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73BC" w14:textId="77777777" w:rsidR="004C13A9" w:rsidRDefault="004C13A9" w:rsidP="004C13A9">
      <w:pPr>
        <w:pStyle w:val="afffffffffffffffffffffffffff5"/>
        <w:rPr>
          <w:rFonts w:ascii="Verdana" w:hAnsi="Verdana"/>
          <w:color w:val="000000"/>
          <w:sz w:val="21"/>
          <w:szCs w:val="21"/>
        </w:rPr>
      </w:pPr>
      <w:r>
        <w:rPr>
          <w:rFonts w:ascii="Helvetica Neue" w:hAnsi="Helvetica Neue"/>
          <w:b/>
          <w:bCs w:val="0"/>
          <w:color w:val="222222"/>
          <w:sz w:val="21"/>
          <w:szCs w:val="21"/>
        </w:rPr>
        <w:t>Шарипов, Ренат Зарифович.</w:t>
      </w:r>
    </w:p>
    <w:p w14:paraId="380DB89B" w14:textId="77777777" w:rsidR="004C13A9" w:rsidRDefault="004C13A9" w:rsidP="004C13A9">
      <w:pPr>
        <w:pStyle w:val="20"/>
        <w:spacing w:before="0" w:after="312"/>
        <w:rPr>
          <w:rFonts w:ascii="Arial" w:hAnsi="Arial" w:cs="Arial"/>
          <w:caps/>
          <w:color w:val="333333"/>
          <w:sz w:val="27"/>
          <w:szCs w:val="27"/>
        </w:rPr>
      </w:pPr>
      <w:r>
        <w:rPr>
          <w:rFonts w:ascii="Helvetica Neue" w:hAnsi="Helvetica Neue" w:cs="Arial"/>
          <w:caps/>
          <w:color w:val="222222"/>
          <w:sz w:val="21"/>
          <w:szCs w:val="21"/>
        </w:rPr>
        <w:t>Экспериментальное исследование гиперзвуковых и микроволновых эхо-процессов в твердых телах : диссертация ... кандидата физико-математических наук : 01.04.03. - Владивосток, 1983. - 118 с. : ил.</w:t>
      </w:r>
    </w:p>
    <w:p w14:paraId="016FECD3" w14:textId="77777777" w:rsidR="004C13A9" w:rsidRDefault="004C13A9" w:rsidP="004C13A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Шарипов, Ренат Зарифович</w:t>
      </w:r>
    </w:p>
    <w:p w14:paraId="3DDD1E5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E0BDBA"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ИССЛЕДОВАНИЕ КОГЕРЕНТНЫХ ЭЛЕКТРОМАГНИТНЫХ И</w:t>
      </w:r>
    </w:p>
    <w:p w14:paraId="56DB65A1"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АКУСТИЧЕСКИХ ПРОЦЕССОВ. II</w:t>
      </w:r>
    </w:p>
    <w:p w14:paraId="39D6C242"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Поляризационное эхо.</w:t>
      </w:r>
    </w:p>
    <w:p w14:paraId="7EE71F9C"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Спиновое эхо и фазовая релаксация.</w:t>
      </w:r>
    </w:p>
    <w:p w14:paraId="03B4A86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метод уравнений Блоха.;;.</w:t>
      </w:r>
    </w:p>
    <w:p w14:paraId="44AC125D"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метод оператора эволюции</w:t>
      </w:r>
    </w:p>
    <w:p w14:paraId="1849491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состояние эксперимента</w:t>
      </w:r>
    </w:p>
    <w:p w14:paraId="4E84A508"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Аппаратурный комплекс, используемый для решения поставленной задачи</w:t>
      </w:r>
    </w:p>
    <w:p w14:paraId="51BC02EA"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ПОЛЯРИЗАЦИОННОГО ЭХА В МОНОКРИСТАЛЛАХ</w:t>
      </w:r>
    </w:p>
    <w:p w14:paraId="34C8B123"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Поляризационное эхо в сегнетоэлектрическом монокристалле</w:t>
      </w:r>
    </w:p>
    <w:p w14:paraId="1240554C"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Поляризационное эхо в монокристалле Ba2NaN^Of5.</w:t>
      </w:r>
    </w:p>
    <w:p w14:paraId="49150652"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Макроскопическое стимулированное поляризационное эхо в сегнетоэлектриках.</w:t>
      </w:r>
    </w:p>
    <w:p w14:paraId="46A05D18"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Формирование поляризационного эха в сегнетоэлектриках, помещенных во внешнее . электрическое и магнитное поле.</w:t>
      </w:r>
    </w:p>
    <w:p w14:paraId="11202B6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экспериментальные результаты в магнитном поле.</w:t>
      </w:r>
    </w:p>
    <w:p w14:paraId="1A2CCA8F"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экспериментальные результаты в электрических полях.</w:t>
      </w:r>
    </w:p>
    <w:p w14:paraId="43638AC5"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ЭЛЕКТРОННОГО СПИНОВОГО ЭХА И</w:t>
      </w:r>
    </w:p>
    <w:p w14:paraId="5CCF7198"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ФАЗОВОЙ РЕЛАКСАЦИИ В МОНОКРИСТАЛЛАХ, СОДЕРЖАЩИХ ПАРАМАГНИТНЫЕ ПРИМЕСИ ГРУППЫ ЖЕЛЕЗА, И СТЕКЛАХ . 58 3.1. Электронное спиновое эхо в монокристаллах . 58 3.1Л. экспериментальные результаты в рубине</w:t>
      </w:r>
    </w:p>
    <w:p w14:paraId="1D45BFBE"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2Q3:Cr3+</w:t>
      </w:r>
    </w:p>
    <w:p w14:paraId="17D9A89A"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теоретическая интерпретация экспериментов с рубином.</w:t>
      </w:r>
    </w:p>
    <w:p w14:paraId="1425E7DA"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экспериментальные результаты в</w:t>
      </w:r>
    </w:p>
    <w:p w14:paraId="0D3C49C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03:Fe3*.</w:t>
      </w:r>
    </w:p>
    <w:p w14:paraId="5CE5FD07"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модуляция огибающей сигнала электроного спинового эха.</w:t>
      </w:r>
    </w:p>
    <w:p w14:paraId="7E28CACF"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экспериментальные результаты в /гУУЩ.-^е3*.'.</w:t>
      </w:r>
    </w:p>
    <w:p w14:paraId="7DF95C29"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Аналоги электронного спинового эха в стеклах.</w:t>
      </w:r>
    </w:p>
    <w:p w14:paraId="62517F90"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Двухчастотное измерение фазовой релаксации в железо-иттриевом гранате</w:t>
      </w:r>
    </w:p>
    <w:p w14:paraId="6B979C17"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РАСПРОСТРАНЕНИЯ КОРОТКИХ АКУСТИЧЕСКИХ ИМПУЛЬСОВ ЧЕРЕЗ РЕЗОНАНСНО-ПОГЛОЩАЩУЮ СРЕЩУ. •</w:t>
      </w:r>
    </w:p>
    <w:p w14:paraId="324C03F6"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Акустическая самоиццуцированная прозрачность</w:t>
      </w:r>
    </w:p>
    <w:p w14:paraId="2940B389" w14:textId="77777777" w:rsidR="004C13A9" w:rsidRDefault="004C13A9" w:rsidP="004C13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Укорочение необратимых времен релаксации в liAfS03 -Fe под действием гиперзвука.</w:t>
      </w:r>
    </w:p>
    <w:p w14:paraId="071EBB05" w14:textId="73375769" w:rsidR="00E67B85" w:rsidRPr="004C13A9" w:rsidRDefault="00E67B85" w:rsidP="004C13A9"/>
    <w:sectPr w:rsidR="00E67B85" w:rsidRPr="004C13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0404" w14:textId="77777777" w:rsidR="0086622E" w:rsidRDefault="0086622E">
      <w:pPr>
        <w:spacing w:after="0" w:line="240" w:lineRule="auto"/>
      </w:pPr>
      <w:r>
        <w:separator/>
      </w:r>
    </w:p>
  </w:endnote>
  <w:endnote w:type="continuationSeparator" w:id="0">
    <w:p w14:paraId="46A73E5F" w14:textId="77777777" w:rsidR="0086622E" w:rsidRDefault="0086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DE5B" w14:textId="77777777" w:rsidR="0086622E" w:rsidRDefault="0086622E"/>
    <w:p w14:paraId="57CD0B38" w14:textId="77777777" w:rsidR="0086622E" w:rsidRDefault="0086622E"/>
    <w:p w14:paraId="70344C17" w14:textId="77777777" w:rsidR="0086622E" w:rsidRDefault="0086622E"/>
    <w:p w14:paraId="21580C03" w14:textId="77777777" w:rsidR="0086622E" w:rsidRDefault="0086622E"/>
    <w:p w14:paraId="49D19A18" w14:textId="77777777" w:rsidR="0086622E" w:rsidRDefault="0086622E"/>
    <w:p w14:paraId="09115DBE" w14:textId="77777777" w:rsidR="0086622E" w:rsidRDefault="0086622E"/>
    <w:p w14:paraId="7A45FF63" w14:textId="77777777" w:rsidR="0086622E" w:rsidRDefault="008662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0A77C0" wp14:editId="32A0D4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CABCA" w14:textId="77777777" w:rsidR="0086622E" w:rsidRDefault="00866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0A77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BCABCA" w14:textId="77777777" w:rsidR="0086622E" w:rsidRDefault="00866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37019" w14:textId="77777777" w:rsidR="0086622E" w:rsidRDefault="0086622E"/>
    <w:p w14:paraId="03D06818" w14:textId="77777777" w:rsidR="0086622E" w:rsidRDefault="0086622E"/>
    <w:p w14:paraId="6D36219B" w14:textId="77777777" w:rsidR="0086622E" w:rsidRDefault="008662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FD2F64" wp14:editId="320FE9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A759" w14:textId="77777777" w:rsidR="0086622E" w:rsidRDefault="0086622E"/>
                          <w:p w14:paraId="0607EFC8" w14:textId="77777777" w:rsidR="0086622E" w:rsidRDefault="00866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D2F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13A759" w14:textId="77777777" w:rsidR="0086622E" w:rsidRDefault="0086622E"/>
                    <w:p w14:paraId="0607EFC8" w14:textId="77777777" w:rsidR="0086622E" w:rsidRDefault="00866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B41CB0" w14:textId="77777777" w:rsidR="0086622E" w:rsidRDefault="0086622E"/>
    <w:p w14:paraId="28BD5CA3" w14:textId="77777777" w:rsidR="0086622E" w:rsidRDefault="0086622E">
      <w:pPr>
        <w:rPr>
          <w:sz w:val="2"/>
          <w:szCs w:val="2"/>
        </w:rPr>
      </w:pPr>
    </w:p>
    <w:p w14:paraId="0397A4BF" w14:textId="77777777" w:rsidR="0086622E" w:rsidRDefault="0086622E"/>
    <w:p w14:paraId="6B97EA75" w14:textId="77777777" w:rsidR="0086622E" w:rsidRDefault="0086622E">
      <w:pPr>
        <w:spacing w:after="0" w:line="240" w:lineRule="auto"/>
      </w:pPr>
    </w:p>
  </w:footnote>
  <w:footnote w:type="continuationSeparator" w:id="0">
    <w:p w14:paraId="4732D9FB" w14:textId="77777777" w:rsidR="0086622E" w:rsidRDefault="00866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2E"/>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118893</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2642</cp:revision>
  <cp:lastPrinted>2009-02-06T05:36:00Z</cp:lastPrinted>
  <dcterms:created xsi:type="dcterms:W3CDTF">2024-01-07T13:43:00Z</dcterms:created>
  <dcterms:modified xsi:type="dcterms:W3CDTF">2025-06-20T16:07:00Z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