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9368BB" w:rsidRDefault="009368BB" w:rsidP="009368BB">
      <w:r w:rsidRPr="00D6625D">
        <w:rPr>
          <w:rFonts w:ascii="Times New Roman" w:hAnsi="Times New Roman" w:cs="Times New Roman"/>
          <w:b/>
          <w:sz w:val="24"/>
          <w:szCs w:val="24"/>
        </w:rPr>
        <w:t>Медвєдєв Микола Володимирович,</w:t>
      </w:r>
      <w:r w:rsidRPr="00D6625D">
        <w:rPr>
          <w:rFonts w:ascii="Times New Roman" w:hAnsi="Times New Roman" w:cs="Times New Roman"/>
          <w:bCs/>
          <w:sz w:val="24"/>
          <w:szCs w:val="24"/>
        </w:rPr>
        <w:t xml:space="preserve"> старший викладач </w:t>
      </w:r>
      <w:r w:rsidRPr="00D6625D">
        <w:rPr>
          <w:rFonts w:ascii="Times New Roman" w:hAnsi="Times New Roman" w:cs="Times New Roman"/>
          <w:sz w:val="24"/>
          <w:szCs w:val="24"/>
        </w:rPr>
        <w:t xml:space="preserve">кафедри прикладної електродинаміки Харківського національного університету імені В. Н. Каразіна. Назва дисертації: «Збудження та випромінювання електромагнітних хвиль системою щілин, прорізаних у зовнішньому провіднику коаксіальної лінії». Шифр та назва спеціальності – </w:t>
      </w:r>
      <w:r w:rsidRPr="00D6625D">
        <w:rPr>
          <w:rFonts w:ascii="Times New Roman" w:hAnsi="Times New Roman" w:cs="Times New Roman"/>
          <w:color w:val="000000" w:themeColor="text1"/>
          <w:sz w:val="24"/>
          <w:szCs w:val="24"/>
        </w:rPr>
        <w:t xml:space="preserve">01.04.03 –радіофізика. Спецрада Д 64.051.02 </w:t>
      </w:r>
      <w:r w:rsidRPr="00D6625D">
        <w:rPr>
          <w:rFonts w:ascii="Times New Roman" w:hAnsi="Times New Roman" w:cs="Times New Roman"/>
          <w:sz w:val="24"/>
          <w:szCs w:val="24"/>
        </w:rPr>
        <w:t>Харківського національного університету імені В. Н. Каразіна</w:t>
      </w:r>
    </w:p>
    <w:sectPr w:rsidR="00CD7D1F" w:rsidRPr="009368B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9368BB" w:rsidRPr="009368B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5FD84-44BE-4707-90C0-BDD0318D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Pages>
  <Words>63</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2021-08-30T19:08:00Z</dcterms:created>
  <dcterms:modified xsi:type="dcterms:W3CDTF">2021-08-31T09:06:00Z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