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6"/>
        <w:widowControl w:val="0"/>
        <w:shd w:val="clear" w:color="auto" w:fill="FFFFFF"/>
        <w:spacing w:before="240" w:after="60" w:line="360" w:lineRule="auto"/>
        <w:ind w:firstLine="709"/>
        <w:jc w:val="both"/>
      </w:pPr>
      <w:r>
        <w:rPr>
          <w:rStyle w:val="a5"/>
          <w:color w:val="0070C0"/>
        </w:rPr>
        <w:t> </w:t>
      </w:r>
      <w:r>
        <w:rPr>
          <w:rStyle w:val="a5"/>
          <w:color w:val="FF0000"/>
        </w:rPr>
        <w:t xml:space="preserve">Для заказа доставки данной работы воспользуйтесь поиском на сайте по ссылке:  </w:t>
      </w:r>
      <w:hyperlink r:id="rId7" w:history="1">
        <w:r>
          <w:rPr>
            <w:rStyle w:val="a5"/>
            <w:color w:val="0070C0"/>
          </w:rPr>
          <w:t>http://www.mydisser.com/search.html</w:t>
        </w:r>
      </w:hyperlink>
    </w:p>
    <w:p w:rsidR="0079353D" w:rsidRPr="003027A7" w:rsidRDefault="0079353D" w:rsidP="0079353D">
      <w:pPr>
        <w:pStyle w:val="aa"/>
        <w:ind w:right="57"/>
        <w:rPr>
          <w:b w:val="0"/>
          <w:bCs/>
          <w:lang w:val="uk-UA"/>
        </w:rPr>
      </w:pPr>
      <w:r w:rsidRPr="003027A7">
        <w:rPr>
          <w:b w:val="0"/>
          <w:bCs/>
          <w:lang w:val="uk-UA"/>
        </w:rPr>
        <w:t>МІНІСТЕРСТВО ОСВІТИ І НАУКИ УКРАЇНИ</w:t>
      </w:r>
    </w:p>
    <w:p w:rsidR="0079353D" w:rsidRPr="003027A7" w:rsidRDefault="0079353D" w:rsidP="0079353D">
      <w:pPr>
        <w:pStyle w:val="aa"/>
        <w:ind w:right="57"/>
        <w:rPr>
          <w:b w:val="0"/>
          <w:bCs/>
          <w:lang w:val="uk-UA"/>
        </w:rPr>
      </w:pPr>
      <w:r w:rsidRPr="003027A7">
        <w:rPr>
          <w:b w:val="0"/>
          <w:bCs/>
          <w:lang w:val="uk-UA"/>
        </w:rPr>
        <w:t>ХАРКІВСЬКИЙ НАЦІОНАЛЬНИЙ УНІВЕРСИТЕТ</w:t>
      </w:r>
    </w:p>
    <w:p w:rsidR="0079353D" w:rsidRPr="003027A7" w:rsidRDefault="0079353D" w:rsidP="0079353D">
      <w:pPr>
        <w:pStyle w:val="aa"/>
        <w:ind w:right="57"/>
        <w:rPr>
          <w:b w:val="0"/>
          <w:bCs/>
          <w:lang w:val="uk-UA"/>
        </w:rPr>
      </w:pPr>
      <w:r w:rsidRPr="003027A7">
        <w:rPr>
          <w:b w:val="0"/>
          <w:bCs/>
          <w:lang w:val="uk-UA"/>
        </w:rPr>
        <w:t>ІМЕНІ В.Н. КАРАЗІНА</w:t>
      </w:r>
    </w:p>
    <w:p w:rsidR="0079353D" w:rsidRPr="003027A7" w:rsidRDefault="0079353D" w:rsidP="0079353D">
      <w:pPr>
        <w:tabs>
          <w:tab w:val="left" w:pos="6480"/>
          <w:tab w:val="left" w:pos="6674"/>
          <w:tab w:val="right" w:pos="9426"/>
          <w:tab w:val="left" w:pos="10560"/>
        </w:tabs>
        <w:spacing w:after="0" w:line="360" w:lineRule="auto"/>
        <w:ind w:right="57"/>
        <w:jc w:val="center"/>
        <w:rPr>
          <w:b/>
          <w:bCs/>
          <w:sz w:val="28"/>
          <w:szCs w:val="28"/>
          <w:lang w:val="uk-UA"/>
        </w:rPr>
      </w:pPr>
    </w:p>
    <w:p w:rsidR="0079353D" w:rsidRPr="003027A7" w:rsidRDefault="0079353D" w:rsidP="0079353D">
      <w:pPr>
        <w:tabs>
          <w:tab w:val="left" w:pos="6480"/>
          <w:tab w:val="left" w:pos="6674"/>
          <w:tab w:val="right" w:pos="9426"/>
          <w:tab w:val="left" w:pos="10560"/>
        </w:tabs>
        <w:spacing w:after="0" w:line="360" w:lineRule="auto"/>
        <w:ind w:right="57"/>
        <w:jc w:val="right"/>
        <w:rPr>
          <w:b/>
          <w:bCs/>
          <w:sz w:val="28"/>
          <w:szCs w:val="28"/>
          <w:lang w:val="uk-UA"/>
        </w:rPr>
      </w:pPr>
      <w:r w:rsidRPr="003027A7">
        <w:rPr>
          <w:b/>
          <w:bCs/>
          <w:sz w:val="28"/>
          <w:szCs w:val="28"/>
          <w:lang w:val="uk-UA"/>
        </w:rPr>
        <w:t>На правах рукопису</w:t>
      </w:r>
    </w:p>
    <w:p w:rsidR="0079353D" w:rsidRPr="003027A7" w:rsidRDefault="0079353D" w:rsidP="0079353D">
      <w:pPr>
        <w:pStyle w:val="aa"/>
        <w:ind w:right="57"/>
        <w:rPr>
          <w:b w:val="0"/>
          <w:bCs/>
        </w:rPr>
      </w:pPr>
    </w:p>
    <w:p w:rsidR="0079353D" w:rsidRPr="003027A7" w:rsidRDefault="0079353D" w:rsidP="0079353D">
      <w:pPr>
        <w:tabs>
          <w:tab w:val="left" w:pos="3000"/>
          <w:tab w:val="center" w:pos="5013"/>
          <w:tab w:val="left" w:pos="10560"/>
        </w:tabs>
        <w:spacing w:after="0" w:line="360" w:lineRule="auto"/>
        <w:ind w:right="57"/>
        <w:jc w:val="center"/>
        <w:rPr>
          <w:b/>
          <w:bCs/>
          <w:sz w:val="28"/>
          <w:szCs w:val="28"/>
          <w:lang w:val="uk-UA"/>
        </w:rPr>
      </w:pPr>
      <w:r w:rsidRPr="003027A7">
        <w:rPr>
          <w:b/>
          <w:bCs/>
          <w:sz w:val="28"/>
          <w:szCs w:val="28"/>
          <w:lang w:val="uk-UA"/>
        </w:rPr>
        <w:t>Абдуєва Фатіма Магомедівна</w:t>
      </w:r>
    </w:p>
    <w:p w:rsidR="0079353D" w:rsidRPr="003027A7" w:rsidRDefault="0079353D" w:rsidP="0079353D">
      <w:pPr>
        <w:pStyle w:val="aa"/>
        <w:ind w:right="57"/>
        <w:rPr>
          <w:b w:val="0"/>
          <w:bCs/>
          <w:lang w:val="uk-UA"/>
        </w:rPr>
      </w:pPr>
    </w:p>
    <w:p w:rsidR="0079353D" w:rsidRPr="003027A7" w:rsidRDefault="0079353D" w:rsidP="0079353D">
      <w:pPr>
        <w:spacing w:line="360" w:lineRule="auto"/>
        <w:jc w:val="right"/>
        <w:rPr>
          <w:b/>
          <w:sz w:val="28"/>
          <w:szCs w:val="28"/>
          <w:lang w:val="uk-UA"/>
        </w:rPr>
      </w:pPr>
      <w:r w:rsidRPr="003027A7">
        <w:rPr>
          <w:b/>
          <w:sz w:val="28"/>
          <w:szCs w:val="28"/>
          <w:lang w:val="uk-UA"/>
        </w:rPr>
        <w:t>УДК 616.13-004.6+616.133+616-08</w:t>
      </w:r>
    </w:p>
    <w:p w:rsidR="0079353D" w:rsidRPr="003027A7" w:rsidRDefault="0079353D" w:rsidP="0079353D">
      <w:pPr>
        <w:pStyle w:val="aa"/>
        <w:ind w:right="57"/>
        <w:rPr>
          <w:b w:val="0"/>
          <w:lang w:val="uk-UA"/>
        </w:rPr>
      </w:pPr>
    </w:p>
    <w:p w:rsidR="0079353D" w:rsidRPr="003027A7" w:rsidRDefault="0079353D" w:rsidP="0079353D">
      <w:pPr>
        <w:pStyle w:val="aa"/>
        <w:ind w:right="57"/>
        <w:rPr>
          <w:b w:val="0"/>
          <w:lang w:val="uk-UA"/>
        </w:rPr>
      </w:pPr>
    </w:p>
    <w:p w:rsidR="0079353D" w:rsidRPr="008B6AA8" w:rsidRDefault="0079353D" w:rsidP="0079353D">
      <w:pPr>
        <w:tabs>
          <w:tab w:val="left" w:pos="3179"/>
        </w:tabs>
        <w:spacing w:after="0" w:line="360" w:lineRule="auto"/>
        <w:ind w:right="57"/>
        <w:jc w:val="center"/>
        <w:rPr>
          <w:rStyle w:val="header1"/>
          <w:rFonts w:ascii="Times New Roman" w:hAnsi="Times New Roman" w:cs="Times New Roman"/>
          <w:bCs/>
          <w:sz w:val="28"/>
          <w:szCs w:val="28"/>
          <w:lang w:val="uk-UA"/>
        </w:rPr>
      </w:pPr>
      <w:bookmarkStart w:id="0" w:name="OLE_LINK23"/>
      <w:bookmarkStart w:id="1" w:name="OLE_LINK24"/>
      <w:bookmarkStart w:id="2" w:name="_GoBack"/>
      <w:r w:rsidRPr="003027A7">
        <w:rPr>
          <w:b/>
          <w:bCs/>
          <w:sz w:val="28"/>
          <w:szCs w:val="28"/>
          <w:lang w:val="uk-UA"/>
        </w:rPr>
        <w:t xml:space="preserve">Вплив низькодозової довготривалої терапії </w:t>
      </w:r>
      <w:r w:rsidRPr="008B6AA8">
        <w:rPr>
          <w:rStyle w:val="header1"/>
          <w:rFonts w:ascii="Times New Roman" w:hAnsi="Times New Roman" w:cs="Times New Roman"/>
          <w:b/>
          <w:bCs/>
          <w:sz w:val="28"/>
          <w:szCs w:val="28"/>
          <w:lang w:val="uk-UA"/>
        </w:rPr>
        <w:t>аторвастатином</w:t>
      </w:r>
    </w:p>
    <w:p w:rsidR="0079353D" w:rsidRPr="003027A7" w:rsidRDefault="0079353D" w:rsidP="0079353D">
      <w:pPr>
        <w:tabs>
          <w:tab w:val="left" w:pos="3179"/>
        </w:tabs>
        <w:spacing w:after="0" w:line="360" w:lineRule="auto"/>
        <w:ind w:right="57"/>
        <w:jc w:val="center"/>
        <w:rPr>
          <w:b/>
          <w:bCs/>
          <w:sz w:val="28"/>
          <w:szCs w:val="28"/>
          <w:lang w:val="uk-UA"/>
        </w:rPr>
      </w:pPr>
      <w:r w:rsidRPr="003027A7">
        <w:rPr>
          <w:rStyle w:val="header1"/>
          <w:b/>
          <w:bCs/>
          <w:sz w:val="28"/>
          <w:szCs w:val="28"/>
          <w:lang w:val="uk-UA"/>
        </w:rPr>
        <w:t>н</w:t>
      </w:r>
      <w:r w:rsidRPr="003027A7">
        <w:rPr>
          <w:b/>
          <w:bCs/>
          <w:sz w:val="28"/>
          <w:szCs w:val="28"/>
          <w:lang w:val="uk-UA"/>
        </w:rPr>
        <w:t>а маркери каротидного атеросклерозу у хворих на ІХС</w:t>
      </w:r>
    </w:p>
    <w:bookmarkEnd w:id="0"/>
    <w:bookmarkEnd w:id="1"/>
    <w:bookmarkEnd w:id="2"/>
    <w:p w:rsidR="0079353D" w:rsidRPr="003027A7" w:rsidRDefault="0079353D" w:rsidP="0079353D">
      <w:pPr>
        <w:pStyle w:val="aa"/>
        <w:ind w:right="57"/>
        <w:rPr>
          <w:b w:val="0"/>
          <w:lang w:val="uk-UA"/>
        </w:rPr>
      </w:pPr>
    </w:p>
    <w:p w:rsidR="0079353D" w:rsidRPr="003027A7" w:rsidRDefault="0079353D" w:rsidP="0079353D">
      <w:pPr>
        <w:pStyle w:val="aa"/>
        <w:ind w:right="57"/>
        <w:rPr>
          <w:b w:val="0"/>
        </w:rPr>
      </w:pPr>
    </w:p>
    <w:p w:rsidR="0079353D" w:rsidRPr="003027A7" w:rsidRDefault="0079353D" w:rsidP="0079353D">
      <w:pPr>
        <w:pStyle w:val="aa"/>
        <w:ind w:right="57"/>
        <w:rPr>
          <w:b w:val="0"/>
        </w:rPr>
      </w:pPr>
      <w:r w:rsidRPr="003027A7">
        <w:rPr>
          <w:b w:val="0"/>
        </w:rPr>
        <w:t>14.01.</w:t>
      </w:r>
      <w:r w:rsidRPr="003027A7">
        <w:rPr>
          <w:b w:val="0"/>
          <w:lang w:val="uk-UA"/>
        </w:rPr>
        <w:t>1</w:t>
      </w:r>
      <w:r w:rsidRPr="003027A7">
        <w:rPr>
          <w:b w:val="0"/>
        </w:rPr>
        <w:t>1 – кард</w:t>
      </w:r>
      <w:r w:rsidRPr="003027A7">
        <w:rPr>
          <w:b w:val="0"/>
          <w:lang w:val="uk-UA"/>
        </w:rPr>
        <w:t>і</w:t>
      </w:r>
      <w:r w:rsidRPr="003027A7">
        <w:rPr>
          <w:b w:val="0"/>
        </w:rPr>
        <w:t>олог</w:t>
      </w:r>
      <w:r w:rsidRPr="003027A7">
        <w:rPr>
          <w:b w:val="0"/>
          <w:lang w:val="uk-UA"/>
        </w:rPr>
        <w:t>і</w:t>
      </w:r>
      <w:r w:rsidRPr="003027A7">
        <w:rPr>
          <w:b w:val="0"/>
        </w:rPr>
        <w:t>я</w:t>
      </w:r>
    </w:p>
    <w:p w:rsidR="0079353D" w:rsidRPr="003027A7" w:rsidRDefault="0079353D" w:rsidP="0079353D">
      <w:pPr>
        <w:pStyle w:val="aa"/>
        <w:ind w:right="57"/>
        <w:rPr>
          <w:b w:val="0"/>
          <w:bCs/>
        </w:rPr>
      </w:pPr>
    </w:p>
    <w:p w:rsidR="0079353D" w:rsidRPr="003027A7" w:rsidRDefault="0079353D" w:rsidP="0079353D">
      <w:pPr>
        <w:pStyle w:val="aa"/>
        <w:ind w:right="57"/>
        <w:rPr>
          <w:b w:val="0"/>
        </w:rPr>
      </w:pPr>
      <w:r w:rsidRPr="003027A7">
        <w:rPr>
          <w:b w:val="0"/>
        </w:rPr>
        <w:t>Дисертац</w:t>
      </w:r>
      <w:r w:rsidRPr="003027A7">
        <w:rPr>
          <w:b w:val="0"/>
          <w:lang w:val="uk-UA"/>
        </w:rPr>
        <w:t>і</w:t>
      </w:r>
      <w:r w:rsidRPr="003027A7">
        <w:rPr>
          <w:b w:val="0"/>
        </w:rPr>
        <w:t>я</w:t>
      </w:r>
    </w:p>
    <w:p w:rsidR="0079353D" w:rsidRPr="003027A7" w:rsidRDefault="0079353D" w:rsidP="0079353D">
      <w:pPr>
        <w:pStyle w:val="aa"/>
        <w:ind w:right="57"/>
        <w:rPr>
          <w:b w:val="0"/>
        </w:rPr>
      </w:pPr>
      <w:r w:rsidRPr="003027A7">
        <w:rPr>
          <w:b w:val="0"/>
        </w:rPr>
        <w:t xml:space="preserve">на </w:t>
      </w:r>
      <w:r w:rsidRPr="003027A7">
        <w:rPr>
          <w:b w:val="0"/>
          <w:lang w:val="uk-UA"/>
        </w:rPr>
        <w:t>здобуття наукового ступеня</w:t>
      </w:r>
    </w:p>
    <w:p w:rsidR="0079353D" w:rsidRPr="003027A7" w:rsidRDefault="0079353D" w:rsidP="0079353D">
      <w:pPr>
        <w:pStyle w:val="aa"/>
        <w:ind w:right="57"/>
        <w:rPr>
          <w:b w:val="0"/>
        </w:rPr>
      </w:pPr>
      <w:r w:rsidRPr="003027A7">
        <w:rPr>
          <w:b w:val="0"/>
        </w:rPr>
        <w:t>кандидата меди</w:t>
      </w:r>
      <w:r w:rsidRPr="003027A7">
        <w:rPr>
          <w:b w:val="0"/>
          <w:lang w:val="uk-UA"/>
        </w:rPr>
        <w:t>чн</w:t>
      </w:r>
      <w:r w:rsidRPr="003027A7">
        <w:rPr>
          <w:b w:val="0"/>
        </w:rPr>
        <w:t>их наук</w:t>
      </w:r>
    </w:p>
    <w:p w:rsidR="0079353D" w:rsidRPr="003027A7" w:rsidRDefault="0079353D" w:rsidP="0079353D">
      <w:pPr>
        <w:pStyle w:val="aa"/>
        <w:ind w:right="57"/>
        <w:rPr>
          <w:b w:val="0"/>
        </w:rPr>
      </w:pPr>
    </w:p>
    <w:p w:rsidR="0079353D" w:rsidRPr="003027A7" w:rsidRDefault="0079353D" w:rsidP="0079353D">
      <w:pPr>
        <w:pStyle w:val="aa"/>
        <w:ind w:right="57"/>
        <w:rPr>
          <w:b w:val="0"/>
        </w:rPr>
      </w:pPr>
    </w:p>
    <w:p w:rsidR="0079353D" w:rsidRPr="003027A7" w:rsidRDefault="0079353D" w:rsidP="0079353D">
      <w:pPr>
        <w:pStyle w:val="aa"/>
        <w:ind w:right="57"/>
        <w:jc w:val="right"/>
        <w:rPr>
          <w:b w:val="0"/>
        </w:rPr>
      </w:pPr>
      <w:r w:rsidRPr="003027A7">
        <w:rPr>
          <w:b w:val="0"/>
        </w:rPr>
        <w:t>Нау</w:t>
      </w:r>
      <w:r w:rsidRPr="003027A7">
        <w:rPr>
          <w:b w:val="0"/>
          <w:lang w:val="uk-UA"/>
        </w:rPr>
        <w:t>ковий керівник</w:t>
      </w:r>
    </w:p>
    <w:p w:rsidR="0079353D" w:rsidRPr="003027A7" w:rsidRDefault="0079353D" w:rsidP="0079353D">
      <w:pPr>
        <w:pStyle w:val="aa"/>
        <w:ind w:right="57"/>
        <w:jc w:val="right"/>
        <w:rPr>
          <w:b w:val="0"/>
        </w:rPr>
      </w:pPr>
      <w:r w:rsidRPr="003027A7">
        <w:rPr>
          <w:b w:val="0"/>
        </w:rPr>
        <w:t>Яблучанс</w:t>
      </w:r>
      <w:r w:rsidRPr="003027A7">
        <w:rPr>
          <w:b w:val="0"/>
          <w:lang w:val="uk-UA"/>
        </w:rPr>
        <w:t>ь</w:t>
      </w:r>
      <w:r w:rsidRPr="003027A7">
        <w:rPr>
          <w:b w:val="0"/>
        </w:rPr>
        <w:t xml:space="preserve">кий </w:t>
      </w:r>
      <w:r w:rsidRPr="003027A7">
        <w:rPr>
          <w:b w:val="0"/>
          <w:lang w:val="uk-UA"/>
        </w:rPr>
        <w:t>Микола Іванович</w:t>
      </w:r>
    </w:p>
    <w:p w:rsidR="0079353D" w:rsidRPr="003027A7" w:rsidRDefault="0079353D" w:rsidP="0079353D">
      <w:pPr>
        <w:pStyle w:val="aa"/>
        <w:ind w:right="57"/>
        <w:jc w:val="right"/>
        <w:rPr>
          <w:b w:val="0"/>
        </w:rPr>
      </w:pPr>
      <w:r w:rsidRPr="003027A7">
        <w:rPr>
          <w:b w:val="0"/>
        </w:rPr>
        <w:t>доктор меди</w:t>
      </w:r>
      <w:r w:rsidRPr="003027A7">
        <w:rPr>
          <w:b w:val="0"/>
          <w:lang w:val="uk-UA"/>
        </w:rPr>
        <w:t>чних</w:t>
      </w:r>
      <w:r w:rsidRPr="003027A7">
        <w:rPr>
          <w:b w:val="0"/>
        </w:rPr>
        <w:t xml:space="preserve"> наук, професор</w:t>
      </w:r>
    </w:p>
    <w:p w:rsidR="0079353D" w:rsidRPr="003027A7" w:rsidRDefault="0079353D" w:rsidP="0079353D">
      <w:pPr>
        <w:pStyle w:val="aa"/>
        <w:ind w:right="57"/>
        <w:rPr>
          <w:b w:val="0"/>
        </w:rPr>
      </w:pPr>
    </w:p>
    <w:p w:rsidR="0079353D" w:rsidRPr="003027A7" w:rsidRDefault="0079353D" w:rsidP="0079353D">
      <w:pPr>
        <w:pStyle w:val="aa"/>
        <w:ind w:right="57"/>
        <w:rPr>
          <w:b w:val="0"/>
        </w:rPr>
      </w:pPr>
    </w:p>
    <w:p w:rsidR="0079353D" w:rsidRPr="003027A7" w:rsidRDefault="0079353D" w:rsidP="0079353D">
      <w:pPr>
        <w:pStyle w:val="aa"/>
        <w:ind w:right="57"/>
        <w:rPr>
          <w:b w:val="0"/>
          <w:lang w:val="uk-UA"/>
        </w:rPr>
      </w:pPr>
    </w:p>
    <w:p w:rsidR="0079353D" w:rsidRPr="003027A7" w:rsidRDefault="0079353D" w:rsidP="0079353D">
      <w:pPr>
        <w:pStyle w:val="aa"/>
        <w:ind w:right="57"/>
        <w:rPr>
          <w:b w:val="0"/>
          <w:lang w:val="uk-UA"/>
        </w:rPr>
      </w:pPr>
      <w:r w:rsidRPr="003027A7">
        <w:rPr>
          <w:b w:val="0"/>
        </w:rPr>
        <w:t>Харк</w:t>
      </w:r>
      <w:r w:rsidRPr="003027A7">
        <w:rPr>
          <w:b w:val="0"/>
          <w:lang w:val="uk-UA"/>
        </w:rPr>
        <w:t>і</w:t>
      </w:r>
      <w:r w:rsidRPr="003027A7">
        <w:rPr>
          <w:b w:val="0"/>
        </w:rPr>
        <w:t>в – 200</w:t>
      </w:r>
      <w:r w:rsidRPr="003027A7">
        <w:rPr>
          <w:b w:val="0"/>
          <w:lang w:val="uk-UA"/>
        </w:rPr>
        <w:t>9</w:t>
      </w:r>
    </w:p>
    <w:p w:rsidR="0079353D" w:rsidRPr="003027A7" w:rsidRDefault="0079353D" w:rsidP="0079353D">
      <w:pPr>
        <w:pStyle w:val="10"/>
        <w:widowControl w:val="0"/>
        <w:spacing w:line="360" w:lineRule="auto"/>
        <w:ind w:right="57"/>
        <w:jc w:val="center"/>
      </w:pPr>
      <w:r w:rsidRPr="003027A7">
        <w:t>ЗМІСТ</w:t>
      </w:r>
    </w:p>
    <w:tbl>
      <w:tblPr>
        <w:tblW w:w="9963" w:type="dxa"/>
        <w:tblLayout w:type="fixed"/>
        <w:tblLook w:val="0000" w:firstRow="0" w:lastRow="0" w:firstColumn="0" w:lastColumn="0" w:noHBand="0" w:noVBand="0"/>
      </w:tblPr>
      <w:tblGrid>
        <w:gridCol w:w="8928"/>
        <w:gridCol w:w="1035"/>
      </w:tblGrid>
      <w:tr w:rsidR="0079353D" w:rsidRPr="003027A7" w:rsidTr="0077257F">
        <w:tblPrEx>
          <w:tblCellMar>
            <w:top w:w="0" w:type="dxa"/>
            <w:bottom w:w="0" w:type="dxa"/>
          </w:tblCellMar>
        </w:tblPrEx>
        <w:tc>
          <w:tcPr>
            <w:tcW w:w="8928" w:type="dxa"/>
          </w:tcPr>
          <w:p w:rsidR="0079353D" w:rsidRPr="003027A7" w:rsidRDefault="0079353D" w:rsidP="0077257F">
            <w:pPr>
              <w:pStyle w:val="aa"/>
              <w:jc w:val="both"/>
              <w:rPr>
                <w:b w:val="0"/>
                <w:lang w:val="uk-UA"/>
              </w:rPr>
            </w:pPr>
            <w:r w:rsidRPr="003027A7">
              <w:rPr>
                <w:b w:val="0"/>
                <w:lang w:val="uk-UA"/>
              </w:rPr>
              <w:t>ЗМІСТ</w:t>
            </w:r>
          </w:p>
          <w:p w:rsidR="0079353D" w:rsidRPr="003027A7" w:rsidRDefault="0079353D" w:rsidP="0077257F">
            <w:pPr>
              <w:pStyle w:val="aa"/>
              <w:jc w:val="both"/>
              <w:rPr>
                <w:b w:val="0"/>
                <w:bCs/>
              </w:rPr>
            </w:pPr>
            <w:r w:rsidRPr="003027A7">
              <w:rPr>
                <w:b w:val="0"/>
                <w:bCs/>
              </w:rPr>
              <w:t>ПЕРЕ</w:t>
            </w:r>
            <w:r w:rsidRPr="003027A7">
              <w:rPr>
                <w:b w:val="0"/>
                <w:bCs/>
                <w:lang w:val="uk-UA"/>
              </w:rPr>
              <w:t xml:space="preserve">ЛІК УМОВНИХ </w:t>
            </w:r>
            <w:r w:rsidRPr="003027A7">
              <w:rPr>
                <w:b w:val="0"/>
                <w:bCs/>
              </w:rPr>
              <w:t>СК</w:t>
            </w:r>
            <w:r w:rsidRPr="003027A7">
              <w:rPr>
                <w:b w:val="0"/>
                <w:bCs/>
                <w:lang w:val="uk-UA"/>
              </w:rPr>
              <w:t>ОРОЧЕНЬ</w:t>
            </w:r>
          </w:p>
          <w:p w:rsidR="0079353D" w:rsidRPr="003027A7" w:rsidRDefault="0079353D" w:rsidP="0077257F">
            <w:pPr>
              <w:spacing w:line="360" w:lineRule="auto"/>
              <w:jc w:val="both"/>
              <w:rPr>
                <w:b/>
                <w:sz w:val="28"/>
                <w:szCs w:val="28"/>
              </w:rPr>
            </w:pPr>
            <w:r w:rsidRPr="003027A7">
              <w:rPr>
                <w:b/>
                <w:bCs/>
                <w:sz w:val="28"/>
                <w:szCs w:val="28"/>
                <w:lang w:val="uk-UA"/>
              </w:rPr>
              <w:t>ВСТУП</w:t>
            </w:r>
          </w:p>
          <w:p w:rsidR="0079353D" w:rsidRPr="003027A7" w:rsidRDefault="0079353D" w:rsidP="0077257F">
            <w:pPr>
              <w:pStyle w:val="10"/>
              <w:spacing w:line="360" w:lineRule="auto"/>
              <w:ind w:right="-110"/>
              <w:jc w:val="both"/>
              <w:rPr>
                <w:caps/>
              </w:rPr>
            </w:pPr>
            <w:r w:rsidRPr="003027A7">
              <w:t xml:space="preserve">РОЗДІЛ 1 </w:t>
            </w:r>
          </w:p>
          <w:p w:rsidR="0079353D" w:rsidRPr="003027A7" w:rsidRDefault="0079353D" w:rsidP="0077257F">
            <w:pPr>
              <w:pStyle w:val="a6"/>
              <w:tabs>
                <w:tab w:val="left" w:pos="8820"/>
              </w:tabs>
              <w:ind w:right="57"/>
              <w:jc w:val="both"/>
              <w:rPr>
                <w:b/>
                <w:szCs w:val="28"/>
                <w:lang w:val="uk-UA"/>
              </w:rPr>
            </w:pPr>
            <w:r w:rsidRPr="003027A7">
              <w:rPr>
                <w:szCs w:val="28"/>
                <w:lang w:val="uk-UA"/>
              </w:rPr>
              <w:t>ОГЛЯД ЛІТЕРАТУРИ</w:t>
            </w:r>
          </w:p>
          <w:p w:rsidR="0079353D" w:rsidRPr="003027A7" w:rsidRDefault="0079353D" w:rsidP="002A6290">
            <w:pPr>
              <w:pStyle w:val="NormalWeb"/>
              <w:numPr>
                <w:ilvl w:val="1"/>
                <w:numId w:val="13"/>
              </w:numPr>
              <w:tabs>
                <w:tab w:val="left" w:pos="720"/>
              </w:tabs>
              <w:spacing w:before="0" w:beforeAutospacing="0" w:after="0" w:afterAutospacing="0" w:line="360" w:lineRule="auto"/>
              <w:ind w:left="0" w:right="-108" w:firstLine="0"/>
              <w:jc w:val="both"/>
              <w:rPr>
                <w:sz w:val="28"/>
                <w:szCs w:val="28"/>
                <w:lang w:val="uk-UA"/>
              </w:rPr>
            </w:pPr>
            <w:r w:rsidRPr="003027A7">
              <w:rPr>
                <w:rStyle w:val="afe"/>
                <w:rFonts w:eastAsia="Garamond"/>
                <w:i w:val="0"/>
                <w:iCs w:val="0"/>
                <w:szCs w:val="28"/>
                <w:lang w:val="uk-UA"/>
              </w:rPr>
              <w:lastRenderedPageBreak/>
              <w:t>Сучасна концепція протиатеросклеротичної медикаментозної терапії ішемічної хвороби серця</w:t>
            </w:r>
          </w:p>
          <w:p w:rsidR="0079353D" w:rsidRPr="00C83FDB" w:rsidRDefault="0079353D" w:rsidP="002A6290">
            <w:pPr>
              <w:pStyle w:val="NormalWeb"/>
              <w:numPr>
                <w:ilvl w:val="1"/>
                <w:numId w:val="13"/>
              </w:numPr>
              <w:tabs>
                <w:tab w:val="left" w:pos="720"/>
              </w:tabs>
              <w:spacing w:before="0" w:beforeAutospacing="0" w:after="0" w:afterAutospacing="0" w:line="360" w:lineRule="auto"/>
              <w:ind w:left="0" w:right="-108" w:firstLine="0"/>
              <w:jc w:val="both"/>
              <w:rPr>
                <w:sz w:val="28"/>
                <w:szCs w:val="28"/>
                <w:lang w:val="uk-UA"/>
              </w:rPr>
            </w:pPr>
            <w:r w:rsidRPr="00C83FDB">
              <w:rPr>
                <w:sz w:val="28"/>
                <w:szCs w:val="28"/>
                <w:lang w:val="uk-UA"/>
              </w:rPr>
              <w:t xml:space="preserve">Маркери каротидного атеросклерозу і їх значення для </w:t>
            </w:r>
            <w:r w:rsidRPr="003027A7">
              <w:rPr>
                <w:sz w:val="28"/>
                <w:szCs w:val="28"/>
                <w:lang w:val="uk-UA"/>
              </w:rPr>
              <w:t>ІХС</w:t>
            </w:r>
          </w:p>
          <w:p w:rsidR="0079353D" w:rsidRPr="00C83FDB" w:rsidRDefault="0079353D" w:rsidP="002A6290">
            <w:pPr>
              <w:pStyle w:val="NormalWeb"/>
              <w:numPr>
                <w:ilvl w:val="1"/>
                <w:numId w:val="13"/>
              </w:numPr>
              <w:tabs>
                <w:tab w:val="left" w:pos="720"/>
              </w:tabs>
              <w:spacing w:before="0" w:beforeAutospacing="0" w:after="0" w:afterAutospacing="0" w:line="360" w:lineRule="auto"/>
              <w:ind w:left="0" w:right="-108" w:firstLine="0"/>
              <w:jc w:val="both"/>
              <w:rPr>
                <w:sz w:val="28"/>
                <w:szCs w:val="28"/>
                <w:lang w:val="uk-UA"/>
              </w:rPr>
            </w:pPr>
            <w:r w:rsidRPr="003027A7">
              <w:rPr>
                <w:sz w:val="28"/>
                <w:szCs w:val="28"/>
                <w:lang w:val="uk-UA"/>
              </w:rPr>
              <w:t>Прихильність</w:t>
            </w:r>
            <w:r w:rsidRPr="00C83FDB">
              <w:rPr>
                <w:sz w:val="28"/>
                <w:szCs w:val="28"/>
                <w:lang w:val="uk-UA"/>
              </w:rPr>
              <w:t xml:space="preserve"> </w:t>
            </w:r>
            <w:r w:rsidRPr="003027A7">
              <w:rPr>
                <w:sz w:val="28"/>
                <w:szCs w:val="28"/>
                <w:lang w:val="uk-UA"/>
              </w:rPr>
              <w:t>та її значення для терапії статинами хворих ІХС</w:t>
            </w:r>
            <w:r w:rsidRPr="003027A7">
              <w:rPr>
                <w:sz w:val="28"/>
                <w:szCs w:val="28"/>
                <w:u w:val="dotted"/>
                <w:lang w:val="uk-UA"/>
              </w:rPr>
              <w:t xml:space="preserve"> </w:t>
            </w:r>
            <w:r w:rsidRPr="00C83FDB">
              <w:rPr>
                <w:sz w:val="28"/>
                <w:szCs w:val="28"/>
                <w:lang w:val="uk-UA"/>
              </w:rPr>
              <w:t xml:space="preserve"> </w:t>
            </w:r>
          </w:p>
          <w:p w:rsidR="0079353D" w:rsidRPr="0079353D" w:rsidRDefault="0079353D" w:rsidP="0077257F">
            <w:pPr>
              <w:pStyle w:val="aa"/>
              <w:ind w:right="-110"/>
              <w:jc w:val="both"/>
              <w:rPr>
                <w:b w:val="0"/>
                <w:lang w:val="uk-UA"/>
              </w:rPr>
            </w:pPr>
            <w:r w:rsidRPr="003027A7">
              <w:rPr>
                <w:b w:val="0"/>
                <w:lang w:val="uk-UA"/>
              </w:rPr>
              <w:t>РОЗДІЛ</w:t>
            </w:r>
            <w:r w:rsidRPr="00C83FDB">
              <w:rPr>
                <w:b w:val="0"/>
                <w:lang w:val="uk-UA"/>
              </w:rPr>
              <w:t xml:space="preserve"> </w:t>
            </w:r>
            <w:r w:rsidRPr="0079353D">
              <w:rPr>
                <w:b w:val="0"/>
                <w:lang w:val="uk-UA"/>
              </w:rPr>
              <w:t xml:space="preserve">2 </w:t>
            </w:r>
          </w:p>
          <w:p w:rsidR="0079353D" w:rsidRDefault="0079353D" w:rsidP="0077257F">
            <w:pPr>
              <w:pStyle w:val="aa"/>
              <w:ind w:right="-110"/>
              <w:jc w:val="both"/>
              <w:rPr>
                <w:b w:val="0"/>
                <w:caps/>
                <w:lang w:val="uk-UA"/>
              </w:rPr>
            </w:pPr>
            <w:r w:rsidRPr="003027A7">
              <w:rPr>
                <w:b w:val="0"/>
                <w:lang w:val="uk-UA"/>
              </w:rPr>
              <w:t>ОБ’ЄКТ ТА МЕТОДИ ДОСЛІДЖЕННЯ</w:t>
            </w:r>
            <w:r w:rsidRPr="0079353D">
              <w:rPr>
                <w:b w:val="0"/>
                <w:caps/>
                <w:lang w:val="uk-UA"/>
              </w:rPr>
              <w:t xml:space="preserve"> </w:t>
            </w:r>
          </w:p>
          <w:p w:rsidR="0079353D" w:rsidRPr="0079353D" w:rsidRDefault="0079353D" w:rsidP="0077257F">
            <w:pPr>
              <w:pStyle w:val="aa"/>
              <w:ind w:right="-110"/>
              <w:jc w:val="both"/>
              <w:rPr>
                <w:lang w:val="uk-UA"/>
              </w:rPr>
            </w:pPr>
            <w:r w:rsidRPr="003027A7">
              <w:rPr>
                <w:lang w:val="uk-UA"/>
              </w:rPr>
              <w:t>Об’єкт дослідження</w:t>
            </w:r>
          </w:p>
          <w:p w:rsidR="0079353D" w:rsidRPr="003027A7" w:rsidRDefault="0079353D" w:rsidP="002A6290">
            <w:pPr>
              <w:numPr>
                <w:ilvl w:val="2"/>
                <w:numId w:val="14"/>
              </w:numPr>
              <w:tabs>
                <w:tab w:val="left" w:pos="720"/>
                <w:tab w:val="num" w:pos="900"/>
                <w:tab w:val="left" w:pos="1080"/>
                <w:tab w:val="left" w:pos="1260"/>
                <w:tab w:val="left" w:pos="1440"/>
                <w:tab w:val="left" w:pos="2160"/>
                <w:tab w:val="left" w:pos="8820"/>
              </w:tabs>
              <w:spacing w:before="100" w:after="100" w:line="360" w:lineRule="auto"/>
              <w:ind w:left="0" w:right="57" w:firstLine="0"/>
              <w:jc w:val="both"/>
              <w:rPr>
                <w:sz w:val="28"/>
                <w:szCs w:val="28"/>
                <w:u w:val="dotted"/>
                <w:lang w:val="uk-UA"/>
              </w:rPr>
            </w:pPr>
            <w:r w:rsidRPr="003027A7">
              <w:rPr>
                <w:sz w:val="28"/>
                <w:szCs w:val="28"/>
                <w:lang w:val="uk-UA"/>
              </w:rPr>
              <w:t>Пацієнти з ІХС та їх клінічна характеристика</w:t>
            </w:r>
            <w:r w:rsidRPr="003027A7">
              <w:rPr>
                <w:sz w:val="28"/>
                <w:szCs w:val="28"/>
                <w:u w:val="dotted"/>
              </w:rPr>
              <w:t xml:space="preserve"> </w:t>
            </w:r>
            <w:r w:rsidRPr="003027A7">
              <w:rPr>
                <w:sz w:val="28"/>
                <w:szCs w:val="28"/>
                <w:u w:val="dotted"/>
                <w:lang w:val="uk-UA"/>
              </w:rPr>
              <w:t xml:space="preserve">                            </w:t>
            </w:r>
          </w:p>
          <w:p w:rsidR="0079353D" w:rsidRPr="003027A7" w:rsidRDefault="0079353D" w:rsidP="0077257F">
            <w:pPr>
              <w:tabs>
                <w:tab w:val="left" w:pos="720"/>
                <w:tab w:val="left" w:pos="1080"/>
                <w:tab w:val="left" w:pos="1260"/>
                <w:tab w:val="left" w:pos="1440"/>
                <w:tab w:val="left" w:pos="2160"/>
                <w:tab w:val="left" w:pos="8820"/>
              </w:tabs>
              <w:spacing w:line="360" w:lineRule="auto"/>
              <w:ind w:right="57"/>
              <w:jc w:val="both"/>
              <w:rPr>
                <w:sz w:val="28"/>
                <w:szCs w:val="28"/>
                <w:u w:val="dotted"/>
                <w:lang w:val="uk-UA"/>
              </w:rPr>
            </w:pPr>
            <w:r w:rsidRPr="003027A7">
              <w:rPr>
                <w:sz w:val="28"/>
                <w:szCs w:val="28"/>
                <w:lang w:val="uk-UA"/>
              </w:rPr>
              <w:t>2.1.2. Аутопсійний матеріал та його характеристика</w:t>
            </w:r>
            <w:r w:rsidRPr="003027A7">
              <w:rPr>
                <w:sz w:val="28"/>
                <w:szCs w:val="28"/>
                <w:u w:val="dotted"/>
                <w:lang w:val="uk-UA"/>
              </w:rPr>
              <w:t xml:space="preserve">                               </w:t>
            </w:r>
          </w:p>
          <w:p w:rsidR="0079353D" w:rsidRPr="003027A7" w:rsidRDefault="0079353D" w:rsidP="002A6290">
            <w:pPr>
              <w:numPr>
                <w:ilvl w:val="1"/>
                <w:numId w:val="14"/>
              </w:numPr>
              <w:tabs>
                <w:tab w:val="left" w:pos="720"/>
                <w:tab w:val="num" w:pos="900"/>
                <w:tab w:val="left" w:pos="1080"/>
                <w:tab w:val="left" w:pos="1260"/>
                <w:tab w:val="left" w:pos="1440"/>
                <w:tab w:val="left" w:pos="2160"/>
                <w:tab w:val="left" w:pos="8820"/>
              </w:tabs>
              <w:spacing w:after="0" w:line="360" w:lineRule="auto"/>
              <w:ind w:left="0" w:right="57" w:firstLine="0"/>
              <w:jc w:val="both"/>
              <w:rPr>
                <w:sz w:val="28"/>
                <w:szCs w:val="28"/>
                <w:lang w:val="uk-UA"/>
              </w:rPr>
            </w:pPr>
            <w:r w:rsidRPr="003027A7">
              <w:rPr>
                <w:sz w:val="28"/>
                <w:szCs w:val="28"/>
                <w:lang w:val="uk-UA"/>
              </w:rPr>
              <w:t>Методи дослідження</w:t>
            </w:r>
            <w:r w:rsidRPr="003027A7">
              <w:rPr>
                <w:sz w:val="28"/>
                <w:szCs w:val="28"/>
              </w:rPr>
              <w:t xml:space="preserve"> </w:t>
            </w:r>
            <w:r w:rsidRPr="003027A7">
              <w:rPr>
                <w:sz w:val="28"/>
                <w:szCs w:val="28"/>
                <w:u w:val="dotted"/>
              </w:rPr>
              <w:t xml:space="preserve">                                                                   </w:t>
            </w:r>
            <w:r w:rsidRPr="003027A7">
              <w:rPr>
                <w:sz w:val="28"/>
                <w:szCs w:val="28"/>
                <w:u w:val="dotted"/>
                <w:lang w:val="uk-UA"/>
              </w:rPr>
              <w:t xml:space="preserve"> </w:t>
            </w:r>
            <w:r w:rsidRPr="003027A7">
              <w:rPr>
                <w:sz w:val="28"/>
                <w:szCs w:val="28"/>
                <w:u w:val="dotted"/>
              </w:rPr>
              <w:t xml:space="preserve">       </w:t>
            </w:r>
          </w:p>
          <w:p w:rsidR="0079353D" w:rsidRPr="003027A7" w:rsidRDefault="0079353D" w:rsidP="002A6290">
            <w:pPr>
              <w:numPr>
                <w:ilvl w:val="2"/>
                <w:numId w:val="14"/>
              </w:numPr>
              <w:tabs>
                <w:tab w:val="left" w:pos="720"/>
                <w:tab w:val="num" w:pos="900"/>
                <w:tab w:val="left" w:pos="1080"/>
                <w:tab w:val="left" w:pos="1260"/>
                <w:tab w:val="left" w:pos="1440"/>
                <w:tab w:val="left" w:pos="2160"/>
              </w:tabs>
              <w:spacing w:after="0" w:line="360" w:lineRule="auto"/>
              <w:ind w:left="0" w:right="57" w:firstLine="0"/>
              <w:jc w:val="both"/>
              <w:rPr>
                <w:sz w:val="28"/>
                <w:szCs w:val="28"/>
                <w:lang w:val="uk-UA"/>
              </w:rPr>
            </w:pPr>
            <w:r w:rsidRPr="003027A7">
              <w:rPr>
                <w:sz w:val="28"/>
                <w:szCs w:val="28"/>
                <w:lang w:val="uk-UA"/>
              </w:rPr>
              <w:t>Методи об</w:t>
            </w:r>
            <w:r w:rsidRPr="003027A7">
              <w:rPr>
                <w:sz w:val="28"/>
                <w:szCs w:val="28"/>
              </w:rPr>
              <w:t>`</w:t>
            </w:r>
            <w:r w:rsidRPr="003027A7">
              <w:rPr>
                <w:sz w:val="28"/>
                <w:szCs w:val="28"/>
                <w:lang w:val="uk-UA"/>
              </w:rPr>
              <w:t xml:space="preserve">єктивного дослідження пацієнтів  </w:t>
            </w:r>
            <w:r w:rsidRPr="003027A7">
              <w:rPr>
                <w:sz w:val="28"/>
                <w:szCs w:val="28"/>
                <w:u w:val="dotted"/>
              </w:rPr>
              <w:t xml:space="preserve">                            </w:t>
            </w:r>
          </w:p>
          <w:p w:rsidR="0079353D" w:rsidRPr="003027A7" w:rsidRDefault="0079353D" w:rsidP="002A6290">
            <w:pPr>
              <w:numPr>
                <w:ilvl w:val="2"/>
                <w:numId w:val="14"/>
              </w:numPr>
              <w:tabs>
                <w:tab w:val="left" w:pos="720"/>
                <w:tab w:val="num" w:pos="900"/>
                <w:tab w:val="left" w:pos="1080"/>
                <w:tab w:val="left" w:pos="1260"/>
                <w:tab w:val="left" w:pos="1440"/>
                <w:tab w:val="left" w:pos="2160"/>
                <w:tab w:val="left" w:pos="8820"/>
              </w:tabs>
              <w:spacing w:after="0" w:line="360" w:lineRule="auto"/>
              <w:ind w:left="0" w:right="57" w:firstLine="0"/>
              <w:jc w:val="both"/>
              <w:rPr>
                <w:sz w:val="28"/>
                <w:szCs w:val="28"/>
                <w:lang w:val="uk-UA"/>
              </w:rPr>
            </w:pPr>
            <w:r w:rsidRPr="003027A7">
              <w:rPr>
                <w:sz w:val="28"/>
                <w:szCs w:val="28"/>
                <w:lang w:val="uk-UA"/>
              </w:rPr>
              <w:t>Методи морфометричного та морфологічного дослідження аутопсійного матеріалу</w:t>
            </w:r>
            <w:r w:rsidRPr="003027A7">
              <w:rPr>
                <w:sz w:val="28"/>
                <w:szCs w:val="28"/>
              </w:rPr>
              <w:t xml:space="preserve">  </w:t>
            </w:r>
            <w:r w:rsidRPr="003027A7">
              <w:rPr>
                <w:sz w:val="28"/>
                <w:szCs w:val="28"/>
                <w:u w:val="dotted"/>
              </w:rPr>
              <w:t xml:space="preserve">                                                                             </w:t>
            </w:r>
          </w:p>
          <w:p w:rsidR="0079353D" w:rsidRPr="003027A7" w:rsidRDefault="0079353D" w:rsidP="0077257F">
            <w:pPr>
              <w:tabs>
                <w:tab w:val="left" w:pos="720"/>
                <w:tab w:val="num" w:pos="792"/>
                <w:tab w:val="num" w:pos="900"/>
                <w:tab w:val="left" w:pos="1080"/>
                <w:tab w:val="left" w:pos="1260"/>
                <w:tab w:val="left" w:pos="1440"/>
                <w:tab w:val="left" w:pos="2160"/>
                <w:tab w:val="left" w:pos="8820"/>
              </w:tabs>
              <w:spacing w:after="0" w:line="360" w:lineRule="auto"/>
              <w:ind w:right="57"/>
              <w:jc w:val="both"/>
              <w:rPr>
                <w:sz w:val="28"/>
                <w:szCs w:val="28"/>
                <w:lang w:val="uk-UA"/>
              </w:rPr>
            </w:pPr>
            <w:r w:rsidRPr="003027A7">
              <w:rPr>
                <w:sz w:val="28"/>
                <w:szCs w:val="28"/>
                <w:lang w:val="uk-UA"/>
              </w:rPr>
              <w:t>2.3.   Методи статистичного аналізу</w:t>
            </w:r>
            <w:r w:rsidRPr="003027A7">
              <w:rPr>
                <w:sz w:val="28"/>
                <w:szCs w:val="28"/>
                <w:u w:val="dotted"/>
              </w:rPr>
              <w:t xml:space="preserve">                                                         </w:t>
            </w:r>
            <w:r w:rsidRPr="003027A7">
              <w:rPr>
                <w:sz w:val="28"/>
                <w:szCs w:val="28"/>
                <w:u w:val="dotted"/>
                <w:lang w:val="uk-UA"/>
              </w:rPr>
              <w:t xml:space="preserve"> </w:t>
            </w:r>
            <w:r w:rsidRPr="003027A7">
              <w:rPr>
                <w:sz w:val="28"/>
                <w:szCs w:val="28"/>
                <w:u w:val="dotted"/>
              </w:rPr>
              <w:t xml:space="preserve"> </w:t>
            </w:r>
            <w:r w:rsidRPr="003027A7">
              <w:rPr>
                <w:sz w:val="28"/>
                <w:szCs w:val="28"/>
                <w:u w:val="dotted"/>
                <w:lang w:val="uk-UA"/>
              </w:rPr>
              <w:t xml:space="preserve"> </w:t>
            </w:r>
          </w:p>
          <w:p w:rsidR="0079353D" w:rsidRPr="003027A7" w:rsidRDefault="0079353D" w:rsidP="0077257F">
            <w:pPr>
              <w:tabs>
                <w:tab w:val="left" w:pos="180"/>
                <w:tab w:val="left" w:pos="720"/>
                <w:tab w:val="num" w:pos="900"/>
                <w:tab w:val="left" w:pos="1080"/>
                <w:tab w:val="left" w:pos="1260"/>
                <w:tab w:val="left" w:pos="1440"/>
                <w:tab w:val="left" w:pos="2160"/>
              </w:tabs>
              <w:spacing w:after="0" w:line="360" w:lineRule="auto"/>
              <w:ind w:right="57"/>
              <w:jc w:val="both"/>
              <w:rPr>
                <w:b/>
                <w:sz w:val="28"/>
                <w:szCs w:val="28"/>
                <w:lang w:val="uk-UA"/>
              </w:rPr>
            </w:pPr>
            <w:r w:rsidRPr="003027A7">
              <w:rPr>
                <w:b/>
                <w:sz w:val="28"/>
                <w:szCs w:val="28"/>
                <w:lang w:val="uk-UA"/>
              </w:rPr>
              <w:t>РОЗДІЛ 3</w:t>
            </w:r>
          </w:p>
          <w:p w:rsidR="0079353D" w:rsidRPr="003027A7" w:rsidRDefault="0079353D" w:rsidP="0077257F">
            <w:pPr>
              <w:tabs>
                <w:tab w:val="left" w:pos="180"/>
                <w:tab w:val="left" w:pos="720"/>
                <w:tab w:val="num" w:pos="900"/>
                <w:tab w:val="left" w:pos="1080"/>
                <w:tab w:val="left" w:pos="1260"/>
                <w:tab w:val="left" w:pos="1440"/>
                <w:tab w:val="left" w:pos="2160"/>
              </w:tabs>
              <w:spacing w:after="0" w:line="360" w:lineRule="auto"/>
              <w:ind w:right="57"/>
              <w:jc w:val="both"/>
              <w:rPr>
                <w:b/>
                <w:sz w:val="28"/>
                <w:szCs w:val="28"/>
                <w:lang w:val="uk-UA"/>
              </w:rPr>
            </w:pPr>
            <w:r w:rsidRPr="003027A7">
              <w:rPr>
                <w:b/>
                <w:sz w:val="28"/>
                <w:szCs w:val="28"/>
                <w:lang w:val="uk-UA"/>
              </w:rPr>
              <w:t>МОРФОЛОГО-МОРФОМЕТРИЧНІ ХАРАКТЕРИСТИКИ АТЕРОСКЛЕРОТИЧНОГО ПОШКОДЖЕННЯ СОННИХ ТА КОРОНАРНИХ АРТЕРІЙ ТА ЇХ ПОРІВНЯННЯ ЗА ДАНИМИ ДОСЛІДЖЕННЯ АУТОПСІЙНОГО МАТЕРІАЛУ</w:t>
            </w:r>
          </w:p>
          <w:p w:rsidR="0079353D" w:rsidRPr="00C83FDB" w:rsidRDefault="0079353D" w:rsidP="0077257F">
            <w:pPr>
              <w:tabs>
                <w:tab w:val="left" w:pos="180"/>
                <w:tab w:val="left" w:pos="360"/>
                <w:tab w:val="left" w:pos="540"/>
              </w:tabs>
              <w:spacing w:after="0" w:line="360" w:lineRule="auto"/>
              <w:ind w:right="57"/>
              <w:rPr>
                <w:bCs/>
                <w:sz w:val="28"/>
                <w:szCs w:val="28"/>
                <w:lang w:val="uk-UA"/>
              </w:rPr>
            </w:pPr>
            <w:r w:rsidRPr="00C83FDB">
              <w:rPr>
                <w:sz w:val="28"/>
                <w:szCs w:val="28"/>
                <w:lang w:val="uk-UA"/>
              </w:rPr>
              <w:t>3.1.</w:t>
            </w:r>
            <w:r>
              <w:rPr>
                <w:sz w:val="28"/>
                <w:szCs w:val="28"/>
                <w:lang w:val="uk-UA"/>
              </w:rPr>
              <w:t xml:space="preserve">  </w:t>
            </w:r>
            <w:r w:rsidRPr="00C83FDB">
              <w:rPr>
                <w:sz w:val="28"/>
                <w:szCs w:val="28"/>
                <w:lang w:val="uk-UA"/>
              </w:rPr>
              <w:t xml:space="preserve">Характеристика і порівняння морфолого–морфометричних показників інтими в  бляшкових та безбляшкових ділянках ЗСА та ЛКА 3.2. </w:t>
            </w:r>
            <w:r>
              <w:rPr>
                <w:sz w:val="28"/>
                <w:szCs w:val="28"/>
                <w:lang w:val="uk-UA"/>
              </w:rPr>
              <w:t xml:space="preserve"> </w:t>
            </w:r>
            <w:r w:rsidRPr="00C83FDB">
              <w:rPr>
                <w:sz w:val="28"/>
                <w:szCs w:val="28"/>
                <w:lang w:val="uk-UA"/>
              </w:rPr>
              <w:t>Характеристика і порівняння морфолого–морфометричних показників медії в бляшкових та безбляшкових ділянках ЗСА та ЛКА</w:t>
            </w:r>
            <w:r w:rsidRPr="00C83FDB">
              <w:rPr>
                <w:sz w:val="28"/>
                <w:szCs w:val="28"/>
                <w:u w:val="dotted"/>
                <w:lang w:val="uk-UA"/>
              </w:rPr>
              <w:t xml:space="preserve"> </w:t>
            </w:r>
            <w:r w:rsidRPr="00C83FDB">
              <w:rPr>
                <w:bCs/>
                <w:sz w:val="28"/>
                <w:szCs w:val="28"/>
                <w:lang w:val="uk-UA"/>
              </w:rPr>
              <w:t xml:space="preserve">3.3. </w:t>
            </w:r>
            <w:r>
              <w:rPr>
                <w:bCs/>
                <w:sz w:val="28"/>
                <w:szCs w:val="28"/>
                <w:lang w:val="uk-UA"/>
              </w:rPr>
              <w:t xml:space="preserve"> </w:t>
            </w:r>
            <w:r w:rsidRPr="00C83FDB">
              <w:rPr>
                <w:bCs/>
                <w:sz w:val="28"/>
                <w:szCs w:val="28"/>
                <w:lang w:val="uk-UA"/>
              </w:rPr>
              <w:t>Інші морфолого-морфометричні показники ЗСА та ЛКА та загальні аспекти дослідженн</w:t>
            </w:r>
          </w:p>
          <w:p w:rsidR="0079353D" w:rsidRPr="00686F02" w:rsidRDefault="0079353D" w:rsidP="0077257F">
            <w:pPr>
              <w:tabs>
                <w:tab w:val="left" w:pos="0"/>
                <w:tab w:val="left" w:pos="180"/>
              </w:tabs>
              <w:spacing w:after="0" w:line="360" w:lineRule="auto"/>
              <w:ind w:right="57"/>
              <w:jc w:val="both"/>
              <w:rPr>
                <w:sz w:val="28"/>
                <w:szCs w:val="28"/>
                <w:lang w:val="uk-UA"/>
              </w:rPr>
            </w:pPr>
            <w:r w:rsidRPr="003027A7">
              <w:rPr>
                <w:b/>
                <w:sz w:val="28"/>
                <w:szCs w:val="28"/>
                <w:lang w:val="uk-UA"/>
              </w:rPr>
              <w:t>РОЗДІЛ 4</w:t>
            </w:r>
          </w:p>
          <w:p w:rsidR="0079353D" w:rsidRPr="000B7B61" w:rsidRDefault="0079353D" w:rsidP="0077257F">
            <w:pPr>
              <w:spacing w:after="0" w:line="360" w:lineRule="auto"/>
              <w:ind w:right="57"/>
              <w:rPr>
                <w:b/>
                <w:bCs/>
                <w:sz w:val="28"/>
                <w:szCs w:val="28"/>
                <w:lang w:val="uk-UA"/>
              </w:rPr>
            </w:pPr>
            <w:r w:rsidRPr="000B7B61">
              <w:rPr>
                <w:b/>
                <w:bCs/>
                <w:sz w:val="28"/>
                <w:szCs w:val="28"/>
                <w:lang w:val="uk-UA"/>
              </w:rPr>
              <w:t>М</w:t>
            </w:r>
            <w:r>
              <w:rPr>
                <w:b/>
                <w:bCs/>
                <w:sz w:val="28"/>
                <w:szCs w:val="28"/>
                <w:lang w:val="uk-UA"/>
              </w:rPr>
              <w:t>АРКЕРИ КАРОТИДНОГО АТЕРОСКЛЕРОЗУ У ПАЦІЄНТІВ ІХС З ПОМІРНОЮ ГІПЕРХОЛЕСТЕРИНЕМІЄЮ ТА ЇХ ЗВ’ЯЗОК З АТЕРОСКЛЕРОЗОМ КОРОНАРНИХ АРТЕРІЙ</w:t>
            </w:r>
          </w:p>
          <w:p w:rsidR="0079353D" w:rsidRPr="003027A7" w:rsidRDefault="0079353D" w:rsidP="0077257F">
            <w:pPr>
              <w:spacing w:after="0" w:line="360" w:lineRule="auto"/>
              <w:ind w:right="57"/>
              <w:jc w:val="both"/>
              <w:rPr>
                <w:b/>
                <w:sz w:val="28"/>
                <w:szCs w:val="28"/>
                <w:lang w:val="uk-UA"/>
              </w:rPr>
            </w:pPr>
            <w:r w:rsidRPr="003027A7">
              <w:rPr>
                <w:b/>
                <w:sz w:val="28"/>
                <w:szCs w:val="28"/>
                <w:lang w:val="uk-UA"/>
              </w:rPr>
              <w:lastRenderedPageBreak/>
              <w:t>РОЗДІЛ 5</w:t>
            </w:r>
          </w:p>
          <w:p w:rsidR="0079353D" w:rsidRDefault="0079353D" w:rsidP="0077257F">
            <w:pPr>
              <w:tabs>
                <w:tab w:val="left" w:pos="3179"/>
              </w:tabs>
              <w:spacing w:after="0" w:line="360" w:lineRule="auto"/>
              <w:ind w:right="57"/>
              <w:rPr>
                <w:b/>
                <w:bCs/>
                <w:sz w:val="28"/>
                <w:szCs w:val="28"/>
                <w:lang w:val="uk-UA"/>
              </w:rPr>
            </w:pPr>
            <w:r w:rsidRPr="000B7B61">
              <w:rPr>
                <w:b/>
                <w:bCs/>
                <w:sz w:val="28"/>
                <w:szCs w:val="28"/>
                <w:lang w:val="uk-UA"/>
              </w:rPr>
              <w:t>Р</w:t>
            </w:r>
            <w:r>
              <w:rPr>
                <w:b/>
                <w:bCs/>
                <w:sz w:val="28"/>
                <w:szCs w:val="28"/>
                <w:lang w:val="uk-UA"/>
              </w:rPr>
              <w:t xml:space="preserve">ЕЗУЛЬТАТИ ВПЛИВУ НИЗЬКОДОЗОВОЇ ДОВГОТРИВАЛОЇ ТЕРАПІЇ АТОРВАСТАТИНОМ НА МАРКЕРИ КАРОТИДНОГО АТЕРОСКЛЕРОЗУ У ХВОРИХ НА ІХС </w:t>
            </w:r>
          </w:p>
          <w:p w:rsidR="0079353D" w:rsidRPr="003027A7" w:rsidRDefault="0079353D" w:rsidP="0077257F">
            <w:pPr>
              <w:tabs>
                <w:tab w:val="left" w:pos="8820"/>
                <w:tab w:val="left" w:pos="9000"/>
              </w:tabs>
              <w:spacing w:after="0" w:line="360" w:lineRule="auto"/>
              <w:ind w:right="57"/>
              <w:jc w:val="both"/>
              <w:rPr>
                <w:bCs/>
                <w:sz w:val="28"/>
                <w:szCs w:val="28"/>
                <w:lang w:val="uk-UA"/>
              </w:rPr>
            </w:pPr>
            <w:r w:rsidRPr="003027A7">
              <w:rPr>
                <w:sz w:val="28"/>
                <w:szCs w:val="28"/>
                <w:lang w:val="uk-UA"/>
              </w:rPr>
              <w:t xml:space="preserve">5.1. </w:t>
            </w:r>
            <w:r w:rsidRPr="003027A7">
              <w:rPr>
                <w:bCs/>
                <w:sz w:val="28"/>
                <w:szCs w:val="28"/>
                <w:lang w:val="uk-UA"/>
              </w:rPr>
              <w:t>Зміни маркерів каротидного атеросклерозу у хворих ІХС в групі високої прихильності до терапії аторвастатином 10 мг/добу</w:t>
            </w:r>
            <w:r w:rsidRPr="003027A7">
              <w:rPr>
                <w:sz w:val="28"/>
                <w:szCs w:val="28"/>
                <w:u w:val="dotted"/>
                <w:lang w:val="uk-UA"/>
              </w:rPr>
              <w:t xml:space="preserve">                 </w:t>
            </w:r>
            <w:r w:rsidRPr="003027A7">
              <w:rPr>
                <w:bCs/>
                <w:sz w:val="28"/>
                <w:szCs w:val="28"/>
                <w:lang w:val="uk-UA"/>
              </w:rPr>
              <w:t>5.2. Зміни маркерів каротидного атеросклерозу у хворих ІХС в групі низької прихильності до терапії аторвастатином 10 мг/добу</w:t>
            </w:r>
            <w:r w:rsidRPr="003027A7">
              <w:rPr>
                <w:sz w:val="28"/>
                <w:szCs w:val="28"/>
                <w:u w:val="dotted"/>
                <w:lang w:val="uk-UA"/>
              </w:rPr>
              <w:t xml:space="preserve"> </w:t>
            </w:r>
          </w:p>
          <w:p w:rsidR="0079353D" w:rsidRPr="003027A7" w:rsidRDefault="0079353D" w:rsidP="0077257F">
            <w:pPr>
              <w:tabs>
                <w:tab w:val="left" w:pos="9000"/>
              </w:tabs>
              <w:spacing w:after="0" w:line="360" w:lineRule="auto"/>
              <w:ind w:right="57"/>
              <w:jc w:val="both"/>
              <w:rPr>
                <w:bCs/>
                <w:sz w:val="28"/>
                <w:szCs w:val="28"/>
                <w:lang w:val="uk-UA"/>
              </w:rPr>
            </w:pPr>
            <w:r w:rsidRPr="003027A7">
              <w:rPr>
                <w:bCs/>
                <w:sz w:val="28"/>
                <w:szCs w:val="28"/>
              </w:rPr>
              <w:t>5.</w:t>
            </w:r>
            <w:r w:rsidRPr="003027A7">
              <w:rPr>
                <w:bCs/>
                <w:sz w:val="28"/>
                <w:szCs w:val="28"/>
                <w:lang w:val="uk-UA"/>
              </w:rPr>
              <w:t xml:space="preserve">3. Зміни маркерів каротидного атеросклерозу у хворих ІХС в неприхильній групі до терапії аторвастатином 10 мг/добу </w:t>
            </w:r>
            <w:r w:rsidRPr="003027A7">
              <w:rPr>
                <w:sz w:val="28"/>
                <w:szCs w:val="28"/>
                <w:u w:val="dotted"/>
                <w:lang w:val="uk-UA"/>
              </w:rPr>
              <w:t xml:space="preserve">                     </w:t>
            </w:r>
          </w:p>
          <w:p w:rsidR="0079353D" w:rsidRPr="003027A7" w:rsidRDefault="0079353D" w:rsidP="0077257F">
            <w:pPr>
              <w:tabs>
                <w:tab w:val="left" w:pos="540"/>
                <w:tab w:val="left" w:pos="5940"/>
                <w:tab w:val="left" w:pos="9000"/>
              </w:tabs>
              <w:spacing w:after="0" w:line="360" w:lineRule="auto"/>
              <w:ind w:right="57"/>
              <w:jc w:val="both"/>
              <w:rPr>
                <w:b/>
                <w:sz w:val="28"/>
                <w:szCs w:val="28"/>
                <w:lang w:val="uk-UA"/>
              </w:rPr>
            </w:pPr>
            <w:r w:rsidRPr="003027A7">
              <w:rPr>
                <w:b/>
                <w:sz w:val="28"/>
                <w:szCs w:val="28"/>
                <w:lang w:val="uk-UA"/>
              </w:rPr>
              <w:t>РОЗДІЛ 6</w:t>
            </w:r>
          </w:p>
          <w:p w:rsidR="0079353D" w:rsidRPr="003027A7" w:rsidRDefault="0079353D" w:rsidP="0077257F">
            <w:pPr>
              <w:tabs>
                <w:tab w:val="left" w:pos="540"/>
                <w:tab w:val="left" w:pos="5940"/>
                <w:tab w:val="left" w:pos="9000"/>
              </w:tabs>
              <w:spacing w:after="0" w:line="360" w:lineRule="auto"/>
              <w:ind w:right="57"/>
              <w:jc w:val="both"/>
              <w:rPr>
                <w:sz w:val="28"/>
                <w:szCs w:val="28"/>
                <w:u w:val="dotted"/>
                <w:lang w:val="uk-UA"/>
              </w:rPr>
            </w:pPr>
            <w:r w:rsidRPr="003027A7">
              <w:rPr>
                <w:b/>
                <w:sz w:val="28"/>
                <w:szCs w:val="28"/>
                <w:lang w:val="uk-UA"/>
              </w:rPr>
              <w:t>АНАЛІЗ ТА УЗАГАЛЬНЕННЯ РЕЗУЛЬТАТІВ</w:t>
            </w:r>
          </w:p>
          <w:p w:rsidR="0079353D" w:rsidRPr="00C83FDB" w:rsidRDefault="0079353D" w:rsidP="0077257F">
            <w:pPr>
              <w:tabs>
                <w:tab w:val="left" w:pos="540"/>
                <w:tab w:val="left" w:pos="5940"/>
              </w:tabs>
              <w:spacing w:after="0" w:line="360" w:lineRule="auto"/>
              <w:ind w:right="57"/>
              <w:jc w:val="both"/>
              <w:rPr>
                <w:b/>
                <w:sz w:val="28"/>
                <w:szCs w:val="28"/>
                <w:lang w:val="uk-UA"/>
              </w:rPr>
            </w:pPr>
            <w:r w:rsidRPr="00C83FDB">
              <w:rPr>
                <w:b/>
                <w:sz w:val="28"/>
                <w:szCs w:val="28"/>
                <w:lang w:val="uk-UA"/>
              </w:rPr>
              <w:t>ВИСН</w:t>
            </w:r>
            <w:r>
              <w:rPr>
                <w:b/>
                <w:sz w:val="28"/>
                <w:szCs w:val="28"/>
                <w:lang w:val="uk-UA"/>
              </w:rPr>
              <w:t>ОВКИ</w:t>
            </w:r>
          </w:p>
          <w:p w:rsidR="0079353D" w:rsidRPr="00C83FDB" w:rsidRDefault="0079353D" w:rsidP="0077257F">
            <w:pPr>
              <w:tabs>
                <w:tab w:val="left" w:pos="540"/>
                <w:tab w:val="left" w:pos="5940"/>
              </w:tabs>
              <w:spacing w:after="0" w:line="360" w:lineRule="auto"/>
              <w:ind w:right="57"/>
              <w:jc w:val="both"/>
              <w:rPr>
                <w:b/>
                <w:sz w:val="28"/>
                <w:szCs w:val="28"/>
                <w:lang w:val="uk-UA"/>
              </w:rPr>
            </w:pPr>
            <w:r w:rsidRPr="00C83FDB">
              <w:rPr>
                <w:b/>
                <w:sz w:val="28"/>
                <w:szCs w:val="28"/>
                <w:lang w:val="uk-UA"/>
              </w:rPr>
              <w:t>ПРАКТИЧНІ РЕКОМЕНДАЦІЇ</w:t>
            </w:r>
          </w:p>
          <w:p w:rsidR="0079353D" w:rsidRPr="00C83FDB" w:rsidRDefault="0079353D" w:rsidP="0077257F">
            <w:pPr>
              <w:tabs>
                <w:tab w:val="left" w:pos="540"/>
                <w:tab w:val="left" w:pos="5940"/>
              </w:tabs>
              <w:spacing w:after="0" w:line="360" w:lineRule="auto"/>
              <w:ind w:right="57"/>
              <w:jc w:val="both"/>
              <w:rPr>
                <w:b/>
                <w:sz w:val="28"/>
                <w:szCs w:val="28"/>
                <w:lang w:val="uk-UA"/>
              </w:rPr>
            </w:pPr>
            <w:r w:rsidRPr="00C83FDB">
              <w:rPr>
                <w:b/>
                <w:sz w:val="28"/>
                <w:szCs w:val="28"/>
                <w:lang w:val="uk-UA"/>
              </w:rPr>
              <w:t>СПИСОК ВИКОРИСТАНИХ ДЖЕРЕЛ</w:t>
            </w:r>
          </w:p>
          <w:p w:rsidR="0079353D" w:rsidRPr="003027A7" w:rsidRDefault="0079353D" w:rsidP="0077257F">
            <w:pPr>
              <w:pStyle w:val="6"/>
              <w:ind w:right="57"/>
              <w:jc w:val="both"/>
              <w:rPr>
                <w:bCs w:val="0"/>
                <w:szCs w:val="28"/>
              </w:rPr>
            </w:pPr>
          </w:p>
          <w:p w:rsidR="0079353D" w:rsidRPr="003027A7" w:rsidRDefault="0079353D" w:rsidP="0077257F">
            <w:pPr>
              <w:pStyle w:val="aff1"/>
              <w:jc w:val="both"/>
              <w:rPr>
                <w:caps/>
              </w:rPr>
            </w:pPr>
          </w:p>
        </w:tc>
        <w:tc>
          <w:tcPr>
            <w:tcW w:w="1035" w:type="dxa"/>
          </w:tcPr>
          <w:p w:rsidR="0079353D" w:rsidRPr="003027A7" w:rsidRDefault="0079353D" w:rsidP="0077257F">
            <w:pPr>
              <w:pStyle w:val="aa"/>
              <w:jc w:val="both"/>
              <w:rPr>
                <w:b w:val="0"/>
                <w:bCs/>
              </w:rPr>
            </w:pPr>
            <w:r w:rsidRPr="003027A7">
              <w:rPr>
                <w:b w:val="0"/>
                <w:bCs/>
              </w:rPr>
              <w:lastRenderedPageBreak/>
              <w:t>Ст</w:t>
            </w:r>
            <w:r w:rsidRPr="003027A7">
              <w:rPr>
                <w:b w:val="0"/>
                <w:bCs/>
                <w:lang w:val="uk-UA"/>
              </w:rPr>
              <w:t>о</w:t>
            </w:r>
            <w:r w:rsidRPr="003027A7">
              <w:rPr>
                <w:b w:val="0"/>
                <w:bCs/>
              </w:rPr>
              <w:t>р.</w:t>
            </w:r>
          </w:p>
          <w:p w:rsidR="0079353D" w:rsidRPr="003027A7" w:rsidRDefault="0079353D" w:rsidP="0077257F">
            <w:pPr>
              <w:pStyle w:val="10"/>
              <w:widowControl w:val="0"/>
              <w:spacing w:line="360" w:lineRule="auto"/>
              <w:ind w:left="-1"/>
              <w:jc w:val="both"/>
              <w:rPr>
                <w:b/>
                <w:lang w:val="en-US"/>
              </w:rPr>
            </w:pPr>
            <w:r w:rsidRPr="003027A7">
              <w:rPr>
                <w:b/>
                <w:lang w:val="en-US"/>
              </w:rPr>
              <w:t>4</w:t>
            </w:r>
          </w:p>
          <w:p w:rsidR="0079353D" w:rsidRPr="00705A07" w:rsidRDefault="0079353D" w:rsidP="0077257F">
            <w:pPr>
              <w:spacing w:line="360" w:lineRule="auto"/>
              <w:ind w:left="-1"/>
              <w:jc w:val="both"/>
              <w:rPr>
                <w:sz w:val="28"/>
                <w:szCs w:val="28"/>
                <w:lang w:val="uk-UA"/>
              </w:rPr>
            </w:pPr>
            <w:r>
              <w:rPr>
                <w:sz w:val="28"/>
                <w:szCs w:val="28"/>
                <w:lang w:val="uk-UA"/>
              </w:rPr>
              <w:t>5</w:t>
            </w:r>
          </w:p>
          <w:p w:rsidR="0079353D" w:rsidRDefault="0079353D" w:rsidP="0077257F">
            <w:pPr>
              <w:spacing w:line="360" w:lineRule="auto"/>
              <w:ind w:left="-1"/>
              <w:jc w:val="both"/>
              <w:rPr>
                <w:sz w:val="28"/>
                <w:szCs w:val="28"/>
                <w:lang w:val="uk-UA"/>
              </w:rPr>
            </w:pPr>
          </w:p>
          <w:p w:rsidR="0079353D" w:rsidRPr="003027A7" w:rsidRDefault="0079353D" w:rsidP="0077257F">
            <w:pPr>
              <w:spacing w:line="360" w:lineRule="auto"/>
              <w:ind w:left="-1"/>
              <w:jc w:val="both"/>
              <w:rPr>
                <w:sz w:val="28"/>
                <w:szCs w:val="28"/>
                <w:lang w:val="uk-UA"/>
              </w:rPr>
            </w:pPr>
            <w:r>
              <w:rPr>
                <w:sz w:val="28"/>
                <w:szCs w:val="28"/>
                <w:lang w:val="uk-UA"/>
              </w:rPr>
              <w:t>12</w:t>
            </w:r>
          </w:p>
          <w:p w:rsidR="0079353D" w:rsidRPr="003027A7" w:rsidRDefault="0079353D" w:rsidP="0077257F">
            <w:pPr>
              <w:spacing w:line="360" w:lineRule="auto"/>
              <w:ind w:left="-1"/>
              <w:jc w:val="both"/>
              <w:rPr>
                <w:sz w:val="28"/>
                <w:szCs w:val="28"/>
                <w:lang w:val="uk-UA"/>
              </w:rPr>
            </w:pPr>
            <w:r w:rsidRPr="003027A7">
              <w:rPr>
                <w:sz w:val="28"/>
                <w:szCs w:val="28"/>
                <w:lang w:val="en-US"/>
              </w:rPr>
              <w:lastRenderedPageBreak/>
              <w:t>1</w:t>
            </w:r>
            <w:r w:rsidRPr="003027A7">
              <w:rPr>
                <w:sz w:val="28"/>
                <w:szCs w:val="28"/>
                <w:lang w:val="uk-UA"/>
              </w:rPr>
              <w:t>2</w:t>
            </w:r>
          </w:p>
          <w:p w:rsidR="0079353D" w:rsidRDefault="0079353D" w:rsidP="0077257F">
            <w:pPr>
              <w:spacing w:line="360" w:lineRule="auto"/>
              <w:ind w:left="-1"/>
              <w:jc w:val="both"/>
              <w:rPr>
                <w:sz w:val="28"/>
                <w:szCs w:val="28"/>
                <w:lang w:val="uk-UA"/>
              </w:rPr>
            </w:pPr>
            <w:r>
              <w:rPr>
                <w:sz w:val="28"/>
                <w:szCs w:val="28"/>
                <w:lang w:val="uk-UA"/>
              </w:rPr>
              <w:t>23</w:t>
            </w:r>
          </w:p>
          <w:p w:rsidR="0079353D" w:rsidRPr="003027A7" w:rsidRDefault="0079353D" w:rsidP="0077257F">
            <w:pPr>
              <w:spacing w:line="360" w:lineRule="auto"/>
              <w:ind w:left="-1"/>
              <w:jc w:val="both"/>
              <w:rPr>
                <w:sz w:val="28"/>
                <w:szCs w:val="28"/>
                <w:lang w:val="en-US"/>
              </w:rPr>
            </w:pPr>
            <w:r>
              <w:rPr>
                <w:sz w:val="28"/>
                <w:szCs w:val="28"/>
                <w:lang w:val="uk-UA"/>
              </w:rPr>
              <w:t>3</w:t>
            </w:r>
            <w:r w:rsidRPr="003027A7">
              <w:rPr>
                <w:sz w:val="28"/>
                <w:szCs w:val="28"/>
                <w:lang w:val="en-US"/>
              </w:rPr>
              <w:t>2</w:t>
            </w:r>
          </w:p>
          <w:p w:rsidR="0079353D" w:rsidRDefault="0079353D" w:rsidP="0077257F">
            <w:pPr>
              <w:ind w:left="-1"/>
              <w:jc w:val="both"/>
              <w:rPr>
                <w:sz w:val="28"/>
                <w:szCs w:val="28"/>
                <w:lang w:val="uk-UA"/>
              </w:rPr>
            </w:pPr>
          </w:p>
          <w:p w:rsidR="0079353D" w:rsidRPr="003027A7" w:rsidRDefault="0079353D" w:rsidP="0077257F">
            <w:pPr>
              <w:spacing w:line="360" w:lineRule="auto"/>
              <w:ind w:left="-1"/>
              <w:jc w:val="both"/>
              <w:rPr>
                <w:sz w:val="28"/>
                <w:szCs w:val="28"/>
                <w:lang w:val="en-US"/>
              </w:rPr>
            </w:pPr>
            <w:r>
              <w:rPr>
                <w:sz w:val="28"/>
                <w:szCs w:val="28"/>
                <w:lang w:val="uk-UA"/>
              </w:rPr>
              <w:t>36</w:t>
            </w:r>
          </w:p>
          <w:p w:rsidR="0079353D" w:rsidRPr="003027A7" w:rsidRDefault="0079353D" w:rsidP="0077257F">
            <w:pPr>
              <w:spacing w:line="360" w:lineRule="auto"/>
              <w:ind w:left="-1"/>
              <w:jc w:val="both"/>
              <w:rPr>
                <w:sz w:val="28"/>
                <w:szCs w:val="28"/>
                <w:lang w:val="en-US"/>
              </w:rPr>
            </w:pPr>
            <w:r w:rsidRPr="003027A7">
              <w:rPr>
                <w:sz w:val="28"/>
                <w:szCs w:val="28"/>
                <w:lang w:val="uk-UA"/>
              </w:rPr>
              <w:t>3</w:t>
            </w:r>
            <w:r>
              <w:rPr>
                <w:sz w:val="28"/>
                <w:szCs w:val="28"/>
                <w:lang w:val="uk-UA"/>
              </w:rPr>
              <w:t>6</w:t>
            </w:r>
          </w:p>
          <w:p w:rsidR="0079353D" w:rsidRPr="00686F02" w:rsidRDefault="0079353D" w:rsidP="0077257F">
            <w:pPr>
              <w:spacing w:line="360" w:lineRule="auto"/>
              <w:ind w:left="-1"/>
              <w:jc w:val="both"/>
              <w:rPr>
                <w:sz w:val="28"/>
                <w:szCs w:val="28"/>
                <w:lang w:val="uk-UA"/>
              </w:rPr>
            </w:pPr>
            <w:r>
              <w:rPr>
                <w:sz w:val="28"/>
                <w:szCs w:val="28"/>
                <w:lang w:val="uk-UA"/>
              </w:rPr>
              <w:t>36</w:t>
            </w:r>
          </w:p>
          <w:p w:rsidR="0079353D" w:rsidRPr="003027A7" w:rsidRDefault="0079353D" w:rsidP="0077257F">
            <w:pPr>
              <w:spacing w:line="360" w:lineRule="auto"/>
              <w:ind w:left="-1"/>
              <w:jc w:val="both"/>
              <w:rPr>
                <w:sz w:val="28"/>
                <w:szCs w:val="28"/>
                <w:lang w:val="uk-UA"/>
              </w:rPr>
            </w:pPr>
            <w:r>
              <w:rPr>
                <w:sz w:val="28"/>
                <w:szCs w:val="28"/>
                <w:lang w:val="uk-UA"/>
              </w:rPr>
              <w:t>39</w:t>
            </w:r>
          </w:p>
          <w:p w:rsidR="0079353D" w:rsidRPr="003027A7" w:rsidRDefault="0079353D" w:rsidP="0077257F">
            <w:pPr>
              <w:spacing w:line="360" w:lineRule="auto"/>
              <w:ind w:left="-1"/>
              <w:jc w:val="both"/>
              <w:rPr>
                <w:sz w:val="28"/>
                <w:szCs w:val="28"/>
                <w:lang w:val="uk-UA"/>
              </w:rPr>
            </w:pPr>
            <w:r w:rsidRPr="003027A7">
              <w:rPr>
                <w:sz w:val="28"/>
                <w:szCs w:val="28"/>
                <w:lang w:val="uk-UA"/>
              </w:rPr>
              <w:t>3</w:t>
            </w:r>
            <w:r>
              <w:rPr>
                <w:sz w:val="28"/>
                <w:szCs w:val="28"/>
                <w:lang w:val="uk-UA"/>
              </w:rPr>
              <w:t>9</w:t>
            </w:r>
          </w:p>
          <w:p w:rsidR="0079353D" w:rsidRPr="00686F02" w:rsidRDefault="0079353D" w:rsidP="0077257F">
            <w:pPr>
              <w:spacing w:line="360" w:lineRule="auto"/>
              <w:ind w:left="-1"/>
              <w:jc w:val="both"/>
              <w:rPr>
                <w:sz w:val="28"/>
                <w:szCs w:val="28"/>
                <w:lang w:val="uk-UA"/>
              </w:rPr>
            </w:pPr>
            <w:r>
              <w:rPr>
                <w:sz w:val="28"/>
                <w:szCs w:val="28"/>
                <w:lang w:val="uk-UA"/>
              </w:rPr>
              <w:t>39</w:t>
            </w:r>
          </w:p>
          <w:p w:rsidR="0079353D" w:rsidRPr="003027A7" w:rsidRDefault="0079353D" w:rsidP="0077257F">
            <w:pPr>
              <w:ind w:left="-1"/>
              <w:jc w:val="both"/>
              <w:rPr>
                <w:sz w:val="28"/>
                <w:szCs w:val="28"/>
                <w:lang w:val="uk-UA"/>
              </w:rPr>
            </w:pPr>
            <w:r>
              <w:rPr>
                <w:sz w:val="28"/>
                <w:szCs w:val="28"/>
                <w:lang w:val="uk-UA"/>
              </w:rPr>
              <w:t>44</w:t>
            </w:r>
          </w:p>
          <w:p w:rsidR="0079353D" w:rsidRPr="00686F02" w:rsidRDefault="0079353D" w:rsidP="0077257F">
            <w:pPr>
              <w:ind w:left="-1"/>
              <w:jc w:val="both"/>
              <w:rPr>
                <w:sz w:val="16"/>
                <w:szCs w:val="16"/>
                <w:lang w:val="uk-UA"/>
              </w:rPr>
            </w:pPr>
          </w:p>
          <w:p w:rsidR="0079353D" w:rsidRPr="003027A7" w:rsidRDefault="0079353D" w:rsidP="0077257F">
            <w:pPr>
              <w:spacing w:line="360" w:lineRule="auto"/>
              <w:ind w:left="-1"/>
              <w:jc w:val="both"/>
              <w:rPr>
                <w:sz w:val="28"/>
                <w:szCs w:val="28"/>
                <w:lang w:val="uk-UA"/>
              </w:rPr>
            </w:pPr>
            <w:r>
              <w:rPr>
                <w:sz w:val="28"/>
                <w:szCs w:val="28"/>
                <w:lang w:val="uk-UA"/>
              </w:rPr>
              <w:t>46</w:t>
            </w:r>
          </w:p>
          <w:p w:rsidR="0079353D" w:rsidRDefault="0079353D" w:rsidP="0077257F">
            <w:pPr>
              <w:spacing w:line="360" w:lineRule="auto"/>
              <w:ind w:left="-1"/>
              <w:jc w:val="both"/>
              <w:rPr>
                <w:sz w:val="28"/>
                <w:szCs w:val="28"/>
                <w:lang w:val="uk-UA"/>
              </w:rPr>
            </w:pPr>
          </w:p>
          <w:p w:rsidR="0079353D" w:rsidRDefault="0079353D" w:rsidP="0077257F">
            <w:pPr>
              <w:spacing w:line="360" w:lineRule="auto"/>
              <w:ind w:left="-1"/>
              <w:jc w:val="both"/>
              <w:rPr>
                <w:sz w:val="28"/>
                <w:szCs w:val="28"/>
                <w:lang w:val="uk-UA"/>
              </w:rPr>
            </w:pPr>
          </w:p>
          <w:p w:rsidR="0079353D" w:rsidRPr="00686F02" w:rsidRDefault="0079353D" w:rsidP="0077257F">
            <w:pPr>
              <w:spacing w:line="360" w:lineRule="auto"/>
              <w:ind w:left="-1"/>
              <w:jc w:val="both"/>
              <w:rPr>
                <w:sz w:val="28"/>
                <w:szCs w:val="28"/>
                <w:lang w:val="uk-UA"/>
              </w:rPr>
            </w:pPr>
          </w:p>
          <w:p w:rsidR="0079353D" w:rsidRPr="003027A7" w:rsidRDefault="0079353D" w:rsidP="0077257F">
            <w:pPr>
              <w:spacing w:line="360" w:lineRule="auto"/>
              <w:ind w:left="-1"/>
              <w:jc w:val="both"/>
              <w:rPr>
                <w:sz w:val="28"/>
                <w:szCs w:val="28"/>
                <w:lang w:val="uk-UA"/>
              </w:rPr>
            </w:pPr>
            <w:r>
              <w:rPr>
                <w:sz w:val="28"/>
                <w:szCs w:val="28"/>
                <w:lang w:val="uk-UA"/>
              </w:rPr>
              <w:t>47</w:t>
            </w:r>
          </w:p>
          <w:p w:rsidR="0079353D" w:rsidRPr="00686F02" w:rsidRDefault="0079353D" w:rsidP="0077257F">
            <w:pPr>
              <w:spacing w:line="360" w:lineRule="auto"/>
              <w:ind w:left="-1"/>
              <w:jc w:val="both"/>
              <w:rPr>
                <w:sz w:val="16"/>
                <w:szCs w:val="16"/>
                <w:lang w:val="uk-UA"/>
              </w:rPr>
            </w:pPr>
          </w:p>
          <w:p w:rsidR="0079353D" w:rsidRPr="003027A7" w:rsidRDefault="0079353D" w:rsidP="0077257F">
            <w:pPr>
              <w:spacing w:line="360" w:lineRule="auto"/>
              <w:ind w:left="-1"/>
              <w:jc w:val="both"/>
              <w:rPr>
                <w:sz w:val="28"/>
                <w:szCs w:val="28"/>
                <w:lang w:val="uk-UA"/>
              </w:rPr>
            </w:pPr>
            <w:r>
              <w:rPr>
                <w:sz w:val="28"/>
                <w:szCs w:val="28"/>
                <w:lang w:val="uk-UA"/>
              </w:rPr>
              <w:t>48</w:t>
            </w:r>
          </w:p>
          <w:p w:rsidR="0079353D" w:rsidRPr="00686F02" w:rsidRDefault="0079353D" w:rsidP="0077257F">
            <w:pPr>
              <w:ind w:left="-1"/>
              <w:jc w:val="both"/>
              <w:rPr>
                <w:sz w:val="16"/>
                <w:szCs w:val="16"/>
                <w:lang w:val="uk-UA"/>
              </w:rPr>
            </w:pPr>
          </w:p>
          <w:p w:rsidR="0079353D" w:rsidRDefault="0079353D" w:rsidP="0077257F">
            <w:pPr>
              <w:spacing w:line="360" w:lineRule="auto"/>
              <w:ind w:left="-1"/>
              <w:jc w:val="both"/>
              <w:rPr>
                <w:sz w:val="28"/>
                <w:szCs w:val="28"/>
                <w:lang w:val="uk-UA"/>
              </w:rPr>
            </w:pPr>
            <w:r>
              <w:rPr>
                <w:sz w:val="28"/>
                <w:szCs w:val="28"/>
                <w:lang w:val="uk-UA"/>
              </w:rPr>
              <w:t>50</w:t>
            </w:r>
          </w:p>
          <w:p w:rsidR="0079353D" w:rsidRPr="00686F02" w:rsidRDefault="0079353D" w:rsidP="0077257F">
            <w:pPr>
              <w:spacing w:line="360" w:lineRule="auto"/>
              <w:ind w:left="-1"/>
              <w:jc w:val="both"/>
              <w:rPr>
                <w:sz w:val="28"/>
                <w:szCs w:val="28"/>
                <w:lang w:val="uk-UA"/>
              </w:rPr>
            </w:pPr>
            <w:r w:rsidRPr="00686F02">
              <w:rPr>
                <w:sz w:val="28"/>
                <w:szCs w:val="28"/>
                <w:lang w:val="uk-UA"/>
              </w:rPr>
              <w:t>5</w:t>
            </w:r>
            <w:r>
              <w:rPr>
                <w:sz w:val="28"/>
                <w:szCs w:val="28"/>
                <w:lang w:val="uk-UA"/>
              </w:rPr>
              <w:t>1</w:t>
            </w:r>
          </w:p>
          <w:p w:rsidR="0079353D" w:rsidRDefault="0079353D" w:rsidP="0077257F">
            <w:pPr>
              <w:spacing w:line="360" w:lineRule="auto"/>
              <w:ind w:left="-1"/>
              <w:jc w:val="both"/>
              <w:rPr>
                <w:sz w:val="28"/>
                <w:szCs w:val="28"/>
                <w:lang w:val="uk-UA"/>
              </w:rPr>
            </w:pPr>
          </w:p>
          <w:p w:rsidR="0079353D" w:rsidRDefault="0079353D" w:rsidP="0077257F">
            <w:pPr>
              <w:spacing w:line="360" w:lineRule="auto"/>
              <w:ind w:left="-1"/>
              <w:jc w:val="both"/>
              <w:rPr>
                <w:sz w:val="28"/>
                <w:szCs w:val="28"/>
                <w:lang w:val="uk-UA"/>
              </w:rPr>
            </w:pPr>
          </w:p>
          <w:p w:rsidR="0079353D" w:rsidRDefault="0079353D" w:rsidP="0077257F">
            <w:pPr>
              <w:spacing w:line="360" w:lineRule="auto"/>
              <w:ind w:left="-1"/>
              <w:jc w:val="both"/>
              <w:rPr>
                <w:sz w:val="28"/>
                <w:szCs w:val="28"/>
                <w:lang w:val="uk-UA"/>
              </w:rPr>
            </w:pPr>
          </w:p>
          <w:p w:rsidR="0079353D" w:rsidRPr="00FA06E7" w:rsidRDefault="0079353D" w:rsidP="0077257F">
            <w:pPr>
              <w:spacing w:line="360" w:lineRule="auto"/>
              <w:ind w:left="-1"/>
              <w:jc w:val="both"/>
              <w:rPr>
                <w:sz w:val="28"/>
                <w:szCs w:val="28"/>
                <w:lang w:val="uk-UA"/>
              </w:rPr>
            </w:pPr>
            <w:r>
              <w:rPr>
                <w:sz w:val="28"/>
                <w:szCs w:val="28"/>
                <w:lang w:val="uk-UA"/>
              </w:rPr>
              <w:t>57</w:t>
            </w:r>
          </w:p>
          <w:p w:rsidR="0079353D" w:rsidRPr="003027A7" w:rsidRDefault="0079353D" w:rsidP="0077257F">
            <w:pPr>
              <w:spacing w:line="360" w:lineRule="auto"/>
              <w:ind w:left="-1"/>
              <w:jc w:val="both"/>
              <w:rPr>
                <w:sz w:val="28"/>
                <w:szCs w:val="28"/>
              </w:rPr>
            </w:pPr>
          </w:p>
          <w:p w:rsidR="0079353D" w:rsidRPr="00FA06E7" w:rsidRDefault="0079353D" w:rsidP="0077257F">
            <w:pPr>
              <w:spacing w:line="360" w:lineRule="auto"/>
              <w:ind w:left="-1"/>
              <w:jc w:val="both"/>
              <w:rPr>
                <w:sz w:val="16"/>
                <w:szCs w:val="16"/>
              </w:rPr>
            </w:pPr>
          </w:p>
          <w:p w:rsidR="0079353D" w:rsidRPr="00FA06E7" w:rsidRDefault="0079353D" w:rsidP="0077257F">
            <w:pPr>
              <w:spacing w:line="360" w:lineRule="auto"/>
              <w:ind w:left="-1"/>
              <w:jc w:val="both"/>
              <w:rPr>
                <w:sz w:val="16"/>
                <w:szCs w:val="16"/>
                <w:lang w:val="uk-UA"/>
              </w:rPr>
            </w:pPr>
          </w:p>
          <w:p w:rsidR="0079353D" w:rsidRPr="00FA06E7" w:rsidRDefault="0079353D" w:rsidP="0077257F">
            <w:pPr>
              <w:spacing w:line="360" w:lineRule="auto"/>
              <w:ind w:left="-1"/>
              <w:jc w:val="both"/>
              <w:rPr>
                <w:sz w:val="28"/>
                <w:szCs w:val="28"/>
                <w:lang w:val="uk-UA"/>
              </w:rPr>
            </w:pPr>
            <w:r>
              <w:rPr>
                <w:sz w:val="28"/>
                <w:szCs w:val="28"/>
                <w:lang w:val="uk-UA"/>
              </w:rPr>
              <w:t>64</w:t>
            </w:r>
          </w:p>
          <w:p w:rsidR="0079353D" w:rsidRPr="003027A7" w:rsidRDefault="0079353D" w:rsidP="0077257F">
            <w:pPr>
              <w:spacing w:line="360" w:lineRule="auto"/>
              <w:ind w:left="-1"/>
              <w:jc w:val="both"/>
              <w:rPr>
                <w:sz w:val="28"/>
                <w:szCs w:val="28"/>
              </w:rPr>
            </w:pPr>
          </w:p>
          <w:p w:rsidR="0079353D" w:rsidRPr="00FA06E7" w:rsidRDefault="0079353D" w:rsidP="0077257F">
            <w:pPr>
              <w:spacing w:line="360" w:lineRule="auto"/>
              <w:ind w:left="-1"/>
              <w:jc w:val="both"/>
              <w:rPr>
                <w:sz w:val="28"/>
                <w:szCs w:val="28"/>
                <w:lang w:val="uk-UA"/>
              </w:rPr>
            </w:pPr>
            <w:r>
              <w:rPr>
                <w:sz w:val="28"/>
                <w:szCs w:val="28"/>
                <w:lang w:val="uk-UA"/>
              </w:rPr>
              <w:t>64</w:t>
            </w:r>
          </w:p>
          <w:p w:rsidR="0079353D" w:rsidRDefault="0079353D" w:rsidP="0077257F">
            <w:pPr>
              <w:ind w:left="-1"/>
              <w:jc w:val="both"/>
              <w:rPr>
                <w:sz w:val="28"/>
                <w:szCs w:val="28"/>
                <w:lang w:val="uk-UA"/>
              </w:rPr>
            </w:pPr>
          </w:p>
          <w:p w:rsidR="0079353D" w:rsidRPr="00FA06E7" w:rsidRDefault="0079353D" w:rsidP="0077257F">
            <w:pPr>
              <w:spacing w:line="360" w:lineRule="auto"/>
              <w:ind w:left="-1"/>
              <w:jc w:val="both"/>
              <w:rPr>
                <w:sz w:val="28"/>
                <w:szCs w:val="28"/>
                <w:lang w:val="uk-UA"/>
              </w:rPr>
            </w:pPr>
            <w:r>
              <w:rPr>
                <w:sz w:val="28"/>
                <w:szCs w:val="28"/>
                <w:lang w:val="uk-UA"/>
              </w:rPr>
              <w:t>76</w:t>
            </w:r>
          </w:p>
          <w:p w:rsidR="0079353D" w:rsidRPr="00FA06E7" w:rsidRDefault="0079353D" w:rsidP="0077257F">
            <w:pPr>
              <w:ind w:left="-1"/>
              <w:jc w:val="both"/>
              <w:rPr>
                <w:sz w:val="16"/>
                <w:szCs w:val="16"/>
                <w:lang w:val="uk-UA"/>
              </w:rPr>
            </w:pPr>
          </w:p>
          <w:p w:rsidR="0079353D" w:rsidRPr="003027A7" w:rsidRDefault="0079353D" w:rsidP="0077257F">
            <w:pPr>
              <w:spacing w:line="360" w:lineRule="auto"/>
              <w:ind w:left="-1"/>
              <w:jc w:val="both"/>
              <w:rPr>
                <w:sz w:val="28"/>
                <w:szCs w:val="28"/>
                <w:lang w:val="uk-UA"/>
              </w:rPr>
            </w:pPr>
            <w:r>
              <w:rPr>
                <w:sz w:val="28"/>
                <w:szCs w:val="28"/>
                <w:lang w:val="uk-UA"/>
              </w:rPr>
              <w:t>87</w:t>
            </w:r>
          </w:p>
          <w:p w:rsidR="0079353D" w:rsidRPr="003027A7" w:rsidRDefault="0079353D" w:rsidP="0077257F">
            <w:pPr>
              <w:ind w:left="-1"/>
              <w:jc w:val="both"/>
              <w:rPr>
                <w:sz w:val="28"/>
                <w:szCs w:val="28"/>
              </w:rPr>
            </w:pPr>
          </w:p>
          <w:p w:rsidR="0079353D" w:rsidRPr="00FA06E7" w:rsidRDefault="0079353D" w:rsidP="0077257F">
            <w:pPr>
              <w:ind w:left="-1"/>
              <w:jc w:val="both"/>
              <w:rPr>
                <w:sz w:val="28"/>
                <w:szCs w:val="28"/>
                <w:lang w:val="uk-UA"/>
              </w:rPr>
            </w:pPr>
            <w:r>
              <w:rPr>
                <w:sz w:val="28"/>
                <w:szCs w:val="28"/>
                <w:lang w:val="uk-UA"/>
              </w:rPr>
              <w:t>100</w:t>
            </w:r>
          </w:p>
          <w:p w:rsidR="0079353D" w:rsidRPr="00FA06E7" w:rsidRDefault="0079353D" w:rsidP="0077257F">
            <w:pPr>
              <w:ind w:left="-1"/>
              <w:jc w:val="both"/>
              <w:rPr>
                <w:sz w:val="28"/>
                <w:szCs w:val="28"/>
                <w:lang w:val="uk-UA"/>
              </w:rPr>
            </w:pPr>
            <w:r>
              <w:rPr>
                <w:sz w:val="28"/>
                <w:szCs w:val="28"/>
                <w:lang w:val="uk-UA"/>
              </w:rPr>
              <w:t>126</w:t>
            </w:r>
          </w:p>
          <w:p w:rsidR="0079353D" w:rsidRPr="00FA06E7" w:rsidRDefault="0079353D" w:rsidP="0077257F">
            <w:pPr>
              <w:ind w:left="-1"/>
              <w:jc w:val="both"/>
              <w:rPr>
                <w:sz w:val="28"/>
                <w:szCs w:val="28"/>
                <w:lang w:val="uk-UA"/>
              </w:rPr>
            </w:pPr>
            <w:r>
              <w:rPr>
                <w:sz w:val="28"/>
                <w:szCs w:val="28"/>
                <w:lang w:val="uk-UA"/>
              </w:rPr>
              <w:t>128</w:t>
            </w:r>
          </w:p>
          <w:p w:rsidR="0079353D" w:rsidRPr="00FA06E7" w:rsidRDefault="0079353D" w:rsidP="0077257F">
            <w:pPr>
              <w:spacing w:line="360" w:lineRule="auto"/>
              <w:jc w:val="both"/>
              <w:rPr>
                <w:sz w:val="28"/>
                <w:szCs w:val="28"/>
                <w:lang w:val="uk-UA"/>
              </w:rPr>
            </w:pPr>
            <w:r>
              <w:rPr>
                <w:sz w:val="28"/>
                <w:szCs w:val="28"/>
                <w:lang w:val="uk-UA"/>
              </w:rPr>
              <w:t>129</w:t>
            </w:r>
          </w:p>
        </w:tc>
      </w:tr>
    </w:tbl>
    <w:p w:rsidR="0079353D" w:rsidRPr="003027A7" w:rsidRDefault="0079353D" w:rsidP="0079353D">
      <w:pPr>
        <w:pStyle w:val="aa"/>
        <w:jc w:val="both"/>
      </w:pPr>
    </w:p>
    <w:p w:rsidR="0079353D" w:rsidRPr="003027A7" w:rsidRDefault="0079353D" w:rsidP="0079353D">
      <w:pPr>
        <w:tabs>
          <w:tab w:val="left" w:pos="540"/>
          <w:tab w:val="left" w:pos="5940"/>
        </w:tabs>
        <w:spacing w:after="0" w:line="360" w:lineRule="auto"/>
        <w:ind w:right="57"/>
        <w:jc w:val="both"/>
        <w:rPr>
          <w:sz w:val="28"/>
          <w:szCs w:val="28"/>
          <w:u w:val="dotted"/>
          <w:lang w:val="uk-UA"/>
        </w:rPr>
      </w:pPr>
    </w:p>
    <w:p w:rsidR="0079353D" w:rsidRPr="003027A7" w:rsidRDefault="0079353D" w:rsidP="0079353D">
      <w:pPr>
        <w:pStyle w:val="6"/>
        <w:ind w:right="57"/>
        <w:jc w:val="both"/>
        <w:rPr>
          <w:b w:val="0"/>
          <w:bCs w:val="0"/>
          <w:szCs w:val="28"/>
        </w:rPr>
      </w:pPr>
    </w:p>
    <w:p w:rsidR="0079353D" w:rsidRPr="003027A7" w:rsidRDefault="0079353D" w:rsidP="0079353D">
      <w:pPr>
        <w:spacing w:line="360" w:lineRule="auto"/>
        <w:ind w:right="57"/>
        <w:jc w:val="both"/>
        <w:rPr>
          <w:sz w:val="28"/>
          <w:szCs w:val="28"/>
          <w:lang w:val="uk-UA"/>
        </w:rPr>
      </w:pPr>
    </w:p>
    <w:p w:rsidR="0079353D" w:rsidRPr="003027A7" w:rsidRDefault="0079353D" w:rsidP="0079353D">
      <w:pPr>
        <w:spacing w:line="360" w:lineRule="auto"/>
        <w:ind w:right="57"/>
        <w:jc w:val="both"/>
        <w:rPr>
          <w:sz w:val="28"/>
          <w:szCs w:val="28"/>
          <w:lang w:val="uk-UA"/>
        </w:rPr>
      </w:pPr>
    </w:p>
    <w:p w:rsidR="0079353D" w:rsidRDefault="0079353D" w:rsidP="0079353D">
      <w:pPr>
        <w:pStyle w:val="6"/>
        <w:ind w:right="57"/>
        <w:rPr>
          <w:bCs w:val="0"/>
          <w:szCs w:val="28"/>
        </w:rPr>
      </w:pPr>
      <w:r w:rsidRPr="003027A7">
        <w:rPr>
          <w:bCs w:val="0"/>
          <w:szCs w:val="28"/>
        </w:rPr>
        <w:t>ПЕРЕЛІК УМОВНИХ ПОЗНАЧЕНЬ</w:t>
      </w:r>
    </w:p>
    <w:p w:rsidR="0079353D" w:rsidRPr="00FA06E7" w:rsidRDefault="0079353D" w:rsidP="0079353D">
      <w:pPr>
        <w:rPr>
          <w:lang w:val="uk-UA"/>
        </w:rPr>
      </w:pPr>
    </w:p>
    <w:tbl>
      <w:tblPr>
        <w:tblW w:w="9782" w:type="dxa"/>
        <w:jc w:val="center"/>
        <w:tblLayout w:type="fixed"/>
        <w:tblLook w:val="0000" w:firstRow="0" w:lastRow="0" w:firstColumn="0" w:lastColumn="0" w:noHBand="0" w:noVBand="0"/>
      </w:tblPr>
      <w:tblGrid>
        <w:gridCol w:w="2726"/>
        <w:gridCol w:w="7056"/>
      </w:tblGrid>
      <w:tr w:rsidR="0079353D" w:rsidRPr="003027A7" w:rsidTr="0077257F">
        <w:trPr>
          <w:trHeight w:val="2210"/>
          <w:jc w:val="center"/>
        </w:trPr>
        <w:tc>
          <w:tcPr>
            <w:tcW w:w="2726" w:type="dxa"/>
          </w:tcPr>
          <w:p w:rsidR="0079353D" w:rsidRPr="003027A7" w:rsidRDefault="0079353D" w:rsidP="0077257F">
            <w:pPr>
              <w:spacing w:after="0" w:line="360" w:lineRule="auto"/>
              <w:ind w:right="57"/>
              <w:jc w:val="both"/>
              <w:rPr>
                <w:b/>
                <w:sz w:val="28"/>
                <w:szCs w:val="28"/>
                <w:lang w:val="uk-UA"/>
              </w:rPr>
            </w:pPr>
            <w:r w:rsidRPr="003027A7">
              <w:rPr>
                <w:b/>
                <w:sz w:val="28"/>
                <w:szCs w:val="28"/>
                <w:lang w:val="uk-UA"/>
              </w:rPr>
              <w:lastRenderedPageBreak/>
              <w:t>АБ</w:t>
            </w:r>
          </w:p>
          <w:p w:rsidR="0079353D" w:rsidRPr="003027A7" w:rsidRDefault="0079353D" w:rsidP="0077257F">
            <w:pPr>
              <w:spacing w:after="0" w:line="360" w:lineRule="auto"/>
              <w:ind w:right="57"/>
              <w:jc w:val="both"/>
              <w:rPr>
                <w:b/>
                <w:sz w:val="28"/>
                <w:szCs w:val="28"/>
                <w:lang w:val="uk-UA"/>
              </w:rPr>
            </w:pPr>
            <w:r w:rsidRPr="003027A7">
              <w:rPr>
                <w:b/>
                <w:sz w:val="28"/>
                <w:szCs w:val="28"/>
                <w:lang w:val="uk-UA"/>
              </w:rPr>
              <w:t>АГ</w:t>
            </w:r>
          </w:p>
          <w:p w:rsidR="0079353D" w:rsidRPr="003027A7" w:rsidRDefault="0079353D" w:rsidP="0077257F">
            <w:pPr>
              <w:spacing w:after="0" w:line="360" w:lineRule="auto"/>
              <w:ind w:right="57"/>
              <w:jc w:val="both"/>
              <w:rPr>
                <w:b/>
                <w:sz w:val="28"/>
                <w:szCs w:val="28"/>
                <w:lang w:val="uk-UA"/>
              </w:rPr>
            </w:pPr>
            <w:r w:rsidRPr="003027A7">
              <w:rPr>
                <w:b/>
                <w:sz w:val="28"/>
                <w:szCs w:val="28"/>
                <w:lang w:val="uk-UA"/>
              </w:rPr>
              <w:t>АКШ</w:t>
            </w:r>
          </w:p>
          <w:p w:rsidR="0079353D" w:rsidRPr="003027A7" w:rsidRDefault="0079353D" w:rsidP="0077257F">
            <w:pPr>
              <w:spacing w:after="0" w:line="360" w:lineRule="auto"/>
              <w:ind w:right="57"/>
              <w:jc w:val="both"/>
              <w:rPr>
                <w:b/>
                <w:sz w:val="28"/>
                <w:szCs w:val="28"/>
                <w:lang w:val="uk-UA"/>
              </w:rPr>
            </w:pPr>
            <w:r w:rsidRPr="003027A7">
              <w:rPr>
                <w:b/>
                <w:sz w:val="28"/>
                <w:szCs w:val="28"/>
                <w:lang w:val="uk-UA"/>
              </w:rPr>
              <w:t>ВЕМ</w:t>
            </w:r>
          </w:p>
          <w:p w:rsidR="0079353D" w:rsidRPr="003027A7" w:rsidRDefault="0079353D" w:rsidP="0077257F">
            <w:pPr>
              <w:spacing w:after="0" w:line="360" w:lineRule="auto"/>
              <w:ind w:right="57"/>
              <w:jc w:val="both"/>
              <w:rPr>
                <w:b/>
                <w:sz w:val="28"/>
                <w:szCs w:val="28"/>
                <w:lang w:val="uk-UA"/>
              </w:rPr>
            </w:pPr>
            <w:r w:rsidRPr="003027A7">
              <w:rPr>
                <w:b/>
                <w:sz w:val="28"/>
                <w:szCs w:val="28"/>
                <w:lang w:val="uk-UA"/>
              </w:rPr>
              <w:t>ВООЗ</w:t>
            </w:r>
          </w:p>
          <w:p w:rsidR="0079353D" w:rsidRPr="003027A7" w:rsidRDefault="0079353D" w:rsidP="0077257F">
            <w:pPr>
              <w:spacing w:after="0" w:line="360" w:lineRule="auto"/>
              <w:ind w:right="57"/>
              <w:jc w:val="both"/>
              <w:rPr>
                <w:b/>
                <w:sz w:val="28"/>
                <w:szCs w:val="28"/>
                <w:lang w:val="uk-UA"/>
              </w:rPr>
            </w:pPr>
            <w:r w:rsidRPr="003027A7">
              <w:rPr>
                <w:b/>
                <w:sz w:val="28"/>
                <w:szCs w:val="28"/>
                <w:lang w:val="uk-UA"/>
              </w:rPr>
              <w:t>ВР</w:t>
            </w:r>
          </w:p>
          <w:p w:rsidR="0079353D" w:rsidRPr="003027A7" w:rsidRDefault="0079353D" w:rsidP="0077257F">
            <w:pPr>
              <w:spacing w:after="0" w:line="360" w:lineRule="auto"/>
              <w:ind w:right="57"/>
              <w:jc w:val="both"/>
              <w:rPr>
                <w:b/>
                <w:sz w:val="28"/>
                <w:szCs w:val="28"/>
                <w:lang w:val="uk-UA"/>
              </w:rPr>
            </w:pPr>
            <w:r w:rsidRPr="003027A7">
              <w:rPr>
                <w:b/>
                <w:sz w:val="28"/>
                <w:szCs w:val="28"/>
                <w:lang w:val="uk-UA"/>
              </w:rPr>
              <w:t>ВСА</w:t>
            </w:r>
          </w:p>
          <w:p w:rsidR="0079353D" w:rsidRPr="003027A7" w:rsidRDefault="0079353D" w:rsidP="0077257F">
            <w:pPr>
              <w:spacing w:after="0" w:line="360" w:lineRule="auto"/>
              <w:ind w:right="57"/>
              <w:jc w:val="both"/>
              <w:rPr>
                <w:b/>
                <w:sz w:val="28"/>
                <w:szCs w:val="28"/>
                <w:lang w:val="uk-UA"/>
              </w:rPr>
            </w:pPr>
            <w:r w:rsidRPr="003027A7">
              <w:rPr>
                <w:b/>
                <w:sz w:val="28"/>
                <w:szCs w:val="28"/>
                <w:lang w:val="uk-UA"/>
              </w:rPr>
              <w:t xml:space="preserve">ЕКГ </w:t>
            </w:r>
          </w:p>
          <w:p w:rsidR="0079353D" w:rsidRPr="003027A7" w:rsidRDefault="0079353D" w:rsidP="0077257F">
            <w:pPr>
              <w:spacing w:after="0" w:line="360" w:lineRule="auto"/>
              <w:ind w:right="57"/>
              <w:jc w:val="both"/>
              <w:rPr>
                <w:b/>
                <w:sz w:val="28"/>
                <w:szCs w:val="28"/>
                <w:lang w:val="uk-UA"/>
              </w:rPr>
            </w:pPr>
            <w:r w:rsidRPr="003027A7">
              <w:rPr>
                <w:b/>
                <w:sz w:val="28"/>
                <w:szCs w:val="28"/>
                <w:lang w:val="uk-UA"/>
              </w:rPr>
              <w:t>ІХС</w:t>
            </w:r>
          </w:p>
          <w:p w:rsidR="0079353D" w:rsidRPr="003027A7" w:rsidRDefault="0079353D" w:rsidP="0077257F">
            <w:pPr>
              <w:spacing w:after="0" w:line="360" w:lineRule="auto"/>
              <w:ind w:right="57"/>
              <w:jc w:val="both"/>
              <w:rPr>
                <w:b/>
                <w:sz w:val="28"/>
                <w:szCs w:val="28"/>
                <w:lang w:val="uk-UA"/>
              </w:rPr>
            </w:pPr>
            <w:r w:rsidRPr="003027A7">
              <w:rPr>
                <w:b/>
                <w:sz w:val="28"/>
                <w:szCs w:val="28"/>
                <w:lang w:val="uk-UA"/>
              </w:rPr>
              <w:t>ЗСА</w:t>
            </w:r>
          </w:p>
          <w:p w:rsidR="0079353D" w:rsidRPr="003027A7" w:rsidRDefault="0079353D" w:rsidP="0077257F">
            <w:pPr>
              <w:spacing w:after="0" w:line="360" w:lineRule="auto"/>
              <w:ind w:right="57"/>
              <w:jc w:val="both"/>
              <w:rPr>
                <w:b/>
                <w:sz w:val="28"/>
                <w:szCs w:val="28"/>
                <w:lang w:val="uk-UA"/>
              </w:rPr>
            </w:pPr>
            <w:r w:rsidRPr="003027A7">
              <w:rPr>
                <w:b/>
                <w:sz w:val="28"/>
                <w:szCs w:val="28"/>
                <w:lang w:val="uk-UA"/>
              </w:rPr>
              <w:t>ЗХС</w:t>
            </w:r>
          </w:p>
          <w:p w:rsidR="0079353D" w:rsidRPr="003027A7" w:rsidRDefault="0079353D" w:rsidP="0077257F">
            <w:pPr>
              <w:spacing w:after="0" w:line="360" w:lineRule="auto"/>
              <w:ind w:right="57"/>
              <w:jc w:val="both"/>
              <w:rPr>
                <w:b/>
                <w:sz w:val="28"/>
                <w:szCs w:val="28"/>
                <w:lang w:val="uk-UA"/>
              </w:rPr>
            </w:pPr>
            <w:r w:rsidRPr="003027A7">
              <w:rPr>
                <w:b/>
                <w:sz w:val="28"/>
                <w:szCs w:val="28"/>
                <w:lang w:val="uk-UA"/>
              </w:rPr>
              <w:t>КА</w:t>
            </w:r>
          </w:p>
          <w:p w:rsidR="0079353D" w:rsidRPr="003027A7" w:rsidRDefault="0079353D" w:rsidP="0077257F">
            <w:pPr>
              <w:spacing w:after="0" w:line="360" w:lineRule="auto"/>
              <w:ind w:right="57"/>
              <w:jc w:val="both"/>
              <w:rPr>
                <w:b/>
                <w:sz w:val="28"/>
                <w:szCs w:val="28"/>
                <w:lang w:val="uk-UA"/>
              </w:rPr>
            </w:pPr>
            <w:r w:rsidRPr="003027A7">
              <w:rPr>
                <w:b/>
                <w:sz w:val="28"/>
                <w:szCs w:val="28"/>
                <w:lang w:val="uk-UA"/>
              </w:rPr>
              <w:t>КАГ</w:t>
            </w:r>
          </w:p>
          <w:p w:rsidR="0079353D" w:rsidRPr="003027A7" w:rsidRDefault="0079353D" w:rsidP="0077257F">
            <w:pPr>
              <w:spacing w:after="0" w:line="360" w:lineRule="auto"/>
              <w:ind w:right="57"/>
              <w:jc w:val="both"/>
              <w:rPr>
                <w:b/>
                <w:sz w:val="28"/>
                <w:szCs w:val="28"/>
                <w:lang w:val="uk-UA"/>
              </w:rPr>
            </w:pPr>
            <w:r w:rsidRPr="003027A7">
              <w:rPr>
                <w:b/>
                <w:sz w:val="28"/>
                <w:szCs w:val="28"/>
                <w:lang w:val="uk-UA"/>
              </w:rPr>
              <w:t>ЛКА</w:t>
            </w:r>
          </w:p>
          <w:p w:rsidR="0079353D" w:rsidRDefault="0079353D" w:rsidP="0077257F">
            <w:pPr>
              <w:spacing w:after="0" w:line="360" w:lineRule="auto"/>
              <w:ind w:right="57"/>
              <w:jc w:val="both"/>
              <w:rPr>
                <w:b/>
                <w:sz w:val="28"/>
                <w:szCs w:val="28"/>
                <w:lang w:val="uk-UA"/>
              </w:rPr>
            </w:pPr>
            <w:r>
              <w:rPr>
                <w:b/>
                <w:sz w:val="28"/>
                <w:szCs w:val="28"/>
                <w:lang w:val="uk-UA"/>
              </w:rPr>
              <w:t>ППЗ</w:t>
            </w:r>
          </w:p>
          <w:p w:rsidR="0079353D" w:rsidRPr="003027A7" w:rsidRDefault="0079353D" w:rsidP="0077257F">
            <w:pPr>
              <w:spacing w:after="0" w:line="360" w:lineRule="auto"/>
              <w:ind w:right="57"/>
              <w:jc w:val="both"/>
              <w:rPr>
                <w:b/>
                <w:sz w:val="28"/>
                <w:szCs w:val="28"/>
                <w:lang w:val="uk-UA"/>
              </w:rPr>
            </w:pPr>
            <w:r w:rsidRPr="003027A7">
              <w:rPr>
                <w:b/>
                <w:sz w:val="28"/>
                <w:szCs w:val="28"/>
                <w:lang w:val="uk-UA"/>
              </w:rPr>
              <w:t>СА</w:t>
            </w:r>
          </w:p>
          <w:p w:rsidR="0079353D" w:rsidRPr="003027A7" w:rsidRDefault="0079353D" w:rsidP="0077257F">
            <w:pPr>
              <w:spacing w:after="0" w:line="360" w:lineRule="auto"/>
              <w:ind w:right="57"/>
              <w:jc w:val="both"/>
              <w:rPr>
                <w:b/>
                <w:sz w:val="28"/>
                <w:szCs w:val="28"/>
                <w:lang w:val="uk-UA"/>
              </w:rPr>
            </w:pPr>
            <w:r w:rsidRPr="003027A7">
              <w:rPr>
                <w:b/>
                <w:sz w:val="28"/>
                <w:szCs w:val="28"/>
                <w:lang w:val="uk-UA"/>
              </w:rPr>
              <w:t>СРП</w:t>
            </w:r>
          </w:p>
          <w:p w:rsidR="0079353D" w:rsidRPr="003027A7" w:rsidRDefault="0079353D" w:rsidP="0077257F">
            <w:pPr>
              <w:spacing w:after="0" w:line="360" w:lineRule="auto"/>
              <w:ind w:right="57"/>
              <w:jc w:val="both"/>
              <w:rPr>
                <w:b/>
                <w:sz w:val="28"/>
                <w:szCs w:val="28"/>
                <w:lang w:val="uk-UA"/>
              </w:rPr>
            </w:pPr>
            <w:r w:rsidRPr="003027A7">
              <w:rPr>
                <w:b/>
                <w:sz w:val="28"/>
                <w:szCs w:val="28"/>
                <w:lang w:val="uk-UA"/>
              </w:rPr>
              <w:t>ССЗ</w:t>
            </w:r>
          </w:p>
          <w:p w:rsidR="0079353D" w:rsidRPr="003027A7" w:rsidRDefault="0079353D" w:rsidP="0077257F">
            <w:pPr>
              <w:spacing w:after="0" w:line="360" w:lineRule="auto"/>
              <w:ind w:right="57"/>
              <w:jc w:val="both"/>
              <w:rPr>
                <w:b/>
                <w:sz w:val="28"/>
                <w:szCs w:val="28"/>
                <w:lang w:val="uk-UA"/>
              </w:rPr>
            </w:pPr>
            <w:r w:rsidRPr="003027A7">
              <w:rPr>
                <w:b/>
                <w:color w:val="231F20"/>
                <w:sz w:val="28"/>
                <w:szCs w:val="28"/>
                <w:lang w:val="uk-UA"/>
              </w:rPr>
              <w:t>ССС</w:t>
            </w:r>
          </w:p>
          <w:p w:rsidR="0079353D" w:rsidRPr="003027A7" w:rsidRDefault="0079353D" w:rsidP="0077257F">
            <w:pPr>
              <w:spacing w:after="0" w:line="360" w:lineRule="auto"/>
              <w:ind w:right="57"/>
              <w:jc w:val="both"/>
              <w:rPr>
                <w:b/>
                <w:sz w:val="28"/>
                <w:szCs w:val="28"/>
                <w:lang w:val="uk-UA"/>
              </w:rPr>
            </w:pPr>
            <w:r w:rsidRPr="003027A7">
              <w:rPr>
                <w:b/>
                <w:sz w:val="28"/>
                <w:szCs w:val="28"/>
                <w:lang w:val="uk-UA"/>
              </w:rPr>
              <w:t>ТГ</w:t>
            </w:r>
          </w:p>
          <w:p w:rsidR="0079353D" w:rsidRPr="003027A7" w:rsidRDefault="0079353D" w:rsidP="0077257F">
            <w:pPr>
              <w:spacing w:after="0" w:line="360" w:lineRule="auto"/>
              <w:ind w:right="57"/>
              <w:jc w:val="both"/>
              <w:rPr>
                <w:b/>
                <w:sz w:val="28"/>
                <w:szCs w:val="28"/>
                <w:lang w:val="uk-UA"/>
              </w:rPr>
            </w:pPr>
            <w:r w:rsidRPr="003027A7">
              <w:rPr>
                <w:b/>
                <w:sz w:val="28"/>
                <w:szCs w:val="28"/>
                <w:lang w:val="uk-UA"/>
              </w:rPr>
              <w:t>ТІМ</w:t>
            </w:r>
          </w:p>
          <w:p w:rsidR="0079353D" w:rsidRPr="003027A7" w:rsidRDefault="0079353D" w:rsidP="0077257F">
            <w:pPr>
              <w:spacing w:after="0" w:line="360" w:lineRule="auto"/>
              <w:ind w:right="57"/>
              <w:jc w:val="both"/>
              <w:rPr>
                <w:b/>
                <w:sz w:val="28"/>
                <w:szCs w:val="28"/>
                <w:lang w:val="uk-UA"/>
              </w:rPr>
            </w:pPr>
            <w:r w:rsidRPr="003027A7">
              <w:rPr>
                <w:b/>
                <w:sz w:val="28"/>
                <w:szCs w:val="28"/>
                <w:lang w:val="uk-UA"/>
              </w:rPr>
              <w:t>ФК</w:t>
            </w:r>
          </w:p>
          <w:p w:rsidR="0079353D" w:rsidRPr="003027A7" w:rsidRDefault="0079353D" w:rsidP="0077257F">
            <w:pPr>
              <w:spacing w:after="0" w:line="360" w:lineRule="auto"/>
              <w:ind w:right="57"/>
              <w:jc w:val="both"/>
              <w:rPr>
                <w:b/>
                <w:sz w:val="28"/>
                <w:szCs w:val="28"/>
                <w:lang w:val="uk-UA"/>
              </w:rPr>
            </w:pPr>
            <w:r w:rsidRPr="003027A7">
              <w:rPr>
                <w:b/>
                <w:sz w:val="28"/>
                <w:szCs w:val="28"/>
                <w:lang w:val="uk-UA"/>
              </w:rPr>
              <w:t>ФР</w:t>
            </w:r>
          </w:p>
          <w:p w:rsidR="0079353D" w:rsidRPr="003027A7" w:rsidRDefault="0079353D" w:rsidP="0077257F">
            <w:pPr>
              <w:spacing w:after="0" w:line="360" w:lineRule="auto"/>
              <w:ind w:right="57"/>
              <w:jc w:val="both"/>
              <w:rPr>
                <w:b/>
                <w:sz w:val="28"/>
                <w:szCs w:val="28"/>
                <w:lang w:val="uk-UA"/>
              </w:rPr>
            </w:pPr>
            <w:r w:rsidRPr="003027A7">
              <w:rPr>
                <w:b/>
                <w:sz w:val="28"/>
                <w:szCs w:val="28"/>
                <w:lang w:val="uk-UA"/>
              </w:rPr>
              <w:t>ХС ЛПВЩ</w:t>
            </w:r>
          </w:p>
          <w:p w:rsidR="0079353D" w:rsidRPr="003027A7" w:rsidRDefault="0079353D" w:rsidP="0077257F">
            <w:pPr>
              <w:spacing w:after="0" w:line="360" w:lineRule="auto"/>
              <w:ind w:right="57"/>
              <w:jc w:val="both"/>
              <w:rPr>
                <w:b/>
                <w:sz w:val="28"/>
                <w:szCs w:val="28"/>
                <w:lang w:val="uk-UA"/>
              </w:rPr>
            </w:pPr>
            <w:r w:rsidRPr="003027A7">
              <w:rPr>
                <w:b/>
                <w:sz w:val="28"/>
                <w:szCs w:val="28"/>
                <w:lang w:val="uk-UA"/>
              </w:rPr>
              <w:t>ХС ЛПДНЩ</w:t>
            </w:r>
          </w:p>
          <w:p w:rsidR="0079353D" w:rsidRPr="003027A7" w:rsidRDefault="0079353D" w:rsidP="0077257F">
            <w:pPr>
              <w:spacing w:after="0" w:line="360" w:lineRule="auto"/>
              <w:ind w:right="57"/>
              <w:jc w:val="both"/>
              <w:rPr>
                <w:sz w:val="28"/>
                <w:szCs w:val="28"/>
                <w:lang w:val="uk-UA"/>
              </w:rPr>
            </w:pPr>
            <w:r w:rsidRPr="003027A7">
              <w:rPr>
                <w:b/>
                <w:sz w:val="28"/>
                <w:szCs w:val="28"/>
                <w:lang w:val="uk-UA"/>
              </w:rPr>
              <w:t>ХС ЛПНЩ</w:t>
            </w:r>
          </w:p>
          <w:p w:rsidR="0079353D" w:rsidRPr="003027A7" w:rsidRDefault="0079353D" w:rsidP="0077257F">
            <w:pPr>
              <w:spacing w:after="0" w:line="360" w:lineRule="auto"/>
              <w:ind w:right="57"/>
              <w:jc w:val="both"/>
              <w:rPr>
                <w:sz w:val="28"/>
                <w:szCs w:val="28"/>
                <w:lang w:val="uk-UA"/>
              </w:rPr>
            </w:pPr>
          </w:p>
        </w:tc>
        <w:tc>
          <w:tcPr>
            <w:tcW w:w="7056" w:type="dxa"/>
          </w:tcPr>
          <w:p w:rsidR="0079353D" w:rsidRPr="003027A7" w:rsidRDefault="0079353D" w:rsidP="0077257F">
            <w:pPr>
              <w:spacing w:after="0" w:line="360" w:lineRule="auto"/>
              <w:ind w:right="57"/>
              <w:jc w:val="both"/>
              <w:rPr>
                <w:sz w:val="28"/>
                <w:szCs w:val="28"/>
                <w:lang w:val="uk-UA"/>
              </w:rPr>
            </w:pPr>
            <w:r w:rsidRPr="003027A7">
              <w:rPr>
                <w:sz w:val="28"/>
                <w:szCs w:val="28"/>
                <w:lang w:val="uk-UA"/>
              </w:rPr>
              <w:t>Атеросклеротичні бляшки</w:t>
            </w:r>
          </w:p>
          <w:p w:rsidR="0079353D" w:rsidRPr="003027A7" w:rsidRDefault="0079353D" w:rsidP="0077257F">
            <w:pPr>
              <w:spacing w:after="0" w:line="360" w:lineRule="auto"/>
              <w:ind w:right="57"/>
              <w:jc w:val="both"/>
              <w:rPr>
                <w:sz w:val="28"/>
                <w:szCs w:val="28"/>
                <w:lang w:val="uk-UA"/>
              </w:rPr>
            </w:pPr>
            <w:r w:rsidRPr="003027A7">
              <w:rPr>
                <w:sz w:val="28"/>
                <w:szCs w:val="28"/>
                <w:lang w:val="uk-UA"/>
              </w:rPr>
              <w:t>Артеріальна гіпертензія</w:t>
            </w:r>
          </w:p>
          <w:p w:rsidR="0079353D" w:rsidRPr="003027A7" w:rsidRDefault="0079353D" w:rsidP="0077257F">
            <w:pPr>
              <w:spacing w:after="0" w:line="360" w:lineRule="auto"/>
              <w:ind w:right="57"/>
              <w:jc w:val="both"/>
              <w:rPr>
                <w:sz w:val="28"/>
                <w:szCs w:val="28"/>
                <w:lang w:val="uk-UA"/>
              </w:rPr>
            </w:pPr>
            <w:r w:rsidRPr="003027A7">
              <w:rPr>
                <w:sz w:val="28"/>
                <w:szCs w:val="28"/>
                <w:lang w:val="uk-UA"/>
              </w:rPr>
              <w:t>Аорто-коронарне шунтування</w:t>
            </w:r>
          </w:p>
          <w:p w:rsidR="0079353D" w:rsidRPr="003027A7" w:rsidRDefault="0079353D" w:rsidP="0077257F">
            <w:pPr>
              <w:spacing w:after="0" w:line="360" w:lineRule="auto"/>
              <w:ind w:right="57"/>
              <w:jc w:val="both"/>
              <w:rPr>
                <w:sz w:val="28"/>
                <w:szCs w:val="28"/>
                <w:lang w:val="uk-UA"/>
              </w:rPr>
            </w:pPr>
            <w:r w:rsidRPr="003027A7">
              <w:rPr>
                <w:sz w:val="28"/>
                <w:szCs w:val="28"/>
                <w:lang w:val="uk-UA"/>
              </w:rPr>
              <w:t>Велоергометрія</w:t>
            </w:r>
          </w:p>
          <w:p w:rsidR="0079353D" w:rsidRPr="003027A7" w:rsidRDefault="0079353D" w:rsidP="0077257F">
            <w:pPr>
              <w:spacing w:after="0" w:line="360" w:lineRule="auto"/>
              <w:ind w:right="57"/>
              <w:jc w:val="both"/>
              <w:rPr>
                <w:sz w:val="28"/>
                <w:szCs w:val="28"/>
                <w:lang w:val="uk-UA"/>
              </w:rPr>
            </w:pPr>
            <w:r w:rsidRPr="003027A7">
              <w:rPr>
                <w:sz w:val="28"/>
                <w:szCs w:val="28"/>
                <w:lang w:val="uk-UA"/>
              </w:rPr>
              <w:t xml:space="preserve">Всесвітня організація охорони здоров’я </w:t>
            </w:r>
          </w:p>
          <w:p w:rsidR="0079353D" w:rsidRPr="003027A7" w:rsidRDefault="0079353D" w:rsidP="0077257F">
            <w:pPr>
              <w:spacing w:after="0" w:line="360" w:lineRule="auto"/>
              <w:ind w:right="57"/>
              <w:jc w:val="both"/>
              <w:rPr>
                <w:sz w:val="28"/>
                <w:szCs w:val="28"/>
                <w:lang w:val="uk-UA"/>
              </w:rPr>
            </w:pPr>
            <w:r w:rsidRPr="003027A7">
              <w:rPr>
                <w:sz w:val="28"/>
                <w:szCs w:val="28"/>
                <w:lang w:val="uk-UA"/>
              </w:rPr>
              <w:t>Відношення ризиків</w:t>
            </w:r>
          </w:p>
          <w:p w:rsidR="0079353D" w:rsidRPr="003027A7" w:rsidRDefault="0079353D" w:rsidP="0077257F">
            <w:pPr>
              <w:spacing w:after="0" w:line="360" w:lineRule="auto"/>
              <w:ind w:right="57"/>
              <w:jc w:val="both"/>
              <w:rPr>
                <w:sz w:val="28"/>
                <w:szCs w:val="28"/>
                <w:lang w:val="uk-UA"/>
              </w:rPr>
            </w:pPr>
            <w:r w:rsidRPr="003027A7">
              <w:rPr>
                <w:sz w:val="28"/>
                <w:szCs w:val="28"/>
                <w:lang w:val="uk-UA"/>
              </w:rPr>
              <w:t>Внутрішня сонна артерія</w:t>
            </w:r>
          </w:p>
          <w:p w:rsidR="0079353D" w:rsidRPr="003027A7" w:rsidRDefault="0079353D" w:rsidP="0077257F">
            <w:pPr>
              <w:spacing w:after="0" w:line="360" w:lineRule="auto"/>
              <w:ind w:right="57"/>
              <w:jc w:val="both"/>
              <w:rPr>
                <w:sz w:val="28"/>
                <w:szCs w:val="28"/>
                <w:lang w:val="uk-UA"/>
              </w:rPr>
            </w:pPr>
            <w:r w:rsidRPr="003027A7">
              <w:rPr>
                <w:sz w:val="28"/>
                <w:szCs w:val="28"/>
                <w:lang w:val="uk-UA"/>
              </w:rPr>
              <w:t>Електрокардіографія</w:t>
            </w:r>
          </w:p>
          <w:p w:rsidR="0079353D" w:rsidRPr="003027A7" w:rsidRDefault="0079353D" w:rsidP="0077257F">
            <w:pPr>
              <w:spacing w:after="0" w:line="360" w:lineRule="auto"/>
              <w:ind w:right="57"/>
              <w:jc w:val="both"/>
              <w:rPr>
                <w:sz w:val="28"/>
                <w:szCs w:val="28"/>
                <w:lang w:val="uk-UA"/>
              </w:rPr>
            </w:pPr>
            <w:r w:rsidRPr="003027A7">
              <w:rPr>
                <w:sz w:val="28"/>
                <w:szCs w:val="28"/>
                <w:lang w:val="uk-UA"/>
              </w:rPr>
              <w:t>Ішемічна хвороба серця</w:t>
            </w:r>
          </w:p>
          <w:p w:rsidR="0079353D" w:rsidRPr="003027A7" w:rsidRDefault="0079353D" w:rsidP="0077257F">
            <w:pPr>
              <w:tabs>
                <w:tab w:val="center" w:pos="3630"/>
              </w:tabs>
              <w:spacing w:after="0" w:line="360" w:lineRule="auto"/>
              <w:ind w:right="57"/>
              <w:jc w:val="both"/>
              <w:rPr>
                <w:sz w:val="28"/>
                <w:szCs w:val="28"/>
                <w:lang w:val="uk-UA"/>
              </w:rPr>
            </w:pPr>
            <w:r w:rsidRPr="003027A7">
              <w:rPr>
                <w:sz w:val="28"/>
                <w:szCs w:val="28"/>
                <w:lang w:val="uk-UA"/>
              </w:rPr>
              <w:t>Загальна сонна артерія</w:t>
            </w:r>
          </w:p>
          <w:p w:rsidR="0079353D" w:rsidRPr="003027A7" w:rsidRDefault="0079353D" w:rsidP="0077257F">
            <w:pPr>
              <w:spacing w:after="0" w:line="360" w:lineRule="auto"/>
              <w:ind w:right="57"/>
              <w:jc w:val="both"/>
              <w:rPr>
                <w:sz w:val="28"/>
                <w:szCs w:val="28"/>
                <w:lang w:val="uk-UA"/>
              </w:rPr>
            </w:pPr>
            <w:r w:rsidRPr="003027A7">
              <w:rPr>
                <w:sz w:val="28"/>
                <w:szCs w:val="28"/>
                <w:lang w:val="uk-UA"/>
              </w:rPr>
              <w:t>Загальний холестерин</w:t>
            </w:r>
          </w:p>
          <w:p w:rsidR="0079353D" w:rsidRPr="003027A7" w:rsidRDefault="0079353D" w:rsidP="0077257F">
            <w:pPr>
              <w:tabs>
                <w:tab w:val="left" w:pos="4340"/>
              </w:tabs>
              <w:spacing w:after="0" w:line="360" w:lineRule="auto"/>
              <w:ind w:right="57"/>
              <w:jc w:val="both"/>
              <w:rPr>
                <w:sz w:val="28"/>
                <w:szCs w:val="28"/>
                <w:lang w:val="uk-UA"/>
              </w:rPr>
            </w:pPr>
            <w:r w:rsidRPr="003027A7">
              <w:rPr>
                <w:sz w:val="28"/>
                <w:szCs w:val="28"/>
                <w:lang w:val="uk-UA"/>
              </w:rPr>
              <w:t>Коронарна артерія</w:t>
            </w:r>
          </w:p>
          <w:p w:rsidR="0079353D" w:rsidRPr="003027A7" w:rsidRDefault="0079353D" w:rsidP="0077257F">
            <w:pPr>
              <w:tabs>
                <w:tab w:val="left" w:pos="4340"/>
              </w:tabs>
              <w:spacing w:after="0" w:line="360" w:lineRule="auto"/>
              <w:ind w:right="57"/>
              <w:jc w:val="both"/>
              <w:rPr>
                <w:sz w:val="28"/>
                <w:szCs w:val="28"/>
                <w:lang w:val="uk-UA"/>
              </w:rPr>
            </w:pPr>
            <w:r w:rsidRPr="003027A7">
              <w:rPr>
                <w:sz w:val="28"/>
                <w:szCs w:val="28"/>
                <w:lang w:val="uk-UA"/>
              </w:rPr>
              <w:t>Коронароангіографія</w:t>
            </w:r>
          </w:p>
          <w:p w:rsidR="0079353D" w:rsidRPr="003027A7" w:rsidRDefault="0079353D" w:rsidP="0077257F">
            <w:pPr>
              <w:tabs>
                <w:tab w:val="left" w:pos="4340"/>
              </w:tabs>
              <w:spacing w:after="0" w:line="360" w:lineRule="auto"/>
              <w:ind w:right="57"/>
              <w:jc w:val="both"/>
              <w:rPr>
                <w:sz w:val="28"/>
                <w:szCs w:val="28"/>
                <w:lang w:val="uk-UA"/>
              </w:rPr>
            </w:pPr>
            <w:r w:rsidRPr="003027A7">
              <w:rPr>
                <w:sz w:val="28"/>
                <w:szCs w:val="28"/>
                <w:lang w:val="uk-UA"/>
              </w:rPr>
              <w:t>Ліва коронарна артерія</w:t>
            </w:r>
          </w:p>
          <w:p w:rsidR="0079353D" w:rsidRPr="003027A7" w:rsidRDefault="0079353D" w:rsidP="0077257F">
            <w:pPr>
              <w:tabs>
                <w:tab w:val="left" w:pos="4340"/>
              </w:tabs>
              <w:spacing w:after="0" w:line="360" w:lineRule="auto"/>
              <w:ind w:right="57"/>
              <w:jc w:val="both"/>
              <w:rPr>
                <w:sz w:val="28"/>
                <w:szCs w:val="28"/>
                <w:lang w:val="uk-UA"/>
              </w:rPr>
            </w:pPr>
            <w:r w:rsidRPr="003027A7">
              <w:rPr>
                <w:sz w:val="28"/>
                <w:szCs w:val="28"/>
                <w:lang w:val="uk-UA"/>
              </w:rPr>
              <w:t>Сонна артерія</w:t>
            </w:r>
          </w:p>
          <w:p w:rsidR="0079353D" w:rsidRDefault="0079353D" w:rsidP="0077257F">
            <w:pPr>
              <w:tabs>
                <w:tab w:val="left" w:pos="4340"/>
              </w:tabs>
              <w:spacing w:after="0" w:line="360" w:lineRule="auto"/>
              <w:ind w:right="57"/>
              <w:jc w:val="both"/>
              <w:rPr>
                <w:sz w:val="28"/>
                <w:szCs w:val="28"/>
                <w:lang w:val="uk-UA"/>
              </w:rPr>
            </w:pPr>
            <w:r>
              <w:rPr>
                <w:sz w:val="28"/>
                <w:szCs w:val="28"/>
                <w:lang w:val="uk-UA"/>
              </w:rPr>
              <w:t>Позитивне прогностичне значення</w:t>
            </w:r>
          </w:p>
          <w:p w:rsidR="0079353D" w:rsidRPr="003027A7" w:rsidRDefault="0079353D" w:rsidP="0077257F">
            <w:pPr>
              <w:tabs>
                <w:tab w:val="left" w:pos="4340"/>
              </w:tabs>
              <w:spacing w:after="0" w:line="360" w:lineRule="auto"/>
              <w:ind w:right="57"/>
              <w:jc w:val="both"/>
              <w:rPr>
                <w:sz w:val="28"/>
                <w:szCs w:val="28"/>
                <w:lang w:val="uk-UA"/>
              </w:rPr>
            </w:pPr>
            <w:r w:rsidRPr="003027A7">
              <w:rPr>
                <w:sz w:val="28"/>
                <w:szCs w:val="28"/>
                <w:lang w:val="uk-UA"/>
              </w:rPr>
              <w:t>С-реактивний протеїн</w:t>
            </w:r>
          </w:p>
          <w:p w:rsidR="0079353D" w:rsidRPr="003027A7" w:rsidRDefault="0079353D" w:rsidP="0077257F">
            <w:pPr>
              <w:tabs>
                <w:tab w:val="left" w:pos="4340"/>
              </w:tabs>
              <w:spacing w:after="0" w:line="360" w:lineRule="auto"/>
              <w:ind w:right="57"/>
              <w:jc w:val="both"/>
              <w:rPr>
                <w:sz w:val="28"/>
                <w:szCs w:val="28"/>
                <w:lang w:val="uk-UA"/>
              </w:rPr>
            </w:pPr>
            <w:r w:rsidRPr="003027A7">
              <w:rPr>
                <w:sz w:val="28"/>
                <w:szCs w:val="28"/>
                <w:lang w:val="uk-UA"/>
              </w:rPr>
              <w:t xml:space="preserve">Серцево–судинні захворювання </w:t>
            </w:r>
          </w:p>
          <w:p w:rsidR="0079353D" w:rsidRPr="003027A7" w:rsidRDefault="0079353D" w:rsidP="0077257F">
            <w:pPr>
              <w:tabs>
                <w:tab w:val="left" w:pos="4340"/>
              </w:tabs>
              <w:spacing w:after="0" w:line="360" w:lineRule="auto"/>
              <w:ind w:right="57"/>
              <w:jc w:val="both"/>
              <w:rPr>
                <w:sz w:val="28"/>
                <w:szCs w:val="28"/>
                <w:lang w:val="uk-UA"/>
              </w:rPr>
            </w:pPr>
            <w:r w:rsidRPr="003027A7">
              <w:rPr>
                <w:color w:val="231F20"/>
                <w:sz w:val="28"/>
                <w:szCs w:val="28"/>
                <w:lang w:val="uk-UA"/>
              </w:rPr>
              <w:t>Серцево-судинна смертність</w:t>
            </w:r>
          </w:p>
          <w:p w:rsidR="0079353D" w:rsidRPr="003027A7" w:rsidRDefault="0079353D" w:rsidP="0077257F">
            <w:pPr>
              <w:pStyle w:val="20"/>
              <w:ind w:right="57"/>
            </w:pPr>
            <w:r w:rsidRPr="003027A7">
              <w:t>Тригліцериди</w:t>
            </w:r>
          </w:p>
          <w:p w:rsidR="0079353D" w:rsidRPr="003027A7" w:rsidRDefault="0079353D" w:rsidP="0077257F">
            <w:pPr>
              <w:spacing w:after="0" w:line="360" w:lineRule="auto"/>
              <w:ind w:right="57"/>
              <w:jc w:val="both"/>
              <w:rPr>
                <w:sz w:val="28"/>
                <w:szCs w:val="28"/>
                <w:lang w:val="uk-UA"/>
              </w:rPr>
            </w:pPr>
            <w:r w:rsidRPr="003027A7">
              <w:rPr>
                <w:sz w:val="28"/>
                <w:szCs w:val="28"/>
                <w:lang w:val="uk-UA"/>
              </w:rPr>
              <w:t>Товщина інтими–медії</w:t>
            </w:r>
          </w:p>
          <w:p w:rsidR="0079353D" w:rsidRPr="003027A7" w:rsidRDefault="0079353D" w:rsidP="0077257F">
            <w:pPr>
              <w:pStyle w:val="20"/>
              <w:ind w:right="57"/>
            </w:pPr>
            <w:r w:rsidRPr="003027A7">
              <w:t>Функціональний клас</w:t>
            </w:r>
          </w:p>
          <w:p w:rsidR="0079353D" w:rsidRPr="003027A7" w:rsidRDefault="0079353D" w:rsidP="0077257F">
            <w:pPr>
              <w:spacing w:after="0" w:line="360" w:lineRule="auto"/>
              <w:ind w:right="57"/>
              <w:jc w:val="both"/>
              <w:rPr>
                <w:sz w:val="28"/>
                <w:szCs w:val="28"/>
                <w:lang w:val="uk-UA"/>
              </w:rPr>
            </w:pPr>
            <w:r w:rsidRPr="003027A7">
              <w:rPr>
                <w:sz w:val="28"/>
                <w:szCs w:val="28"/>
                <w:lang w:val="uk-UA"/>
              </w:rPr>
              <w:t>Фактори ризику</w:t>
            </w:r>
          </w:p>
          <w:p w:rsidR="0079353D" w:rsidRPr="003027A7" w:rsidRDefault="0079353D" w:rsidP="0077257F">
            <w:pPr>
              <w:tabs>
                <w:tab w:val="left" w:pos="4340"/>
              </w:tabs>
              <w:spacing w:after="0" w:line="360" w:lineRule="auto"/>
              <w:ind w:right="57"/>
              <w:jc w:val="both"/>
              <w:rPr>
                <w:sz w:val="28"/>
                <w:szCs w:val="28"/>
                <w:lang w:val="uk-UA"/>
              </w:rPr>
            </w:pPr>
            <w:r w:rsidRPr="003027A7">
              <w:rPr>
                <w:sz w:val="28"/>
                <w:szCs w:val="28"/>
                <w:lang w:val="uk-UA"/>
              </w:rPr>
              <w:t>Холестерин ліпопротеїдів високої щільності</w:t>
            </w:r>
          </w:p>
          <w:p w:rsidR="0079353D" w:rsidRPr="003027A7" w:rsidRDefault="0079353D" w:rsidP="0077257F">
            <w:pPr>
              <w:tabs>
                <w:tab w:val="left" w:pos="4340"/>
              </w:tabs>
              <w:spacing w:after="0" w:line="360" w:lineRule="auto"/>
              <w:ind w:right="57"/>
              <w:jc w:val="both"/>
              <w:rPr>
                <w:sz w:val="28"/>
                <w:szCs w:val="28"/>
                <w:lang w:val="uk-UA"/>
              </w:rPr>
            </w:pPr>
            <w:r w:rsidRPr="003027A7">
              <w:rPr>
                <w:sz w:val="28"/>
                <w:szCs w:val="28"/>
                <w:lang w:val="uk-UA"/>
              </w:rPr>
              <w:t xml:space="preserve">Холестерин ліпопротеїдів дуже низької щільності </w:t>
            </w:r>
            <w:r w:rsidRPr="003027A7">
              <w:rPr>
                <w:sz w:val="28"/>
                <w:szCs w:val="28"/>
                <w:lang w:val="uk-UA"/>
              </w:rPr>
              <w:tab/>
            </w:r>
          </w:p>
          <w:p w:rsidR="0079353D" w:rsidRPr="003027A7" w:rsidRDefault="0079353D" w:rsidP="0077257F">
            <w:pPr>
              <w:tabs>
                <w:tab w:val="left" w:pos="4340"/>
              </w:tabs>
              <w:spacing w:after="0" w:line="360" w:lineRule="auto"/>
              <w:ind w:right="57"/>
              <w:jc w:val="both"/>
              <w:rPr>
                <w:sz w:val="28"/>
                <w:szCs w:val="28"/>
                <w:lang w:val="uk-UA"/>
              </w:rPr>
            </w:pPr>
            <w:r w:rsidRPr="003027A7">
              <w:rPr>
                <w:sz w:val="28"/>
                <w:szCs w:val="28"/>
                <w:lang w:val="uk-UA"/>
              </w:rPr>
              <w:t xml:space="preserve">Холестерин ліпопротеїдів низької щільності </w:t>
            </w:r>
            <w:r w:rsidRPr="003027A7">
              <w:rPr>
                <w:sz w:val="28"/>
                <w:szCs w:val="28"/>
                <w:lang w:val="uk-UA"/>
              </w:rPr>
              <w:tab/>
            </w:r>
          </w:p>
          <w:p w:rsidR="0079353D" w:rsidRPr="003027A7" w:rsidRDefault="0079353D" w:rsidP="0077257F">
            <w:pPr>
              <w:spacing w:after="0" w:line="360" w:lineRule="auto"/>
              <w:ind w:right="57"/>
              <w:jc w:val="both"/>
              <w:rPr>
                <w:sz w:val="28"/>
                <w:szCs w:val="28"/>
                <w:lang w:val="uk-UA"/>
              </w:rPr>
            </w:pPr>
          </w:p>
        </w:tc>
      </w:tr>
    </w:tbl>
    <w:p w:rsidR="0079353D" w:rsidRPr="003027A7" w:rsidRDefault="0079353D" w:rsidP="0079353D">
      <w:pPr>
        <w:spacing w:after="0" w:line="360" w:lineRule="auto"/>
        <w:ind w:right="57"/>
        <w:jc w:val="both"/>
        <w:rPr>
          <w:sz w:val="28"/>
          <w:szCs w:val="28"/>
          <w:lang w:val="uk-UA"/>
        </w:rPr>
      </w:pPr>
    </w:p>
    <w:p w:rsidR="0079353D" w:rsidRPr="003027A7" w:rsidRDefault="0079353D" w:rsidP="0079353D">
      <w:pPr>
        <w:tabs>
          <w:tab w:val="left" w:pos="2960"/>
        </w:tabs>
        <w:spacing w:after="0" w:line="360" w:lineRule="auto"/>
        <w:ind w:right="57" w:firstLine="567"/>
        <w:jc w:val="center"/>
        <w:rPr>
          <w:b/>
          <w:bCs/>
          <w:sz w:val="28"/>
          <w:szCs w:val="28"/>
          <w:lang w:val="uk-UA"/>
        </w:rPr>
      </w:pPr>
      <w:r w:rsidRPr="003027A7">
        <w:rPr>
          <w:b/>
          <w:bCs/>
          <w:sz w:val="28"/>
          <w:szCs w:val="28"/>
          <w:lang w:val="uk-UA"/>
        </w:rPr>
        <w:lastRenderedPageBreak/>
        <w:t>ВСТУП</w:t>
      </w:r>
    </w:p>
    <w:p w:rsidR="0079353D" w:rsidRPr="003027A7" w:rsidRDefault="0079353D" w:rsidP="0079353D">
      <w:pPr>
        <w:spacing w:line="360" w:lineRule="auto"/>
        <w:ind w:firstLine="567"/>
        <w:jc w:val="both"/>
        <w:rPr>
          <w:sz w:val="28"/>
          <w:szCs w:val="28"/>
        </w:rPr>
      </w:pPr>
      <w:r w:rsidRPr="003027A7">
        <w:rPr>
          <w:b/>
          <w:sz w:val="28"/>
          <w:szCs w:val="28"/>
          <w:lang w:val="uk-UA"/>
        </w:rPr>
        <w:t>Актуальність теми.</w:t>
      </w:r>
      <w:r w:rsidRPr="003027A7">
        <w:rPr>
          <w:sz w:val="28"/>
          <w:szCs w:val="28"/>
          <w:lang w:val="uk-UA"/>
        </w:rPr>
        <w:t xml:space="preserve"> Серцево-судинні захворювання (ССЗ) є найбільш значущою неінфекційною медико-соціальною проблемою в усьому світі [1–4]. </w:t>
      </w:r>
      <w:r w:rsidRPr="003027A7">
        <w:rPr>
          <w:sz w:val="28"/>
          <w:szCs w:val="28"/>
        </w:rPr>
        <w:t xml:space="preserve">За даними офіційної статистики </w:t>
      </w:r>
      <w:r w:rsidRPr="003027A7">
        <w:rPr>
          <w:sz w:val="28"/>
          <w:szCs w:val="28"/>
          <w:lang w:val="uk-UA"/>
        </w:rPr>
        <w:t>МОЗ</w:t>
      </w:r>
      <w:r w:rsidRPr="003027A7">
        <w:rPr>
          <w:sz w:val="28"/>
          <w:szCs w:val="28"/>
        </w:rPr>
        <w:t xml:space="preserve"> Україн</w:t>
      </w:r>
      <w:r w:rsidRPr="003027A7">
        <w:rPr>
          <w:sz w:val="28"/>
          <w:szCs w:val="28"/>
          <w:lang w:val="uk-UA"/>
        </w:rPr>
        <w:t>и</w:t>
      </w:r>
      <w:r w:rsidRPr="003027A7">
        <w:rPr>
          <w:sz w:val="28"/>
          <w:szCs w:val="28"/>
        </w:rPr>
        <w:t xml:space="preserve"> в 2006 році було зареєстровано близько 24</w:t>
      </w:r>
      <w:r w:rsidRPr="003027A7">
        <w:rPr>
          <w:sz w:val="28"/>
          <w:szCs w:val="28"/>
          <w:lang w:val="en-US"/>
        </w:rPr>
        <w:t> </w:t>
      </w:r>
      <w:r w:rsidRPr="003027A7">
        <w:rPr>
          <w:sz w:val="28"/>
          <w:szCs w:val="28"/>
        </w:rPr>
        <w:t>мільйонів хворих на ССЗ, що складає 63% дорослого населення. Найпоширен</w:t>
      </w:r>
      <w:r w:rsidRPr="003027A7">
        <w:rPr>
          <w:sz w:val="28"/>
          <w:szCs w:val="28"/>
          <w:lang w:val="uk-UA"/>
        </w:rPr>
        <w:t>іши</w:t>
      </w:r>
      <w:r w:rsidRPr="003027A7">
        <w:rPr>
          <w:sz w:val="28"/>
          <w:szCs w:val="28"/>
        </w:rPr>
        <w:t>ми сере</w:t>
      </w:r>
      <w:r w:rsidRPr="003027A7">
        <w:rPr>
          <w:sz w:val="28"/>
          <w:szCs w:val="28"/>
          <w:lang w:val="uk-UA"/>
        </w:rPr>
        <w:t>д</w:t>
      </w:r>
      <w:r w:rsidRPr="003027A7">
        <w:rPr>
          <w:sz w:val="28"/>
          <w:szCs w:val="28"/>
        </w:rPr>
        <w:t xml:space="preserve"> ССЗ є гіпертонічна хвороба </w:t>
      </w:r>
      <w:r w:rsidRPr="003027A7">
        <w:rPr>
          <w:b/>
          <w:sz w:val="28"/>
          <w:szCs w:val="28"/>
        </w:rPr>
        <w:t>–</w:t>
      </w:r>
      <w:r w:rsidRPr="003027A7">
        <w:rPr>
          <w:sz w:val="28"/>
          <w:szCs w:val="28"/>
        </w:rPr>
        <w:t xml:space="preserve"> понад 11 м</w:t>
      </w:r>
      <w:r w:rsidRPr="003027A7">
        <w:rPr>
          <w:sz w:val="28"/>
          <w:szCs w:val="28"/>
          <w:lang w:val="uk-UA"/>
        </w:rPr>
        <w:t>л</w:t>
      </w:r>
      <w:r w:rsidRPr="003027A7">
        <w:rPr>
          <w:sz w:val="28"/>
          <w:szCs w:val="28"/>
        </w:rPr>
        <w:t>н</w:t>
      </w:r>
      <w:r w:rsidRPr="003027A7">
        <w:rPr>
          <w:sz w:val="28"/>
          <w:szCs w:val="28"/>
          <w:lang w:val="uk-UA"/>
        </w:rPr>
        <w:t>.</w:t>
      </w:r>
      <w:r w:rsidRPr="003027A7">
        <w:rPr>
          <w:sz w:val="28"/>
          <w:szCs w:val="28"/>
        </w:rPr>
        <w:t xml:space="preserve"> та ішемічна хвороба серця (ІХС) </w:t>
      </w:r>
      <w:r w:rsidRPr="003027A7">
        <w:rPr>
          <w:sz w:val="28"/>
          <w:szCs w:val="28"/>
          <w:lang w:val="uk-UA"/>
        </w:rPr>
        <w:t>–</w:t>
      </w:r>
      <w:r w:rsidRPr="003027A7">
        <w:rPr>
          <w:sz w:val="28"/>
          <w:szCs w:val="28"/>
        </w:rPr>
        <w:t xml:space="preserve"> </w:t>
      </w:r>
      <w:r w:rsidRPr="003027A7">
        <w:rPr>
          <w:sz w:val="28"/>
          <w:szCs w:val="28"/>
          <w:lang w:val="uk-UA"/>
        </w:rPr>
        <w:t>понад</w:t>
      </w:r>
      <w:r w:rsidRPr="003027A7">
        <w:rPr>
          <w:sz w:val="28"/>
          <w:szCs w:val="28"/>
        </w:rPr>
        <w:t xml:space="preserve"> 8 м</w:t>
      </w:r>
      <w:r w:rsidRPr="003027A7">
        <w:rPr>
          <w:sz w:val="28"/>
          <w:szCs w:val="28"/>
          <w:lang w:val="uk-UA"/>
        </w:rPr>
        <w:t>лн.</w:t>
      </w:r>
      <w:r w:rsidRPr="003027A7">
        <w:rPr>
          <w:sz w:val="28"/>
          <w:szCs w:val="28"/>
        </w:rPr>
        <w:t xml:space="preserve"> </w:t>
      </w:r>
      <w:r w:rsidRPr="003027A7">
        <w:rPr>
          <w:sz w:val="28"/>
          <w:szCs w:val="28"/>
          <w:lang w:val="uk-UA"/>
        </w:rPr>
        <w:t>осіб</w:t>
      </w:r>
      <w:r w:rsidRPr="003027A7">
        <w:rPr>
          <w:sz w:val="28"/>
          <w:szCs w:val="28"/>
        </w:rPr>
        <w:t xml:space="preserve">. </w:t>
      </w:r>
      <w:r w:rsidRPr="003027A7">
        <w:rPr>
          <w:sz w:val="28"/>
          <w:szCs w:val="28"/>
          <w:lang w:val="uk-UA"/>
        </w:rPr>
        <w:t xml:space="preserve">Упродовж </w:t>
      </w:r>
      <w:r w:rsidRPr="003027A7">
        <w:rPr>
          <w:sz w:val="28"/>
          <w:szCs w:val="28"/>
        </w:rPr>
        <w:t>року реєструється близько 50 тисяч інфарктів міокарда та 110 тисяч інсультів [</w:t>
      </w:r>
      <w:r w:rsidRPr="003027A7">
        <w:rPr>
          <w:sz w:val="28"/>
          <w:szCs w:val="28"/>
          <w:lang w:val="uk-UA"/>
        </w:rPr>
        <w:t>5</w:t>
      </w:r>
      <w:r w:rsidRPr="003027A7">
        <w:rPr>
          <w:sz w:val="28"/>
          <w:szCs w:val="28"/>
        </w:rPr>
        <w:t xml:space="preserve">–9]. ІХС посідає </w:t>
      </w:r>
      <w:r w:rsidRPr="003027A7">
        <w:rPr>
          <w:sz w:val="28"/>
          <w:szCs w:val="28"/>
          <w:lang w:val="uk-UA"/>
        </w:rPr>
        <w:t>чільне</w:t>
      </w:r>
      <w:r w:rsidRPr="003027A7">
        <w:rPr>
          <w:sz w:val="28"/>
          <w:szCs w:val="28"/>
        </w:rPr>
        <w:t xml:space="preserve"> місце у структурі смертності від ССЗ</w:t>
      </w:r>
      <w:r w:rsidRPr="003027A7">
        <w:rPr>
          <w:sz w:val="28"/>
          <w:szCs w:val="28"/>
          <w:lang w:val="uk-UA"/>
        </w:rPr>
        <w:t> </w:t>
      </w:r>
      <w:r w:rsidRPr="003027A7">
        <w:rPr>
          <w:sz w:val="28"/>
          <w:szCs w:val="28"/>
        </w:rPr>
        <w:t>66,6</w:t>
      </w:r>
      <w:r w:rsidRPr="003027A7">
        <w:rPr>
          <w:sz w:val="28"/>
          <w:szCs w:val="28"/>
          <w:lang w:val="en-US"/>
        </w:rPr>
        <w:t> </w:t>
      </w:r>
      <w:r w:rsidRPr="003027A7">
        <w:rPr>
          <w:sz w:val="28"/>
          <w:szCs w:val="28"/>
        </w:rPr>
        <w:t>%</w:t>
      </w:r>
      <w:r w:rsidRPr="003027A7">
        <w:rPr>
          <w:sz w:val="28"/>
          <w:szCs w:val="28"/>
          <w:lang w:val="uk-UA"/>
        </w:rPr>
        <w:t xml:space="preserve">, </w:t>
      </w:r>
      <w:r w:rsidRPr="003027A7">
        <w:rPr>
          <w:sz w:val="28"/>
          <w:szCs w:val="28"/>
        </w:rPr>
        <w:t xml:space="preserve">сягаючи 42,2% у працездатному віці [10]. </w:t>
      </w:r>
    </w:p>
    <w:p w:rsidR="0079353D" w:rsidRPr="003027A7" w:rsidRDefault="0079353D" w:rsidP="0079353D">
      <w:pPr>
        <w:spacing w:line="360" w:lineRule="auto"/>
        <w:ind w:right="57" w:firstLine="708"/>
        <w:jc w:val="both"/>
        <w:rPr>
          <w:sz w:val="28"/>
          <w:szCs w:val="28"/>
        </w:rPr>
      </w:pPr>
      <w:r w:rsidRPr="003027A7">
        <w:rPr>
          <w:sz w:val="28"/>
          <w:szCs w:val="28"/>
          <w:lang w:val="uk-UA"/>
        </w:rPr>
        <w:t xml:space="preserve">Ураховуючи дію багатьох чинників, задіяних у розвитку ІХС, терапевтичне втручання включає в себе модифікацію факторів ризику та призначення медикаментозних препаратів з патогенетичною дією. Оскільки головним </w:t>
      </w:r>
      <w:r w:rsidRPr="003027A7">
        <w:rPr>
          <w:sz w:val="28"/>
          <w:szCs w:val="28"/>
        </w:rPr>
        <w:t>ет</w:t>
      </w:r>
      <w:r w:rsidRPr="003027A7">
        <w:rPr>
          <w:sz w:val="28"/>
          <w:szCs w:val="28"/>
          <w:lang w:val="uk-UA"/>
        </w:rPr>
        <w:t>і</w:t>
      </w:r>
      <w:r w:rsidRPr="003027A7">
        <w:rPr>
          <w:sz w:val="28"/>
          <w:szCs w:val="28"/>
        </w:rPr>
        <w:t xml:space="preserve">ологічним та патогенетичним чинником ІХС є атеросклероз коронарних судин, то ефективна медикаментозна терапія хворих базується на призначенні протиатеросклеротичних препаратів. Основу сучасної </w:t>
      </w:r>
      <w:r w:rsidRPr="003027A7">
        <w:rPr>
          <w:sz w:val="28"/>
          <w:szCs w:val="28"/>
          <w:lang w:val="uk-UA"/>
        </w:rPr>
        <w:t>проти</w:t>
      </w:r>
      <w:r w:rsidRPr="003027A7">
        <w:rPr>
          <w:sz w:val="28"/>
          <w:szCs w:val="28"/>
        </w:rPr>
        <w:t>атеросклеротичної терапії с</w:t>
      </w:r>
      <w:r w:rsidRPr="003027A7">
        <w:rPr>
          <w:sz w:val="28"/>
          <w:szCs w:val="28"/>
          <w:lang w:val="uk-UA"/>
        </w:rPr>
        <w:t>тановля</w:t>
      </w:r>
      <w:r w:rsidRPr="003027A7">
        <w:rPr>
          <w:sz w:val="28"/>
          <w:szCs w:val="28"/>
        </w:rPr>
        <w:t xml:space="preserve">ть статини. Їх використання супроводжується зниженням смертності та кількості серцево-судинних ускладнень, </w:t>
      </w:r>
      <w:r w:rsidRPr="003027A7">
        <w:rPr>
          <w:sz w:val="28"/>
          <w:szCs w:val="28"/>
          <w:lang w:val="uk-UA"/>
        </w:rPr>
        <w:t xml:space="preserve">у тому числі </w:t>
      </w:r>
      <w:r w:rsidRPr="003027A7">
        <w:rPr>
          <w:sz w:val="28"/>
          <w:szCs w:val="28"/>
        </w:rPr>
        <w:t>інфаркт</w:t>
      </w:r>
      <w:r w:rsidRPr="003027A7">
        <w:rPr>
          <w:sz w:val="28"/>
          <w:szCs w:val="28"/>
          <w:lang w:val="uk-UA"/>
        </w:rPr>
        <w:t>у</w:t>
      </w:r>
      <w:r w:rsidRPr="003027A7">
        <w:rPr>
          <w:sz w:val="28"/>
          <w:szCs w:val="28"/>
        </w:rPr>
        <w:t xml:space="preserve"> міокарда та інсульт</w:t>
      </w:r>
      <w:r w:rsidRPr="003027A7">
        <w:rPr>
          <w:sz w:val="28"/>
          <w:szCs w:val="28"/>
          <w:lang w:val="uk-UA"/>
        </w:rPr>
        <w:t>у</w:t>
      </w:r>
      <w:r w:rsidRPr="003027A7">
        <w:rPr>
          <w:sz w:val="28"/>
          <w:szCs w:val="28"/>
        </w:rPr>
        <w:t xml:space="preserve"> </w:t>
      </w:r>
      <w:r w:rsidRPr="003027A7">
        <w:rPr>
          <w:sz w:val="28"/>
          <w:szCs w:val="28"/>
          <w:lang w:val="uk-UA"/>
        </w:rPr>
        <w:t>[11–1</w:t>
      </w:r>
      <w:r w:rsidRPr="003027A7">
        <w:rPr>
          <w:sz w:val="28"/>
          <w:szCs w:val="28"/>
        </w:rPr>
        <w:t>4</w:t>
      </w:r>
      <w:r w:rsidRPr="003027A7">
        <w:rPr>
          <w:sz w:val="28"/>
          <w:szCs w:val="28"/>
          <w:lang w:val="uk-UA"/>
        </w:rPr>
        <w:t>].</w:t>
      </w:r>
      <w:r w:rsidRPr="003027A7">
        <w:rPr>
          <w:sz w:val="28"/>
          <w:szCs w:val="28"/>
        </w:rPr>
        <w:t xml:space="preserve"> </w:t>
      </w:r>
    </w:p>
    <w:p w:rsidR="0079353D" w:rsidRPr="003027A7" w:rsidRDefault="0079353D" w:rsidP="0079353D">
      <w:pPr>
        <w:spacing w:line="360" w:lineRule="auto"/>
        <w:ind w:firstLine="708"/>
        <w:jc w:val="both"/>
        <w:rPr>
          <w:sz w:val="28"/>
          <w:szCs w:val="28"/>
          <w:lang w:val="uk-UA"/>
        </w:rPr>
      </w:pPr>
      <w:r w:rsidRPr="003027A7">
        <w:rPr>
          <w:sz w:val="28"/>
          <w:szCs w:val="28"/>
        </w:rPr>
        <w:t xml:space="preserve">Питання вибору дози статину є актуальним. </w:t>
      </w:r>
      <w:r w:rsidRPr="003027A7">
        <w:rPr>
          <w:sz w:val="28"/>
          <w:szCs w:val="28"/>
          <w:lang w:val="uk-UA"/>
        </w:rPr>
        <w:t>У</w:t>
      </w:r>
      <w:r w:rsidRPr="003027A7">
        <w:rPr>
          <w:sz w:val="28"/>
          <w:szCs w:val="28"/>
        </w:rPr>
        <w:t xml:space="preserve">становлено, що відсутня пряма кореляція між дозами статинів та </w:t>
      </w:r>
      <w:r w:rsidRPr="003027A7">
        <w:rPr>
          <w:sz w:val="28"/>
          <w:szCs w:val="28"/>
          <w:lang w:val="uk-UA"/>
        </w:rPr>
        <w:t>вираженістю</w:t>
      </w:r>
      <w:r w:rsidRPr="003027A7">
        <w:rPr>
          <w:sz w:val="28"/>
          <w:szCs w:val="28"/>
        </w:rPr>
        <w:t xml:space="preserve"> їх дії. Основна частина ефекту забезпечується</w:t>
      </w:r>
      <w:r w:rsidRPr="003027A7">
        <w:rPr>
          <w:sz w:val="28"/>
          <w:szCs w:val="28"/>
          <w:lang w:val="uk-UA"/>
        </w:rPr>
        <w:t xml:space="preserve"> вживанням порівняно низьких доз</w:t>
      </w:r>
      <w:r w:rsidRPr="003027A7">
        <w:rPr>
          <w:sz w:val="28"/>
          <w:szCs w:val="28"/>
        </w:rPr>
        <w:t xml:space="preserve">. </w:t>
      </w:r>
      <w:r w:rsidRPr="003027A7">
        <w:rPr>
          <w:sz w:val="28"/>
          <w:szCs w:val="28"/>
          <w:lang w:val="uk-UA"/>
        </w:rPr>
        <w:t xml:space="preserve">Наприклад, відомо, що доза </w:t>
      </w:r>
      <w:r w:rsidRPr="003027A7">
        <w:rPr>
          <w:sz w:val="28"/>
          <w:szCs w:val="28"/>
        </w:rPr>
        <w:t>20</w:t>
      </w:r>
      <w:r w:rsidRPr="003027A7">
        <w:rPr>
          <w:sz w:val="28"/>
          <w:szCs w:val="28"/>
          <w:lang w:val="uk-UA"/>
        </w:rPr>
        <w:t> </w:t>
      </w:r>
      <w:r w:rsidRPr="003027A7">
        <w:rPr>
          <w:sz w:val="28"/>
          <w:szCs w:val="28"/>
        </w:rPr>
        <w:t xml:space="preserve">мг </w:t>
      </w:r>
      <w:r w:rsidRPr="003027A7">
        <w:rPr>
          <w:sz w:val="28"/>
          <w:szCs w:val="28"/>
          <w:lang w:val="uk-UA"/>
        </w:rPr>
        <w:t xml:space="preserve">симвастатину забезпечує більш ніж </w:t>
      </w:r>
      <w:r w:rsidRPr="003027A7">
        <w:rPr>
          <w:sz w:val="28"/>
          <w:szCs w:val="28"/>
        </w:rPr>
        <w:t xml:space="preserve">60% </w:t>
      </w:r>
      <w:r w:rsidRPr="003027A7">
        <w:rPr>
          <w:sz w:val="28"/>
          <w:szCs w:val="28"/>
          <w:lang w:val="uk-UA"/>
        </w:rPr>
        <w:t>від м</w:t>
      </w:r>
      <w:r w:rsidRPr="003027A7">
        <w:rPr>
          <w:sz w:val="28"/>
          <w:szCs w:val="28"/>
        </w:rPr>
        <w:t xml:space="preserve">аксимального </w:t>
      </w:r>
      <w:r w:rsidRPr="003027A7">
        <w:rPr>
          <w:sz w:val="28"/>
          <w:szCs w:val="28"/>
          <w:lang w:val="uk-UA"/>
        </w:rPr>
        <w:t>зниження рівня холестерину ліпопротеїдів низької щільності (Х</w:t>
      </w:r>
      <w:r w:rsidRPr="003027A7">
        <w:rPr>
          <w:sz w:val="28"/>
          <w:szCs w:val="28"/>
        </w:rPr>
        <w:t>С ЛПН</w:t>
      </w:r>
      <w:r w:rsidRPr="003027A7">
        <w:rPr>
          <w:sz w:val="28"/>
          <w:szCs w:val="28"/>
          <w:lang w:val="uk-UA"/>
        </w:rPr>
        <w:t>Щ)</w:t>
      </w:r>
      <w:r w:rsidRPr="003027A7">
        <w:rPr>
          <w:sz w:val="28"/>
          <w:szCs w:val="28"/>
        </w:rPr>
        <w:t xml:space="preserve">, </w:t>
      </w:r>
      <w:r w:rsidRPr="003027A7">
        <w:rPr>
          <w:sz w:val="28"/>
          <w:szCs w:val="28"/>
          <w:lang w:val="uk-UA"/>
        </w:rPr>
        <w:t xml:space="preserve">яке спостерігається при прийомі </w:t>
      </w:r>
      <w:r w:rsidRPr="003027A7">
        <w:rPr>
          <w:sz w:val="28"/>
          <w:szCs w:val="28"/>
        </w:rPr>
        <w:t>80 мг препарат</w:t>
      </w:r>
      <w:r w:rsidRPr="003027A7">
        <w:rPr>
          <w:sz w:val="28"/>
          <w:szCs w:val="28"/>
          <w:lang w:val="uk-UA"/>
        </w:rPr>
        <w:t xml:space="preserve">у </w:t>
      </w:r>
      <w:r w:rsidRPr="003027A7">
        <w:rPr>
          <w:sz w:val="28"/>
          <w:szCs w:val="28"/>
        </w:rPr>
        <w:t>[15</w:t>
      </w:r>
      <w:r w:rsidRPr="003027A7">
        <w:rPr>
          <w:bCs/>
          <w:sz w:val="28"/>
          <w:szCs w:val="28"/>
        </w:rPr>
        <w:t>]</w:t>
      </w:r>
      <w:r w:rsidRPr="003027A7">
        <w:rPr>
          <w:bCs/>
          <w:sz w:val="28"/>
          <w:szCs w:val="28"/>
          <w:lang w:val="uk-UA"/>
        </w:rPr>
        <w:t>.</w:t>
      </w:r>
      <w:r w:rsidRPr="003027A7">
        <w:rPr>
          <w:b/>
          <w:bCs/>
          <w:sz w:val="28"/>
          <w:szCs w:val="28"/>
          <w:lang w:val="uk-UA"/>
        </w:rPr>
        <w:t xml:space="preserve"> </w:t>
      </w:r>
      <w:r w:rsidRPr="003027A7">
        <w:rPr>
          <w:bCs/>
          <w:sz w:val="28"/>
          <w:szCs w:val="28"/>
          <w:lang w:val="uk-UA"/>
        </w:rPr>
        <w:t>Однак останнім часом з’явилась</w:t>
      </w:r>
      <w:r w:rsidRPr="003027A7">
        <w:rPr>
          <w:b/>
          <w:bCs/>
          <w:sz w:val="28"/>
          <w:szCs w:val="28"/>
          <w:lang w:val="uk-UA"/>
        </w:rPr>
        <w:t xml:space="preserve"> </w:t>
      </w:r>
      <w:r w:rsidRPr="003027A7">
        <w:rPr>
          <w:sz w:val="28"/>
          <w:szCs w:val="28"/>
          <w:lang w:val="uk-UA"/>
        </w:rPr>
        <w:t>тенденція до підвищення стартових доз і впровадження «агресивної» високодозової терапії статинами, особливо аторвастатином, зважаючи на його панівне становище на ринку статинів у наш час [</w:t>
      </w:r>
      <w:r w:rsidRPr="003027A7">
        <w:rPr>
          <w:sz w:val="28"/>
          <w:szCs w:val="28"/>
        </w:rPr>
        <w:t>16-20</w:t>
      </w:r>
      <w:r w:rsidRPr="003027A7">
        <w:rPr>
          <w:sz w:val="28"/>
          <w:szCs w:val="28"/>
          <w:lang w:val="uk-UA"/>
        </w:rPr>
        <w:t xml:space="preserve">]. На </w:t>
      </w:r>
      <w:r w:rsidRPr="003027A7">
        <w:rPr>
          <w:sz w:val="28"/>
          <w:szCs w:val="28"/>
          <w:lang w:val="uk-UA"/>
        </w:rPr>
        <w:lastRenderedPageBreak/>
        <w:t>підставі результатів багатоцентрових рандомізованих досліджень терапії аторвастатином робляться висновки про переваги аторвастатину 80 мг/добу порівняно з аторвастатином у менших дозах та іншими статинами в будь-яких дозах. Проте високодозова терапія економічно ефективна лише в пацієнтів з гострим коронарним синдромом [</w:t>
      </w:r>
      <w:r w:rsidRPr="003027A7">
        <w:rPr>
          <w:sz w:val="28"/>
          <w:szCs w:val="28"/>
        </w:rPr>
        <w:t>21</w:t>
      </w:r>
      <w:r w:rsidRPr="003027A7">
        <w:rPr>
          <w:sz w:val="28"/>
          <w:szCs w:val="28"/>
          <w:lang w:val="uk-UA"/>
        </w:rPr>
        <w:t xml:space="preserve">]. Доказами достатнього ефекту низькодозової терапії аторвастатином у пацієнтів з ІХС можна вважати висновки дослідження «Лікування до нових цілей», в якому проводилась порівняльна терапія хронічної ІХС аторвастатином у дозах 10 та 80 </w:t>
      </w:r>
      <w:r>
        <w:rPr>
          <w:sz w:val="28"/>
          <w:szCs w:val="28"/>
          <w:lang w:val="uk-UA"/>
        </w:rPr>
        <w:t xml:space="preserve">мг. Результати </w:t>
      </w:r>
      <w:r w:rsidRPr="003027A7">
        <w:rPr>
          <w:sz w:val="28"/>
          <w:szCs w:val="28"/>
          <w:lang w:val="uk-UA"/>
        </w:rPr>
        <w:t>продемонстрували, що високодозова терапія не призводить до зменшення серцево-судинної смертності порівняно з низькими дозами і супроводжується такими несприятливими подіями, як збільшення смертності від несерцевих причин та частішим припиненням лікування через достовірно більшу кількість побічних ефектів [22].</w:t>
      </w:r>
    </w:p>
    <w:p w:rsidR="0079353D" w:rsidRPr="003027A7" w:rsidRDefault="0079353D" w:rsidP="0079353D">
      <w:pPr>
        <w:pStyle w:val="Default"/>
        <w:spacing w:after="20" w:line="360" w:lineRule="auto"/>
        <w:ind w:firstLine="708"/>
        <w:jc w:val="both"/>
        <w:rPr>
          <w:iCs/>
          <w:sz w:val="28"/>
          <w:szCs w:val="28"/>
          <w:lang w:val="uk-UA"/>
        </w:rPr>
      </w:pPr>
      <w:r w:rsidRPr="003027A7">
        <w:rPr>
          <w:sz w:val="28"/>
          <w:szCs w:val="28"/>
          <w:lang w:val="uk-UA"/>
        </w:rPr>
        <w:t>Аторвастатин у дозі 10 мг ефективно знижує ХС ЛПНЩ та справляє значний достовірний вплив на покращення ендотеліальної функції в пацієнтів зі значним коронарним стенозом [</w:t>
      </w:r>
      <w:r w:rsidRPr="003027A7">
        <w:rPr>
          <w:sz w:val="28"/>
          <w:szCs w:val="28"/>
        </w:rPr>
        <w:t>23</w:t>
      </w:r>
      <w:r w:rsidRPr="003027A7">
        <w:rPr>
          <w:iCs/>
          <w:sz w:val="28"/>
          <w:szCs w:val="28"/>
          <w:lang w:val="uk-UA"/>
        </w:rPr>
        <w:t xml:space="preserve">]. Клінічна ефективність аторвастатину 10 мг/добу при </w:t>
      </w:r>
      <w:r w:rsidRPr="003027A7">
        <w:rPr>
          <w:iCs/>
          <w:color w:val="auto"/>
          <w:sz w:val="28"/>
          <w:szCs w:val="28"/>
          <w:lang w:val="uk-UA"/>
        </w:rPr>
        <w:t>тривалому лікуванні доведена в пацієнтів після АКШ,</w:t>
      </w:r>
      <w:r w:rsidRPr="003027A7">
        <w:rPr>
          <w:rFonts w:ascii="KLJUDR+MinionPro-Regular" w:hAnsi="KLJUDR+MinionPro-Regular" w:cs="KLJUDR+MinionPro-Regular"/>
          <w:color w:val="auto"/>
          <w:sz w:val="28"/>
          <w:szCs w:val="28"/>
          <w:lang w:val="uk-UA"/>
        </w:rPr>
        <w:t xml:space="preserve"> які вживали препарат у післяопераційний період упрожовж 3 років спостережень </w:t>
      </w:r>
      <w:r w:rsidRPr="003027A7">
        <w:rPr>
          <w:rFonts w:cs="KLJUDR+MinionPro-Regular"/>
          <w:color w:val="auto"/>
          <w:sz w:val="28"/>
          <w:szCs w:val="28"/>
          <w:lang w:val="uk-UA"/>
        </w:rPr>
        <w:t>[24]. Аторвастатин 10 мг/добу покращував показники ліпідного спектру та гемодинаміки у хворих у постінфарктному періоді як на стаціонарному, так і на амбулаторному етапах. Але, незважаючи на призначення аторвастатину хворим навіть у мінімальній дозі, при розрахунку вартості лікування виявляється, що вона суттєво збільшується при включенні аторвастатину 10 мг/добу до складу базової антиангінальної терапії [25].</w:t>
      </w:r>
    </w:p>
    <w:p w:rsidR="0079353D" w:rsidRPr="003027A7" w:rsidRDefault="0079353D" w:rsidP="0079353D">
      <w:pPr>
        <w:spacing w:line="360" w:lineRule="auto"/>
        <w:ind w:firstLine="708"/>
        <w:jc w:val="both"/>
        <w:rPr>
          <w:sz w:val="28"/>
          <w:szCs w:val="28"/>
          <w:lang w:val="uk-UA"/>
        </w:rPr>
      </w:pPr>
      <w:r w:rsidRPr="003027A7">
        <w:rPr>
          <w:sz w:val="28"/>
          <w:szCs w:val="28"/>
          <w:lang w:val="uk-UA"/>
        </w:rPr>
        <w:t xml:space="preserve">Іншим актуальним питанням є контроль ефективності терапії статинами взагалі й аторвастатином зокрема. Реєстрація «жорстких» кінцевих точок, таких як серцево-судинна смертність та частота інфаркту міокарда, вимагає достатньої тривалості спостереження за пацієнтом і не може бути використана в оцінці ефективності терапії при динамічному контролі за станом здоров`я </w:t>
      </w:r>
      <w:r w:rsidRPr="003027A7">
        <w:rPr>
          <w:sz w:val="28"/>
          <w:szCs w:val="28"/>
          <w:lang w:val="uk-UA"/>
        </w:rPr>
        <w:lastRenderedPageBreak/>
        <w:t>пацієнта [</w:t>
      </w:r>
      <w:r w:rsidRPr="003027A7">
        <w:rPr>
          <w:sz w:val="28"/>
          <w:szCs w:val="28"/>
        </w:rPr>
        <w:t>26</w:t>
      </w:r>
      <w:r w:rsidRPr="003027A7">
        <w:rPr>
          <w:sz w:val="28"/>
          <w:szCs w:val="28"/>
          <w:lang w:val="uk-UA"/>
        </w:rPr>
        <w:t xml:space="preserve">]. Тому особливо цікавим є вивчення впливу досліджуваної терапії на проміжні, або «сурогатні» кінцеві точки. Останні найчастіше представлені загальним холестерином (ЗХС), холестерином ліпопротеїдів низької щільності (ХС ЛПНЩ) та </w:t>
      </w:r>
      <w:r w:rsidRPr="006E36B5">
        <w:rPr>
          <w:sz w:val="28"/>
          <w:szCs w:val="28"/>
        </w:rPr>
        <w:t xml:space="preserve">      </w:t>
      </w:r>
      <w:r w:rsidRPr="003027A7">
        <w:rPr>
          <w:sz w:val="28"/>
          <w:szCs w:val="28"/>
          <w:lang w:val="uk-UA"/>
        </w:rPr>
        <w:t xml:space="preserve">С-реактивним протеїном (СРП). Вибір таких сурогатних кінцевих точок є виправданим, ураховуючи головну роль гіпер- та дисліпідемії в патогенезі ІХС і добре відому залежність між зниженням рівнів ХС ЛПНЩ і зниженням серцево-судинної смертності [27], а також патогенетичним значенням запалення судинної стінки для розвитку атеросклерозу [28-30]. Однак рівні ЗХС, ХС ЛПНЩ та СРП не можуть охарактеризувати вплив терапії безпосередньо на судинну стінку – головну ціль терапевтичних втручань. Тому показники ліпідного спектру однобічно відображають ефективність антиатеросклеротичної терапії статинами, а СРП взагалі є неспецифічним маркером. </w:t>
      </w:r>
    </w:p>
    <w:p w:rsidR="0079353D" w:rsidRPr="003027A7" w:rsidRDefault="0079353D" w:rsidP="0079353D">
      <w:pPr>
        <w:spacing w:line="360" w:lineRule="auto"/>
        <w:ind w:firstLine="708"/>
        <w:jc w:val="both"/>
        <w:rPr>
          <w:sz w:val="28"/>
          <w:szCs w:val="28"/>
          <w:lang w:val="uk-UA"/>
        </w:rPr>
      </w:pPr>
      <w:r w:rsidRPr="003027A7">
        <w:rPr>
          <w:sz w:val="28"/>
          <w:szCs w:val="28"/>
          <w:lang w:val="uk-UA"/>
        </w:rPr>
        <w:t>Ураховуючи вищезазначене, можна зробити висновок, що найдоцільнішим для спостереження за ефектами статинів на судинну стінку є використання таких сурогатних кінцевих точок, як товщина інтими-медії (ТІМ) та атеросклеротичні бляшки (АБ). Вивчення змін ТІМ та АБ при ІХС добре адаптовано на каротидних артеріях [31</w:t>
      </w:r>
      <w:r w:rsidRPr="006E36B5">
        <w:rPr>
          <w:sz w:val="28"/>
          <w:szCs w:val="28"/>
        </w:rPr>
        <w:t>–</w:t>
      </w:r>
      <w:r w:rsidRPr="005F69EE">
        <w:rPr>
          <w:sz w:val="28"/>
          <w:szCs w:val="28"/>
        </w:rPr>
        <w:t>3</w:t>
      </w:r>
      <w:r>
        <w:rPr>
          <w:sz w:val="28"/>
          <w:szCs w:val="28"/>
          <w:lang w:val="uk-UA"/>
        </w:rPr>
        <w:t>5</w:t>
      </w:r>
      <w:r w:rsidRPr="003027A7">
        <w:rPr>
          <w:sz w:val="28"/>
          <w:szCs w:val="28"/>
          <w:lang w:val="uk-UA"/>
        </w:rPr>
        <w:t xml:space="preserve">]. </w:t>
      </w:r>
    </w:p>
    <w:p w:rsidR="0079353D" w:rsidRPr="003027A7" w:rsidRDefault="0079353D" w:rsidP="0079353D">
      <w:pPr>
        <w:spacing w:line="360" w:lineRule="auto"/>
        <w:ind w:firstLine="284"/>
        <w:jc w:val="both"/>
        <w:rPr>
          <w:sz w:val="28"/>
          <w:szCs w:val="28"/>
          <w:lang w:val="uk-UA"/>
        </w:rPr>
      </w:pPr>
      <w:r w:rsidRPr="003027A7">
        <w:rPr>
          <w:sz w:val="28"/>
          <w:szCs w:val="28"/>
          <w:lang w:val="uk-UA"/>
        </w:rPr>
        <w:t>Усе вищенаведене послужило підґрунтям для вивчення впливу терапії аторвастатином 10 мг на добу на маркери каротидного атеросклерозу, які безпосередньо характеризують атеросклеротичне пошкодження судин і опосередковано ліпідний обмін у хворих на ІХС.</w:t>
      </w:r>
    </w:p>
    <w:p w:rsidR="0079353D" w:rsidRPr="003027A7" w:rsidRDefault="0079353D" w:rsidP="0079353D">
      <w:pPr>
        <w:spacing w:after="0" w:line="360" w:lineRule="auto"/>
        <w:ind w:right="57" w:firstLine="540"/>
        <w:jc w:val="both"/>
        <w:rPr>
          <w:sz w:val="28"/>
          <w:szCs w:val="28"/>
          <w:lang w:val="uk-UA"/>
        </w:rPr>
      </w:pPr>
      <w:r w:rsidRPr="003027A7">
        <w:rPr>
          <w:b/>
          <w:bCs/>
          <w:sz w:val="28"/>
          <w:szCs w:val="28"/>
          <w:lang w:val="uk-UA" w:eastAsia="uk-UA"/>
        </w:rPr>
        <w:t xml:space="preserve">Зв’язок роботи з науковими програмами, планами, темами. </w:t>
      </w:r>
      <w:r w:rsidRPr="003027A7">
        <w:rPr>
          <w:sz w:val="28"/>
          <w:szCs w:val="28"/>
          <w:lang w:val="uk-UA" w:eastAsia="uk-UA"/>
        </w:rPr>
        <w:t>Дисертація виконана відповідно до теми науково–дослідної роботи факультету фундаментальної медицини Харківського національного університету імені В. Н. Каразіна „Дослідження нелінійних динамічних ефектів в автономній регуляції серцевої біомеханіки</w:t>
      </w:r>
      <w:r w:rsidRPr="003027A7">
        <w:rPr>
          <w:sz w:val="28"/>
          <w:szCs w:val="28"/>
          <w:lang w:val="uk-UA"/>
        </w:rPr>
        <w:t xml:space="preserve">» Міністерства науки та освіти України, № </w:t>
      </w:r>
      <w:r w:rsidRPr="003027A7">
        <w:rPr>
          <w:sz w:val="28"/>
          <w:szCs w:val="28"/>
          <w:lang w:val="uk-UA"/>
        </w:rPr>
        <w:lastRenderedPageBreak/>
        <w:t>держреєстрації 0103U004222</w:t>
      </w:r>
      <w:r w:rsidRPr="003027A7">
        <w:rPr>
          <w:sz w:val="28"/>
          <w:szCs w:val="28"/>
          <w:lang w:val="uk-UA" w:eastAsia="uk-UA"/>
        </w:rPr>
        <w:t>, що входить в координаційний план пріоритетних напрямків наукових досліджень, затверджений Міністерством освіти і науки України. Автор є співвиконавцем зазначеної теми.</w:t>
      </w:r>
    </w:p>
    <w:p w:rsidR="0079353D" w:rsidRPr="003027A7" w:rsidRDefault="0079353D" w:rsidP="0079353D">
      <w:pPr>
        <w:spacing w:line="360" w:lineRule="auto"/>
        <w:ind w:firstLine="540"/>
        <w:jc w:val="both"/>
        <w:rPr>
          <w:b/>
          <w:bCs/>
          <w:sz w:val="28"/>
          <w:szCs w:val="28"/>
          <w:lang w:val="uk-UA"/>
        </w:rPr>
      </w:pPr>
      <w:r w:rsidRPr="003027A7">
        <w:rPr>
          <w:b/>
          <w:bCs/>
          <w:sz w:val="28"/>
          <w:szCs w:val="28"/>
          <w:lang w:val="uk-UA"/>
        </w:rPr>
        <w:t xml:space="preserve">Мета дослідження. </w:t>
      </w:r>
      <w:r w:rsidRPr="003027A7">
        <w:rPr>
          <w:bCs/>
          <w:sz w:val="28"/>
          <w:szCs w:val="28"/>
          <w:lang w:val="uk-UA"/>
        </w:rPr>
        <w:t>Н</w:t>
      </w:r>
      <w:r w:rsidRPr="003027A7">
        <w:rPr>
          <w:sz w:val="28"/>
          <w:szCs w:val="28"/>
          <w:lang w:val="uk-UA"/>
        </w:rPr>
        <w:t xml:space="preserve">а підставі визначення взаємозв’язку між атеросклерозом коронарних та сонних артерій установити вплив довготривалої терапії аторвастатином 10 мг на добу на маркери каротидного атеросклерозу у хворих ІХС з помірною гіперхолестеринемією для розробки пропозицій щодо підвищення її ефективності. </w:t>
      </w:r>
    </w:p>
    <w:p w:rsidR="0079353D" w:rsidRPr="003027A7" w:rsidRDefault="0079353D" w:rsidP="0079353D">
      <w:pPr>
        <w:spacing w:line="360" w:lineRule="auto"/>
        <w:ind w:firstLine="540"/>
        <w:jc w:val="both"/>
        <w:rPr>
          <w:b/>
          <w:bCs/>
          <w:sz w:val="28"/>
          <w:szCs w:val="28"/>
          <w:lang w:val="uk-UA"/>
        </w:rPr>
      </w:pPr>
      <w:r w:rsidRPr="003027A7">
        <w:rPr>
          <w:b/>
          <w:bCs/>
          <w:sz w:val="28"/>
          <w:szCs w:val="28"/>
          <w:lang w:val="uk-UA"/>
        </w:rPr>
        <w:t>Завдання дослідження:</w:t>
      </w:r>
    </w:p>
    <w:p w:rsidR="0079353D" w:rsidRPr="003027A7" w:rsidRDefault="0079353D" w:rsidP="002A6290">
      <w:pPr>
        <w:numPr>
          <w:ilvl w:val="0"/>
          <w:numId w:val="16"/>
        </w:numPr>
        <w:tabs>
          <w:tab w:val="clear" w:pos="720"/>
          <w:tab w:val="left" w:pos="180"/>
          <w:tab w:val="left" w:pos="360"/>
          <w:tab w:val="num" w:pos="540"/>
        </w:tabs>
        <w:spacing w:before="100" w:after="100" w:line="360" w:lineRule="auto"/>
        <w:ind w:left="0" w:firstLine="0"/>
        <w:jc w:val="both"/>
        <w:rPr>
          <w:sz w:val="28"/>
          <w:szCs w:val="28"/>
          <w:lang w:val="uk-UA"/>
        </w:rPr>
      </w:pPr>
      <w:r w:rsidRPr="003027A7">
        <w:rPr>
          <w:sz w:val="28"/>
          <w:szCs w:val="28"/>
          <w:lang w:val="uk-UA"/>
        </w:rPr>
        <w:t>Вивчити та співставити морфометричні характеристики атеросклеротичного пошкодження сонних і коронарних артерій (СА та КА, відповідно), як підґрунтя їх ультрасонографічних досліджень.</w:t>
      </w:r>
    </w:p>
    <w:p w:rsidR="0079353D" w:rsidRPr="003027A7" w:rsidRDefault="0079353D" w:rsidP="002A6290">
      <w:pPr>
        <w:numPr>
          <w:ilvl w:val="0"/>
          <w:numId w:val="16"/>
        </w:numPr>
        <w:tabs>
          <w:tab w:val="clear" w:pos="720"/>
          <w:tab w:val="left" w:pos="180"/>
          <w:tab w:val="left" w:pos="360"/>
          <w:tab w:val="num" w:pos="540"/>
        </w:tabs>
        <w:spacing w:before="100" w:after="100" w:line="360" w:lineRule="auto"/>
        <w:ind w:left="0" w:firstLine="0"/>
        <w:jc w:val="both"/>
        <w:rPr>
          <w:sz w:val="28"/>
          <w:szCs w:val="28"/>
          <w:lang w:val="uk-UA"/>
        </w:rPr>
      </w:pPr>
      <w:r w:rsidRPr="003027A7">
        <w:rPr>
          <w:sz w:val="28"/>
          <w:szCs w:val="28"/>
          <w:lang w:val="uk-UA"/>
        </w:rPr>
        <w:t>Оцінити ступінь атеросклеротичних змін КА в пацієнтів з помірною гіперхолестеринемією за даними коронароангіографії (КАГ) та встановити зв’язок між маркерами атеросклерозу СА та КА.</w:t>
      </w:r>
    </w:p>
    <w:p w:rsidR="0079353D" w:rsidRPr="003027A7" w:rsidRDefault="0079353D" w:rsidP="002A6290">
      <w:pPr>
        <w:numPr>
          <w:ilvl w:val="0"/>
          <w:numId w:val="16"/>
        </w:numPr>
        <w:tabs>
          <w:tab w:val="clear" w:pos="720"/>
          <w:tab w:val="left" w:pos="180"/>
          <w:tab w:val="left" w:pos="360"/>
          <w:tab w:val="num" w:pos="540"/>
        </w:tabs>
        <w:spacing w:before="100" w:after="100" w:line="360" w:lineRule="auto"/>
        <w:ind w:left="0" w:firstLine="0"/>
        <w:jc w:val="both"/>
        <w:rPr>
          <w:sz w:val="28"/>
          <w:szCs w:val="28"/>
          <w:lang w:val="uk-UA"/>
        </w:rPr>
      </w:pPr>
      <w:r w:rsidRPr="003027A7">
        <w:rPr>
          <w:sz w:val="28"/>
          <w:szCs w:val="28"/>
          <w:lang w:val="uk-UA"/>
        </w:rPr>
        <w:t>Дослідити прихильність хворих на ІХС до терапії статинами.</w:t>
      </w:r>
    </w:p>
    <w:p w:rsidR="0079353D" w:rsidRPr="003027A7" w:rsidRDefault="0079353D" w:rsidP="002A6290">
      <w:pPr>
        <w:numPr>
          <w:ilvl w:val="0"/>
          <w:numId w:val="16"/>
        </w:numPr>
        <w:tabs>
          <w:tab w:val="clear" w:pos="720"/>
          <w:tab w:val="left" w:pos="180"/>
          <w:tab w:val="left" w:pos="360"/>
          <w:tab w:val="num" w:pos="540"/>
        </w:tabs>
        <w:spacing w:before="100" w:after="100" w:line="360" w:lineRule="auto"/>
        <w:ind w:left="0" w:firstLine="0"/>
        <w:jc w:val="both"/>
        <w:rPr>
          <w:sz w:val="28"/>
          <w:szCs w:val="28"/>
          <w:lang w:val="uk-UA"/>
        </w:rPr>
      </w:pPr>
      <w:r w:rsidRPr="003027A7">
        <w:rPr>
          <w:sz w:val="28"/>
          <w:szCs w:val="28"/>
          <w:lang w:val="uk-UA"/>
        </w:rPr>
        <w:t>Установити вплив довготривалої низькодозової терапії аторвастатином 10 мг/добу на маркери каротидного атеросклерозу у хворих ІХС з помірною гіперхолестеринемією.</w:t>
      </w:r>
    </w:p>
    <w:p w:rsidR="0079353D" w:rsidRPr="003027A7" w:rsidRDefault="0079353D" w:rsidP="0079353D">
      <w:pPr>
        <w:tabs>
          <w:tab w:val="left" w:pos="180"/>
          <w:tab w:val="left" w:pos="360"/>
          <w:tab w:val="left" w:pos="540"/>
        </w:tabs>
        <w:spacing w:line="360" w:lineRule="auto"/>
        <w:ind w:firstLine="540"/>
        <w:jc w:val="both"/>
        <w:rPr>
          <w:sz w:val="28"/>
          <w:szCs w:val="28"/>
          <w:lang w:val="uk-UA"/>
        </w:rPr>
      </w:pPr>
      <w:r w:rsidRPr="003027A7">
        <w:rPr>
          <w:bCs/>
          <w:i/>
          <w:sz w:val="28"/>
          <w:szCs w:val="28"/>
          <w:lang w:val="uk-UA"/>
        </w:rPr>
        <w:t>Об’єкт дослідження:</w:t>
      </w:r>
      <w:r w:rsidRPr="003027A7">
        <w:rPr>
          <w:b/>
          <w:bCs/>
          <w:i/>
          <w:sz w:val="28"/>
          <w:szCs w:val="28"/>
          <w:lang w:val="uk-UA"/>
        </w:rPr>
        <w:t xml:space="preserve"> </w:t>
      </w:r>
      <w:r w:rsidRPr="003027A7">
        <w:rPr>
          <w:sz w:val="28"/>
          <w:szCs w:val="28"/>
          <w:lang w:val="uk-UA"/>
        </w:rPr>
        <w:t xml:space="preserve"> ІХС та аутопсійний матеріал СА та КА.</w:t>
      </w:r>
      <w:r w:rsidRPr="003027A7">
        <w:rPr>
          <w:b/>
          <w:bCs/>
          <w:sz w:val="28"/>
          <w:szCs w:val="28"/>
          <w:lang w:val="uk-UA"/>
        </w:rPr>
        <w:t xml:space="preserve"> </w:t>
      </w:r>
    </w:p>
    <w:p w:rsidR="0079353D" w:rsidRPr="003027A7" w:rsidRDefault="0079353D" w:rsidP="0079353D">
      <w:pPr>
        <w:tabs>
          <w:tab w:val="left" w:pos="180"/>
          <w:tab w:val="left" w:pos="360"/>
          <w:tab w:val="left" w:pos="540"/>
        </w:tabs>
        <w:spacing w:line="360" w:lineRule="auto"/>
        <w:ind w:firstLine="540"/>
        <w:jc w:val="both"/>
        <w:rPr>
          <w:sz w:val="28"/>
          <w:szCs w:val="28"/>
          <w:lang w:val="uk-UA"/>
        </w:rPr>
      </w:pPr>
      <w:r w:rsidRPr="003027A7">
        <w:rPr>
          <w:bCs/>
          <w:i/>
          <w:sz w:val="28"/>
          <w:szCs w:val="28"/>
          <w:lang w:val="uk-UA"/>
        </w:rPr>
        <w:t>Предмет дослідження</w:t>
      </w:r>
      <w:r w:rsidRPr="003027A7">
        <w:rPr>
          <w:sz w:val="28"/>
          <w:szCs w:val="28"/>
          <w:lang w:val="uk-UA"/>
        </w:rPr>
        <w:t xml:space="preserve">: сурогатні кінцеві точки, в ролі котрих використані маркери каротидного атеросклерозу, такі як товщина інтими-медії та атеросклеротичні бляшки СА. </w:t>
      </w:r>
    </w:p>
    <w:p w:rsidR="0079353D" w:rsidRPr="0079353D" w:rsidRDefault="0079353D" w:rsidP="0079353D">
      <w:pPr>
        <w:tabs>
          <w:tab w:val="left" w:pos="180"/>
          <w:tab w:val="left" w:pos="360"/>
          <w:tab w:val="left" w:pos="540"/>
        </w:tabs>
        <w:spacing w:line="360" w:lineRule="auto"/>
        <w:ind w:firstLine="540"/>
        <w:jc w:val="both"/>
        <w:rPr>
          <w:sz w:val="28"/>
          <w:szCs w:val="28"/>
          <w:lang w:val="uk-UA"/>
        </w:rPr>
      </w:pPr>
      <w:r w:rsidRPr="003027A7">
        <w:rPr>
          <w:bCs/>
          <w:i/>
          <w:sz w:val="28"/>
          <w:szCs w:val="28"/>
          <w:lang w:val="uk-UA"/>
        </w:rPr>
        <w:t>Методи дослідження</w:t>
      </w:r>
      <w:r w:rsidRPr="003027A7">
        <w:rPr>
          <w:bCs/>
          <w:sz w:val="28"/>
          <w:szCs w:val="28"/>
          <w:lang w:val="uk-UA"/>
        </w:rPr>
        <w:t>:</w:t>
      </w:r>
      <w:r w:rsidRPr="003027A7">
        <w:rPr>
          <w:b/>
          <w:bCs/>
          <w:sz w:val="28"/>
          <w:szCs w:val="28"/>
          <w:lang w:val="uk-UA"/>
        </w:rPr>
        <w:t xml:space="preserve"> </w:t>
      </w:r>
      <w:r w:rsidRPr="003027A7">
        <w:rPr>
          <w:bCs/>
          <w:sz w:val="28"/>
          <w:szCs w:val="28"/>
          <w:lang w:val="uk-UA"/>
        </w:rPr>
        <w:t>з</w:t>
      </w:r>
      <w:r w:rsidRPr="003027A7">
        <w:rPr>
          <w:sz w:val="28"/>
          <w:szCs w:val="28"/>
          <w:lang w:val="uk-UA"/>
        </w:rPr>
        <w:t>агальноклінічне спостереження, ультрасонографія СА, КАГ, електрокардіографія (ЕКГ), вело</w:t>
      </w:r>
      <w:r w:rsidRPr="0079353D">
        <w:rPr>
          <w:sz w:val="28"/>
          <w:szCs w:val="28"/>
          <w:lang w:val="uk-UA"/>
        </w:rPr>
        <w:t>е</w:t>
      </w:r>
      <w:r w:rsidRPr="003027A7">
        <w:rPr>
          <w:sz w:val="28"/>
          <w:szCs w:val="28"/>
          <w:lang w:val="uk-UA"/>
        </w:rPr>
        <w:t xml:space="preserve">ргометрія (ВЕМ), </w:t>
      </w:r>
      <w:r w:rsidRPr="003027A7">
        <w:rPr>
          <w:sz w:val="28"/>
          <w:szCs w:val="28"/>
          <w:lang w:val="uk-UA"/>
        </w:rPr>
        <w:lastRenderedPageBreak/>
        <w:t xml:space="preserve">морфометрія й гістологічне дослідження біоптатів СА та КА, статистичні методи. </w:t>
      </w:r>
    </w:p>
    <w:p w:rsidR="0079353D" w:rsidRPr="003027A7" w:rsidRDefault="0079353D" w:rsidP="0079353D">
      <w:pPr>
        <w:tabs>
          <w:tab w:val="left" w:pos="180"/>
          <w:tab w:val="left" w:pos="720"/>
        </w:tabs>
        <w:spacing w:after="0" w:line="360" w:lineRule="auto"/>
        <w:ind w:right="57" w:firstLine="720"/>
        <w:jc w:val="both"/>
        <w:rPr>
          <w:b/>
          <w:bCs/>
          <w:sz w:val="28"/>
          <w:szCs w:val="28"/>
          <w:lang w:eastAsia="uk-UA"/>
        </w:rPr>
      </w:pPr>
      <w:r w:rsidRPr="003027A7">
        <w:rPr>
          <w:b/>
          <w:bCs/>
          <w:sz w:val="28"/>
          <w:szCs w:val="28"/>
          <w:lang w:val="uk-UA"/>
        </w:rPr>
        <w:t>Наукова новизна отриманих результатів:</w:t>
      </w:r>
    </w:p>
    <w:p w:rsidR="0079353D" w:rsidRPr="008B6AA8" w:rsidRDefault="0079353D" w:rsidP="002A6290">
      <w:pPr>
        <w:widowControl w:val="0"/>
        <w:numPr>
          <w:ilvl w:val="0"/>
          <w:numId w:val="15"/>
        </w:numPr>
        <w:tabs>
          <w:tab w:val="clear" w:pos="720"/>
          <w:tab w:val="num" w:pos="360"/>
        </w:tabs>
        <w:autoSpaceDE w:val="0"/>
        <w:autoSpaceDN w:val="0"/>
        <w:adjustRightInd w:val="0"/>
        <w:spacing w:after="0" w:line="360" w:lineRule="auto"/>
        <w:ind w:left="0" w:firstLine="0"/>
        <w:jc w:val="both"/>
        <w:rPr>
          <w:sz w:val="28"/>
          <w:szCs w:val="28"/>
          <w:lang w:val="uk-UA"/>
        </w:rPr>
      </w:pPr>
      <w:r w:rsidRPr="008B6AA8">
        <w:rPr>
          <w:sz w:val="28"/>
          <w:szCs w:val="28"/>
          <w:lang w:val="uk-UA"/>
        </w:rPr>
        <w:t>Визначено існування корелятивного зв’язку між товщиною інтими ЗСА та товщиною інтими ЛКА в безбляшкових і бляшкових ділянках. Установлено, що збільшення як інтими, так і медії СА у хворих ІХС спричинене переважно інфільтрацією цих шарів ліпідами. Питомі частки інтими та медії в ТІМ та АБ СА свідчать, що макровидимий при ультрасонографії компонент ТІМ СА відображає переважно медію, а макровидимий на ультрасонографії компонент АБ – переважно локально потовщену інтиму.</w:t>
      </w:r>
    </w:p>
    <w:p w:rsidR="0079353D" w:rsidRPr="008B6AA8" w:rsidRDefault="0079353D" w:rsidP="002A6290">
      <w:pPr>
        <w:widowControl w:val="0"/>
        <w:numPr>
          <w:ilvl w:val="0"/>
          <w:numId w:val="15"/>
        </w:numPr>
        <w:tabs>
          <w:tab w:val="clear" w:pos="720"/>
          <w:tab w:val="num" w:pos="360"/>
        </w:tabs>
        <w:autoSpaceDE w:val="0"/>
        <w:autoSpaceDN w:val="0"/>
        <w:adjustRightInd w:val="0"/>
        <w:spacing w:after="0" w:line="360" w:lineRule="auto"/>
        <w:ind w:left="0" w:firstLine="0"/>
        <w:jc w:val="both"/>
        <w:rPr>
          <w:sz w:val="28"/>
          <w:szCs w:val="28"/>
          <w:lang w:val="uk-UA"/>
        </w:rPr>
      </w:pPr>
      <w:r w:rsidRPr="008B6AA8">
        <w:rPr>
          <w:sz w:val="28"/>
          <w:szCs w:val="28"/>
          <w:lang w:val="uk-UA"/>
        </w:rPr>
        <w:t xml:space="preserve">З’ясовано, що як збільшена ТІМ, так і АБ бляшки СА незалежно від розміру є надійними предикторами наявності та тяжкості атеросклерозу КА у хворих ІХС, але при цьому АБ мають більшу чутливість та специфічність. </w:t>
      </w:r>
    </w:p>
    <w:p w:rsidR="0079353D" w:rsidRPr="008B6AA8" w:rsidRDefault="0079353D" w:rsidP="002A6290">
      <w:pPr>
        <w:widowControl w:val="0"/>
        <w:numPr>
          <w:ilvl w:val="0"/>
          <w:numId w:val="15"/>
        </w:numPr>
        <w:tabs>
          <w:tab w:val="clear" w:pos="720"/>
          <w:tab w:val="num" w:pos="360"/>
        </w:tabs>
        <w:autoSpaceDE w:val="0"/>
        <w:autoSpaceDN w:val="0"/>
        <w:adjustRightInd w:val="0"/>
        <w:spacing w:after="0" w:line="360" w:lineRule="auto"/>
        <w:ind w:left="0" w:firstLine="0"/>
        <w:jc w:val="both"/>
        <w:rPr>
          <w:sz w:val="28"/>
          <w:szCs w:val="28"/>
          <w:lang w:val="uk-UA"/>
        </w:rPr>
      </w:pPr>
      <w:r w:rsidRPr="008B6AA8">
        <w:rPr>
          <w:sz w:val="28"/>
          <w:szCs w:val="28"/>
          <w:lang w:val="uk-UA"/>
        </w:rPr>
        <w:t xml:space="preserve">Установлено ступінь залежності змін маркерів каротидного атеросклерозу при ІХС від рівня прихильності пацієнтів до терапії аторвастатином 10 мг/добу. </w:t>
      </w:r>
    </w:p>
    <w:p w:rsidR="0079353D" w:rsidRPr="008B6AA8" w:rsidRDefault="0079353D" w:rsidP="002A6290">
      <w:pPr>
        <w:widowControl w:val="0"/>
        <w:numPr>
          <w:ilvl w:val="0"/>
          <w:numId w:val="15"/>
        </w:numPr>
        <w:tabs>
          <w:tab w:val="clear" w:pos="720"/>
          <w:tab w:val="num" w:pos="360"/>
        </w:tabs>
        <w:autoSpaceDE w:val="0"/>
        <w:autoSpaceDN w:val="0"/>
        <w:adjustRightInd w:val="0"/>
        <w:spacing w:after="0" w:line="360" w:lineRule="auto"/>
        <w:ind w:left="0" w:firstLine="0"/>
        <w:jc w:val="both"/>
        <w:rPr>
          <w:sz w:val="28"/>
          <w:szCs w:val="28"/>
          <w:lang w:val="uk-UA"/>
        </w:rPr>
      </w:pPr>
      <w:r w:rsidRPr="008B6AA8">
        <w:rPr>
          <w:sz w:val="28"/>
          <w:szCs w:val="28"/>
          <w:lang w:val="uk-UA"/>
        </w:rPr>
        <w:t>Доведено ефективність низькодозової терапії аторвастатином 10 мг/добу у прихильних хворих ІХС, що виявляється в регресі ТІМ СА та гальмуванні росту АБ СА.</w:t>
      </w:r>
    </w:p>
    <w:p w:rsidR="0079353D" w:rsidRPr="003027A7" w:rsidRDefault="0079353D" w:rsidP="0079353D">
      <w:pPr>
        <w:tabs>
          <w:tab w:val="left" w:pos="540"/>
          <w:tab w:val="left" w:pos="720"/>
        </w:tabs>
        <w:spacing w:line="360" w:lineRule="auto"/>
        <w:ind w:right="57"/>
        <w:jc w:val="both"/>
        <w:rPr>
          <w:sz w:val="28"/>
          <w:szCs w:val="28"/>
          <w:lang w:val="uk-UA"/>
        </w:rPr>
      </w:pPr>
      <w:r w:rsidRPr="003027A7">
        <w:rPr>
          <w:b/>
          <w:bCs/>
          <w:sz w:val="28"/>
          <w:szCs w:val="28"/>
          <w:lang w:val="uk-UA"/>
        </w:rPr>
        <w:tab/>
        <w:t>Практичне значення отриманих результатів:</w:t>
      </w:r>
      <w:r w:rsidRPr="003027A7">
        <w:rPr>
          <w:sz w:val="28"/>
          <w:szCs w:val="28"/>
          <w:lang w:val="uk-UA"/>
        </w:rPr>
        <w:t xml:space="preserve"> </w:t>
      </w:r>
    </w:p>
    <w:p w:rsidR="0079353D" w:rsidRPr="008B6AA8" w:rsidRDefault="0079353D" w:rsidP="002A6290">
      <w:pPr>
        <w:widowControl w:val="0"/>
        <w:numPr>
          <w:ilvl w:val="0"/>
          <w:numId w:val="12"/>
        </w:numPr>
        <w:tabs>
          <w:tab w:val="num" w:pos="0"/>
          <w:tab w:val="left" w:pos="180"/>
          <w:tab w:val="left" w:pos="360"/>
        </w:tabs>
        <w:autoSpaceDE w:val="0"/>
        <w:autoSpaceDN w:val="0"/>
        <w:adjustRightInd w:val="0"/>
        <w:spacing w:after="0" w:line="360" w:lineRule="auto"/>
        <w:ind w:left="0" w:firstLine="0"/>
        <w:jc w:val="both"/>
        <w:rPr>
          <w:sz w:val="28"/>
          <w:szCs w:val="28"/>
          <w:lang w:val="uk-UA"/>
        </w:rPr>
      </w:pPr>
      <w:r w:rsidRPr="008B6AA8">
        <w:rPr>
          <w:sz w:val="28"/>
          <w:szCs w:val="28"/>
          <w:lang w:val="uk-UA"/>
        </w:rPr>
        <w:t>У пацієнтів з ІХС, навіть при помірній гіперхолестеринемії, часто спостерігається високий ступінь атеросклеротичного ураження коронарних артерій і тому як індикатор ефективності статинотерапії доцільно використовувати не лише показники ліпідного спектру, а також і інші сурогатні кінцеві точки, такі як ТІМ та АБ СА.</w:t>
      </w:r>
    </w:p>
    <w:p w:rsidR="0079353D" w:rsidRPr="008B6AA8" w:rsidRDefault="0079353D" w:rsidP="002A6290">
      <w:pPr>
        <w:widowControl w:val="0"/>
        <w:numPr>
          <w:ilvl w:val="0"/>
          <w:numId w:val="12"/>
        </w:numPr>
        <w:tabs>
          <w:tab w:val="num" w:pos="0"/>
          <w:tab w:val="left" w:pos="180"/>
          <w:tab w:val="left" w:pos="360"/>
        </w:tabs>
        <w:autoSpaceDE w:val="0"/>
        <w:autoSpaceDN w:val="0"/>
        <w:adjustRightInd w:val="0"/>
        <w:spacing w:after="0" w:line="360" w:lineRule="auto"/>
        <w:ind w:left="0" w:firstLine="0"/>
        <w:jc w:val="both"/>
        <w:rPr>
          <w:sz w:val="28"/>
          <w:szCs w:val="28"/>
          <w:lang w:val="uk-UA"/>
        </w:rPr>
      </w:pPr>
      <w:r w:rsidRPr="008B6AA8">
        <w:rPr>
          <w:sz w:val="28"/>
          <w:szCs w:val="28"/>
          <w:lang w:val="uk-UA"/>
        </w:rPr>
        <w:t>Отримані результати дозволяють рекомендувати терапію аторвастатином 10 мг/добу для довготривалого прийому хворим ІХС з помірною гіперхолестеринемією як ефективну та безпечну для впливу на зменшення ТІМ та сповільнення прогресування АБ СА.</w:t>
      </w:r>
    </w:p>
    <w:p w:rsidR="0079353D" w:rsidRPr="003027A7" w:rsidRDefault="0079353D" w:rsidP="0079353D">
      <w:pPr>
        <w:widowControl w:val="0"/>
        <w:tabs>
          <w:tab w:val="left" w:pos="540"/>
        </w:tabs>
        <w:autoSpaceDE w:val="0"/>
        <w:autoSpaceDN w:val="0"/>
        <w:adjustRightInd w:val="0"/>
        <w:spacing w:after="0" w:line="360" w:lineRule="auto"/>
        <w:jc w:val="both"/>
        <w:rPr>
          <w:sz w:val="28"/>
          <w:szCs w:val="28"/>
          <w:lang w:val="uk-UA"/>
        </w:rPr>
      </w:pPr>
      <w:r w:rsidRPr="003027A7">
        <w:rPr>
          <w:sz w:val="28"/>
          <w:szCs w:val="28"/>
          <w:lang w:val="uk-UA"/>
        </w:rPr>
        <w:lastRenderedPageBreak/>
        <w:tab/>
      </w:r>
      <w:r w:rsidRPr="003027A7">
        <w:rPr>
          <w:b/>
          <w:bCs/>
          <w:sz w:val="28"/>
          <w:szCs w:val="28"/>
          <w:lang w:val="uk-UA" w:eastAsia="uk-UA"/>
        </w:rPr>
        <w:t xml:space="preserve">Впровадження результатів дослідження. </w:t>
      </w:r>
      <w:r w:rsidRPr="003027A7">
        <w:rPr>
          <w:bCs/>
          <w:sz w:val="28"/>
          <w:szCs w:val="28"/>
          <w:lang w:val="uk-UA" w:eastAsia="uk-UA"/>
        </w:rPr>
        <w:t>Р</w:t>
      </w:r>
      <w:r w:rsidRPr="003027A7">
        <w:rPr>
          <w:sz w:val="28"/>
          <w:szCs w:val="28"/>
          <w:lang w:val="uk-UA"/>
        </w:rPr>
        <w:t xml:space="preserve">езультати дослідження впроваджені та використовуються в державному лікувально-профілактичному закладі «Центральна клінічна лікарня «Укрзалізниці», районній поліклініці № 6  Московського району м. Харкова, а також як навчальний матеріал на кафедрі внутрішніх хвороб медичного факультету Харківського національного університету імені В. Н. Каразіна. </w:t>
      </w:r>
    </w:p>
    <w:p w:rsidR="0079353D" w:rsidRPr="003027A7" w:rsidRDefault="0079353D" w:rsidP="0079353D">
      <w:pPr>
        <w:tabs>
          <w:tab w:val="left" w:pos="540"/>
          <w:tab w:val="left" w:pos="4500"/>
        </w:tabs>
        <w:spacing w:after="0" w:line="360" w:lineRule="auto"/>
        <w:ind w:right="57"/>
        <w:jc w:val="both"/>
        <w:rPr>
          <w:sz w:val="28"/>
          <w:szCs w:val="28"/>
          <w:lang w:val="uk-UA" w:eastAsia="uk-UA"/>
        </w:rPr>
      </w:pPr>
      <w:r w:rsidRPr="003027A7">
        <w:rPr>
          <w:sz w:val="28"/>
          <w:szCs w:val="28"/>
          <w:lang w:val="uk-UA" w:eastAsia="uk-UA"/>
        </w:rPr>
        <w:tab/>
      </w:r>
      <w:r w:rsidRPr="003027A7">
        <w:rPr>
          <w:b/>
          <w:bCs/>
          <w:sz w:val="28"/>
          <w:szCs w:val="28"/>
          <w:lang w:val="uk-UA" w:eastAsia="uk-UA"/>
        </w:rPr>
        <w:t xml:space="preserve">Особистий внесок здобувача. </w:t>
      </w:r>
      <w:r w:rsidRPr="003027A7">
        <w:rPr>
          <w:b/>
          <w:bCs/>
          <w:sz w:val="28"/>
          <w:szCs w:val="28"/>
          <w:lang w:val="uk-UA" w:eastAsia="uk-UA"/>
        </w:rPr>
        <w:tab/>
      </w:r>
      <w:r w:rsidRPr="008B6AA8">
        <w:rPr>
          <w:bCs/>
          <w:sz w:val="28"/>
          <w:szCs w:val="28"/>
          <w:lang w:val="uk-UA" w:eastAsia="uk-UA"/>
        </w:rPr>
        <w:t>У</w:t>
      </w:r>
      <w:r w:rsidRPr="003027A7">
        <w:rPr>
          <w:sz w:val="28"/>
          <w:szCs w:val="28"/>
          <w:lang w:val="uk-UA"/>
        </w:rPr>
        <w:t>сі етапи дисертаційної роботи, як то: підбір та клінічне обстеження пацієнтів, збір та аналіз аутопсійного матеріалу, аналіз результатів ультрасонографічних досліджень СА – виконані дисертантом особисто. Створення баз даних у програмі Excel for Windows, математичну та статистичну обробку, аналіз, узагальнення отриманих результатів, підготовку результатів до друку та їх публікацію автор проводила особисто. Здобувачем самостійно сформульовані висновки та рекомендації дослідження, написаний та оформлений текст дисертаційної роботи.</w:t>
      </w:r>
    </w:p>
    <w:p w:rsidR="0079353D" w:rsidRPr="003027A7" w:rsidRDefault="0079353D" w:rsidP="0079353D">
      <w:pPr>
        <w:spacing w:line="360" w:lineRule="auto"/>
        <w:ind w:firstLine="540"/>
        <w:jc w:val="both"/>
        <w:rPr>
          <w:sz w:val="28"/>
          <w:szCs w:val="28"/>
          <w:lang w:val="uk-UA"/>
        </w:rPr>
      </w:pPr>
      <w:r w:rsidRPr="003027A7">
        <w:rPr>
          <w:b/>
          <w:bCs/>
          <w:sz w:val="28"/>
          <w:szCs w:val="28"/>
          <w:lang w:val="uk-UA" w:eastAsia="uk-UA"/>
        </w:rPr>
        <w:t xml:space="preserve">Апробація результатів дисертації. </w:t>
      </w:r>
      <w:r w:rsidRPr="003027A7">
        <w:rPr>
          <w:bCs/>
          <w:sz w:val="28"/>
          <w:szCs w:val="28"/>
          <w:lang w:val="uk-UA" w:eastAsia="uk-UA"/>
        </w:rPr>
        <w:t>О</w:t>
      </w:r>
      <w:r w:rsidRPr="003027A7">
        <w:rPr>
          <w:sz w:val="28"/>
          <w:szCs w:val="28"/>
          <w:lang w:val="uk-UA"/>
        </w:rPr>
        <w:t>сновні положення дисертації були представлені на науково-практичних конференціях «Від фундаментальних досліджень до клінічної практики» (м. Харків, 2006); XIV Російському конгресі «Людина і ліки» (м. Москва, 2007); конференції молодих учених (м. Чернівці, 2007); II Міжнародній пироговській науковій медичній конференції (м. Москва, 2007), а також на спільному засіданні Вченої Ради та кафедри внутрішніх хвороб медичного факультету Харківського н</w:t>
      </w:r>
      <w:r w:rsidRPr="003027A7">
        <w:rPr>
          <w:sz w:val="28"/>
          <w:szCs w:val="28"/>
          <w:lang w:val="uk-UA"/>
        </w:rPr>
        <w:t>а</w:t>
      </w:r>
      <w:r w:rsidRPr="003027A7">
        <w:rPr>
          <w:sz w:val="28"/>
          <w:szCs w:val="28"/>
          <w:lang w:val="uk-UA"/>
        </w:rPr>
        <w:t>ціонального університету імені В. Н.</w:t>
      </w:r>
      <w:r w:rsidRPr="003027A7">
        <w:rPr>
          <w:sz w:val="28"/>
          <w:szCs w:val="28"/>
          <w:lang w:val="en-US"/>
        </w:rPr>
        <w:t> </w:t>
      </w:r>
      <w:r w:rsidRPr="003027A7">
        <w:rPr>
          <w:sz w:val="28"/>
          <w:szCs w:val="28"/>
          <w:lang w:val="uk-UA"/>
        </w:rPr>
        <w:t>Каразіна (2008 р.).</w:t>
      </w:r>
    </w:p>
    <w:p w:rsidR="0079353D" w:rsidRPr="008B6AA8" w:rsidRDefault="0079353D" w:rsidP="0079353D">
      <w:pPr>
        <w:spacing w:line="360" w:lineRule="auto"/>
        <w:ind w:firstLine="284"/>
        <w:jc w:val="both"/>
        <w:rPr>
          <w:sz w:val="28"/>
          <w:szCs w:val="28"/>
          <w:lang w:val="uk-UA"/>
        </w:rPr>
      </w:pPr>
      <w:r w:rsidRPr="003027A7">
        <w:rPr>
          <w:b/>
          <w:bCs/>
          <w:sz w:val="28"/>
          <w:szCs w:val="28"/>
          <w:lang w:val="uk-UA" w:eastAsia="uk-UA"/>
        </w:rPr>
        <w:t xml:space="preserve">Публікації. </w:t>
      </w:r>
      <w:r w:rsidRPr="008B6AA8">
        <w:rPr>
          <w:sz w:val="28"/>
          <w:szCs w:val="28"/>
          <w:lang w:val="uk-UA"/>
        </w:rPr>
        <w:t>За матеріалами дисертації опубліковано 11 наукових праць, у тому числі 7 журнальних статей, усі – в журналах, рекомендованих ВАК України, та 4 тези у матеріалах наукових конференцій.</w:t>
      </w:r>
    </w:p>
    <w:p w:rsidR="0079353D" w:rsidRPr="008B6AA8" w:rsidRDefault="0079353D" w:rsidP="0079353D">
      <w:pPr>
        <w:tabs>
          <w:tab w:val="left" w:pos="-13140"/>
        </w:tabs>
        <w:autoSpaceDE w:val="0"/>
        <w:autoSpaceDN w:val="0"/>
        <w:spacing w:after="0" w:line="360" w:lineRule="auto"/>
        <w:ind w:right="57" w:firstLine="540"/>
        <w:jc w:val="both"/>
        <w:rPr>
          <w:b/>
          <w:bCs/>
          <w:sz w:val="28"/>
          <w:szCs w:val="28"/>
          <w:lang w:val="uk-UA" w:eastAsia="uk-UA"/>
        </w:rPr>
      </w:pPr>
      <w:r w:rsidRPr="003027A7">
        <w:rPr>
          <w:b/>
          <w:bCs/>
          <w:sz w:val="28"/>
          <w:szCs w:val="28"/>
          <w:lang w:val="uk-UA"/>
        </w:rPr>
        <w:t xml:space="preserve">Структура та обсяг дисертації. </w:t>
      </w:r>
      <w:r w:rsidRPr="003027A7">
        <w:rPr>
          <w:sz w:val="28"/>
          <w:szCs w:val="28"/>
          <w:lang w:val="uk-UA"/>
        </w:rPr>
        <w:t xml:space="preserve">Матеріали дисертації виконані на 146 сторінках друкованого тексту, ілюстровані 22 таблицями, 22 малюнками і складаються зі вступу, огляду літератури, опису матеріалів та методів, аналізу </w:t>
      </w:r>
      <w:r w:rsidRPr="003027A7">
        <w:rPr>
          <w:sz w:val="28"/>
          <w:szCs w:val="28"/>
          <w:lang w:val="uk-UA"/>
        </w:rPr>
        <w:lastRenderedPageBreak/>
        <w:t>результатів власних спостережень у вигляді трьох розділів, обговорення результатів, висновків та переліку використаної літератури</w:t>
      </w:r>
      <w:r w:rsidRPr="008B6AA8">
        <w:rPr>
          <w:sz w:val="28"/>
          <w:szCs w:val="28"/>
          <w:lang w:val="uk-UA"/>
        </w:rPr>
        <w:t>. Список використаної літератури нараховує 155 джерел, з яких кирилицею 36 та латиницею 119</w:t>
      </w:r>
    </w:p>
    <w:p w:rsidR="0079353D" w:rsidRPr="003027A7" w:rsidRDefault="0079353D" w:rsidP="0079353D">
      <w:pPr>
        <w:tabs>
          <w:tab w:val="left" w:pos="5925"/>
        </w:tabs>
        <w:spacing w:after="0" w:line="360" w:lineRule="auto"/>
        <w:ind w:right="57"/>
        <w:jc w:val="both"/>
        <w:rPr>
          <w:b/>
          <w:bCs/>
          <w:sz w:val="28"/>
          <w:szCs w:val="28"/>
          <w:lang w:val="uk-UA" w:eastAsia="uk-UA"/>
        </w:rPr>
      </w:pPr>
    </w:p>
    <w:p w:rsidR="0079353D" w:rsidRPr="003027A7" w:rsidRDefault="0079353D" w:rsidP="0079353D">
      <w:pPr>
        <w:tabs>
          <w:tab w:val="left" w:pos="5925"/>
        </w:tabs>
        <w:spacing w:after="0" w:line="360" w:lineRule="auto"/>
        <w:ind w:right="57"/>
        <w:jc w:val="both"/>
        <w:rPr>
          <w:b/>
          <w:bCs/>
          <w:sz w:val="28"/>
          <w:szCs w:val="28"/>
          <w:lang w:val="uk-UA" w:eastAsia="uk-UA"/>
        </w:rPr>
      </w:pPr>
    </w:p>
    <w:p w:rsidR="0079353D" w:rsidRPr="003027A7" w:rsidRDefault="0079353D" w:rsidP="0079353D">
      <w:pPr>
        <w:tabs>
          <w:tab w:val="left" w:pos="5925"/>
        </w:tabs>
        <w:spacing w:after="0" w:line="360" w:lineRule="auto"/>
        <w:ind w:right="57"/>
        <w:jc w:val="both"/>
        <w:rPr>
          <w:b/>
          <w:bCs/>
          <w:sz w:val="28"/>
          <w:szCs w:val="28"/>
          <w:lang w:val="uk-UA" w:eastAsia="uk-UA"/>
        </w:rPr>
      </w:pPr>
    </w:p>
    <w:p w:rsidR="0079353D" w:rsidRPr="003027A7" w:rsidRDefault="0079353D" w:rsidP="0079353D">
      <w:pPr>
        <w:tabs>
          <w:tab w:val="left" w:pos="5925"/>
        </w:tabs>
        <w:spacing w:after="0" w:line="360" w:lineRule="auto"/>
        <w:ind w:right="57"/>
        <w:jc w:val="both"/>
        <w:rPr>
          <w:b/>
          <w:bCs/>
          <w:sz w:val="28"/>
          <w:szCs w:val="28"/>
          <w:lang w:val="uk-UA" w:eastAsia="uk-UA"/>
        </w:rPr>
      </w:pPr>
    </w:p>
    <w:p w:rsidR="0079353D" w:rsidRPr="003027A7" w:rsidRDefault="0079353D" w:rsidP="0079353D">
      <w:pPr>
        <w:tabs>
          <w:tab w:val="left" w:pos="5925"/>
        </w:tabs>
        <w:spacing w:after="0" w:line="360" w:lineRule="auto"/>
        <w:ind w:right="57"/>
        <w:jc w:val="both"/>
        <w:rPr>
          <w:b/>
          <w:bCs/>
          <w:sz w:val="28"/>
          <w:szCs w:val="28"/>
          <w:lang w:val="uk-UA" w:eastAsia="uk-UA"/>
        </w:rPr>
      </w:pPr>
    </w:p>
    <w:p w:rsidR="0079353D" w:rsidRPr="003027A7" w:rsidRDefault="0079353D" w:rsidP="0079353D">
      <w:pPr>
        <w:tabs>
          <w:tab w:val="left" w:pos="5925"/>
        </w:tabs>
        <w:spacing w:after="0" w:line="360" w:lineRule="auto"/>
        <w:ind w:right="57"/>
        <w:jc w:val="both"/>
        <w:rPr>
          <w:b/>
          <w:bCs/>
          <w:sz w:val="28"/>
          <w:szCs w:val="28"/>
          <w:lang w:val="uk-UA" w:eastAsia="uk-UA"/>
        </w:rPr>
      </w:pPr>
    </w:p>
    <w:p w:rsidR="0079353D" w:rsidRPr="003027A7" w:rsidRDefault="0079353D" w:rsidP="0079353D">
      <w:pPr>
        <w:tabs>
          <w:tab w:val="left" w:pos="5925"/>
        </w:tabs>
        <w:spacing w:after="0" w:line="360" w:lineRule="auto"/>
        <w:ind w:right="57"/>
        <w:jc w:val="both"/>
        <w:rPr>
          <w:b/>
          <w:bCs/>
          <w:sz w:val="28"/>
          <w:szCs w:val="28"/>
          <w:lang w:val="uk-UA" w:eastAsia="uk-UA"/>
        </w:rPr>
      </w:pPr>
    </w:p>
    <w:p w:rsidR="0079353D" w:rsidRPr="003027A7" w:rsidRDefault="0079353D" w:rsidP="0079353D">
      <w:pPr>
        <w:tabs>
          <w:tab w:val="left" w:pos="5925"/>
        </w:tabs>
        <w:spacing w:after="0" w:line="360" w:lineRule="auto"/>
        <w:ind w:right="57"/>
        <w:jc w:val="both"/>
        <w:rPr>
          <w:b/>
          <w:bCs/>
          <w:sz w:val="28"/>
          <w:szCs w:val="28"/>
          <w:lang w:val="uk-UA" w:eastAsia="uk-UA"/>
        </w:rPr>
      </w:pPr>
    </w:p>
    <w:p w:rsidR="0079353D" w:rsidRPr="003027A7" w:rsidRDefault="0079353D" w:rsidP="0079353D">
      <w:pPr>
        <w:tabs>
          <w:tab w:val="left" w:pos="5925"/>
        </w:tabs>
        <w:spacing w:after="0" w:line="360" w:lineRule="auto"/>
        <w:ind w:right="57"/>
        <w:jc w:val="both"/>
        <w:rPr>
          <w:b/>
          <w:bCs/>
          <w:sz w:val="28"/>
          <w:szCs w:val="28"/>
          <w:lang w:val="uk-UA" w:eastAsia="uk-UA"/>
        </w:rPr>
      </w:pPr>
    </w:p>
    <w:p w:rsidR="0079353D" w:rsidRPr="003027A7" w:rsidRDefault="0079353D" w:rsidP="0079353D">
      <w:pPr>
        <w:tabs>
          <w:tab w:val="left" w:pos="5925"/>
        </w:tabs>
        <w:spacing w:after="0" w:line="360" w:lineRule="auto"/>
        <w:ind w:right="57"/>
        <w:jc w:val="both"/>
        <w:rPr>
          <w:b/>
          <w:bCs/>
          <w:sz w:val="28"/>
          <w:szCs w:val="28"/>
          <w:lang w:val="uk-UA" w:eastAsia="uk-UA"/>
        </w:rPr>
      </w:pPr>
    </w:p>
    <w:p w:rsidR="0079353D" w:rsidRPr="003027A7" w:rsidRDefault="0079353D" w:rsidP="0079353D">
      <w:pPr>
        <w:tabs>
          <w:tab w:val="left" w:pos="5925"/>
        </w:tabs>
        <w:spacing w:after="0" w:line="360" w:lineRule="auto"/>
        <w:ind w:right="57"/>
        <w:jc w:val="both"/>
        <w:rPr>
          <w:b/>
          <w:bCs/>
          <w:sz w:val="28"/>
          <w:szCs w:val="28"/>
          <w:lang w:val="uk-UA" w:eastAsia="uk-UA"/>
        </w:rPr>
      </w:pPr>
    </w:p>
    <w:p w:rsidR="0079353D" w:rsidRPr="003027A7" w:rsidRDefault="0079353D" w:rsidP="0079353D">
      <w:pPr>
        <w:tabs>
          <w:tab w:val="left" w:pos="5925"/>
        </w:tabs>
        <w:spacing w:after="0" w:line="360" w:lineRule="auto"/>
        <w:ind w:right="57"/>
        <w:jc w:val="both"/>
        <w:rPr>
          <w:b/>
          <w:bCs/>
          <w:sz w:val="28"/>
          <w:szCs w:val="28"/>
          <w:lang w:val="uk-UA" w:eastAsia="uk-UA"/>
        </w:rPr>
      </w:pPr>
    </w:p>
    <w:p w:rsidR="0079353D" w:rsidRPr="000B7B61" w:rsidRDefault="0079353D" w:rsidP="0079353D">
      <w:pPr>
        <w:tabs>
          <w:tab w:val="left" w:pos="3900"/>
        </w:tabs>
        <w:spacing w:after="0" w:line="360" w:lineRule="auto"/>
        <w:ind w:right="57"/>
        <w:jc w:val="center"/>
        <w:rPr>
          <w:b/>
          <w:bCs/>
          <w:sz w:val="28"/>
          <w:szCs w:val="28"/>
          <w:lang w:val="uk-UA"/>
        </w:rPr>
      </w:pPr>
      <w:r w:rsidRPr="000B7B61">
        <w:rPr>
          <w:b/>
          <w:bCs/>
          <w:sz w:val="28"/>
          <w:szCs w:val="28"/>
          <w:lang w:val="uk-UA"/>
        </w:rPr>
        <w:t>ВИСНОВКИ</w:t>
      </w:r>
    </w:p>
    <w:p w:rsidR="0079353D" w:rsidRPr="008372AC" w:rsidRDefault="0079353D" w:rsidP="0079353D">
      <w:pPr>
        <w:tabs>
          <w:tab w:val="left" w:pos="720"/>
        </w:tabs>
        <w:spacing w:line="360" w:lineRule="auto"/>
        <w:jc w:val="both"/>
        <w:rPr>
          <w:color w:val="000000"/>
          <w:sz w:val="28"/>
          <w:szCs w:val="28"/>
          <w:lang w:val="uk-UA"/>
        </w:rPr>
      </w:pPr>
      <w:r>
        <w:rPr>
          <w:sz w:val="28"/>
          <w:szCs w:val="28"/>
          <w:lang w:val="uk-UA"/>
        </w:rPr>
        <w:tab/>
      </w:r>
      <w:r w:rsidRPr="008372AC">
        <w:rPr>
          <w:sz w:val="28"/>
          <w:szCs w:val="28"/>
          <w:lang w:val="uk-UA"/>
        </w:rPr>
        <w:t xml:space="preserve">У дисертації наведене теоретичне узагальнення й нове вирішення наукової задачі кардіології – визначення впливу довготривалої низькодозової терапії аторвастатином 10 мг на добу на сурогатні кінцеві точки, представлені маркерами каротидного атеросклерозу, у хворих ІХС із помірною гіперхолестеринемією для розробки пропозицій щодо підвищення її ефективності . </w:t>
      </w:r>
    </w:p>
    <w:p w:rsidR="0079353D" w:rsidRPr="008372AC" w:rsidRDefault="0079353D" w:rsidP="002A6290">
      <w:pPr>
        <w:widowControl w:val="0"/>
        <w:numPr>
          <w:ilvl w:val="0"/>
          <w:numId w:val="17"/>
        </w:numPr>
        <w:tabs>
          <w:tab w:val="clear" w:pos="1428"/>
          <w:tab w:val="num" w:pos="180"/>
          <w:tab w:val="left" w:pos="360"/>
        </w:tabs>
        <w:autoSpaceDE w:val="0"/>
        <w:autoSpaceDN w:val="0"/>
        <w:adjustRightInd w:val="0"/>
        <w:spacing w:after="0" w:line="360" w:lineRule="auto"/>
        <w:ind w:left="0" w:firstLine="0"/>
        <w:jc w:val="both"/>
        <w:rPr>
          <w:sz w:val="28"/>
          <w:szCs w:val="28"/>
          <w:lang w:val="uk-UA"/>
        </w:rPr>
      </w:pPr>
      <w:r w:rsidRPr="008372AC">
        <w:rPr>
          <w:sz w:val="28"/>
          <w:szCs w:val="28"/>
          <w:lang w:val="uk-UA"/>
        </w:rPr>
        <w:t>Існує позитивний сильний корелятивний зв’язок між товщиною інтими ЗСА та товщиною інтими ЛКА в безбляшкових ділянках (</w:t>
      </w:r>
      <w:r w:rsidRPr="008372AC">
        <w:rPr>
          <w:sz w:val="28"/>
          <w:szCs w:val="28"/>
          <w:lang w:val="en-US"/>
        </w:rPr>
        <w:t>r</w:t>
      </w:r>
      <w:r w:rsidRPr="008372AC">
        <w:rPr>
          <w:sz w:val="28"/>
          <w:szCs w:val="28"/>
          <w:lang w:val="uk-UA"/>
        </w:rPr>
        <w:t>=0.72, р=0.05), а також позитивний помітний корелятивний зв’язок між товщиною інтими ЗСА та товщиною інтими ЛКА в бляшкових ділянках (</w:t>
      </w:r>
      <w:r w:rsidRPr="008372AC">
        <w:rPr>
          <w:sz w:val="28"/>
          <w:szCs w:val="28"/>
          <w:lang w:val="en-US"/>
        </w:rPr>
        <w:t>r</w:t>
      </w:r>
      <w:r w:rsidRPr="008372AC">
        <w:rPr>
          <w:sz w:val="28"/>
          <w:szCs w:val="28"/>
          <w:lang w:val="uk-UA"/>
        </w:rPr>
        <w:t xml:space="preserve">=0.67, р=0.001). Корелятивний зв’язок між товщиною медії ЗСА та товщиною медії ЛКА, а також зв’язок між </w:t>
      </w:r>
      <w:r w:rsidRPr="008372AC">
        <w:rPr>
          <w:sz w:val="28"/>
          <w:szCs w:val="28"/>
          <w:lang w:val="uk-UA"/>
        </w:rPr>
        <w:lastRenderedPageBreak/>
        <w:t xml:space="preserve">ТІМ ЗСА та ТІМ ЛКА – слабкий та недостовірний (р&gt;0.05). Збільшення як інтими, так і медії СА у хворих ІХС із помірною гіперхолестеринемією спричинене переважно інфільтрацією цих шарів ліпідами. </w:t>
      </w:r>
    </w:p>
    <w:p w:rsidR="0079353D" w:rsidRPr="008372AC" w:rsidRDefault="0079353D" w:rsidP="002A6290">
      <w:pPr>
        <w:widowControl w:val="0"/>
        <w:numPr>
          <w:ilvl w:val="0"/>
          <w:numId w:val="17"/>
        </w:numPr>
        <w:tabs>
          <w:tab w:val="clear" w:pos="1428"/>
          <w:tab w:val="num" w:pos="180"/>
          <w:tab w:val="left" w:pos="360"/>
        </w:tabs>
        <w:autoSpaceDE w:val="0"/>
        <w:autoSpaceDN w:val="0"/>
        <w:adjustRightInd w:val="0"/>
        <w:spacing w:after="0" w:line="360" w:lineRule="auto"/>
        <w:ind w:left="0" w:right="-6" w:firstLine="0"/>
        <w:jc w:val="both"/>
        <w:rPr>
          <w:sz w:val="28"/>
          <w:szCs w:val="28"/>
          <w:lang w:val="uk-UA"/>
        </w:rPr>
      </w:pPr>
      <w:r w:rsidRPr="008372AC">
        <w:rPr>
          <w:sz w:val="28"/>
          <w:szCs w:val="28"/>
          <w:lang w:val="uk-UA"/>
        </w:rPr>
        <w:t xml:space="preserve">Збільшені ТІМ ЗСА та ТІМ ВСА </w:t>
      </w:r>
      <w:r w:rsidRPr="008372AC">
        <w:rPr>
          <w:b/>
          <w:sz w:val="28"/>
          <w:szCs w:val="28"/>
          <w:lang w:val="uk-UA"/>
        </w:rPr>
        <w:t>≥</w:t>
      </w:r>
      <w:r w:rsidRPr="008372AC">
        <w:rPr>
          <w:sz w:val="28"/>
          <w:szCs w:val="28"/>
          <w:lang w:val="uk-UA"/>
        </w:rPr>
        <w:t>0,9 мм з високою чутливістю (88% та 74% відповідно) і високим позитивним предикторним значенням (75% та 71% відповідно) прогнозують наявність високого ступеня атеросклеротичного ураження КА у хворих ІХС (стеноз ≥ 70% однієї чи більше судин) (р&gt;0.05). Наявність АБ СА в пацієнтів з ІХС – кращий маркер коронарного атеросклерозу за ТІМ СА, оскільки його чутливість перебуває на рівні 100% при локалізації АБ у ЗСА та на рівні 92% при локалізації в ВСА (р&lt;0.05), позитивне предикторне значення при цьому дорівнює 75% та 80% відповідно (</w:t>
      </w:r>
      <w:r w:rsidRPr="008372AC">
        <w:rPr>
          <w:sz w:val="28"/>
          <w:szCs w:val="28"/>
          <w:lang w:val="en-US"/>
        </w:rPr>
        <w:t>p</w:t>
      </w:r>
      <w:r w:rsidRPr="008372AC">
        <w:rPr>
          <w:sz w:val="28"/>
          <w:szCs w:val="28"/>
          <w:lang w:val="uk-UA"/>
        </w:rPr>
        <w:t xml:space="preserve">&lt;0.05). </w:t>
      </w:r>
    </w:p>
    <w:p w:rsidR="0079353D" w:rsidRPr="008372AC" w:rsidRDefault="0079353D" w:rsidP="002A6290">
      <w:pPr>
        <w:widowControl w:val="0"/>
        <w:numPr>
          <w:ilvl w:val="0"/>
          <w:numId w:val="17"/>
        </w:numPr>
        <w:tabs>
          <w:tab w:val="clear" w:pos="1428"/>
          <w:tab w:val="num" w:pos="180"/>
          <w:tab w:val="left" w:pos="360"/>
        </w:tabs>
        <w:autoSpaceDE w:val="0"/>
        <w:autoSpaceDN w:val="0"/>
        <w:adjustRightInd w:val="0"/>
        <w:spacing w:after="0" w:line="360" w:lineRule="auto"/>
        <w:ind w:left="0" w:right="-6" w:firstLine="0"/>
        <w:jc w:val="both"/>
        <w:rPr>
          <w:sz w:val="28"/>
          <w:szCs w:val="28"/>
          <w:lang w:val="uk-UA"/>
        </w:rPr>
      </w:pPr>
      <w:r w:rsidRPr="008372AC">
        <w:rPr>
          <w:sz w:val="28"/>
          <w:szCs w:val="28"/>
          <w:lang w:val="uk-UA"/>
        </w:rPr>
        <w:t xml:space="preserve">Висока прихильність </w:t>
      </w:r>
      <w:r w:rsidRPr="008372AC">
        <w:rPr>
          <w:sz w:val="28"/>
          <w:szCs w:val="28"/>
        </w:rPr>
        <w:t>хвори</w:t>
      </w:r>
      <w:r w:rsidRPr="008372AC">
        <w:rPr>
          <w:sz w:val="28"/>
          <w:szCs w:val="28"/>
          <w:lang w:val="uk-UA"/>
        </w:rPr>
        <w:t>х</w:t>
      </w:r>
      <w:r w:rsidRPr="008372AC">
        <w:rPr>
          <w:sz w:val="28"/>
          <w:szCs w:val="28"/>
        </w:rPr>
        <w:t xml:space="preserve"> ІХС</w:t>
      </w:r>
      <w:r w:rsidRPr="008372AC">
        <w:rPr>
          <w:sz w:val="28"/>
          <w:szCs w:val="28"/>
          <w:lang w:val="uk-UA"/>
        </w:rPr>
        <w:t xml:space="preserve"> до терапії аторвастатином 10 мг/добу веде до </w:t>
      </w:r>
      <w:r w:rsidRPr="008372AC">
        <w:rPr>
          <w:sz w:val="28"/>
          <w:szCs w:val="28"/>
        </w:rPr>
        <w:t xml:space="preserve">достовірного </w:t>
      </w:r>
      <w:r w:rsidRPr="008372AC">
        <w:rPr>
          <w:sz w:val="28"/>
          <w:szCs w:val="28"/>
          <w:lang w:val="uk-UA"/>
        </w:rPr>
        <w:t>регресу</w:t>
      </w:r>
      <w:r w:rsidRPr="008372AC">
        <w:rPr>
          <w:sz w:val="28"/>
          <w:szCs w:val="28"/>
        </w:rPr>
        <w:t xml:space="preserve"> ТІМ </w:t>
      </w:r>
      <w:r w:rsidRPr="008372AC">
        <w:rPr>
          <w:sz w:val="28"/>
          <w:szCs w:val="28"/>
          <w:lang w:val="uk-UA"/>
        </w:rPr>
        <w:t>у З</w:t>
      </w:r>
      <w:r w:rsidRPr="008372AC">
        <w:rPr>
          <w:sz w:val="28"/>
          <w:szCs w:val="28"/>
        </w:rPr>
        <w:t>СА</w:t>
      </w:r>
      <w:r w:rsidRPr="008372AC">
        <w:rPr>
          <w:sz w:val="28"/>
          <w:szCs w:val="28"/>
          <w:lang w:val="uk-UA"/>
        </w:rPr>
        <w:t xml:space="preserve"> та ВСА</w:t>
      </w:r>
      <w:r w:rsidRPr="008372AC">
        <w:rPr>
          <w:sz w:val="28"/>
          <w:szCs w:val="28"/>
        </w:rPr>
        <w:t xml:space="preserve">. </w:t>
      </w:r>
      <w:r w:rsidRPr="008372AC">
        <w:rPr>
          <w:sz w:val="28"/>
          <w:szCs w:val="28"/>
          <w:lang w:val="uk-UA"/>
        </w:rPr>
        <w:t xml:space="preserve">Діапазон </w:t>
      </w:r>
      <w:r w:rsidRPr="008372AC">
        <w:rPr>
          <w:sz w:val="28"/>
          <w:szCs w:val="28"/>
        </w:rPr>
        <w:t>зменш</w:t>
      </w:r>
      <w:r w:rsidRPr="008372AC">
        <w:rPr>
          <w:sz w:val="28"/>
          <w:szCs w:val="28"/>
          <w:lang w:val="uk-UA"/>
        </w:rPr>
        <w:t xml:space="preserve">ення </w:t>
      </w:r>
      <w:r w:rsidRPr="008372AC">
        <w:rPr>
          <w:sz w:val="28"/>
          <w:szCs w:val="28"/>
        </w:rPr>
        <w:t>ТІМ</w:t>
      </w:r>
      <w:r w:rsidRPr="008372AC">
        <w:rPr>
          <w:sz w:val="28"/>
          <w:szCs w:val="28"/>
          <w:lang w:val="uk-UA"/>
        </w:rPr>
        <w:t xml:space="preserve"> ЗСА – від </w:t>
      </w:r>
      <w:smartTag w:uri="urn:schemas-microsoft-com:office:smarttags" w:element="metricconverter">
        <w:smartTagPr>
          <w:attr w:name="ProductID" w:val="0,05 мм"/>
        </w:smartTagPr>
        <w:r w:rsidRPr="008372AC">
          <w:rPr>
            <w:sz w:val="28"/>
            <w:szCs w:val="28"/>
            <w:lang w:val="uk-UA"/>
          </w:rPr>
          <w:t>0,05 мм</w:t>
        </w:r>
      </w:smartTag>
      <w:r w:rsidRPr="008372AC">
        <w:rPr>
          <w:sz w:val="28"/>
          <w:szCs w:val="28"/>
          <w:lang w:val="uk-UA"/>
        </w:rPr>
        <w:t xml:space="preserve"> (5,26%) до </w:t>
      </w:r>
      <w:smartTag w:uri="urn:schemas-microsoft-com:office:smarttags" w:element="metricconverter">
        <w:smartTagPr>
          <w:attr w:name="ProductID" w:val="0,13 мм"/>
        </w:smartTagPr>
        <w:r w:rsidRPr="008372AC">
          <w:rPr>
            <w:sz w:val="28"/>
            <w:szCs w:val="28"/>
            <w:lang w:val="uk-UA"/>
          </w:rPr>
          <w:t>0,13 мм</w:t>
        </w:r>
      </w:smartTag>
      <w:r w:rsidRPr="008372AC">
        <w:rPr>
          <w:sz w:val="28"/>
          <w:szCs w:val="28"/>
          <w:lang w:val="uk-UA"/>
        </w:rPr>
        <w:t xml:space="preserve"> (12,74%) (р</w:t>
      </w:r>
      <w:r w:rsidRPr="008372AC">
        <w:rPr>
          <w:sz w:val="28"/>
          <w:szCs w:val="28"/>
        </w:rPr>
        <w:t>&lt;0.05</w:t>
      </w:r>
      <w:r w:rsidRPr="008372AC">
        <w:rPr>
          <w:sz w:val="28"/>
          <w:szCs w:val="28"/>
          <w:lang w:val="uk-UA"/>
        </w:rPr>
        <w:t xml:space="preserve">), а ТІМ ВСА – від </w:t>
      </w:r>
      <w:smartTag w:uri="urn:schemas-microsoft-com:office:smarttags" w:element="metricconverter">
        <w:smartTagPr>
          <w:attr w:name="ProductID" w:val="0,09 мм"/>
        </w:smartTagPr>
        <w:r w:rsidRPr="008372AC">
          <w:rPr>
            <w:sz w:val="28"/>
            <w:szCs w:val="28"/>
            <w:lang w:val="uk-UA"/>
          </w:rPr>
          <w:t>0,09 мм</w:t>
        </w:r>
      </w:smartTag>
      <w:r w:rsidRPr="008372AC">
        <w:rPr>
          <w:sz w:val="28"/>
          <w:szCs w:val="28"/>
          <w:lang w:val="uk-UA"/>
        </w:rPr>
        <w:t xml:space="preserve"> (9,0%) до 0,11 мм (10,8%).</w:t>
      </w:r>
      <w:r w:rsidRPr="008372AC">
        <w:rPr>
          <w:sz w:val="28"/>
          <w:szCs w:val="28"/>
        </w:rPr>
        <w:t xml:space="preserve"> </w:t>
      </w:r>
      <w:r w:rsidRPr="008372AC">
        <w:rPr>
          <w:sz w:val="28"/>
          <w:szCs w:val="28"/>
          <w:lang w:val="uk-UA"/>
        </w:rPr>
        <w:t>Ріст АБ у групі високої прихильності не припиняється, але сповільнюється порівняно з низько</w:t>
      </w:r>
      <w:r>
        <w:rPr>
          <w:sz w:val="28"/>
          <w:szCs w:val="28"/>
          <w:lang w:val="uk-UA"/>
        </w:rPr>
        <w:t>прихильніми</w:t>
      </w:r>
      <w:r w:rsidRPr="008372AC">
        <w:rPr>
          <w:sz w:val="28"/>
          <w:szCs w:val="28"/>
          <w:lang w:val="uk-UA"/>
        </w:rPr>
        <w:t xml:space="preserve"> та неприхильними пацієнтами. Мінімальний та м</w:t>
      </w:r>
      <w:r w:rsidRPr="008372AC">
        <w:rPr>
          <w:sz w:val="28"/>
          <w:szCs w:val="28"/>
        </w:rPr>
        <w:t>аксимальний прир</w:t>
      </w:r>
      <w:r w:rsidRPr="008372AC">
        <w:rPr>
          <w:sz w:val="28"/>
          <w:szCs w:val="28"/>
          <w:lang w:val="uk-UA"/>
        </w:rPr>
        <w:t>о</w:t>
      </w:r>
      <w:r w:rsidRPr="008372AC">
        <w:rPr>
          <w:sz w:val="28"/>
          <w:szCs w:val="28"/>
        </w:rPr>
        <w:t>ст</w:t>
      </w:r>
      <w:r w:rsidRPr="008372AC">
        <w:rPr>
          <w:sz w:val="28"/>
          <w:szCs w:val="28"/>
          <w:lang w:val="uk-UA"/>
        </w:rPr>
        <w:t>и</w:t>
      </w:r>
      <w:r w:rsidRPr="008372AC">
        <w:rPr>
          <w:sz w:val="28"/>
          <w:szCs w:val="28"/>
        </w:rPr>
        <w:t xml:space="preserve"> </w:t>
      </w:r>
      <w:r w:rsidRPr="008372AC">
        <w:rPr>
          <w:sz w:val="28"/>
          <w:szCs w:val="28"/>
          <w:lang w:val="uk-UA"/>
        </w:rPr>
        <w:t xml:space="preserve">загальної </w:t>
      </w:r>
      <w:r w:rsidRPr="008372AC">
        <w:rPr>
          <w:sz w:val="28"/>
          <w:szCs w:val="28"/>
        </w:rPr>
        <w:t>площі АБ за 2</w:t>
      </w:r>
      <w:r w:rsidRPr="008372AC">
        <w:rPr>
          <w:sz w:val="28"/>
          <w:szCs w:val="28"/>
          <w:lang w:val="uk-UA"/>
        </w:rPr>
        <w:t> </w:t>
      </w:r>
      <w:r w:rsidRPr="008372AC">
        <w:rPr>
          <w:sz w:val="28"/>
          <w:szCs w:val="28"/>
        </w:rPr>
        <w:t>роки с</w:t>
      </w:r>
      <w:r w:rsidRPr="008372AC">
        <w:rPr>
          <w:sz w:val="28"/>
          <w:szCs w:val="28"/>
          <w:lang w:val="uk-UA"/>
        </w:rPr>
        <w:t>тановлять</w:t>
      </w:r>
      <w:r w:rsidRPr="008372AC">
        <w:rPr>
          <w:sz w:val="28"/>
          <w:szCs w:val="28"/>
        </w:rPr>
        <w:t xml:space="preserve"> </w:t>
      </w:r>
      <w:r w:rsidRPr="008372AC">
        <w:rPr>
          <w:sz w:val="28"/>
          <w:szCs w:val="28"/>
          <w:lang w:val="uk-UA"/>
        </w:rPr>
        <w:t xml:space="preserve">0,24 </w:t>
      </w:r>
      <w:r w:rsidRPr="008372AC">
        <w:rPr>
          <w:bCs/>
          <w:sz w:val="28"/>
          <w:szCs w:val="28"/>
          <w:lang w:val="uk-UA"/>
        </w:rPr>
        <w:t>мм</w:t>
      </w:r>
      <w:r w:rsidRPr="008372AC">
        <w:rPr>
          <w:bCs/>
          <w:sz w:val="28"/>
          <w:szCs w:val="28"/>
          <w:vertAlign w:val="superscript"/>
          <w:lang w:val="uk-UA"/>
        </w:rPr>
        <w:t>2</w:t>
      </w:r>
      <w:r w:rsidRPr="008372AC">
        <w:rPr>
          <w:sz w:val="28"/>
          <w:szCs w:val="28"/>
          <w:lang w:val="uk-UA"/>
        </w:rPr>
        <w:t xml:space="preserve"> (5,1%) та 0,49 </w:t>
      </w:r>
      <w:r w:rsidRPr="008372AC">
        <w:rPr>
          <w:bCs/>
          <w:sz w:val="28"/>
          <w:szCs w:val="28"/>
          <w:lang w:val="uk-UA"/>
        </w:rPr>
        <w:t>мм</w:t>
      </w:r>
      <w:r w:rsidRPr="008372AC">
        <w:rPr>
          <w:bCs/>
          <w:sz w:val="28"/>
          <w:szCs w:val="28"/>
          <w:vertAlign w:val="superscript"/>
          <w:lang w:val="uk-UA"/>
        </w:rPr>
        <w:t>2</w:t>
      </w:r>
      <w:r w:rsidRPr="008372AC">
        <w:rPr>
          <w:sz w:val="28"/>
          <w:szCs w:val="28"/>
          <w:lang w:val="uk-UA"/>
        </w:rPr>
        <w:t xml:space="preserve"> (13,0</w:t>
      </w:r>
      <w:r w:rsidRPr="008372AC">
        <w:rPr>
          <w:sz w:val="28"/>
          <w:szCs w:val="28"/>
        </w:rPr>
        <w:t>%</w:t>
      </w:r>
      <w:r w:rsidRPr="008372AC">
        <w:rPr>
          <w:sz w:val="28"/>
          <w:szCs w:val="28"/>
          <w:lang w:val="uk-UA"/>
        </w:rPr>
        <w:t>) відповідно</w:t>
      </w:r>
      <w:r w:rsidRPr="008372AC">
        <w:rPr>
          <w:sz w:val="28"/>
          <w:szCs w:val="28"/>
        </w:rPr>
        <w:t xml:space="preserve"> (</w:t>
      </w:r>
      <w:r w:rsidRPr="008372AC">
        <w:rPr>
          <w:sz w:val="28"/>
          <w:szCs w:val="28"/>
          <w:lang w:val="uk-UA"/>
        </w:rPr>
        <w:t>р</w:t>
      </w:r>
      <w:r w:rsidRPr="008372AC">
        <w:rPr>
          <w:sz w:val="28"/>
          <w:szCs w:val="28"/>
        </w:rPr>
        <w:t xml:space="preserve">&lt;0.05). </w:t>
      </w:r>
    </w:p>
    <w:p w:rsidR="0079353D" w:rsidRPr="008372AC" w:rsidRDefault="0079353D" w:rsidP="002A6290">
      <w:pPr>
        <w:widowControl w:val="0"/>
        <w:numPr>
          <w:ilvl w:val="0"/>
          <w:numId w:val="17"/>
        </w:numPr>
        <w:tabs>
          <w:tab w:val="clear" w:pos="1428"/>
          <w:tab w:val="num" w:pos="180"/>
          <w:tab w:val="left" w:pos="360"/>
        </w:tabs>
        <w:autoSpaceDE w:val="0"/>
        <w:autoSpaceDN w:val="0"/>
        <w:adjustRightInd w:val="0"/>
        <w:spacing w:after="0" w:line="360" w:lineRule="auto"/>
        <w:ind w:left="0" w:right="-6" w:firstLine="0"/>
        <w:jc w:val="both"/>
        <w:rPr>
          <w:sz w:val="28"/>
          <w:szCs w:val="28"/>
          <w:lang w:val="uk-UA"/>
        </w:rPr>
      </w:pPr>
      <w:r w:rsidRPr="008372AC">
        <w:rPr>
          <w:sz w:val="28"/>
          <w:szCs w:val="28"/>
          <w:lang w:val="uk-UA"/>
        </w:rPr>
        <w:t>Низька прихильність хворих ІХС до терапії аторвастатином 10 мг</w:t>
      </w:r>
      <w:r w:rsidRPr="008372AC">
        <w:rPr>
          <w:sz w:val="28"/>
          <w:szCs w:val="28"/>
        </w:rPr>
        <w:t>/</w:t>
      </w:r>
      <w:r w:rsidRPr="008372AC">
        <w:rPr>
          <w:sz w:val="28"/>
          <w:szCs w:val="28"/>
          <w:lang w:val="uk-UA"/>
        </w:rPr>
        <w:t>добу не призводить до регресу ТІМ ЗСА: м</w:t>
      </w:r>
      <w:r w:rsidRPr="008372AC">
        <w:rPr>
          <w:sz w:val="28"/>
          <w:szCs w:val="28"/>
        </w:rPr>
        <w:t xml:space="preserve">аксимальне збільшення ТІМ </w:t>
      </w:r>
      <w:r w:rsidRPr="008372AC">
        <w:rPr>
          <w:sz w:val="28"/>
          <w:szCs w:val="28"/>
          <w:lang w:val="uk-UA"/>
        </w:rPr>
        <w:t>З</w:t>
      </w:r>
      <w:r w:rsidRPr="008372AC">
        <w:rPr>
          <w:sz w:val="28"/>
          <w:szCs w:val="28"/>
        </w:rPr>
        <w:t>СА с</w:t>
      </w:r>
      <w:r w:rsidRPr="008372AC">
        <w:rPr>
          <w:sz w:val="28"/>
          <w:szCs w:val="28"/>
          <w:lang w:val="uk-UA"/>
        </w:rPr>
        <w:t>тановить</w:t>
      </w:r>
      <w:r w:rsidRPr="008372AC">
        <w:rPr>
          <w:sz w:val="28"/>
          <w:szCs w:val="28"/>
        </w:rPr>
        <w:t xml:space="preserve"> </w:t>
      </w:r>
      <w:smartTag w:uri="urn:schemas-microsoft-com:office:smarttags" w:element="metricconverter">
        <w:smartTagPr>
          <w:attr w:name="ProductID" w:val="0,03 мм"/>
        </w:smartTagPr>
        <w:r w:rsidRPr="008372AC">
          <w:rPr>
            <w:sz w:val="28"/>
            <w:szCs w:val="28"/>
          </w:rPr>
          <w:t>0,0</w:t>
        </w:r>
        <w:r w:rsidRPr="008372AC">
          <w:rPr>
            <w:sz w:val="28"/>
            <w:szCs w:val="28"/>
            <w:lang w:val="uk-UA"/>
          </w:rPr>
          <w:t>3</w:t>
        </w:r>
        <w:r w:rsidRPr="008372AC">
          <w:rPr>
            <w:sz w:val="28"/>
            <w:szCs w:val="28"/>
          </w:rPr>
          <w:t xml:space="preserve"> мм</w:t>
        </w:r>
      </w:smartTag>
      <w:r w:rsidRPr="008372AC">
        <w:rPr>
          <w:sz w:val="28"/>
          <w:szCs w:val="28"/>
        </w:rPr>
        <w:t xml:space="preserve"> (</w:t>
      </w:r>
      <w:r w:rsidRPr="008372AC">
        <w:rPr>
          <w:sz w:val="28"/>
          <w:szCs w:val="28"/>
          <w:lang w:val="uk-UA"/>
        </w:rPr>
        <w:t>3,20</w:t>
      </w:r>
      <w:r w:rsidRPr="008372AC">
        <w:rPr>
          <w:sz w:val="28"/>
          <w:szCs w:val="28"/>
        </w:rPr>
        <w:t xml:space="preserve">%), а максимальне зменшення </w:t>
      </w:r>
      <w:r w:rsidRPr="008372AC">
        <w:rPr>
          <w:sz w:val="28"/>
          <w:szCs w:val="28"/>
          <w:lang w:val="uk-UA"/>
        </w:rPr>
        <w:t xml:space="preserve">– </w:t>
      </w:r>
      <w:r w:rsidRPr="008372AC">
        <w:rPr>
          <w:sz w:val="28"/>
          <w:szCs w:val="28"/>
        </w:rPr>
        <w:t>0,0</w:t>
      </w:r>
      <w:r w:rsidRPr="008372AC">
        <w:rPr>
          <w:sz w:val="28"/>
          <w:szCs w:val="28"/>
          <w:lang w:val="uk-UA"/>
        </w:rPr>
        <w:t>1</w:t>
      </w:r>
      <w:r w:rsidRPr="008372AC">
        <w:rPr>
          <w:sz w:val="28"/>
          <w:szCs w:val="28"/>
          <w:lang w:val="en-US"/>
        </w:rPr>
        <w:t> </w:t>
      </w:r>
      <w:r w:rsidRPr="008372AC">
        <w:rPr>
          <w:sz w:val="28"/>
          <w:szCs w:val="28"/>
        </w:rPr>
        <w:t>мм</w:t>
      </w:r>
      <w:r w:rsidRPr="008372AC">
        <w:rPr>
          <w:sz w:val="28"/>
          <w:szCs w:val="28"/>
          <w:lang w:val="uk-UA"/>
        </w:rPr>
        <w:t xml:space="preserve"> (1</w:t>
      </w:r>
      <w:r w:rsidRPr="008372AC">
        <w:rPr>
          <w:sz w:val="28"/>
          <w:szCs w:val="28"/>
        </w:rPr>
        <w:t>,</w:t>
      </w:r>
      <w:r w:rsidRPr="008372AC">
        <w:rPr>
          <w:sz w:val="28"/>
          <w:szCs w:val="28"/>
          <w:lang w:val="uk-UA"/>
        </w:rPr>
        <w:t>03</w:t>
      </w:r>
      <w:r w:rsidRPr="008372AC">
        <w:rPr>
          <w:sz w:val="28"/>
          <w:szCs w:val="28"/>
        </w:rPr>
        <w:t>%</w:t>
      </w:r>
      <w:r w:rsidRPr="008372AC">
        <w:rPr>
          <w:sz w:val="28"/>
          <w:szCs w:val="28"/>
          <w:lang w:val="uk-UA"/>
        </w:rPr>
        <w:t xml:space="preserve">), всі зміни недостовірні </w:t>
      </w:r>
      <w:r w:rsidRPr="008372AC">
        <w:rPr>
          <w:sz w:val="28"/>
          <w:szCs w:val="28"/>
        </w:rPr>
        <w:t>(</w:t>
      </w:r>
      <w:r w:rsidRPr="008372AC">
        <w:rPr>
          <w:sz w:val="28"/>
          <w:szCs w:val="28"/>
          <w:lang w:val="uk-UA"/>
        </w:rPr>
        <w:t>р</w:t>
      </w:r>
      <w:r w:rsidRPr="008372AC">
        <w:rPr>
          <w:sz w:val="28"/>
          <w:szCs w:val="28"/>
        </w:rPr>
        <w:t xml:space="preserve">&gt;0.05). </w:t>
      </w:r>
      <w:r w:rsidRPr="008372AC">
        <w:rPr>
          <w:sz w:val="28"/>
          <w:szCs w:val="28"/>
          <w:lang w:val="uk-UA"/>
        </w:rPr>
        <w:t xml:space="preserve">ТІМ ВСА достовірно зменшується на </w:t>
      </w:r>
      <w:smartTag w:uri="urn:schemas-microsoft-com:office:smarttags" w:element="metricconverter">
        <w:smartTagPr>
          <w:attr w:name="ProductID" w:val="0,04 мм"/>
        </w:smartTagPr>
        <w:r w:rsidRPr="008372AC">
          <w:rPr>
            <w:sz w:val="28"/>
            <w:szCs w:val="28"/>
            <w:lang w:val="uk-UA"/>
          </w:rPr>
          <w:t>0,04 мм</w:t>
        </w:r>
      </w:smartTag>
      <w:r w:rsidRPr="008372AC">
        <w:rPr>
          <w:sz w:val="28"/>
          <w:szCs w:val="28"/>
          <w:lang w:val="uk-UA"/>
        </w:rPr>
        <w:t xml:space="preserve"> (3,92%) лише на задній стінці праворуч (р=0.03), в інших ділянках ВСА зміни недостовірні. Мінімальний та максимальний прирости загальної площі АБ за 2 роки становлять 0,50 </w:t>
      </w:r>
      <w:r w:rsidRPr="008372AC">
        <w:rPr>
          <w:bCs/>
          <w:sz w:val="28"/>
          <w:szCs w:val="28"/>
          <w:lang w:val="uk-UA"/>
        </w:rPr>
        <w:t>мм</w:t>
      </w:r>
      <w:r w:rsidRPr="008372AC">
        <w:rPr>
          <w:bCs/>
          <w:sz w:val="28"/>
          <w:szCs w:val="28"/>
          <w:vertAlign w:val="superscript"/>
          <w:lang w:val="uk-UA"/>
        </w:rPr>
        <w:t>2</w:t>
      </w:r>
      <w:r w:rsidRPr="008372AC">
        <w:rPr>
          <w:sz w:val="28"/>
          <w:szCs w:val="28"/>
          <w:lang w:val="uk-UA"/>
        </w:rPr>
        <w:t xml:space="preserve"> (12,8%) та 0,57 </w:t>
      </w:r>
      <w:r w:rsidRPr="008372AC">
        <w:rPr>
          <w:bCs/>
          <w:sz w:val="28"/>
          <w:szCs w:val="28"/>
          <w:lang w:val="uk-UA"/>
        </w:rPr>
        <w:t>мм</w:t>
      </w:r>
      <w:r w:rsidRPr="008372AC">
        <w:rPr>
          <w:bCs/>
          <w:sz w:val="28"/>
          <w:szCs w:val="28"/>
          <w:vertAlign w:val="superscript"/>
          <w:lang w:val="uk-UA"/>
        </w:rPr>
        <w:t>2</w:t>
      </w:r>
      <w:r w:rsidRPr="008372AC">
        <w:rPr>
          <w:sz w:val="28"/>
          <w:szCs w:val="28"/>
          <w:lang w:val="uk-UA"/>
        </w:rPr>
        <w:t xml:space="preserve"> (14,6%) відповідно (р&lt;0.05). </w:t>
      </w:r>
    </w:p>
    <w:p w:rsidR="0079353D" w:rsidRPr="008372AC" w:rsidRDefault="0079353D" w:rsidP="002A6290">
      <w:pPr>
        <w:widowControl w:val="0"/>
        <w:numPr>
          <w:ilvl w:val="0"/>
          <w:numId w:val="17"/>
        </w:numPr>
        <w:tabs>
          <w:tab w:val="clear" w:pos="1428"/>
          <w:tab w:val="num" w:pos="180"/>
          <w:tab w:val="left" w:pos="360"/>
        </w:tabs>
        <w:autoSpaceDE w:val="0"/>
        <w:autoSpaceDN w:val="0"/>
        <w:adjustRightInd w:val="0"/>
        <w:spacing w:after="0" w:line="360" w:lineRule="auto"/>
        <w:ind w:left="0" w:right="-6" w:firstLine="0"/>
        <w:jc w:val="both"/>
        <w:rPr>
          <w:sz w:val="28"/>
          <w:szCs w:val="28"/>
          <w:lang w:val="uk-UA"/>
        </w:rPr>
      </w:pPr>
      <w:r w:rsidRPr="008372AC">
        <w:rPr>
          <w:sz w:val="28"/>
          <w:szCs w:val="28"/>
          <w:lang w:val="uk-UA"/>
        </w:rPr>
        <w:t xml:space="preserve">Неприхильність хворих ІХС до терапії аторвастатином 10 мг/добу призводить до найшвидшого прогресування росту ТІМ та АБ СА серед досліджених груп. Максимальний та мінімальний прирости ТІМ ЗСА </w:t>
      </w:r>
      <w:r w:rsidRPr="008372AC">
        <w:rPr>
          <w:sz w:val="28"/>
          <w:szCs w:val="28"/>
          <w:lang w:val="uk-UA"/>
        </w:rPr>
        <w:lastRenderedPageBreak/>
        <w:t xml:space="preserve">становлять </w:t>
      </w:r>
      <w:smartTag w:uri="urn:schemas-microsoft-com:office:smarttags" w:element="metricconverter">
        <w:smartTagPr>
          <w:attr w:name="ProductID" w:val="0,04 мм"/>
        </w:smartTagPr>
        <w:r w:rsidRPr="008372AC">
          <w:rPr>
            <w:sz w:val="28"/>
            <w:szCs w:val="28"/>
            <w:lang w:val="uk-UA"/>
          </w:rPr>
          <w:t>0,04 мм</w:t>
        </w:r>
      </w:smartTag>
      <w:r w:rsidRPr="008372AC">
        <w:rPr>
          <w:sz w:val="28"/>
          <w:szCs w:val="28"/>
          <w:lang w:val="uk-UA"/>
        </w:rPr>
        <w:t xml:space="preserve"> (4,0%) (р=0.02) та </w:t>
      </w:r>
      <w:smartTag w:uri="urn:schemas-microsoft-com:office:smarttags" w:element="metricconverter">
        <w:smartTagPr>
          <w:attr w:name="ProductID" w:val="0,03 мм"/>
        </w:smartTagPr>
        <w:r w:rsidRPr="008372AC">
          <w:rPr>
            <w:sz w:val="28"/>
            <w:szCs w:val="28"/>
            <w:lang w:val="uk-UA"/>
          </w:rPr>
          <w:t>0,03 мм</w:t>
        </w:r>
      </w:smartTag>
      <w:r w:rsidRPr="008372AC">
        <w:rPr>
          <w:sz w:val="28"/>
          <w:szCs w:val="28"/>
          <w:lang w:val="uk-UA"/>
        </w:rPr>
        <w:t xml:space="preserve"> (3,0%) (р=0.13) відповідно. ТІМ ВСА достовірно збільшується на </w:t>
      </w:r>
      <w:smartTag w:uri="urn:schemas-microsoft-com:office:smarttags" w:element="metricconverter">
        <w:smartTagPr>
          <w:attr w:name="ProductID" w:val="0,04 мм"/>
        </w:smartTagPr>
        <w:r w:rsidRPr="008372AC">
          <w:rPr>
            <w:sz w:val="28"/>
            <w:szCs w:val="28"/>
            <w:lang w:val="uk-UA"/>
          </w:rPr>
          <w:t>0,04 мм</w:t>
        </w:r>
      </w:smartTag>
      <w:r w:rsidRPr="008372AC">
        <w:rPr>
          <w:sz w:val="28"/>
          <w:szCs w:val="28"/>
          <w:lang w:val="uk-UA"/>
        </w:rPr>
        <w:t xml:space="preserve"> (4,3%) (р=0.04) лише на передній стінці праворуч, в інших ділянках ВСА приріст ТІМ статистично незначущий. Мінімальний та максимальний прирости загальної площі АБ за 2 роки становлять 0,58 </w:t>
      </w:r>
      <w:r w:rsidRPr="008372AC">
        <w:rPr>
          <w:bCs/>
          <w:sz w:val="28"/>
          <w:szCs w:val="28"/>
          <w:lang w:val="uk-UA"/>
        </w:rPr>
        <w:t>мм</w:t>
      </w:r>
      <w:r w:rsidRPr="008372AC">
        <w:rPr>
          <w:bCs/>
          <w:sz w:val="28"/>
          <w:szCs w:val="28"/>
          <w:vertAlign w:val="superscript"/>
          <w:lang w:val="uk-UA"/>
        </w:rPr>
        <w:t>2</w:t>
      </w:r>
      <w:r w:rsidRPr="008372AC">
        <w:rPr>
          <w:sz w:val="28"/>
          <w:szCs w:val="28"/>
          <w:lang w:val="uk-UA"/>
        </w:rPr>
        <w:t xml:space="preserve"> (14,5%) (р=0.00001) та 0,76 </w:t>
      </w:r>
      <w:r w:rsidRPr="008372AC">
        <w:rPr>
          <w:bCs/>
          <w:sz w:val="28"/>
          <w:szCs w:val="28"/>
          <w:lang w:val="uk-UA"/>
        </w:rPr>
        <w:t>мм</w:t>
      </w:r>
      <w:r w:rsidRPr="008372AC">
        <w:rPr>
          <w:bCs/>
          <w:sz w:val="28"/>
          <w:szCs w:val="28"/>
          <w:vertAlign w:val="superscript"/>
          <w:lang w:val="uk-UA"/>
        </w:rPr>
        <w:t>2</w:t>
      </w:r>
      <w:r w:rsidRPr="008372AC">
        <w:rPr>
          <w:sz w:val="28"/>
          <w:szCs w:val="28"/>
          <w:lang w:val="uk-UA"/>
        </w:rPr>
        <w:t xml:space="preserve"> (20,5%) (р=0.00001) відповідно. </w:t>
      </w:r>
    </w:p>
    <w:p w:rsidR="0079353D" w:rsidRPr="008372AC" w:rsidRDefault="0079353D" w:rsidP="002A6290">
      <w:pPr>
        <w:widowControl w:val="0"/>
        <w:numPr>
          <w:ilvl w:val="0"/>
          <w:numId w:val="17"/>
        </w:numPr>
        <w:tabs>
          <w:tab w:val="clear" w:pos="1428"/>
          <w:tab w:val="num" w:pos="180"/>
          <w:tab w:val="left" w:pos="360"/>
        </w:tabs>
        <w:autoSpaceDE w:val="0"/>
        <w:autoSpaceDN w:val="0"/>
        <w:adjustRightInd w:val="0"/>
        <w:spacing w:after="0" w:line="360" w:lineRule="auto"/>
        <w:ind w:left="0" w:right="-6" w:firstLine="0"/>
        <w:jc w:val="both"/>
        <w:rPr>
          <w:sz w:val="28"/>
          <w:szCs w:val="28"/>
          <w:lang w:val="uk-UA"/>
        </w:rPr>
      </w:pPr>
      <w:r w:rsidRPr="008372AC">
        <w:rPr>
          <w:sz w:val="28"/>
          <w:szCs w:val="28"/>
          <w:lang w:val="uk-UA"/>
        </w:rPr>
        <w:t>Умовою ефективності терапії аторвастатином 10 мг/добу є висока прихильність пацієнтів.</w:t>
      </w:r>
    </w:p>
    <w:p w:rsidR="0079353D" w:rsidRPr="008372AC" w:rsidRDefault="0079353D" w:rsidP="0079353D">
      <w:pPr>
        <w:tabs>
          <w:tab w:val="left" w:pos="360"/>
          <w:tab w:val="left" w:pos="540"/>
          <w:tab w:val="left" w:pos="720"/>
        </w:tabs>
        <w:spacing w:after="0" w:line="360" w:lineRule="auto"/>
        <w:ind w:right="57"/>
        <w:rPr>
          <w:b/>
          <w:bCs/>
          <w:sz w:val="28"/>
          <w:szCs w:val="28"/>
          <w:lang w:val="uk-UA"/>
        </w:rPr>
      </w:pPr>
    </w:p>
    <w:p w:rsidR="0079353D" w:rsidRPr="006457EB" w:rsidRDefault="0079353D" w:rsidP="0079353D">
      <w:pPr>
        <w:tabs>
          <w:tab w:val="left" w:pos="540"/>
          <w:tab w:val="left" w:pos="720"/>
        </w:tabs>
        <w:spacing w:line="360" w:lineRule="auto"/>
        <w:jc w:val="center"/>
        <w:rPr>
          <w:b/>
          <w:bCs/>
          <w:caps/>
          <w:sz w:val="28"/>
          <w:szCs w:val="28"/>
        </w:rPr>
      </w:pPr>
    </w:p>
    <w:p w:rsidR="0079353D" w:rsidRPr="000B7B61" w:rsidRDefault="0079353D" w:rsidP="0079353D">
      <w:pPr>
        <w:tabs>
          <w:tab w:val="left" w:pos="540"/>
          <w:tab w:val="left" w:pos="720"/>
        </w:tabs>
        <w:spacing w:after="0" w:line="360" w:lineRule="auto"/>
        <w:ind w:right="57"/>
        <w:jc w:val="center"/>
        <w:rPr>
          <w:b/>
          <w:bCs/>
          <w:lang w:val="uk-UA"/>
        </w:rPr>
      </w:pPr>
      <w:r w:rsidRPr="000B7B61">
        <w:rPr>
          <w:b/>
          <w:bCs/>
          <w:lang w:val="uk-UA"/>
        </w:rPr>
        <w:t>СПИСОК ВИКОРИСТАНИХ ДЖЕРЕЛ</w:t>
      </w:r>
    </w:p>
    <w:p w:rsidR="0079353D" w:rsidRPr="000B7B61" w:rsidRDefault="0079353D" w:rsidP="0079353D">
      <w:pPr>
        <w:tabs>
          <w:tab w:val="num" w:pos="180"/>
          <w:tab w:val="left" w:pos="540"/>
          <w:tab w:val="left" w:pos="720"/>
        </w:tabs>
        <w:spacing w:after="0" w:line="360" w:lineRule="auto"/>
        <w:ind w:right="57"/>
        <w:jc w:val="center"/>
        <w:rPr>
          <w:b/>
          <w:bCs/>
          <w:lang w:val="uk-UA"/>
        </w:rPr>
      </w:pPr>
    </w:p>
    <w:p w:rsidR="0079353D" w:rsidRDefault="0079353D" w:rsidP="002A6290">
      <w:pPr>
        <w:pStyle w:val="af7"/>
        <w:numPr>
          <w:ilvl w:val="0"/>
          <w:numId w:val="18"/>
        </w:numPr>
        <w:tabs>
          <w:tab w:val="num" w:pos="180"/>
          <w:tab w:val="left" w:pos="540"/>
        </w:tabs>
        <w:spacing w:before="0" w:beforeAutospacing="0" w:after="0" w:afterAutospacing="0" w:line="360" w:lineRule="auto"/>
        <w:ind w:left="0" w:right="57" w:firstLine="0"/>
        <w:jc w:val="both"/>
        <w:rPr>
          <w:lang w:val="en-GB"/>
        </w:rPr>
      </w:pPr>
      <w:r w:rsidRPr="00605E54">
        <w:rPr>
          <w:rStyle w:val="af9"/>
          <w:b w:val="0"/>
          <w:lang w:val="en-GB"/>
        </w:rPr>
        <w:t xml:space="preserve">Global burden of cardiovascular disease </w:t>
      </w:r>
      <w:r w:rsidRPr="00605E54">
        <w:rPr>
          <w:rStyle w:val="af9"/>
          <w:lang w:val="en-GB"/>
        </w:rPr>
        <w:t>/</w:t>
      </w:r>
      <w:r w:rsidRPr="00605E54">
        <w:rPr>
          <w:lang w:val="en-GB"/>
        </w:rPr>
        <w:t xml:space="preserve"> John Sanderson, Bongani Mayosi, Salim Yusuf [et al.]</w:t>
      </w:r>
      <w:r w:rsidRPr="00605E54">
        <w:rPr>
          <w:lang w:val="uk-UA"/>
        </w:rPr>
        <w:t xml:space="preserve"> </w:t>
      </w:r>
      <w:r w:rsidRPr="00605E54">
        <w:rPr>
          <w:rStyle w:val="af9"/>
          <w:lang w:val="en-GB"/>
        </w:rPr>
        <w:t>/</w:t>
      </w:r>
      <w:r w:rsidRPr="00605E54">
        <w:rPr>
          <w:rStyle w:val="af9"/>
          <w:b w:val="0"/>
          <w:lang w:val="en-GB"/>
        </w:rPr>
        <w:t xml:space="preserve"> </w:t>
      </w:r>
      <w:r w:rsidRPr="00605E54">
        <w:rPr>
          <w:lang w:val="en-GB"/>
        </w:rPr>
        <w:t>Heart</w:t>
      </w:r>
      <w:r w:rsidRPr="00605E54">
        <w:rPr>
          <w:lang w:val="uk-UA"/>
        </w:rPr>
        <w:t xml:space="preserve">. – </w:t>
      </w:r>
      <w:r w:rsidRPr="00605E54">
        <w:rPr>
          <w:lang w:val="en-GB"/>
        </w:rPr>
        <w:t>2007</w:t>
      </w:r>
      <w:r w:rsidRPr="00605E54">
        <w:rPr>
          <w:lang w:val="uk-UA"/>
        </w:rPr>
        <w:t xml:space="preserve">. – </w:t>
      </w:r>
      <w:r w:rsidRPr="00605E54">
        <w:rPr>
          <w:lang w:val="en-US" w:eastAsia="en-US"/>
        </w:rPr>
        <w:t>Vol.</w:t>
      </w:r>
      <w:r w:rsidRPr="00605E54">
        <w:rPr>
          <w:lang w:val="en-GB"/>
        </w:rPr>
        <w:t xml:space="preserve"> 93</w:t>
      </w:r>
      <w:r w:rsidRPr="00605E54">
        <w:rPr>
          <w:lang w:val="uk-UA"/>
        </w:rPr>
        <w:t>. – Р.</w:t>
      </w:r>
      <w:r w:rsidRPr="00605E54">
        <w:rPr>
          <w:lang w:val="en-GB"/>
        </w:rPr>
        <w:t xml:space="preserve"> 1175–1183.</w:t>
      </w:r>
      <w:r w:rsidRPr="00605E54">
        <w:rPr>
          <w:kern w:val="36"/>
          <w:lang w:val="en-GB" w:eastAsia="en-US"/>
        </w:rPr>
        <w:t xml:space="preserve"> </w:t>
      </w:r>
      <w:bookmarkStart w:id="3" w:name="OLE_LINK17"/>
      <w:bookmarkStart w:id="4" w:name="OLE_LINK18"/>
    </w:p>
    <w:p w:rsidR="0079353D" w:rsidRDefault="0079353D" w:rsidP="002A6290">
      <w:pPr>
        <w:pStyle w:val="af7"/>
        <w:numPr>
          <w:ilvl w:val="0"/>
          <w:numId w:val="18"/>
        </w:numPr>
        <w:tabs>
          <w:tab w:val="num" w:pos="180"/>
          <w:tab w:val="left" w:pos="540"/>
        </w:tabs>
        <w:spacing w:before="0" w:beforeAutospacing="0" w:after="0" w:afterAutospacing="0" w:line="360" w:lineRule="auto"/>
        <w:ind w:left="0" w:right="57" w:firstLine="0"/>
        <w:jc w:val="both"/>
        <w:rPr>
          <w:lang w:val="en-GB"/>
        </w:rPr>
      </w:pPr>
      <w:r w:rsidRPr="00A43586">
        <w:rPr>
          <w:lang w:val="uk-UA"/>
        </w:rPr>
        <w:t xml:space="preserve">Preventing </w:t>
      </w:r>
      <w:r w:rsidRPr="00A43586">
        <w:rPr>
          <w:lang w:val="en-GB"/>
        </w:rPr>
        <w:t>c</w:t>
      </w:r>
      <w:r w:rsidRPr="00A43586">
        <w:rPr>
          <w:lang w:val="uk-UA"/>
        </w:rPr>
        <w:t xml:space="preserve">hronic </w:t>
      </w:r>
      <w:r w:rsidRPr="00A43586">
        <w:rPr>
          <w:lang w:val="en-GB"/>
        </w:rPr>
        <w:t>d</w:t>
      </w:r>
      <w:r w:rsidRPr="00A43586">
        <w:rPr>
          <w:lang w:val="uk-UA"/>
        </w:rPr>
        <w:t xml:space="preserve">isease: </w:t>
      </w:r>
      <w:r w:rsidRPr="00A43586">
        <w:rPr>
          <w:lang w:val="en-US"/>
        </w:rPr>
        <w:t>a</w:t>
      </w:r>
      <w:r w:rsidRPr="00A43586">
        <w:rPr>
          <w:lang w:val="uk-UA"/>
        </w:rPr>
        <w:t xml:space="preserve"> </w:t>
      </w:r>
      <w:r w:rsidRPr="00A43586">
        <w:rPr>
          <w:lang w:val="en-US"/>
        </w:rPr>
        <w:t>v</w:t>
      </w:r>
      <w:r w:rsidRPr="00A43586">
        <w:rPr>
          <w:lang w:val="uk-UA"/>
        </w:rPr>
        <w:t xml:space="preserve">ital </w:t>
      </w:r>
      <w:r w:rsidRPr="00A43586">
        <w:rPr>
          <w:lang w:val="en-US"/>
        </w:rPr>
        <w:t>i</w:t>
      </w:r>
      <w:r w:rsidRPr="00A43586">
        <w:rPr>
          <w:lang w:val="uk-UA"/>
        </w:rPr>
        <w:t>nvestment</w:t>
      </w:r>
      <w:r>
        <w:rPr>
          <w:lang w:val="en-US"/>
        </w:rPr>
        <w:t xml:space="preserve"> </w:t>
      </w:r>
      <w:r>
        <w:rPr>
          <w:lang w:val="uk-UA"/>
        </w:rPr>
        <w:t xml:space="preserve">: </w:t>
      </w:r>
      <w:r w:rsidRPr="00593598">
        <w:rPr>
          <w:lang w:val="en-GB"/>
        </w:rPr>
        <w:t>[</w:t>
      </w:r>
      <w:r w:rsidRPr="006C4DEB">
        <w:t>Електронний</w:t>
      </w:r>
      <w:r w:rsidRPr="00593598">
        <w:rPr>
          <w:lang w:val="en-GB"/>
        </w:rPr>
        <w:t xml:space="preserve"> </w:t>
      </w:r>
      <w:r w:rsidRPr="006C4DEB">
        <w:t>ресурс</w:t>
      </w:r>
      <w:r w:rsidRPr="00593598">
        <w:rPr>
          <w:lang w:val="en-GB"/>
        </w:rPr>
        <w:t>]</w:t>
      </w:r>
      <w:r>
        <w:rPr>
          <w:lang w:val="uk-UA"/>
        </w:rPr>
        <w:t xml:space="preserve"> /</w:t>
      </w:r>
      <w:r w:rsidRPr="00593598">
        <w:rPr>
          <w:lang w:val="uk-UA"/>
        </w:rPr>
        <w:t xml:space="preserve"> </w:t>
      </w:r>
      <w:r w:rsidRPr="006C4DEB">
        <w:rPr>
          <w:lang w:val="uk-UA"/>
        </w:rPr>
        <w:t xml:space="preserve">World health </w:t>
      </w:r>
      <w:r w:rsidRPr="006C4DEB">
        <w:rPr>
          <w:lang w:val="en-GB"/>
        </w:rPr>
        <w:t>o</w:t>
      </w:r>
      <w:r w:rsidRPr="006C4DEB">
        <w:rPr>
          <w:lang w:val="uk-UA"/>
        </w:rPr>
        <w:t>rganization</w:t>
      </w:r>
      <w:r>
        <w:rPr>
          <w:lang w:val="en-US"/>
        </w:rPr>
        <w:t>.</w:t>
      </w:r>
      <w:r w:rsidRPr="00A43586">
        <w:rPr>
          <w:lang w:val="uk-UA"/>
        </w:rPr>
        <w:t xml:space="preserve"> </w:t>
      </w:r>
      <w:r>
        <w:rPr>
          <w:lang w:val="en-US"/>
        </w:rPr>
        <w:t>Global report</w:t>
      </w:r>
      <w:r>
        <w:rPr>
          <w:lang w:val="uk-UA"/>
        </w:rPr>
        <w:t>,</w:t>
      </w:r>
      <w:r w:rsidRPr="00A43586">
        <w:rPr>
          <w:lang w:val="uk-UA"/>
        </w:rPr>
        <w:t xml:space="preserve"> </w:t>
      </w:r>
      <w:smartTag w:uri="urn:schemas-microsoft-com:office:smarttags" w:element="place">
        <w:smartTag w:uri="urn:schemas-microsoft-com:office:smarttags" w:element="City">
          <w:r w:rsidRPr="00A43586">
            <w:rPr>
              <w:lang w:val="uk-UA"/>
            </w:rPr>
            <w:t>Geneva</w:t>
          </w:r>
        </w:smartTag>
        <w:r w:rsidRPr="00A43586">
          <w:rPr>
            <w:lang w:val="uk-UA"/>
          </w:rPr>
          <w:t xml:space="preserve">, </w:t>
        </w:r>
        <w:smartTag w:uri="urn:schemas-microsoft-com:office:smarttags" w:element="country-region">
          <w:r w:rsidRPr="00A43586">
            <w:rPr>
              <w:lang w:val="uk-UA"/>
            </w:rPr>
            <w:t>Switzer</w:t>
          </w:r>
          <w:r>
            <w:rPr>
              <w:lang w:val="uk-UA"/>
            </w:rPr>
            <w:t>land</w:t>
          </w:r>
        </w:smartTag>
      </w:smartTag>
      <w:r>
        <w:rPr>
          <w:lang w:val="uk-UA"/>
        </w:rPr>
        <w:t xml:space="preserve"> </w:t>
      </w:r>
      <w:r w:rsidRPr="00A43586">
        <w:rPr>
          <w:lang w:val="uk-UA"/>
        </w:rPr>
        <w:t xml:space="preserve">– 2005. – </w:t>
      </w:r>
      <w:r>
        <w:rPr>
          <w:lang w:val="en-US"/>
        </w:rPr>
        <w:t xml:space="preserve">C. 1–178. – </w:t>
      </w:r>
      <w:r w:rsidRPr="00A43586">
        <w:rPr>
          <w:lang w:val="uk-UA"/>
        </w:rPr>
        <w:t>Режим доступу:</w:t>
      </w:r>
      <w:bookmarkStart w:id="5" w:name="OLE_LINK38"/>
      <w:bookmarkStart w:id="6" w:name="OLE_LINK39"/>
      <w:r w:rsidRPr="00593598">
        <w:rPr>
          <w:lang w:val="en-GB"/>
        </w:rPr>
        <w:t xml:space="preserve"> </w:t>
      </w:r>
      <w:hyperlink r:id="rId8" w:history="1">
        <w:r w:rsidRPr="002E3259">
          <w:rPr>
            <w:rStyle w:val="a5"/>
            <w:lang w:val="uk-UA"/>
          </w:rPr>
          <w:t>http://www.who.int/chp/chronic_disease_report/en/</w:t>
        </w:r>
      </w:hyperlink>
      <w:bookmarkEnd w:id="5"/>
      <w:bookmarkEnd w:id="6"/>
      <w:r w:rsidRPr="00A43586">
        <w:rPr>
          <w:lang w:val="uk-UA"/>
        </w:rPr>
        <w:t>.</w:t>
      </w:r>
    </w:p>
    <w:p w:rsidR="0079353D" w:rsidRDefault="0079353D" w:rsidP="002A6290">
      <w:pPr>
        <w:pStyle w:val="af7"/>
        <w:numPr>
          <w:ilvl w:val="0"/>
          <w:numId w:val="18"/>
        </w:numPr>
        <w:tabs>
          <w:tab w:val="num" w:pos="180"/>
          <w:tab w:val="left" w:pos="540"/>
          <w:tab w:val="left" w:pos="720"/>
        </w:tabs>
        <w:spacing w:before="0" w:beforeAutospacing="0" w:after="0" w:afterAutospacing="0" w:line="360" w:lineRule="auto"/>
        <w:ind w:left="0" w:right="57" w:firstLine="0"/>
        <w:jc w:val="both"/>
        <w:rPr>
          <w:lang w:val="en-GB"/>
        </w:rPr>
      </w:pPr>
      <w:r w:rsidRPr="000B7B61">
        <w:rPr>
          <w:lang w:val="en-GB" w:eastAsia="en-US"/>
        </w:rPr>
        <w:t>Mensah G</w:t>
      </w:r>
      <w:r w:rsidRPr="000B7B61">
        <w:rPr>
          <w:lang w:val="uk-UA" w:eastAsia="en-US"/>
        </w:rPr>
        <w:t>.</w:t>
      </w:r>
      <w:r w:rsidRPr="000B7B61">
        <w:rPr>
          <w:lang w:val="en-US" w:eastAsia="en-US"/>
        </w:rPr>
        <w:t xml:space="preserve"> </w:t>
      </w:r>
      <w:r w:rsidRPr="000B7B61">
        <w:rPr>
          <w:lang w:val="en-GB" w:eastAsia="en-US"/>
        </w:rPr>
        <w:t xml:space="preserve">A. </w:t>
      </w:r>
      <w:bookmarkEnd w:id="3"/>
      <w:bookmarkEnd w:id="4"/>
      <w:r w:rsidRPr="000B7B61">
        <w:rPr>
          <w:lang w:val="en-GB" w:eastAsia="en-US"/>
        </w:rPr>
        <w:t>An overview of cardiovascular disease burden in the united states health affairs</w:t>
      </w:r>
      <w:r w:rsidRPr="000B7B61">
        <w:rPr>
          <w:lang w:val="en-US" w:eastAsia="en-US"/>
        </w:rPr>
        <w:t xml:space="preserve"> /</w:t>
      </w:r>
      <w:r w:rsidRPr="000B7B61">
        <w:rPr>
          <w:lang w:val="en-GB" w:eastAsia="en-US"/>
        </w:rPr>
        <w:t xml:space="preserve"> G</w:t>
      </w:r>
      <w:r w:rsidRPr="000B7B61">
        <w:rPr>
          <w:lang w:val="uk-UA" w:eastAsia="en-US"/>
        </w:rPr>
        <w:t>.</w:t>
      </w:r>
      <w:r w:rsidRPr="000B7B61">
        <w:rPr>
          <w:lang w:val="en-US" w:eastAsia="en-US"/>
        </w:rPr>
        <w:t xml:space="preserve"> </w:t>
      </w:r>
      <w:r w:rsidRPr="000B7B61">
        <w:rPr>
          <w:lang w:val="en-GB" w:eastAsia="en-US"/>
        </w:rPr>
        <w:t>A. Mensah</w:t>
      </w:r>
      <w:r w:rsidRPr="000B7B61">
        <w:rPr>
          <w:lang w:val="uk-UA" w:eastAsia="en-US"/>
        </w:rPr>
        <w:t>,</w:t>
      </w:r>
      <w:r w:rsidRPr="000B7B61">
        <w:rPr>
          <w:lang w:val="en-GB" w:eastAsia="en-US"/>
        </w:rPr>
        <w:t xml:space="preserve"> D</w:t>
      </w:r>
      <w:r w:rsidRPr="000B7B61">
        <w:rPr>
          <w:lang w:val="uk-UA" w:eastAsia="en-US"/>
        </w:rPr>
        <w:t>.</w:t>
      </w:r>
      <w:r w:rsidRPr="000B7B61">
        <w:rPr>
          <w:lang w:val="en-US" w:eastAsia="en-US"/>
        </w:rPr>
        <w:t xml:space="preserve"> </w:t>
      </w:r>
      <w:r w:rsidRPr="000B7B61">
        <w:rPr>
          <w:lang w:val="en-GB" w:eastAsia="en-US"/>
        </w:rPr>
        <w:t>W.</w:t>
      </w:r>
      <w:r w:rsidRPr="000B7B61">
        <w:rPr>
          <w:lang w:val="uk-UA" w:eastAsia="en-US"/>
        </w:rPr>
        <w:t xml:space="preserve"> </w:t>
      </w:r>
      <w:r w:rsidRPr="000B7B61">
        <w:rPr>
          <w:lang w:val="en-GB" w:eastAsia="en-US"/>
        </w:rPr>
        <w:t xml:space="preserve">Brown </w:t>
      </w:r>
      <w:r w:rsidRPr="000B7B61">
        <w:rPr>
          <w:lang w:val="en-US" w:eastAsia="en-US"/>
        </w:rPr>
        <w:t xml:space="preserve">// </w:t>
      </w:r>
      <w:r w:rsidRPr="000B7B61">
        <w:rPr>
          <w:lang w:val="en-GB"/>
        </w:rPr>
        <w:t xml:space="preserve">Health affairs </w:t>
      </w:r>
      <w:r w:rsidRPr="000B7B61">
        <w:rPr>
          <w:lang w:val="uk-UA" w:eastAsia="en-US"/>
        </w:rPr>
        <w:t xml:space="preserve">– </w:t>
      </w:r>
      <w:r w:rsidRPr="000B7B61">
        <w:rPr>
          <w:lang w:val="en-GB" w:eastAsia="en-US"/>
        </w:rPr>
        <w:t>2007</w:t>
      </w:r>
      <w:r w:rsidRPr="000B7B61">
        <w:rPr>
          <w:lang w:val="uk-UA" w:eastAsia="en-US"/>
        </w:rPr>
        <w:t xml:space="preserve">. – </w:t>
      </w:r>
      <w:r w:rsidRPr="000B7B61">
        <w:rPr>
          <w:lang w:val="en-US" w:eastAsia="en-US"/>
        </w:rPr>
        <w:t xml:space="preserve">Vol. </w:t>
      </w:r>
      <w:r w:rsidRPr="000B7B61">
        <w:rPr>
          <w:lang w:val="en-GB" w:eastAsia="en-US"/>
        </w:rPr>
        <w:t>26</w:t>
      </w:r>
      <w:r w:rsidRPr="000B7B61">
        <w:rPr>
          <w:lang w:val="uk-UA" w:eastAsia="en-US"/>
        </w:rPr>
        <w:t xml:space="preserve">, № </w:t>
      </w:r>
      <w:r w:rsidRPr="000B7B61">
        <w:rPr>
          <w:lang w:val="en-GB" w:eastAsia="en-US"/>
        </w:rPr>
        <w:t>1</w:t>
      </w:r>
      <w:r w:rsidRPr="000B7B61">
        <w:rPr>
          <w:lang w:val="uk-UA" w:eastAsia="en-US"/>
        </w:rPr>
        <w:t xml:space="preserve">. </w:t>
      </w:r>
      <w:r w:rsidRPr="000B7B61">
        <w:rPr>
          <w:lang w:val="en-US" w:eastAsia="en-US"/>
        </w:rPr>
        <w:t>–</w:t>
      </w:r>
      <w:r w:rsidRPr="000B7B61">
        <w:rPr>
          <w:lang w:val="uk-UA" w:eastAsia="en-US"/>
        </w:rPr>
        <w:t xml:space="preserve"> Р.</w:t>
      </w:r>
      <w:r w:rsidRPr="000B7B61">
        <w:rPr>
          <w:lang w:val="en-GB" w:eastAsia="en-US"/>
        </w:rPr>
        <w:t xml:space="preserve"> 38–48. </w:t>
      </w:r>
    </w:p>
    <w:p w:rsidR="0079353D" w:rsidRPr="009D3CAE" w:rsidRDefault="0079353D" w:rsidP="002A6290">
      <w:pPr>
        <w:pStyle w:val="af7"/>
        <w:numPr>
          <w:ilvl w:val="0"/>
          <w:numId w:val="18"/>
        </w:numPr>
        <w:tabs>
          <w:tab w:val="num" w:pos="180"/>
          <w:tab w:val="left" w:pos="540"/>
          <w:tab w:val="left" w:pos="720"/>
        </w:tabs>
        <w:spacing w:before="0" w:beforeAutospacing="0" w:after="0" w:afterAutospacing="0" w:line="360" w:lineRule="auto"/>
        <w:ind w:left="0" w:right="57" w:firstLine="0"/>
        <w:jc w:val="both"/>
        <w:rPr>
          <w:rStyle w:val="ti2"/>
          <w:rFonts w:ascii="Verdana" w:hAnsi="Verdana"/>
          <w:sz w:val="20"/>
          <w:szCs w:val="20"/>
          <w:lang w:val="en-GB"/>
        </w:rPr>
      </w:pPr>
      <w:r w:rsidRPr="008C0613">
        <w:rPr>
          <w:lang w:val="en-GB"/>
        </w:rPr>
        <w:t>Hear</w:t>
      </w:r>
      <w:r>
        <w:rPr>
          <w:lang w:val="en-GB"/>
        </w:rPr>
        <w:t xml:space="preserve">t disease and stroke statistics – </w:t>
      </w:r>
      <w:r w:rsidRPr="008C0613">
        <w:rPr>
          <w:lang w:val="en-GB"/>
        </w:rPr>
        <w:t xml:space="preserve">2008 update: a report from the </w:t>
      </w:r>
      <w:r>
        <w:rPr>
          <w:lang w:val="en-GB"/>
        </w:rPr>
        <w:t>a</w:t>
      </w:r>
      <w:r w:rsidRPr="008C0613">
        <w:rPr>
          <w:lang w:val="en-GB"/>
        </w:rPr>
        <w:t xml:space="preserve">merican </w:t>
      </w:r>
      <w:r>
        <w:rPr>
          <w:lang w:val="en-GB"/>
        </w:rPr>
        <w:t>h</w:t>
      </w:r>
      <w:r w:rsidRPr="008C0613">
        <w:rPr>
          <w:lang w:val="en-GB"/>
        </w:rPr>
        <w:t xml:space="preserve">eart </w:t>
      </w:r>
      <w:r>
        <w:rPr>
          <w:lang w:val="en-GB"/>
        </w:rPr>
        <w:t>a</w:t>
      </w:r>
      <w:r w:rsidRPr="008C0613">
        <w:rPr>
          <w:lang w:val="en-GB"/>
        </w:rPr>
        <w:t xml:space="preserve">ssociation </w:t>
      </w:r>
      <w:r>
        <w:rPr>
          <w:lang w:val="en-GB"/>
        </w:rPr>
        <w:t>statistics c</w:t>
      </w:r>
      <w:r w:rsidRPr="008C0613">
        <w:rPr>
          <w:lang w:val="en-GB"/>
        </w:rPr>
        <w:t xml:space="preserve">ommittee and </w:t>
      </w:r>
      <w:r>
        <w:rPr>
          <w:lang w:val="en-GB"/>
        </w:rPr>
        <w:t>s</w:t>
      </w:r>
      <w:r w:rsidRPr="008C0613">
        <w:rPr>
          <w:lang w:val="en-GB"/>
        </w:rPr>
        <w:t xml:space="preserve">troke </w:t>
      </w:r>
      <w:r>
        <w:rPr>
          <w:lang w:val="en-GB"/>
        </w:rPr>
        <w:t>s</w:t>
      </w:r>
      <w:r w:rsidRPr="008C0613">
        <w:rPr>
          <w:lang w:val="en-GB"/>
        </w:rPr>
        <w:t xml:space="preserve">tatistics </w:t>
      </w:r>
      <w:r w:rsidRPr="0005135E">
        <w:rPr>
          <w:lang w:val="en-GB"/>
        </w:rPr>
        <w:t xml:space="preserve">subcommittee / W. </w:t>
      </w:r>
      <w:hyperlink r:id="rId9" w:history="1">
        <w:r w:rsidRPr="0005135E">
          <w:rPr>
            <w:bCs/>
            <w:lang w:val="en-GB"/>
          </w:rPr>
          <w:t xml:space="preserve">Rosamond </w:t>
        </w:r>
      </w:hyperlink>
      <w:r w:rsidRPr="0005135E">
        <w:rPr>
          <w:lang w:val="en-GB"/>
        </w:rPr>
        <w:t xml:space="preserve">, K. </w:t>
      </w:r>
      <w:hyperlink r:id="rId10" w:history="1">
        <w:r w:rsidRPr="0005135E">
          <w:rPr>
            <w:bCs/>
            <w:lang w:val="en-GB"/>
          </w:rPr>
          <w:t>Flegal</w:t>
        </w:r>
      </w:hyperlink>
      <w:r w:rsidRPr="0005135E">
        <w:rPr>
          <w:lang w:val="en-GB"/>
        </w:rPr>
        <w:t xml:space="preserve">, K. </w:t>
      </w:r>
      <w:hyperlink r:id="rId11" w:history="1">
        <w:r w:rsidRPr="0005135E">
          <w:rPr>
            <w:bCs/>
            <w:lang w:val="en-GB"/>
          </w:rPr>
          <w:t xml:space="preserve">Furie </w:t>
        </w:r>
      </w:hyperlink>
      <w:r w:rsidRPr="0005135E">
        <w:rPr>
          <w:lang w:val="en-GB"/>
        </w:rPr>
        <w:t>[et al.]</w:t>
      </w:r>
      <w:r w:rsidRPr="0005135E">
        <w:rPr>
          <w:lang w:val="uk-UA"/>
        </w:rPr>
        <w:t xml:space="preserve"> </w:t>
      </w:r>
      <w:r w:rsidRPr="0005135E">
        <w:rPr>
          <w:lang w:val="en-US" w:eastAsia="en-US"/>
        </w:rPr>
        <w:t>/</w:t>
      </w:r>
      <w:r w:rsidRPr="0005135E">
        <w:rPr>
          <w:lang w:val="uk-UA" w:eastAsia="en-US"/>
        </w:rPr>
        <w:t xml:space="preserve"> </w:t>
      </w:r>
      <w:hyperlink r:id="rId12" w:history="1">
        <w:r w:rsidRPr="0005135E">
          <w:rPr>
            <w:rStyle w:val="a5"/>
            <w:color w:val="auto"/>
            <w:lang w:val="en-GB"/>
          </w:rPr>
          <w:t>Circulation.</w:t>
        </w:r>
      </w:hyperlink>
      <w:r w:rsidRPr="0005135E">
        <w:rPr>
          <w:rStyle w:val="ti2"/>
          <w:lang w:val="en-GB"/>
        </w:rPr>
        <w:t xml:space="preserve"> – 2008</w:t>
      </w:r>
      <w:r w:rsidRPr="0005135E">
        <w:rPr>
          <w:rStyle w:val="ti2"/>
          <w:lang w:val="uk-UA"/>
        </w:rPr>
        <w:t>. –</w:t>
      </w:r>
      <w:r w:rsidRPr="0005135E">
        <w:rPr>
          <w:rStyle w:val="ti2"/>
          <w:lang w:val="en-GB"/>
        </w:rPr>
        <w:t xml:space="preserve"> </w:t>
      </w:r>
      <w:r w:rsidRPr="0005135E">
        <w:rPr>
          <w:lang w:val="en-US" w:eastAsia="en-US"/>
        </w:rPr>
        <w:t>Vol.</w:t>
      </w:r>
      <w:r w:rsidRPr="0005135E">
        <w:rPr>
          <w:lang w:val="uk-UA" w:eastAsia="en-US"/>
        </w:rPr>
        <w:t xml:space="preserve"> </w:t>
      </w:r>
      <w:r w:rsidRPr="0005135E">
        <w:rPr>
          <w:lang w:val="en-US" w:eastAsia="en-US"/>
        </w:rPr>
        <w:t>1</w:t>
      </w:r>
      <w:r w:rsidRPr="0005135E">
        <w:rPr>
          <w:lang w:val="uk-UA" w:eastAsia="en-US"/>
        </w:rPr>
        <w:t>1</w:t>
      </w:r>
      <w:r w:rsidRPr="0005135E">
        <w:rPr>
          <w:lang w:val="en-US" w:eastAsia="en-US"/>
        </w:rPr>
        <w:t xml:space="preserve">7, </w:t>
      </w:r>
      <w:r w:rsidRPr="0005135E">
        <w:rPr>
          <w:lang w:val="uk-UA" w:eastAsia="en-US"/>
        </w:rPr>
        <w:t xml:space="preserve">№ 4. </w:t>
      </w:r>
      <w:r w:rsidRPr="0005135E">
        <w:rPr>
          <w:lang w:val="en-US" w:eastAsia="en-US"/>
        </w:rPr>
        <w:t>–</w:t>
      </w:r>
      <w:r w:rsidRPr="0005135E">
        <w:rPr>
          <w:lang w:val="uk-UA" w:eastAsia="en-US"/>
        </w:rPr>
        <w:t xml:space="preserve"> Р. </w:t>
      </w:r>
      <w:r w:rsidRPr="0005135E">
        <w:rPr>
          <w:rStyle w:val="ti2"/>
          <w:lang w:val="en-GB"/>
        </w:rPr>
        <w:t>25</w:t>
      </w:r>
      <w:r>
        <w:rPr>
          <w:rStyle w:val="ti2"/>
          <w:lang w:val="uk-UA"/>
        </w:rPr>
        <w:t>–</w:t>
      </w:r>
      <w:r w:rsidRPr="0005135E">
        <w:rPr>
          <w:rStyle w:val="ti2"/>
          <w:lang w:val="en-GB"/>
        </w:rPr>
        <w:t>146.</w:t>
      </w:r>
    </w:p>
    <w:p w:rsidR="0079353D" w:rsidRPr="009D3CAE" w:rsidRDefault="0079353D" w:rsidP="002A6290">
      <w:pPr>
        <w:pStyle w:val="af7"/>
        <w:numPr>
          <w:ilvl w:val="0"/>
          <w:numId w:val="18"/>
        </w:numPr>
        <w:tabs>
          <w:tab w:val="num" w:pos="180"/>
          <w:tab w:val="left" w:pos="540"/>
          <w:tab w:val="left" w:pos="720"/>
        </w:tabs>
        <w:spacing w:before="0" w:beforeAutospacing="0" w:after="0" w:afterAutospacing="0" w:line="360" w:lineRule="auto"/>
        <w:ind w:left="0" w:right="57" w:firstLine="0"/>
        <w:jc w:val="both"/>
        <w:rPr>
          <w:rFonts w:ascii="Verdana" w:hAnsi="Verdana"/>
          <w:sz w:val="20"/>
          <w:szCs w:val="20"/>
          <w:lang w:val="en-GB"/>
        </w:rPr>
      </w:pPr>
      <w:r w:rsidRPr="004E6FA8">
        <w:rPr>
          <w:lang w:val="uk-UA" w:eastAsia="en-US"/>
        </w:rPr>
        <w:lastRenderedPageBreak/>
        <w:t>Highlights on health in Ukraine</w:t>
      </w:r>
      <w:r>
        <w:rPr>
          <w:lang w:val="en-US" w:eastAsia="en-US"/>
        </w:rPr>
        <w:t>.</w:t>
      </w:r>
      <w:r w:rsidRPr="004E6FA8">
        <w:rPr>
          <w:lang w:val="uk-UA" w:eastAsia="en-US"/>
        </w:rPr>
        <w:t xml:space="preserve"> </w:t>
      </w:r>
      <w:r>
        <w:rPr>
          <w:lang w:val="en-US"/>
        </w:rPr>
        <w:t>Health status burden of disease comparative study</w:t>
      </w:r>
      <w:r w:rsidRPr="004E6FA8">
        <w:rPr>
          <w:lang w:val="en-GB"/>
        </w:rPr>
        <w:t xml:space="preserve"> [</w:t>
      </w:r>
      <w:r w:rsidRPr="004E6FA8">
        <w:t>Електронний</w:t>
      </w:r>
      <w:r w:rsidRPr="004E6FA8">
        <w:rPr>
          <w:lang w:val="en-US"/>
        </w:rPr>
        <w:t xml:space="preserve"> </w:t>
      </w:r>
      <w:r w:rsidRPr="004E6FA8">
        <w:t>ресурс</w:t>
      </w:r>
      <w:r w:rsidRPr="004E6FA8">
        <w:rPr>
          <w:lang w:val="en-GB"/>
        </w:rPr>
        <w:t xml:space="preserve">] </w:t>
      </w:r>
      <w:r w:rsidRPr="004E6FA8">
        <w:rPr>
          <w:lang w:val="en-US"/>
        </w:rPr>
        <w:t>/</w:t>
      </w:r>
      <w:r w:rsidRPr="004E6FA8">
        <w:rPr>
          <w:lang w:val="uk-UA"/>
        </w:rPr>
        <w:t xml:space="preserve"> World health </w:t>
      </w:r>
      <w:r w:rsidRPr="004E6FA8">
        <w:rPr>
          <w:lang w:val="en-GB"/>
        </w:rPr>
        <w:t>o</w:t>
      </w:r>
      <w:r w:rsidRPr="004E6FA8">
        <w:rPr>
          <w:lang w:val="uk-UA"/>
        </w:rPr>
        <w:t>rganization.</w:t>
      </w:r>
      <w:r>
        <w:rPr>
          <w:lang w:val="en-US"/>
        </w:rPr>
        <w:t xml:space="preserve">. </w:t>
      </w:r>
      <w:r w:rsidRPr="004E6FA8">
        <w:rPr>
          <w:lang w:val="uk-UA" w:eastAsia="en-US"/>
        </w:rPr>
        <w:t>–</w:t>
      </w:r>
      <w:r w:rsidRPr="004E6FA8">
        <w:rPr>
          <w:lang w:val="uk-UA"/>
        </w:rPr>
        <w:t xml:space="preserve"> 2005. – С. 1</w:t>
      </w:r>
      <w:r>
        <w:rPr>
          <w:lang w:val="en-US"/>
        </w:rPr>
        <w:t>–</w:t>
      </w:r>
      <w:r>
        <w:rPr>
          <w:lang w:val="uk-UA"/>
        </w:rPr>
        <w:t>34</w:t>
      </w:r>
      <w:r w:rsidRPr="004E6FA8">
        <w:rPr>
          <w:lang w:val="uk-UA"/>
        </w:rPr>
        <w:t xml:space="preserve">. – Режим доступу: </w:t>
      </w:r>
      <w:hyperlink r:id="rId13" w:history="1">
        <w:r w:rsidRPr="004E6FA8">
          <w:rPr>
            <w:rStyle w:val="a5"/>
            <w:color w:val="auto"/>
            <w:lang w:val="uk-UA" w:eastAsia="en-US"/>
          </w:rPr>
          <w:t>http://w</w:t>
        </w:r>
        <w:r w:rsidRPr="004E6FA8">
          <w:rPr>
            <w:rStyle w:val="a5"/>
            <w:color w:val="auto"/>
            <w:lang w:val="uk-UA" w:eastAsia="en-US"/>
          </w:rPr>
          <w:t>w</w:t>
        </w:r>
        <w:r w:rsidRPr="004E6FA8">
          <w:rPr>
            <w:rStyle w:val="a5"/>
            <w:color w:val="auto"/>
            <w:lang w:val="uk-UA" w:eastAsia="en-US"/>
          </w:rPr>
          <w:t>w.euro.who.int/document/e88285.pdf.</w:t>
        </w:r>
      </w:hyperlink>
    </w:p>
    <w:p w:rsidR="0079353D" w:rsidRPr="009D3CAE" w:rsidRDefault="0079353D" w:rsidP="002A6290">
      <w:pPr>
        <w:pStyle w:val="af7"/>
        <w:numPr>
          <w:ilvl w:val="0"/>
          <w:numId w:val="18"/>
        </w:numPr>
        <w:tabs>
          <w:tab w:val="num" w:pos="180"/>
          <w:tab w:val="left" w:pos="540"/>
          <w:tab w:val="left" w:pos="720"/>
        </w:tabs>
        <w:spacing w:before="0" w:beforeAutospacing="0" w:after="0" w:afterAutospacing="0" w:line="360" w:lineRule="auto"/>
        <w:ind w:left="0" w:right="57" w:firstLine="0"/>
        <w:jc w:val="both"/>
        <w:rPr>
          <w:lang w:val="uk-UA" w:eastAsia="en-US"/>
        </w:rPr>
      </w:pPr>
      <w:r w:rsidRPr="00D57527">
        <w:rPr>
          <w:lang w:val="uk-UA" w:eastAsia="en-US"/>
        </w:rPr>
        <w:t>Сіренко Ю.</w:t>
      </w:r>
      <w:r>
        <w:rPr>
          <w:lang w:val="uk-UA" w:eastAsia="en-US"/>
        </w:rPr>
        <w:t> </w:t>
      </w:r>
      <w:r w:rsidRPr="00D57527">
        <w:rPr>
          <w:lang w:val="uk-UA" w:eastAsia="en-US"/>
        </w:rPr>
        <w:t xml:space="preserve">М. Кардіологія сьогодні: погляд головного спеціаліста </w:t>
      </w:r>
      <w:r w:rsidRPr="00D57527">
        <w:rPr>
          <w:lang w:val="uk-UA"/>
        </w:rPr>
        <w:t xml:space="preserve">/ </w:t>
      </w:r>
      <w:r w:rsidRPr="00D57527">
        <w:rPr>
          <w:lang w:val="uk-UA" w:eastAsia="en-US"/>
        </w:rPr>
        <w:t xml:space="preserve">Ю. М. Сіренко </w:t>
      </w:r>
      <w:r w:rsidRPr="00D57527">
        <w:rPr>
          <w:lang w:val="uk-UA"/>
        </w:rPr>
        <w:t xml:space="preserve">// </w:t>
      </w:r>
      <w:r w:rsidRPr="00D57527">
        <w:rPr>
          <w:lang w:val="uk-UA" w:eastAsia="en-US"/>
        </w:rPr>
        <w:t>Здоров`я України</w:t>
      </w:r>
      <w:r w:rsidRPr="00D57527">
        <w:rPr>
          <w:lang w:val="uk-UA"/>
        </w:rPr>
        <w:t xml:space="preserve"> </w:t>
      </w:r>
      <w:r w:rsidRPr="004E6FA8">
        <w:rPr>
          <w:bCs/>
        </w:rPr>
        <w:t>ХХІ</w:t>
      </w:r>
      <w:r w:rsidRPr="0079353D">
        <w:t xml:space="preserve"> </w:t>
      </w:r>
      <w:r w:rsidRPr="004E6FA8">
        <w:t>сторіччя</w:t>
      </w:r>
      <w:r w:rsidRPr="0079353D">
        <w:t xml:space="preserve"> : </w:t>
      </w:r>
      <w:r w:rsidRPr="004E6FA8">
        <w:t>медична</w:t>
      </w:r>
      <w:r w:rsidRPr="0079353D">
        <w:t xml:space="preserve"> </w:t>
      </w:r>
      <w:r w:rsidRPr="004E6FA8">
        <w:t>газета</w:t>
      </w:r>
      <w:r>
        <w:rPr>
          <w:rFonts w:ascii="Arial" w:hAnsi="Arial" w:cs="Arial"/>
          <w:lang w:val="uk-UA"/>
        </w:rPr>
        <w:t xml:space="preserve"> </w:t>
      </w:r>
      <w:r w:rsidRPr="00D57527">
        <w:rPr>
          <w:lang w:val="uk-UA"/>
        </w:rPr>
        <w:t xml:space="preserve">– 2006. – </w:t>
      </w:r>
      <w:r w:rsidRPr="009D3CAE">
        <w:rPr>
          <w:lang w:val="uk-UA"/>
        </w:rPr>
        <w:t>№ 3. – С. 35–36.</w:t>
      </w:r>
    </w:p>
    <w:p w:rsidR="0079353D" w:rsidRPr="00D57527" w:rsidRDefault="0079353D" w:rsidP="002A6290">
      <w:pPr>
        <w:pStyle w:val="af7"/>
        <w:numPr>
          <w:ilvl w:val="0"/>
          <w:numId w:val="18"/>
        </w:numPr>
        <w:tabs>
          <w:tab w:val="num" w:pos="180"/>
          <w:tab w:val="left" w:pos="540"/>
          <w:tab w:val="left" w:pos="720"/>
        </w:tabs>
        <w:spacing w:before="0" w:beforeAutospacing="0" w:after="0" w:afterAutospacing="0" w:line="360" w:lineRule="auto"/>
        <w:ind w:left="0" w:right="57" w:firstLine="0"/>
        <w:jc w:val="both"/>
        <w:rPr>
          <w:lang w:val="uk-UA" w:eastAsia="en-US"/>
        </w:rPr>
      </w:pPr>
      <w:r w:rsidRPr="009D3CAE">
        <w:rPr>
          <w:lang w:val="uk-UA" w:eastAsia="en-US"/>
        </w:rPr>
        <w:t>European cardiovascular disease statistics 2008 edition</w:t>
      </w:r>
      <w:r w:rsidRPr="009D3CAE">
        <w:rPr>
          <w:lang w:val="en-US" w:eastAsia="en-US"/>
        </w:rPr>
        <w:t xml:space="preserve"> </w:t>
      </w:r>
      <w:r>
        <w:rPr>
          <w:lang w:val="en-US" w:eastAsia="en-US"/>
        </w:rPr>
        <w:t>(</w:t>
      </w:r>
      <w:r w:rsidRPr="009D3CAE">
        <w:rPr>
          <w:lang w:val="en-GB"/>
        </w:rPr>
        <w:t xml:space="preserve">British </w:t>
      </w:r>
      <w:r>
        <w:rPr>
          <w:lang w:val="en-GB"/>
        </w:rPr>
        <w:t>h</w:t>
      </w:r>
      <w:r w:rsidRPr="009D3CAE">
        <w:rPr>
          <w:lang w:val="en-GB"/>
        </w:rPr>
        <w:t xml:space="preserve">eart </w:t>
      </w:r>
      <w:r>
        <w:rPr>
          <w:lang w:val="en-GB"/>
        </w:rPr>
        <w:t>foundation European cardiovascular disease s</w:t>
      </w:r>
      <w:r w:rsidRPr="009D3CAE">
        <w:rPr>
          <w:lang w:val="en-GB"/>
        </w:rPr>
        <w:t>tatistics</w:t>
      </w:r>
      <w:r>
        <w:rPr>
          <w:lang w:val="en-GB"/>
        </w:rPr>
        <w:t>)</w:t>
      </w:r>
      <w:r w:rsidRPr="009D3CAE">
        <w:rPr>
          <w:lang w:val="en-GB"/>
        </w:rPr>
        <w:t xml:space="preserve"> </w:t>
      </w:r>
      <w:r w:rsidRPr="009D3CAE">
        <w:rPr>
          <w:lang w:val="uk-UA"/>
        </w:rPr>
        <w:t>[Електронний ресурс]</w:t>
      </w:r>
      <w:r>
        <w:rPr>
          <w:lang w:val="en-US"/>
        </w:rPr>
        <w:t xml:space="preserve"> </w:t>
      </w:r>
      <w:r>
        <w:rPr>
          <w:lang w:val="en-GB"/>
        </w:rPr>
        <w:t>/</w:t>
      </w:r>
      <w:r>
        <w:rPr>
          <w:lang w:val="en"/>
        </w:rPr>
        <w:t xml:space="preserve"> Bru</w:t>
      </w:r>
      <w:r>
        <w:rPr>
          <w:rStyle w:val="highlightedsearchterm"/>
          <w:lang w:val="en"/>
        </w:rPr>
        <w:t>ss</w:t>
      </w:r>
      <w:r>
        <w:rPr>
          <w:lang w:val="en"/>
        </w:rPr>
        <w:t>el</w:t>
      </w:r>
      <w:r>
        <w:rPr>
          <w:rStyle w:val="highlightedsearchterm"/>
          <w:lang w:val="en"/>
        </w:rPr>
        <w:t>s</w:t>
      </w:r>
      <w:r>
        <w:rPr>
          <w:lang w:val="en"/>
        </w:rPr>
        <w:t xml:space="preserve">: </w:t>
      </w:r>
      <w:r>
        <w:rPr>
          <w:rStyle w:val="highlightedsearchterm"/>
          <w:lang w:val="en"/>
        </w:rPr>
        <w:t>European</w:t>
      </w:r>
      <w:r>
        <w:rPr>
          <w:lang w:val="en"/>
        </w:rPr>
        <w:t xml:space="preserve"> heart network. – </w:t>
      </w:r>
      <w:r>
        <w:rPr>
          <w:rStyle w:val="highlightedsearchterm"/>
          <w:lang w:val="en"/>
        </w:rPr>
        <w:t>2008</w:t>
      </w:r>
      <w:r>
        <w:rPr>
          <w:lang w:val="en"/>
        </w:rPr>
        <w:t>.</w:t>
      </w:r>
      <w:r w:rsidRPr="00D55AAB">
        <w:rPr>
          <w:lang w:val="en-GB"/>
        </w:rPr>
        <w:t xml:space="preserve"> – </w:t>
      </w:r>
      <w:r w:rsidRPr="009D3CAE">
        <w:rPr>
          <w:lang w:val="uk-UA"/>
        </w:rPr>
        <w:t>Режим доступу</w:t>
      </w:r>
      <w:r w:rsidRPr="00D55AAB">
        <w:rPr>
          <w:lang w:val="en-GB"/>
        </w:rPr>
        <w:t xml:space="preserve"> </w:t>
      </w:r>
      <w:r w:rsidRPr="009D3CAE">
        <w:rPr>
          <w:lang w:val="uk-UA"/>
        </w:rPr>
        <w:t>:</w:t>
      </w:r>
      <w:r>
        <w:rPr>
          <w:lang w:val="uk-UA"/>
        </w:rPr>
        <w:t xml:space="preserve"> </w:t>
      </w:r>
      <w:r w:rsidRPr="00CA7538">
        <w:rPr>
          <w:lang w:val="uk-UA" w:eastAsia="en-US"/>
        </w:rPr>
        <w:t>http://www.ehnheart.org/files</w:t>
      </w:r>
      <w:r w:rsidRPr="00CA7538">
        <w:rPr>
          <w:lang w:val="uk-UA" w:eastAsia="en-US"/>
        </w:rPr>
        <w:t>/statistics%202008%20web–161229A.pd</w:t>
      </w:r>
      <w:r w:rsidRPr="00D57527">
        <w:rPr>
          <w:lang w:val="en-US" w:eastAsia="en-US"/>
        </w:rPr>
        <w:t>f</w:t>
      </w:r>
      <w:r w:rsidRPr="00D57527">
        <w:rPr>
          <w:lang w:val="uk-UA" w:eastAsia="en-US"/>
        </w:rPr>
        <w:t xml:space="preserve"> </w:t>
      </w:r>
    </w:p>
    <w:p w:rsidR="0079353D" w:rsidRPr="00D55AAB" w:rsidRDefault="0079353D" w:rsidP="002A6290">
      <w:pPr>
        <w:pStyle w:val="af7"/>
        <w:numPr>
          <w:ilvl w:val="0"/>
          <w:numId w:val="18"/>
        </w:numPr>
        <w:tabs>
          <w:tab w:val="num" w:pos="180"/>
          <w:tab w:val="left" w:pos="540"/>
          <w:tab w:val="left" w:pos="720"/>
          <w:tab w:val="left" w:pos="900"/>
          <w:tab w:val="left" w:pos="1080"/>
        </w:tabs>
        <w:spacing w:before="0" w:beforeAutospacing="0" w:after="0" w:afterAutospacing="0" w:line="360" w:lineRule="auto"/>
        <w:ind w:left="0" w:right="57" w:firstLine="0"/>
        <w:jc w:val="both"/>
        <w:rPr>
          <w:lang w:val="uk-UA" w:eastAsia="en-US"/>
        </w:rPr>
      </w:pPr>
      <w:r w:rsidRPr="000B7B61">
        <w:rPr>
          <w:lang w:val="uk-UA" w:eastAsia="en-US"/>
        </w:rPr>
        <w:t xml:space="preserve">Смертність та інвалідність населення внаслідок серцево–судинних та </w:t>
      </w:r>
      <w:r w:rsidRPr="00D55AAB">
        <w:rPr>
          <w:lang w:val="uk-UA" w:eastAsia="en-US"/>
        </w:rPr>
        <w:t xml:space="preserve">судинно–мозкових захворювань – проблема сучасності </w:t>
      </w:r>
      <w:r w:rsidRPr="00D55AAB">
        <w:rPr>
          <w:lang w:val="uk-UA"/>
        </w:rPr>
        <w:t xml:space="preserve">/ </w:t>
      </w:r>
      <w:r w:rsidRPr="00D55AAB">
        <w:rPr>
          <w:lang w:val="uk-UA" w:eastAsia="en-US"/>
        </w:rPr>
        <w:t xml:space="preserve">В. М. Коваленко, А. П. Дорогой, В. М. Корнацький [та ін.] </w:t>
      </w:r>
      <w:r w:rsidRPr="00D55AAB">
        <w:rPr>
          <w:lang w:val="uk-UA"/>
        </w:rPr>
        <w:t xml:space="preserve">// </w:t>
      </w:r>
      <w:r w:rsidRPr="00D55AAB">
        <w:rPr>
          <w:lang w:val="uk-UA" w:eastAsia="uk-UA"/>
        </w:rPr>
        <w:t>Український кардіологічний журнал. – 2003. – № 6. – С. 9 – 12.</w:t>
      </w:r>
    </w:p>
    <w:p w:rsidR="0079353D" w:rsidRPr="000B0289" w:rsidRDefault="0079353D" w:rsidP="002A6290">
      <w:pPr>
        <w:pStyle w:val="af7"/>
        <w:numPr>
          <w:ilvl w:val="0"/>
          <w:numId w:val="18"/>
        </w:numPr>
        <w:tabs>
          <w:tab w:val="num" w:pos="180"/>
          <w:tab w:val="left" w:pos="540"/>
          <w:tab w:val="left" w:pos="720"/>
          <w:tab w:val="left" w:pos="900"/>
          <w:tab w:val="left" w:pos="1080"/>
        </w:tabs>
        <w:spacing w:before="0" w:beforeAutospacing="0" w:after="0" w:afterAutospacing="0" w:line="360" w:lineRule="auto"/>
        <w:ind w:left="0" w:right="57" w:firstLine="0"/>
        <w:jc w:val="both"/>
        <w:rPr>
          <w:lang w:val="uk-UA" w:eastAsia="en-US"/>
        </w:rPr>
      </w:pPr>
      <w:r w:rsidRPr="000B7B61">
        <w:rPr>
          <w:lang w:val="uk-UA" w:eastAsia="en-US"/>
        </w:rPr>
        <w:t>Гайдаєв Ю.</w:t>
      </w:r>
      <w:r>
        <w:rPr>
          <w:lang w:val="uk-UA" w:eastAsia="en-US"/>
        </w:rPr>
        <w:t> </w:t>
      </w:r>
      <w:r w:rsidRPr="000B7B61">
        <w:rPr>
          <w:lang w:val="uk-UA" w:eastAsia="en-US"/>
        </w:rPr>
        <w:t>О.</w:t>
      </w:r>
      <w:r>
        <w:rPr>
          <w:lang w:val="uk-UA" w:eastAsia="en-US"/>
        </w:rPr>
        <w:t xml:space="preserve"> </w:t>
      </w:r>
      <w:r w:rsidRPr="000B7B61">
        <w:rPr>
          <w:lang w:val="uk-UA" w:eastAsia="en-US"/>
        </w:rPr>
        <w:t xml:space="preserve">Розробка і впровадження державної програми профілактики та лікування серцево–судинної і судинно–мозкової патології / Ю. О. Гайдаєв // Український кардіологічний </w:t>
      </w:r>
      <w:r w:rsidRPr="00F0606A">
        <w:rPr>
          <w:lang w:val="uk-UA" w:eastAsia="en-US"/>
        </w:rPr>
        <w:t xml:space="preserve">журнал. – 2007. – № 4. – </w:t>
      </w:r>
      <w:r>
        <w:rPr>
          <w:lang w:val="uk-UA"/>
        </w:rPr>
        <w:t>8–</w:t>
      </w:r>
      <w:r w:rsidRPr="00F0606A">
        <w:rPr>
          <w:lang w:val="uk-UA"/>
        </w:rPr>
        <w:t>12.</w:t>
      </w:r>
    </w:p>
    <w:p w:rsidR="0079353D" w:rsidRPr="000B0289" w:rsidRDefault="0079353D" w:rsidP="002A6290">
      <w:pPr>
        <w:pStyle w:val="af7"/>
        <w:numPr>
          <w:ilvl w:val="0"/>
          <w:numId w:val="18"/>
        </w:numPr>
        <w:tabs>
          <w:tab w:val="num" w:pos="180"/>
          <w:tab w:val="left" w:pos="540"/>
          <w:tab w:val="left" w:pos="720"/>
          <w:tab w:val="left" w:pos="900"/>
          <w:tab w:val="left" w:pos="1080"/>
        </w:tabs>
        <w:spacing w:before="0" w:beforeAutospacing="0" w:after="0" w:afterAutospacing="0" w:line="360" w:lineRule="auto"/>
        <w:ind w:left="0" w:right="57" w:firstLine="0"/>
        <w:jc w:val="both"/>
        <w:rPr>
          <w:kern w:val="36"/>
          <w:lang w:val="uk-UA" w:eastAsia="en-US"/>
        </w:rPr>
      </w:pPr>
      <w:r w:rsidRPr="000B0289">
        <w:rPr>
          <w:lang w:eastAsia="en-US"/>
        </w:rPr>
        <w:t>Національна програма "Попередження смертності та інвалідно</w:t>
      </w:r>
      <w:r>
        <w:rPr>
          <w:lang w:eastAsia="en-US"/>
        </w:rPr>
        <w:t>сті населення внаслідок серцево</w:t>
      </w:r>
      <w:r>
        <w:rPr>
          <w:lang w:val="uk-UA" w:eastAsia="en-US"/>
        </w:rPr>
        <w:t>-</w:t>
      </w:r>
      <w:r w:rsidRPr="000B0289">
        <w:rPr>
          <w:lang w:eastAsia="en-US"/>
        </w:rPr>
        <w:t>судинних та судинно</w:t>
      </w:r>
      <w:r>
        <w:rPr>
          <w:lang w:val="uk-UA" w:eastAsia="en-US"/>
        </w:rPr>
        <w:t>-</w:t>
      </w:r>
      <w:r w:rsidRPr="000B0289">
        <w:rPr>
          <w:lang w:eastAsia="en-US"/>
        </w:rPr>
        <w:t>мозкових захворювань"</w:t>
      </w:r>
      <w:r w:rsidRPr="000B0289">
        <w:rPr>
          <w:lang w:val="uk-UA" w:eastAsia="en-US"/>
        </w:rPr>
        <w:t xml:space="preserve"> </w:t>
      </w:r>
      <w:r w:rsidRPr="000B0289">
        <w:rPr>
          <w:lang w:val="uk-UA"/>
        </w:rPr>
        <w:t>[Електронний ресурс] / МОЗ України</w:t>
      </w:r>
      <w:r w:rsidRPr="000B0289">
        <w:rPr>
          <w:lang w:val="uk-UA" w:eastAsia="en-US"/>
        </w:rPr>
        <w:t>. – 2005. – Режим доступу: http://www.likar.info</w:t>
      </w:r>
      <w:r w:rsidRPr="000B0289">
        <w:rPr>
          <w:lang w:val="uk-UA" w:eastAsia="en-US"/>
        </w:rPr>
        <w:t>/</w:t>
      </w:r>
      <w:r w:rsidRPr="000B0289">
        <w:rPr>
          <w:lang w:val="uk-UA" w:eastAsia="en-US"/>
        </w:rPr>
        <w:t xml:space="preserve">profi/articles/480.html. </w:t>
      </w:r>
    </w:p>
    <w:p w:rsidR="0079353D" w:rsidRPr="000B0289" w:rsidRDefault="0079353D" w:rsidP="002A6290">
      <w:pPr>
        <w:pStyle w:val="af7"/>
        <w:numPr>
          <w:ilvl w:val="0"/>
          <w:numId w:val="18"/>
        </w:numPr>
        <w:tabs>
          <w:tab w:val="num" w:pos="180"/>
          <w:tab w:val="left" w:pos="540"/>
          <w:tab w:val="left" w:pos="720"/>
          <w:tab w:val="left" w:pos="900"/>
          <w:tab w:val="left" w:pos="1080"/>
        </w:tabs>
        <w:spacing w:before="0" w:beforeAutospacing="0" w:after="0" w:afterAutospacing="0" w:line="360" w:lineRule="auto"/>
        <w:ind w:left="0" w:right="57" w:firstLine="0"/>
        <w:jc w:val="both"/>
        <w:rPr>
          <w:lang w:val="en-GB"/>
        </w:rPr>
      </w:pPr>
      <w:r w:rsidRPr="000B0289">
        <w:rPr>
          <w:rStyle w:val="af9"/>
          <w:b w:val="0"/>
          <w:bCs w:val="0"/>
          <w:shd w:val="clear" w:color="auto" w:fill="FFFFFF"/>
          <w:lang w:val="en-GB"/>
        </w:rPr>
        <w:t>The</w:t>
      </w:r>
      <w:r>
        <w:rPr>
          <w:rStyle w:val="af9"/>
          <w:b w:val="0"/>
          <w:bCs w:val="0"/>
          <w:shd w:val="clear" w:color="auto" w:fill="FFFFFF"/>
          <w:lang w:val="en-GB"/>
        </w:rPr>
        <w:t xml:space="preserve"> </w:t>
      </w:r>
      <w:r>
        <w:rPr>
          <w:rStyle w:val="af9"/>
          <w:b w:val="0"/>
          <w:bCs w:val="0"/>
          <w:shd w:val="clear" w:color="auto" w:fill="FFFFFF"/>
          <w:lang w:val="en-US"/>
        </w:rPr>
        <w:t>t</w:t>
      </w:r>
      <w:r w:rsidRPr="000B0289">
        <w:rPr>
          <w:lang w:val="en-GB"/>
        </w:rPr>
        <w:t xml:space="preserve">ask </w:t>
      </w:r>
      <w:r>
        <w:rPr>
          <w:lang w:val="en-GB"/>
        </w:rPr>
        <w:t>f</w:t>
      </w:r>
      <w:r w:rsidRPr="000B0289">
        <w:rPr>
          <w:lang w:val="en-GB"/>
        </w:rPr>
        <w:t xml:space="preserve">orce </w:t>
      </w:r>
      <w:r w:rsidRPr="000B0289">
        <w:rPr>
          <w:rStyle w:val="af9"/>
          <w:b w:val="0"/>
          <w:bCs w:val="0"/>
          <w:shd w:val="clear" w:color="auto" w:fill="FFFFFF"/>
          <w:lang w:val="en-GB"/>
        </w:rPr>
        <w:t>on</w:t>
      </w:r>
      <w:r w:rsidRPr="000B0289">
        <w:rPr>
          <w:lang w:val="en-GB"/>
        </w:rPr>
        <w:t xml:space="preserve"> </w:t>
      </w:r>
      <w:r w:rsidRPr="000B0289">
        <w:rPr>
          <w:rStyle w:val="af9"/>
          <w:b w:val="0"/>
          <w:bCs w:val="0"/>
          <w:shd w:val="clear" w:color="auto" w:fill="FFFFFF"/>
          <w:lang w:val="en-GB"/>
        </w:rPr>
        <w:t>the</w:t>
      </w:r>
      <w:r w:rsidRPr="000B0289">
        <w:rPr>
          <w:lang w:val="en-GB"/>
        </w:rPr>
        <w:t xml:space="preserve"> </w:t>
      </w:r>
      <w:r>
        <w:rPr>
          <w:lang w:val="en-GB"/>
        </w:rPr>
        <w:t>m</w:t>
      </w:r>
      <w:r w:rsidRPr="000B0289">
        <w:rPr>
          <w:rStyle w:val="af9"/>
          <w:b w:val="0"/>
          <w:bCs w:val="0"/>
          <w:shd w:val="clear" w:color="auto" w:fill="FFFFFF"/>
          <w:lang w:val="en-GB"/>
        </w:rPr>
        <w:t>anagement</w:t>
      </w:r>
      <w:r w:rsidRPr="000B0289">
        <w:rPr>
          <w:lang w:val="en-GB"/>
        </w:rPr>
        <w:t xml:space="preserve"> </w:t>
      </w:r>
      <w:r w:rsidRPr="000B0289">
        <w:rPr>
          <w:rStyle w:val="af9"/>
          <w:b w:val="0"/>
          <w:bCs w:val="0"/>
          <w:shd w:val="clear" w:color="auto" w:fill="FFFFFF"/>
          <w:lang w:val="en-GB"/>
        </w:rPr>
        <w:t>of</w:t>
      </w:r>
      <w:r w:rsidRPr="000B0289">
        <w:rPr>
          <w:lang w:val="en-GB"/>
        </w:rPr>
        <w:t xml:space="preserve"> </w:t>
      </w:r>
      <w:r>
        <w:rPr>
          <w:rStyle w:val="af9"/>
          <w:b w:val="0"/>
          <w:bCs w:val="0"/>
          <w:shd w:val="clear" w:color="auto" w:fill="FFFFFF"/>
          <w:lang w:val="en-GB"/>
        </w:rPr>
        <w:t>s</w:t>
      </w:r>
      <w:r w:rsidRPr="000B0289">
        <w:rPr>
          <w:rStyle w:val="af9"/>
          <w:b w:val="0"/>
          <w:bCs w:val="0"/>
          <w:shd w:val="clear" w:color="auto" w:fill="FFFFFF"/>
          <w:lang w:val="en-GB"/>
        </w:rPr>
        <w:t>table</w:t>
      </w:r>
      <w:r w:rsidRPr="000B0289">
        <w:rPr>
          <w:lang w:val="en-GB"/>
        </w:rPr>
        <w:t xml:space="preserve"> </w:t>
      </w:r>
      <w:r>
        <w:rPr>
          <w:rStyle w:val="af9"/>
          <w:b w:val="0"/>
          <w:bCs w:val="0"/>
          <w:shd w:val="clear" w:color="auto" w:fill="FFFFFF"/>
          <w:lang w:val="en-GB"/>
        </w:rPr>
        <w:t>a</w:t>
      </w:r>
      <w:r w:rsidRPr="000B0289">
        <w:rPr>
          <w:rStyle w:val="af9"/>
          <w:b w:val="0"/>
          <w:bCs w:val="0"/>
          <w:shd w:val="clear" w:color="auto" w:fill="FFFFFF"/>
          <w:lang w:val="en-GB"/>
        </w:rPr>
        <w:t>ngina</w:t>
      </w:r>
      <w:r w:rsidRPr="000B0289">
        <w:rPr>
          <w:lang w:val="en-GB"/>
        </w:rPr>
        <w:t xml:space="preserve"> </w:t>
      </w:r>
      <w:r>
        <w:rPr>
          <w:lang w:val="en-GB"/>
        </w:rPr>
        <w:t>p</w:t>
      </w:r>
      <w:r w:rsidRPr="000B0289">
        <w:rPr>
          <w:lang w:val="en-GB"/>
        </w:rPr>
        <w:t xml:space="preserve">ectoris </w:t>
      </w:r>
      <w:r w:rsidRPr="000B0289">
        <w:rPr>
          <w:rStyle w:val="af9"/>
          <w:b w:val="0"/>
          <w:bCs w:val="0"/>
          <w:shd w:val="clear" w:color="auto" w:fill="FFFFFF"/>
          <w:lang w:val="en-GB"/>
        </w:rPr>
        <w:t>of</w:t>
      </w:r>
      <w:r w:rsidRPr="000B0289">
        <w:rPr>
          <w:lang w:val="en-GB"/>
        </w:rPr>
        <w:t xml:space="preserve"> </w:t>
      </w:r>
      <w:r w:rsidRPr="000B0289">
        <w:rPr>
          <w:rStyle w:val="af9"/>
          <w:b w:val="0"/>
          <w:bCs w:val="0"/>
          <w:shd w:val="clear" w:color="auto" w:fill="FFFFFF"/>
          <w:lang w:val="en-GB"/>
        </w:rPr>
        <w:t>the</w:t>
      </w:r>
      <w:r w:rsidRPr="000B0289">
        <w:rPr>
          <w:lang w:val="en-GB"/>
        </w:rPr>
        <w:t xml:space="preserve"> </w:t>
      </w:r>
      <w:r>
        <w:rPr>
          <w:lang w:val="en-GB"/>
        </w:rPr>
        <w:t>e</w:t>
      </w:r>
      <w:r w:rsidRPr="000B0289">
        <w:rPr>
          <w:lang w:val="en-GB"/>
        </w:rPr>
        <w:t xml:space="preserve">uropean </w:t>
      </w:r>
      <w:r>
        <w:rPr>
          <w:lang w:val="en-GB"/>
        </w:rPr>
        <w:t>s</w:t>
      </w:r>
      <w:r w:rsidRPr="000B0289">
        <w:rPr>
          <w:lang w:val="en-GB"/>
        </w:rPr>
        <w:t xml:space="preserve">ociety </w:t>
      </w:r>
      <w:r w:rsidRPr="000B0289">
        <w:rPr>
          <w:rStyle w:val="af9"/>
          <w:b w:val="0"/>
          <w:bCs w:val="0"/>
          <w:shd w:val="clear" w:color="auto" w:fill="FFFFFF"/>
          <w:lang w:val="en-GB"/>
        </w:rPr>
        <w:t>of</w:t>
      </w:r>
      <w:r w:rsidRPr="000B0289">
        <w:rPr>
          <w:lang w:val="en-GB"/>
        </w:rPr>
        <w:t xml:space="preserve"> </w:t>
      </w:r>
      <w:r>
        <w:rPr>
          <w:lang w:val="en-GB"/>
        </w:rPr>
        <w:t>c</w:t>
      </w:r>
      <w:r w:rsidRPr="000B0289">
        <w:rPr>
          <w:lang w:val="en-GB"/>
        </w:rPr>
        <w:t xml:space="preserve">ardiology </w:t>
      </w:r>
      <w:r w:rsidRPr="000B0289">
        <w:rPr>
          <w:lang w:val="uk-UA"/>
        </w:rPr>
        <w:t xml:space="preserve">/ </w:t>
      </w:r>
      <w:r w:rsidRPr="000B0289">
        <w:rPr>
          <w:rStyle w:val="af9"/>
          <w:b w:val="0"/>
          <w:lang w:val="en-GB"/>
        </w:rPr>
        <w:t>K</w:t>
      </w:r>
      <w:r w:rsidRPr="0079353D">
        <w:rPr>
          <w:rStyle w:val="af9"/>
          <w:b w:val="0"/>
          <w:lang w:val="en-US"/>
        </w:rPr>
        <w:t xml:space="preserve">. </w:t>
      </w:r>
      <w:r w:rsidRPr="000B0289">
        <w:rPr>
          <w:rStyle w:val="af9"/>
          <w:b w:val="0"/>
          <w:lang w:val="en-GB"/>
        </w:rPr>
        <w:t>Fox</w:t>
      </w:r>
      <w:r w:rsidRPr="0079353D">
        <w:rPr>
          <w:rStyle w:val="af9"/>
          <w:b w:val="0"/>
          <w:lang w:val="en-US"/>
        </w:rPr>
        <w:t>,</w:t>
      </w:r>
      <w:r w:rsidRPr="000B0289">
        <w:rPr>
          <w:rStyle w:val="af9"/>
          <w:b w:val="0"/>
          <w:lang w:val="en-GB"/>
        </w:rPr>
        <w:t xml:space="preserve"> M</w:t>
      </w:r>
      <w:r w:rsidRPr="0079353D">
        <w:rPr>
          <w:rStyle w:val="af9"/>
          <w:b w:val="0"/>
          <w:lang w:val="en-US"/>
        </w:rPr>
        <w:t xml:space="preserve">. </w:t>
      </w:r>
      <w:r w:rsidRPr="000B0289">
        <w:rPr>
          <w:rStyle w:val="af9"/>
          <w:b w:val="0"/>
          <w:lang w:val="en-GB"/>
        </w:rPr>
        <w:t>Garcia, D</w:t>
      </w:r>
      <w:r w:rsidRPr="0079353D">
        <w:rPr>
          <w:rStyle w:val="af9"/>
          <w:b w:val="0"/>
          <w:lang w:val="en-US"/>
        </w:rPr>
        <w:t>.</w:t>
      </w:r>
      <w:r w:rsidRPr="000B0289">
        <w:rPr>
          <w:rStyle w:val="af9"/>
          <w:b w:val="0"/>
          <w:lang w:val="en-GB"/>
        </w:rPr>
        <w:t xml:space="preserve"> Ardissino</w:t>
      </w:r>
      <w:r w:rsidRPr="0079353D">
        <w:rPr>
          <w:rStyle w:val="af9"/>
          <w:b w:val="0"/>
          <w:lang w:val="en-US"/>
        </w:rPr>
        <w:t xml:space="preserve"> </w:t>
      </w:r>
      <w:r>
        <w:rPr>
          <w:rStyle w:val="af9"/>
          <w:b w:val="0"/>
          <w:lang w:val="en-US"/>
        </w:rPr>
        <w:t xml:space="preserve">[et al.] </w:t>
      </w:r>
      <w:r w:rsidRPr="0079353D">
        <w:rPr>
          <w:rStyle w:val="af9"/>
          <w:b w:val="0"/>
          <w:lang w:val="en-US"/>
        </w:rPr>
        <w:t xml:space="preserve">// </w:t>
      </w:r>
      <w:r w:rsidRPr="000B0289">
        <w:rPr>
          <w:lang w:val="en-GB"/>
        </w:rPr>
        <w:t>European Heart Journal</w:t>
      </w:r>
      <w:r>
        <w:rPr>
          <w:lang w:val="uk-UA"/>
        </w:rPr>
        <w:t>. –</w:t>
      </w:r>
      <w:r w:rsidRPr="000B0289">
        <w:rPr>
          <w:lang w:val="en-GB"/>
        </w:rPr>
        <w:t xml:space="preserve"> 2006</w:t>
      </w:r>
      <w:r>
        <w:rPr>
          <w:lang w:val="uk-UA"/>
        </w:rPr>
        <w:t>. –</w:t>
      </w:r>
      <w:r w:rsidRPr="000B0289">
        <w:rPr>
          <w:lang w:val="uk-UA" w:eastAsia="en-US"/>
        </w:rPr>
        <w:t xml:space="preserve"> </w:t>
      </w:r>
      <w:r w:rsidRPr="000B7B61">
        <w:rPr>
          <w:lang w:val="uk-UA" w:eastAsia="en-US"/>
        </w:rPr>
        <w:t>Vol.</w:t>
      </w:r>
      <w:r w:rsidRPr="000B0289">
        <w:rPr>
          <w:lang w:val="en-GB"/>
        </w:rPr>
        <w:t xml:space="preserve"> 27</w:t>
      </w:r>
      <w:r>
        <w:rPr>
          <w:lang w:val="uk-UA"/>
        </w:rPr>
        <w:t>, №</w:t>
      </w:r>
      <w:r>
        <w:rPr>
          <w:lang w:val="en-US"/>
        </w:rPr>
        <w:t xml:space="preserve"> </w:t>
      </w:r>
      <w:r w:rsidRPr="000B0289">
        <w:rPr>
          <w:lang w:val="en-GB"/>
        </w:rPr>
        <w:t>11</w:t>
      </w:r>
      <w:r>
        <w:rPr>
          <w:lang w:val="uk-UA"/>
        </w:rPr>
        <w:t xml:space="preserve">. – Р. </w:t>
      </w:r>
      <w:r w:rsidRPr="000B0289">
        <w:rPr>
          <w:lang w:val="en-GB"/>
        </w:rPr>
        <w:t>1341</w:t>
      </w:r>
      <w:r>
        <w:rPr>
          <w:lang w:val="en-GB"/>
        </w:rPr>
        <w:t>–</w:t>
      </w:r>
      <w:r w:rsidRPr="000B0289">
        <w:rPr>
          <w:lang w:val="en-GB"/>
        </w:rPr>
        <w:t>1381</w:t>
      </w:r>
      <w:r>
        <w:rPr>
          <w:lang w:val="uk-UA"/>
        </w:rPr>
        <w:t>.</w:t>
      </w:r>
      <w:r w:rsidRPr="000B0289">
        <w:rPr>
          <w:lang w:val="uk-UA"/>
        </w:rPr>
        <w:t xml:space="preserve"> </w:t>
      </w:r>
    </w:p>
    <w:p w:rsidR="0079353D" w:rsidRPr="000B7B61" w:rsidRDefault="0079353D" w:rsidP="002A6290">
      <w:pPr>
        <w:pStyle w:val="af7"/>
        <w:numPr>
          <w:ilvl w:val="0"/>
          <w:numId w:val="18"/>
        </w:numPr>
        <w:tabs>
          <w:tab w:val="num" w:pos="180"/>
          <w:tab w:val="left" w:pos="540"/>
          <w:tab w:val="left" w:pos="720"/>
          <w:tab w:val="left" w:pos="900"/>
          <w:tab w:val="left" w:pos="1080"/>
        </w:tabs>
        <w:spacing w:before="0" w:beforeAutospacing="0" w:after="0" w:afterAutospacing="0" w:line="360" w:lineRule="auto"/>
        <w:ind w:left="0" w:right="57" w:firstLine="0"/>
        <w:jc w:val="both"/>
        <w:rPr>
          <w:lang w:val="uk-UA" w:eastAsia="en-US"/>
        </w:rPr>
      </w:pPr>
      <w:r w:rsidRPr="000B0289">
        <w:rPr>
          <w:lang w:val="uk-UA"/>
        </w:rPr>
        <w:lastRenderedPageBreak/>
        <w:t>Daly C.A. Predicting prognosis</w:t>
      </w:r>
      <w:r w:rsidRPr="00B51878">
        <w:rPr>
          <w:lang w:val="uk-UA"/>
        </w:rPr>
        <w:t xml:space="preserve"> in stable</w:t>
      </w:r>
      <w:r w:rsidRPr="000B7B61">
        <w:rPr>
          <w:lang w:val="uk-UA"/>
        </w:rPr>
        <w:t xml:space="preserve"> angina – results from the Euro heart survey of stable angina: prospective observational study / C. A. Daly, B.</w:t>
      </w:r>
      <w:r>
        <w:rPr>
          <w:lang w:val="en-US"/>
        </w:rPr>
        <w:t> </w:t>
      </w:r>
      <w:r w:rsidRPr="000B7B61">
        <w:rPr>
          <w:lang w:val="uk-UA"/>
        </w:rPr>
        <w:t>D</w:t>
      </w:r>
      <w:r w:rsidRPr="000B7B61">
        <w:rPr>
          <w:lang w:val="en-US"/>
        </w:rPr>
        <w:t>.</w:t>
      </w:r>
      <w:r w:rsidRPr="000B7B61">
        <w:rPr>
          <w:lang w:val="uk-UA"/>
        </w:rPr>
        <w:t xml:space="preserve"> Stavola // BMJ. – 2006. – </w:t>
      </w:r>
      <w:r w:rsidRPr="000B7B61">
        <w:rPr>
          <w:lang w:val="uk-UA" w:eastAsia="en-US"/>
        </w:rPr>
        <w:t xml:space="preserve">Vol. </w:t>
      </w:r>
      <w:r w:rsidRPr="000B7B61">
        <w:rPr>
          <w:lang w:val="uk-UA"/>
        </w:rPr>
        <w:t>332. – Р. 262–267.</w:t>
      </w:r>
    </w:p>
    <w:p w:rsidR="0079353D" w:rsidRPr="000B7B61" w:rsidRDefault="0079353D" w:rsidP="002A6290">
      <w:pPr>
        <w:pStyle w:val="af7"/>
        <w:numPr>
          <w:ilvl w:val="0"/>
          <w:numId w:val="18"/>
        </w:numPr>
        <w:tabs>
          <w:tab w:val="num" w:pos="180"/>
          <w:tab w:val="left" w:pos="540"/>
          <w:tab w:val="left" w:pos="720"/>
          <w:tab w:val="left" w:pos="900"/>
          <w:tab w:val="left" w:pos="1080"/>
        </w:tabs>
        <w:spacing w:before="0" w:beforeAutospacing="0" w:after="0" w:afterAutospacing="0" w:line="360" w:lineRule="auto"/>
        <w:ind w:left="0" w:right="57" w:firstLine="0"/>
        <w:jc w:val="both"/>
        <w:rPr>
          <w:lang w:val="uk-UA" w:eastAsia="en-US"/>
        </w:rPr>
      </w:pPr>
      <w:r w:rsidRPr="000B7B61">
        <w:rPr>
          <w:lang w:val="en-GB" w:eastAsia="en-US"/>
        </w:rPr>
        <w:t xml:space="preserve">Explaining the </w:t>
      </w:r>
      <w:r>
        <w:rPr>
          <w:lang w:val="en-GB" w:eastAsia="en-US"/>
        </w:rPr>
        <w:t>d</w:t>
      </w:r>
      <w:r w:rsidRPr="000B7B61">
        <w:rPr>
          <w:lang w:val="en-GB" w:eastAsia="en-US"/>
        </w:rPr>
        <w:t>ecrease in U.S. Deaths</w:t>
      </w:r>
      <w:r>
        <w:rPr>
          <w:lang w:val="en-GB" w:eastAsia="en-US"/>
        </w:rPr>
        <w:t xml:space="preserve"> from coronary d</w:t>
      </w:r>
      <w:r w:rsidRPr="000B7B61">
        <w:rPr>
          <w:lang w:val="en-GB" w:eastAsia="en-US"/>
        </w:rPr>
        <w:t>isease, 1980–2000.</w:t>
      </w:r>
      <w:r w:rsidRPr="000B7B61">
        <w:rPr>
          <w:lang w:val="uk-UA" w:eastAsia="en-US"/>
        </w:rPr>
        <w:t xml:space="preserve"> /</w:t>
      </w:r>
      <w:r w:rsidRPr="000B7B61">
        <w:rPr>
          <w:lang w:val="fr-FR" w:eastAsia="en-US"/>
        </w:rPr>
        <w:t xml:space="preserve"> E.</w:t>
      </w:r>
      <w:r w:rsidRPr="000B7B61">
        <w:rPr>
          <w:lang w:val="uk-UA" w:eastAsia="en-US"/>
        </w:rPr>
        <w:t xml:space="preserve"> </w:t>
      </w:r>
      <w:r w:rsidRPr="000B7B61">
        <w:rPr>
          <w:lang w:val="en-GB"/>
        </w:rPr>
        <w:t>S.</w:t>
      </w:r>
      <w:r w:rsidRPr="000B7B61">
        <w:rPr>
          <w:lang w:val="uk-UA"/>
        </w:rPr>
        <w:t xml:space="preserve"> </w:t>
      </w:r>
      <w:r w:rsidRPr="000B7B61">
        <w:rPr>
          <w:lang w:val="fr-FR" w:eastAsia="en-US"/>
        </w:rPr>
        <w:t>Ford, U.</w:t>
      </w:r>
      <w:r w:rsidRPr="000B7B61">
        <w:rPr>
          <w:lang w:val="uk-UA" w:eastAsia="en-US"/>
        </w:rPr>
        <w:t xml:space="preserve"> А. </w:t>
      </w:r>
      <w:r w:rsidRPr="000B7B61">
        <w:rPr>
          <w:lang w:val="fr-FR" w:eastAsia="en-US"/>
        </w:rPr>
        <w:t>Ajani, J.</w:t>
      </w:r>
      <w:r w:rsidRPr="000B7B61">
        <w:rPr>
          <w:lang w:val="uk-UA" w:eastAsia="en-US"/>
        </w:rPr>
        <w:t xml:space="preserve"> </w:t>
      </w:r>
      <w:r w:rsidRPr="000B7B61">
        <w:rPr>
          <w:lang w:val="en-GB"/>
        </w:rPr>
        <w:t>B.</w:t>
      </w:r>
      <w:r w:rsidRPr="000B7B61">
        <w:rPr>
          <w:lang w:val="uk-UA"/>
        </w:rPr>
        <w:t xml:space="preserve"> </w:t>
      </w:r>
      <w:r w:rsidRPr="000B7B61">
        <w:rPr>
          <w:lang w:val="fr-FR" w:eastAsia="en-US"/>
        </w:rPr>
        <w:t xml:space="preserve">Croft </w:t>
      </w:r>
      <w:r>
        <w:rPr>
          <w:lang w:val="fr-FR" w:eastAsia="en-US"/>
        </w:rPr>
        <w:t>[</w:t>
      </w:r>
      <w:r w:rsidRPr="000B7B61">
        <w:rPr>
          <w:lang w:val="en-US" w:eastAsia="en-US"/>
        </w:rPr>
        <w:t>et al.</w:t>
      </w:r>
      <w:r>
        <w:rPr>
          <w:lang w:val="en-US" w:eastAsia="en-US"/>
        </w:rPr>
        <w:t>]</w:t>
      </w:r>
      <w:r w:rsidRPr="000B7B61">
        <w:rPr>
          <w:lang w:val="en-US" w:eastAsia="en-US"/>
        </w:rPr>
        <w:t xml:space="preserve"> </w:t>
      </w:r>
      <w:r w:rsidRPr="000B7B61">
        <w:rPr>
          <w:lang w:val="uk-UA" w:eastAsia="en-US"/>
        </w:rPr>
        <w:t xml:space="preserve">// </w:t>
      </w:r>
      <w:r w:rsidRPr="000B7B61">
        <w:rPr>
          <w:lang w:val="en-GB"/>
        </w:rPr>
        <w:t>N</w:t>
      </w:r>
      <w:r>
        <w:rPr>
          <w:lang w:val="en-GB"/>
        </w:rPr>
        <w:t>.</w:t>
      </w:r>
      <w:r w:rsidRPr="000B7B61">
        <w:rPr>
          <w:lang w:val="en-GB"/>
        </w:rPr>
        <w:t xml:space="preserve"> Engl</w:t>
      </w:r>
      <w:r>
        <w:rPr>
          <w:lang w:val="en-GB"/>
        </w:rPr>
        <w:t>.</w:t>
      </w:r>
      <w:r w:rsidRPr="000B7B61">
        <w:rPr>
          <w:lang w:val="en-GB"/>
        </w:rPr>
        <w:t xml:space="preserve"> J</w:t>
      </w:r>
      <w:r>
        <w:rPr>
          <w:lang w:val="en-GB"/>
        </w:rPr>
        <w:t>.</w:t>
      </w:r>
      <w:r w:rsidRPr="000B7B61">
        <w:rPr>
          <w:lang w:val="en-GB"/>
        </w:rPr>
        <w:t xml:space="preserve"> Med</w:t>
      </w:r>
      <w:r>
        <w:rPr>
          <w:lang w:val="en-GB"/>
        </w:rPr>
        <w:t>.</w:t>
      </w:r>
      <w:r w:rsidRPr="000B7B61">
        <w:rPr>
          <w:lang w:val="en-GB"/>
        </w:rPr>
        <w:t xml:space="preserve"> </w:t>
      </w:r>
      <w:r w:rsidRPr="000B7B61">
        <w:rPr>
          <w:lang w:val="en-GB" w:eastAsia="en-US"/>
        </w:rPr>
        <w:t>– 2007.</w:t>
      </w:r>
      <w:r w:rsidRPr="000B7B61">
        <w:rPr>
          <w:lang w:val="uk-UA" w:eastAsia="en-US"/>
        </w:rPr>
        <w:t xml:space="preserve"> </w:t>
      </w:r>
      <w:r w:rsidRPr="000B7B61">
        <w:rPr>
          <w:lang w:val="en-GB" w:eastAsia="en-US"/>
        </w:rPr>
        <w:t xml:space="preserve">– Vol. 356. – </w:t>
      </w:r>
      <w:r w:rsidRPr="000B7B61">
        <w:rPr>
          <w:lang w:eastAsia="en-US"/>
        </w:rPr>
        <w:t>Р</w:t>
      </w:r>
      <w:r w:rsidRPr="000B7B61">
        <w:rPr>
          <w:lang w:val="en-GB" w:eastAsia="en-US"/>
        </w:rPr>
        <w:t xml:space="preserve">. 2388–2398. </w:t>
      </w:r>
    </w:p>
    <w:p w:rsidR="0079353D" w:rsidRPr="000B7B61" w:rsidRDefault="0079353D" w:rsidP="002A6290">
      <w:pPr>
        <w:pStyle w:val="af7"/>
        <w:numPr>
          <w:ilvl w:val="0"/>
          <w:numId w:val="18"/>
        </w:numPr>
        <w:tabs>
          <w:tab w:val="num" w:pos="180"/>
          <w:tab w:val="left" w:pos="540"/>
          <w:tab w:val="left" w:pos="720"/>
          <w:tab w:val="left" w:pos="900"/>
          <w:tab w:val="left" w:pos="1080"/>
        </w:tabs>
        <w:spacing w:before="0" w:beforeAutospacing="0" w:after="0" w:afterAutospacing="0" w:line="360" w:lineRule="auto"/>
        <w:ind w:left="0" w:right="57" w:firstLine="0"/>
        <w:jc w:val="both"/>
        <w:rPr>
          <w:lang w:val="uk-UA" w:eastAsia="en-US"/>
        </w:rPr>
      </w:pPr>
      <w:r w:rsidRPr="000B7B61">
        <w:rPr>
          <w:lang w:val="uk-UA" w:eastAsia="en-US"/>
        </w:rPr>
        <w:t xml:space="preserve">Vaughan C. The evolving role of statins in the management of atherosclerosis </w:t>
      </w:r>
      <w:r w:rsidRPr="000B7B61">
        <w:rPr>
          <w:lang w:val="en-US" w:eastAsia="en-US"/>
        </w:rPr>
        <w:t>/</w:t>
      </w:r>
      <w:r w:rsidRPr="000B7B61">
        <w:rPr>
          <w:lang w:val="uk-UA" w:eastAsia="en-US"/>
        </w:rPr>
        <w:t xml:space="preserve"> C.</w:t>
      </w:r>
      <w:r w:rsidRPr="000B7B61">
        <w:rPr>
          <w:lang w:val="en-US" w:eastAsia="en-US"/>
        </w:rPr>
        <w:t xml:space="preserve"> </w:t>
      </w:r>
      <w:r w:rsidRPr="000B7B61">
        <w:rPr>
          <w:lang w:val="uk-UA" w:eastAsia="en-US"/>
        </w:rPr>
        <w:t>Vaughan, A.</w:t>
      </w:r>
      <w:r w:rsidRPr="000B7B61">
        <w:rPr>
          <w:lang w:val="en-US" w:eastAsia="en-US"/>
        </w:rPr>
        <w:t xml:space="preserve"> </w:t>
      </w:r>
      <w:r w:rsidRPr="000B7B61">
        <w:rPr>
          <w:lang w:val="uk-UA" w:eastAsia="en-US"/>
        </w:rPr>
        <w:t>Gotto, C.</w:t>
      </w:r>
      <w:r w:rsidRPr="000B7B61">
        <w:rPr>
          <w:lang w:val="en-US" w:eastAsia="en-US"/>
        </w:rPr>
        <w:t xml:space="preserve"> </w:t>
      </w:r>
      <w:r w:rsidRPr="000B7B61">
        <w:rPr>
          <w:lang w:val="uk-UA" w:eastAsia="en-US"/>
        </w:rPr>
        <w:t>Basson // J</w:t>
      </w:r>
      <w:r>
        <w:rPr>
          <w:lang w:val="en-US" w:eastAsia="en-US"/>
        </w:rPr>
        <w:t>.</w:t>
      </w:r>
      <w:r w:rsidRPr="000B7B61">
        <w:rPr>
          <w:lang w:val="uk-UA" w:eastAsia="en-US"/>
        </w:rPr>
        <w:t xml:space="preserve"> Am</w:t>
      </w:r>
      <w:r>
        <w:rPr>
          <w:lang w:val="en-US" w:eastAsia="en-US"/>
        </w:rPr>
        <w:t>.</w:t>
      </w:r>
      <w:r w:rsidRPr="000B7B61">
        <w:rPr>
          <w:lang w:val="uk-UA" w:eastAsia="en-US"/>
        </w:rPr>
        <w:t xml:space="preserve"> Coll</w:t>
      </w:r>
      <w:r>
        <w:rPr>
          <w:lang w:val="en-US" w:eastAsia="en-US"/>
        </w:rPr>
        <w:t>.</w:t>
      </w:r>
      <w:r w:rsidRPr="000B7B61">
        <w:rPr>
          <w:lang w:val="uk-UA" w:eastAsia="en-US"/>
        </w:rPr>
        <w:t xml:space="preserve"> Cardiol. </w:t>
      </w:r>
      <w:r w:rsidRPr="000B7B61">
        <w:rPr>
          <w:lang w:val="en-US" w:eastAsia="en-US"/>
        </w:rPr>
        <w:t>–</w:t>
      </w:r>
      <w:r w:rsidRPr="000B7B61">
        <w:rPr>
          <w:lang w:val="uk-UA" w:eastAsia="en-US"/>
        </w:rPr>
        <w:t xml:space="preserve"> 2000. </w:t>
      </w:r>
      <w:r w:rsidRPr="000B7B61">
        <w:rPr>
          <w:lang w:val="en-US" w:eastAsia="en-US"/>
        </w:rPr>
        <w:t>–</w:t>
      </w:r>
      <w:r w:rsidRPr="000B7B61">
        <w:rPr>
          <w:lang w:val="uk-UA" w:eastAsia="en-US"/>
        </w:rPr>
        <w:t xml:space="preserve"> Vol. 35. – Р. 1–10.</w:t>
      </w:r>
    </w:p>
    <w:p w:rsidR="0079353D" w:rsidRPr="0004572D" w:rsidRDefault="0079353D" w:rsidP="002A6290">
      <w:pPr>
        <w:pStyle w:val="af7"/>
        <w:numPr>
          <w:ilvl w:val="0"/>
          <w:numId w:val="18"/>
        </w:numPr>
        <w:tabs>
          <w:tab w:val="num" w:pos="180"/>
          <w:tab w:val="left" w:pos="540"/>
          <w:tab w:val="left" w:pos="720"/>
          <w:tab w:val="left" w:pos="900"/>
          <w:tab w:val="left" w:pos="1080"/>
        </w:tabs>
        <w:spacing w:before="0" w:beforeAutospacing="0" w:after="0" w:afterAutospacing="0" w:line="360" w:lineRule="auto"/>
        <w:ind w:left="0" w:right="57" w:firstLine="0"/>
        <w:jc w:val="both"/>
        <w:rPr>
          <w:lang w:val="uk-UA" w:eastAsia="en-US"/>
        </w:rPr>
      </w:pPr>
      <w:r w:rsidRPr="000B7B61">
        <w:rPr>
          <w:bCs/>
          <w:lang w:val="en-GB"/>
        </w:rPr>
        <w:t>Shectman</w:t>
      </w:r>
      <w:r w:rsidRPr="0004572D">
        <w:rPr>
          <w:bCs/>
          <w:lang w:val="uk-UA"/>
        </w:rPr>
        <w:t xml:space="preserve"> </w:t>
      </w:r>
      <w:r w:rsidRPr="000B7B61">
        <w:rPr>
          <w:bCs/>
          <w:lang w:val="en-GB"/>
        </w:rPr>
        <w:t>G</w:t>
      </w:r>
      <w:r w:rsidRPr="0004572D">
        <w:rPr>
          <w:bCs/>
          <w:lang w:val="uk-UA"/>
        </w:rPr>
        <w:t xml:space="preserve">. </w:t>
      </w:r>
      <w:r w:rsidRPr="000B7B61">
        <w:rPr>
          <w:bCs/>
          <w:lang w:val="en-GB"/>
        </w:rPr>
        <w:t>Dose</w:t>
      </w:r>
      <w:r w:rsidRPr="0004572D">
        <w:rPr>
          <w:bCs/>
          <w:lang w:val="uk-UA"/>
        </w:rPr>
        <w:t>–</w:t>
      </w:r>
      <w:r w:rsidRPr="000B7B61">
        <w:rPr>
          <w:bCs/>
          <w:lang w:val="en-GB"/>
        </w:rPr>
        <w:t>response</w:t>
      </w:r>
      <w:r w:rsidRPr="0004572D">
        <w:rPr>
          <w:bCs/>
          <w:lang w:val="uk-UA"/>
        </w:rPr>
        <w:t xml:space="preserve"> </w:t>
      </w:r>
      <w:r w:rsidRPr="000B7B61">
        <w:rPr>
          <w:bCs/>
          <w:lang w:val="en-GB"/>
        </w:rPr>
        <w:t>characteristics</w:t>
      </w:r>
      <w:r w:rsidRPr="0004572D">
        <w:rPr>
          <w:bCs/>
          <w:lang w:val="uk-UA"/>
        </w:rPr>
        <w:t xml:space="preserve"> </w:t>
      </w:r>
      <w:r w:rsidRPr="000B7B61">
        <w:rPr>
          <w:bCs/>
          <w:lang w:val="en-GB"/>
        </w:rPr>
        <w:t>of</w:t>
      </w:r>
      <w:r w:rsidRPr="0004572D">
        <w:rPr>
          <w:bCs/>
          <w:lang w:val="uk-UA"/>
        </w:rPr>
        <w:t xml:space="preserve"> </w:t>
      </w:r>
      <w:r w:rsidRPr="000B7B61">
        <w:rPr>
          <w:bCs/>
          <w:lang w:val="en-GB"/>
        </w:rPr>
        <w:t>cholesterol</w:t>
      </w:r>
      <w:r w:rsidRPr="0004572D">
        <w:rPr>
          <w:bCs/>
          <w:lang w:val="uk-UA"/>
        </w:rPr>
        <w:t>–</w:t>
      </w:r>
      <w:r w:rsidRPr="000B7B61">
        <w:rPr>
          <w:bCs/>
          <w:lang w:val="en-GB"/>
        </w:rPr>
        <w:t>lowering</w:t>
      </w:r>
      <w:r w:rsidRPr="0004572D">
        <w:rPr>
          <w:bCs/>
          <w:lang w:val="uk-UA"/>
        </w:rPr>
        <w:t xml:space="preserve"> </w:t>
      </w:r>
      <w:r w:rsidRPr="000B7B61">
        <w:rPr>
          <w:bCs/>
          <w:lang w:val="en-GB"/>
        </w:rPr>
        <w:t>drug</w:t>
      </w:r>
      <w:r w:rsidRPr="0004572D">
        <w:rPr>
          <w:bCs/>
          <w:lang w:val="uk-UA"/>
        </w:rPr>
        <w:t xml:space="preserve"> </w:t>
      </w:r>
      <w:r w:rsidRPr="000B7B61">
        <w:rPr>
          <w:bCs/>
          <w:lang w:val="en-GB"/>
        </w:rPr>
        <w:t>therapies</w:t>
      </w:r>
      <w:r w:rsidRPr="0004572D">
        <w:rPr>
          <w:bCs/>
          <w:lang w:val="uk-UA"/>
        </w:rPr>
        <w:t xml:space="preserve">: </w:t>
      </w:r>
      <w:r>
        <w:rPr>
          <w:bCs/>
          <w:lang w:val="en-GB"/>
        </w:rPr>
        <w:t>i</w:t>
      </w:r>
      <w:r w:rsidRPr="000B7B61">
        <w:rPr>
          <w:bCs/>
          <w:lang w:val="en-GB"/>
        </w:rPr>
        <w:t>mplications</w:t>
      </w:r>
      <w:r w:rsidRPr="0004572D">
        <w:rPr>
          <w:bCs/>
          <w:lang w:val="uk-UA"/>
        </w:rPr>
        <w:t xml:space="preserve"> </w:t>
      </w:r>
      <w:r w:rsidRPr="000B7B61">
        <w:rPr>
          <w:bCs/>
          <w:lang w:val="en-GB"/>
        </w:rPr>
        <w:t>for</w:t>
      </w:r>
      <w:r w:rsidRPr="0004572D">
        <w:rPr>
          <w:bCs/>
          <w:lang w:val="uk-UA"/>
        </w:rPr>
        <w:t xml:space="preserve"> </w:t>
      </w:r>
      <w:r w:rsidRPr="000B7B61">
        <w:rPr>
          <w:bCs/>
          <w:lang w:val="en-GB"/>
        </w:rPr>
        <w:t>treatment</w:t>
      </w:r>
      <w:r w:rsidRPr="000B7B61">
        <w:rPr>
          <w:bCs/>
          <w:lang w:val="uk-UA"/>
        </w:rPr>
        <w:t xml:space="preserve"> </w:t>
      </w:r>
      <w:r w:rsidRPr="0004572D">
        <w:rPr>
          <w:bCs/>
          <w:lang w:val="uk-UA"/>
        </w:rPr>
        <w:t xml:space="preserve">/ </w:t>
      </w:r>
      <w:r w:rsidRPr="000B7B61">
        <w:rPr>
          <w:bCs/>
          <w:lang w:val="en-GB"/>
        </w:rPr>
        <w:t>G</w:t>
      </w:r>
      <w:r w:rsidRPr="0004572D">
        <w:rPr>
          <w:bCs/>
          <w:lang w:val="uk-UA"/>
        </w:rPr>
        <w:t xml:space="preserve">. </w:t>
      </w:r>
      <w:r w:rsidRPr="000B7B61">
        <w:rPr>
          <w:bCs/>
          <w:lang w:val="en-GB"/>
        </w:rPr>
        <w:t>Shectman</w:t>
      </w:r>
      <w:r w:rsidRPr="0004572D">
        <w:rPr>
          <w:bCs/>
          <w:lang w:val="uk-UA"/>
        </w:rPr>
        <w:t xml:space="preserve">, </w:t>
      </w:r>
      <w:r w:rsidRPr="000B7B61">
        <w:rPr>
          <w:bCs/>
          <w:lang w:val="en-GB"/>
        </w:rPr>
        <w:t>J</w:t>
      </w:r>
      <w:r w:rsidRPr="0004572D">
        <w:rPr>
          <w:bCs/>
          <w:lang w:val="uk-UA"/>
        </w:rPr>
        <w:t xml:space="preserve">. </w:t>
      </w:r>
      <w:r w:rsidRPr="000B7B61">
        <w:rPr>
          <w:bCs/>
          <w:lang w:val="en-GB"/>
        </w:rPr>
        <w:t>Hiatt</w:t>
      </w:r>
      <w:r w:rsidRPr="0004572D">
        <w:rPr>
          <w:bCs/>
          <w:lang w:val="uk-UA"/>
        </w:rPr>
        <w:t xml:space="preserve"> </w:t>
      </w:r>
      <w:r w:rsidRPr="000B7B61">
        <w:rPr>
          <w:lang w:val="uk-UA" w:eastAsia="en-US"/>
        </w:rPr>
        <w:t>//</w:t>
      </w:r>
      <w:r w:rsidRPr="0004572D">
        <w:rPr>
          <w:bCs/>
          <w:lang w:val="uk-UA"/>
        </w:rPr>
        <w:t xml:space="preserve"> </w:t>
      </w:r>
      <w:r w:rsidRPr="000B7B61">
        <w:rPr>
          <w:bCs/>
          <w:lang w:val="en-GB"/>
        </w:rPr>
        <w:t>Ann</w:t>
      </w:r>
      <w:r w:rsidRPr="0004572D">
        <w:rPr>
          <w:bCs/>
          <w:lang w:val="uk-UA"/>
        </w:rPr>
        <w:t xml:space="preserve">. </w:t>
      </w:r>
      <w:r w:rsidRPr="000B7B61">
        <w:rPr>
          <w:bCs/>
          <w:lang w:val="en-GB"/>
        </w:rPr>
        <w:t>Int</w:t>
      </w:r>
      <w:r w:rsidRPr="0004572D">
        <w:rPr>
          <w:bCs/>
          <w:lang w:val="uk-UA"/>
        </w:rPr>
        <w:t xml:space="preserve">. </w:t>
      </w:r>
      <w:r w:rsidRPr="000B7B61">
        <w:rPr>
          <w:bCs/>
          <w:lang w:val="en-GB"/>
        </w:rPr>
        <w:t>Med</w:t>
      </w:r>
      <w:r w:rsidRPr="000B7B61">
        <w:rPr>
          <w:bCs/>
          <w:lang w:val="uk-UA"/>
        </w:rPr>
        <w:t>. –</w:t>
      </w:r>
      <w:r w:rsidRPr="0004572D">
        <w:rPr>
          <w:bCs/>
          <w:lang w:val="uk-UA"/>
        </w:rPr>
        <w:t xml:space="preserve"> 1996</w:t>
      </w:r>
      <w:r w:rsidRPr="000B7B61">
        <w:rPr>
          <w:bCs/>
          <w:lang w:val="uk-UA"/>
        </w:rPr>
        <w:t xml:space="preserve">. </w:t>
      </w:r>
      <w:r w:rsidRPr="0004572D">
        <w:rPr>
          <w:bCs/>
          <w:lang w:val="uk-UA"/>
        </w:rPr>
        <w:t>–</w:t>
      </w:r>
      <w:r w:rsidRPr="000B7B61">
        <w:rPr>
          <w:bCs/>
          <w:lang w:val="uk-UA"/>
        </w:rPr>
        <w:t xml:space="preserve"> </w:t>
      </w:r>
      <w:r w:rsidRPr="000B7B61">
        <w:rPr>
          <w:lang w:val="uk-UA" w:eastAsia="en-US"/>
        </w:rPr>
        <w:t xml:space="preserve">Vol. </w:t>
      </w:r>
      <w:r w:rsidRPr="0004572D">
        <w:rPr>
          <w:bCs/>
          <w:lang w:val="uk-UA"/>
        </w:rPr>
        <w:t>125</w:t>
      </w:r>
      <w:r w:rsidRPr="000B7B61">
        <w:rPr>
          <w:bCs/>
          <w:lang w:val="uk-UA"/>
        </w:rPr>
        <w:t>. – Р.</w:t>
      </w:r>
      <w:r>
        <w:rPr>
          <w:bCs/>
          <w:lang w:val="uk-UA"/>
        </w:rPr>
        <w:t xml:space="preserve"> </w:t>
      </w:r>
      <w:r w:rsidRPr="0004572D">
        <w:rPr>
          <w:bCs/>
          <w:lang w:val="uk-UA"/>
        </w:rPr>
        <w:t>990–1000.</w:t>
      </w:r>
    </w:p>
    <w:p w:rsidR="0079353D" w:rsidRPr="00A14242" w:rsidRDefault="0079353D" w:rsidP="002A6290">
      <w:pPr>
        <w:pStyle w:val="af7"/>
        <w:numPr>
          <w:ilvl w:val="0"/>
          <w:numId w:val="18"/>
        </w:numPr>
        <w:tabs>
          <w:tab w:val="num" w:pos="180"/>
          <w:tab w:val="left" w:pos="540"/>
          <w:tab w:val="left" w:pos="720"/>
          <w:tab w:val="left" w:pos="900"/>
          <w:tab w:val="left" w:pos="1080"/>
        </w:tabs>
        <w:spacing w:before="0" w:beforeAutospacing="0" w:after="0" w:afterAutospacing="0" w:line="360" w:lineRule="auto"/>
        <w:ind w:left="0" w:right="57" w:firstLine="0"/>
        <w:jc w:val="both"/>
        <w:rPr>
          <w:lang w:eastAsia="en-US"/>
        </w:rPr>
      </w:pPr>
      <w:r w:rsidRPr="00A14242">
        <w:rPr>
          <w:lang w:val="uk-UA" w:eastAsia="en-US"/>
        </w:rPr>
        <w:t xml:space="preserve">Применение аторвастатина у больных </w:t>
      </w:r>
      <w:r w:rsidRPr="00A14242">
        <w:rPr>
          <w:lang w:eastAsia="en-US"/>
        </w:rPr>
        <w:t>c</w:t>
      </w:r>
      <w:r w:rsidRPr="00A14242">
        <w:rPr>
          <w:lang w:val="uk-UA" w:eastAsia="en-US"/>
        </w:rPr>
        <w:t xml:space="preserve"> нарушениями липидного обмена (Исследовани</w:t>
      </w:r>
      <w:r w:rsidRPr="00A14242">
        <w:rPr>
          <w:lang w:eastAsia="en-US"/>
        </w:rPr>
        <w:t>е эффективности и переносимости препарата)</w:t>
      </w:r>
      <w:r w:rsidRPr="00A14242">
        <w:rPr>
          <w:lang w:val="uk-UA" w:eastAsia="en-US"/>
        </w:rPr>
        <w:t xml:space="preserve"> </w:t>
      </w:r>
      <w:r w:rsidRPr="00A14242">
        <w:rPr>
          <w:lang w:eastAsia="en-US"/>
        </w:rPr>
        <w:t>/ М.</w:t>
      </w:r>
      <w:r w:rsidRPr="00A14242">
        <w:rPr>
          <w:lang w:val="uk-UA" w:eastAsia="en-US"/>
        </w:rPr>
        <w:t> </w:t>
      </w:r>
      <w:r w:rsidRPr="00A14242">
        <w:rPr>
          <w:lang w:eastAsia="en-US"/>
        </w:rPr>
        <w:t>И.</w:t>
      </w:r>
      <w:r w:rsidRPr="00A14242">
        <w:rPr>
          <w:lang w:val="uk-UA" w:eastAsia="en-US"/>
        </w:rPr>
        <w:t> </w:t>
      </w:r>
      <w:r w:rsidRPr="00A14242">
        <w:rPr>
          <w:lang w:eastAsia="en-US"/>
        </w:rPr>
        <w:t>Лутай, А.</w:t>
      </w:r>
      <w:r w:rsidRPr="00A14242">
        <w:rPr>
          <w:lang w:val="uk-UA" w:eastAsia="en-US"/>
        </w:rPr>
        <w:t> </w:t>
      </w:r>
      <w:r w:rsidRPr="00A14242">
        <w:rPr>
          <w:lang w:eastAsia="en-US"/>
        </w:rPr>
        <w:t>Ф.</w:t>
      </w:r>
      <w:r w:rsidRPr="00A14242">
        <w:rPr>
          <w:lang w:val="uk-UA" w:eastAsia="en-US"/>
        </w:rPr>
        <w:t> </w:t>
      </w:r>
      <w:r w:rsidRPr="00A14242">
        <w:rPr>
          <w:lang w:eastAsia="en-US"/>
        </w:rPr>
        <w:t>Лысенко, Г.</w:t>
      </w:r>
      <w:r w:rsidRPr="00A14242">
        <w:rPr>
          <w:lang w:val="uk-UA" w:eastAsia="en-US"/>
        </w:rPr>
        <w:t> </w:t>
      </w:r>
      <w:r w:rsidRPr="00A14242">
        <w:rPr>
          <w:lang w:eastAsia="en-US"/>
        </w:rPr>
        <w:t>В.</w:t>
      </w:r>
      <w:r w:rsidRPr="00A14242">
        <w:rPr>
          <w:lang w:val="uk-UA" w:eastAsia="en-US"/>
        </w:rPr>
        <w:t> </w:t>
      </w:r>
      <w:r w:rsidRPr="00A14242">
        <w:rPr>
          <w:lang w:eastAsia="en-US"/>
        </w:rPr>
        <w:t>Пономарева</w:t>
      </w:r>
      <w:r w:rsidRPr="00A14242">
        <w:rPr>
          <w:lang w:val="uk-UA" w:eastAsia="en-US"/>
        </w:rPr>
        <w:t xml:space="preserve"> </w:t>
      </w:r>
      <w:r w:rsidRPr="00A14242">
        <w:rPr>
          <w:lang w:eastAsia="en-US"/>
        </w:rPr>
        <w:t>[</w:t>
      </w:r>
      <w:r w:rsidRPr="00A14242">
        <w:rPr>
          <w:lang w:val="uk-UA" w:eastAsia="en-US"/>
        </w:rPr>
        <w:t>и</w:t>
      </w:r>
      <w:r w:rsidRPr="00A14242">
        <w:rPr>
          <w:lang w:eastAsia="en-US"/>
        </w:rPr>
        <w:t xml:space="preserve"> </w:t>
      </w:r>
      <w:r w:rsidRPr="00A14242">
        <w:rPr>
          <w:lang w:val="uk-UA" w:eastAsia="en-US"/>
        </w:rPr>
        <w:t>др.</w:t>
      </w:r>
      <w:r w:rsidRPr="00A14242">
        <w:rPr>
          <w:lang w:eastAsia="en-US"/>
        </w:rPr>
        <w:t xml:space="preserve">] </w:t>
      </w:r>
      <w:r w:rsidRPr="00A14242">
        <w:rPr>
          <w:lang w:val="uk-UA" w:eastAsia="en-US"/>
        </w:rPr>
        <w:t>// Український кардіологічний журнал. – 2006. –</w:t>
      </w:r>
      <w:r w:rsidRPr="00A14242">
        <w:t xml:space="preserve">№ 5. – С. 68–74. </w:t>
      </w:r>
    </w:p>
    <w:p w:rsidR="0079353D" w:rsidRPr="00616992" w:rsidRDefault="0079353D" w:rsidP="002A6290">
      <w:pPr>
        <w:pStyle w:val="af7"/>
        <w:numPr>
          <w:ilvl w:val="0"/>
          <w:numId w:val="18"/>
        </w:numPr>
        <w:tabs>
          <w:tab w:val="num" w:pos="180"/>
          <w:tab w:val="left" w:pos="540"/>
          <w:tab w:val="left" w:pos="720"/>
          <w:tab w:val="left" w:pos="900"/>
        </w:tabs>
        <w:spacing w:before="0" w:beforeAutospacing="0" w:after="0" w:afterAutospacing="0" w:line="360" w:lineRule="auto"/>
        <w:ind w:left="0" w:right="57" w:firstLine="0"/>
        <w:jc w:val="both"/>
        <w:rPr>
          <w:rStyle w:val="hissue1"/>
          <w:b w:val="0"/>
          <w:bCs w:val="0"/>
          <w:sz w:val="28"/>
          <w:szCs w:val="28"/>
          <w:lang w:val="uk-UA" w:eastAsia="en-US"/>
        </w:rPr>
      </w:pPr>
      <w:r>
        <w:rPr>
          <w:lang w:eastAsia="en-US"/>
        </w:rPr>
        <w:t>Лякишев</w:t>
      </w:r>
      <w:r>
        <w:rPr>
          <w:lang w:val="en-US" w:eastAsia="en-US"/>
        </w:rPr>
        <w:t> </w:t>
      </w:r>
      <w:r w:rsidRPr="00616992">
        <w:rPr>
          <w:lang w:eastAsia="en-US"/>
        </w:rPr>
        <w:t>А.</w:t>
      </w:r>
      <w:r>
        <w:rPr>
          <w:lang w:val="en-US" w:eastAsia="en-US"/>
        </w:rPr>
        <w:t> </w:t>
      </w:r>
      <w:r w:rsidRPr="00616992">
        <w:rPr>
          <w:lang w:eastAsia="en-US"/>
        </w:rPr>
        <w:t>А. Практические аспекты лечения статинами / А.</w:t>
      </w:r>
      <w:r w:rsidRPr="00616992">
        <w:rPr>
          <w:lang w:val="uk-UA" w:eastAsia="en-US"/>
        </w:rPr>
        <w:t> </w:t>
      </w:r>
      <w:r w:rsidRPr="00616992">
        <w:rPr>
          <w:lang w:eastAsia="en-US"/>
        </w:rPr>
        <w:t>А.</w:t>
      </w:r>
      <w:r w:rsidRPr="00616992">
        <w:rPr>
          <w:lang w:val="uk-UA" w:eastAsia="en-US"/>
        </w:rPr>
        <w:t> </w:t>
      </w:r>
      <w:r w:rsidRPr="00616992">
        <w:rPr>
          <w:lang w:eastAsia="en-US"/>
        </w:rPr>
        <w:t>Лякишев // Consilium medicum. –</w:t>
      </w:r>
      <w:r w:rsidRPr="00616992">
        <w:rPr>
          <w:rStyle w:val="hissue1"/>
          <w:b w:val="0"/>
          <w:bCs w:val="0"/>
          <w:sz w:val="28"/>
          <w:szCs w:val="28"/>
          <w:lang w:val="uk-UA" w:eastAsia="en-US"/>
        </w:rPr>
        <w:t xml:space="preserve"> 2007.– </w:t>
      </w:r>
      <w:r>
        <w:rPr>
          <w:rStyle w:val="hissue1"/>
          <w:b w:val="0"/>
          <w:bCs w:val="0"/>
          <w:sz w:val="28"/>
          <w:szCs w:val="28"/>
          <w:lang w:val="uk-UA" w:eastAsia="en-US"/>
        </w:rPr>
        <w:t>Т.</w:t>
      </w:r>
      <w:r w:rsidRPr="00616992">
        <w:rPr>
          <w:rStyle w:val="hissue1"/>
          <w:b w:val="0"/>
          <w:bCs w:val="0"/>
          <w:sz w:val="28"/>
          <w:szCs w:val="28"/>
          <w:lang w:val="uk-UA" w:eastAsia="en-US"/>
        </w:rPr>
        <w:t xml:space="preserve"> 2, № 1 – С.31</w:t>
      </w:r>
      <w:r>
        <w:rPr>
          <w:rStyle w:val="hissue1"/>
          <w:b w:val="0"/>
          <w:bCs w:val="0"/>
          <w:sz w:val="28"/>
          <w:szCs w:val="28"/>
          <w:lang w:val="uk-UA" w:eastAsia="en-US"/>
        </w:rPr>
        <w:t>–</w:t>
      </w:r>
      <w:r w:rsidRPr="00616992">
        <w:rPr>
          <w:rStyle w:val="hissue1"/>
          <w:b w:val="0"/>
          <w:bCs w:val="0"/>
          <w:sz w:val="28"/>
          <w:szCs w:val="28"/>
          <w:lang w:val="uk-UA" w:eastAsia="en-US"/>
        </w:rPr>
        <w:t xml:space="preserve">36. </w:t>
      </w:r>
    </w:p>
    <w:p w:rsidR="0079353D" w:rsidRPr="000B7B61" w:rsidRDefault="0079353D" w:rsidP="002A6290">
      <w:pPr>
        <w:pStyle w:val="af7"/>
        <w:numPr>
          <w:ilvl w:val="0"/>
          <w:numId w:val="18"/>
        </w:numPr>
        <w:tabs>
          <w:tab w:val="num" w:pos="180"/>
          <w:tab w:val="left" w:pos="540"/>
          <w:tab w:val="left" w:pos="720"/>
          <w:tab w:val="left" w:pos="900"/>
        </w:tabs>
        <w:spacing w:before="0" w:beforeAutospacing="0" w:after="0" w:afterAutospacing="0" w:line="360" w:lineRule="auto"/>
        <w:ind w:left="0" w:right="57" w:firstLine="0"/>
        <w:jc w:val="both"/>
        <w:rPr>
          <w:lang w:eastAsia="en-US"/>
        </w:rPr>
      </w:pPr>
      <w:r w:rsidRPr="000B7B61">
        <w:rPr>
          <w:lang w:eastAsia="en-US"/>
        </w:rPr>
        <w:t>Бубнова</w:t>
      </w:r>
      <w:r>
        <w:rPr>
          <w:lang w:val="uk-UA" w:eastAsia="en-US"/>
        </w:rPr>
        <w:t> </w:t>
      </w:r>
      <w:r w:rsidRPr="000B7B61">
        <w:rPr>
          <w:lang w:eastAsia="en-US"/>
        </w:rPr>
        <w:t>М.</w:t>
      </w:r>
      <w:r>
        <w:rPr>
          <w:lang w:val="uk-UA" w:eastAsia="en-US"/>
        </w:rPr>
        <w:t> </w:t>
      </w:r>
      <w:r w:rsidRPr="000B7B61">
        <w:rPr>
          <w:lang w:eastAsia="en-US"/>
        </w:rPr>
        <w:t xml:space="preserve">Г. Аторвастатин: гиполипидемическая активность, плейотропные свойства и эффективность в профилактике атеросклероза и коронарной болезни сердца </w:t>
      </w:r>
      <w:r>
        <w:rPr>
          <w:lang w:val="uk-UA" w:eastAsia="en-US"/>
        </w:rPr>
        <w:t>/</w:t>
      </w:r>
      <w:r w:rsidRPr="00616992">
        <w:rPr>
          <w:lang w:eastAsia="en-US"/>
        </w:rPr>
        <w:t xml:space="preserve"> </w:t>
      </w:r>
      <w:r w:rsidRPr="000B7B61">
        <w:rPr>
          <w:lang w:eastAsia="en-US"/>
        </w:rPr>
        <w:t>М.</w:t>
      </w:r>
      <w:r>
        <w:rPr>
          <w:lang w:val="uk-UA" w:eastAsia="en-US"/>
        </w:rPr>
        <w:t> </w:t>
      </w:r>
      <w:r w:rsidRPr="000B7B61">
        <w:rPr>
          <w:lang w:eastAsia="en-US"/>
        </w:rPr>
        <w:t>Г.</w:t>
      </w:r>
      <w:r>
        <w:rPr>
          <w:lang w:val="uk-UA" w:eastAsia="en-US"/>
        </w:rPr>
        <w:t> </w:t>
      </w:r>
      <w:r w:rsidRPr="000B7B61">
        <w:rPr>
          <w:lang w:eastAsia="en-US"/>
        </w:rPr>
        <w:t>Бубнова // Кардиология</w:t>
      </w:r>
      <w:r w:rsidRPr="000B7B61">
        <w:rPr>
          <w:lang w:val="uk-UA" w:eastAsia="en-US"/>
        </w:rPr>
        <w:t xml:space="preserve">. – </w:t>
      </w:r>
      <w:r w:rsidRPr="000B7B61">
        <w:rPr>
          <w:lang w:eastAsia="en-US"/>
        </w:rPr>
        <w:t xml:space="preserve"> 2004.</w:t>
      </w:r>
      <w:r w:rsidRPr="000B7B61">
        <w:rPr>
          <w:lang w:val="uk-UA" w:eastAsia="en-US"/>
        </w:rPr>
        <w:t xml:space="preserve"> </w:t>
      </w:r>
      <w:r w:rsidRPr="000B7B61">
        <w:rPr>
          <w:lang w:eastAsia="en-US"/>
        </w:rPr>
        <w:t>–</w:t>
      </w:r>
      <w:r w:rsidRPr="000B7B61">
        <w:rPr>
          <w:lang w:val="uk-UA" w:eastAsia="en-US"/>
        </w:rPr>
        <w:t xml:space="preserve"> </w:t>
      </w:r>
      <w:r w:rsidRPr="000B7B61">
        <w:rPr>
          <w:lang w:eastAsia="en-US"/>
        </w:rPr>
        <w:t>№ 8.</w:t>
      </w:r>
      <w:r w:rsidRPr="000B7B61">
        <w:rPr>
          <w:lang w:val="uk-UA" w:eastAsia="en-US"/>
        </w:rPr>
        <w:t xml:space="preserve"> –</w:t>
      </w:r>
      <w:r w:rsidRPr="000B7B61">
        <w:rPr>
          <w:lang w:eastAsia="en-US"/>
        </w:rPr>
        <w:t xml:space="preserve"> С.</w:t>
      </w:r>
      <w:r w:rsidRPr="000B7B61">
        <w:rPr>
          <w:lang w:val="uk-UA" w:eastAsia="en-US"/>
        </w:rPr>
        <w:t xml:space="preserve"> </w:t>
      </w:r>
      <w:r w:rsidRPr="000B7B61">
        <w:rPr>
          <w:lang w:eastAsia="en-US"/>
        </w:rPr>
        <w:t>96–104</w:t>
      </w:r>
      <w:r w:rsidRPr="000B7B61">
        <w:rPr>
          <w:lang w:val="uk-UA" w:eastAsia="en-US"/>
        </w:rPr>
        <w:t>.</w:t>
      </w:r>
    </w:p>
    <w:p w:rsidR="0079353D" w:rsidRPr="000B7B61" w:rsidRDefault="0079353D" w:rsidP="002A6290">
      <w:pPr>
        <w:pStyle w:val="af7"/>
        <w:numPr>
          <w:ilvl w:val="0"/>
          <w:numId w:val="18"/>
        </w:numPr>
        <w:tabs>
          <w:tab w:val="num" w:pos="180"/>
          <w:tab w:val="left" w:pos="540"/>
          <w:tab w:val="left" w:pos="720"/>
          <w:tab w:val="left" w:pos="900"/>
        </w:tabs>
        <w:spacing w:before="0" w:beforeAutospacing="0" w:after="0" w:afterAutospacing="0" w:line="360" w:lineRule="auto"/>
        <w:ind w:left="0" w:right="57" w:firstLine="0"/>
        <w:jc w:val="both"/>
        <w:rPr>
          <w:lang w:val="uk-UA" w:eastAsia="en-US"/>
        </w:rPr>
      </w:pPr>
      <w:r>
        <w:rPr>
          <w:lang w:val="uk-UA" w:eastAsia="en-US"/>
        </w:rPr>
        <w:t>Кукес В. Г.</w:t>
      </w:r>
      <w:r w:rsidRPr="000B7B61">
        <w:rPr>
          <w:lang w:val="uk-UA" w:eastAsia="en-US"/>
        </w:rPr>
        <w:t xml:space="preserve"> Клиническая фармакология аторвастатина </w:t>
      </w:r>
      <w:r>
        <w:rPr>
          <w:lang w:val="uk-UA" w:eastAsia="en-US"/>
        </w:rPr>
        <w:t>/</w:t>
      </w:r>
      <w:r w:rsidRPr="004D6DC6">
        <w:rPr>
          <w:lang w:val="uk-UA" w:eastAsia="en-US"/>
        </w:rPr>
        <w:t xml:space="preserve"> </w:t>
      </w:r>
      <w:r w:rsidRPr="000B7B61">
        <w:rPr>
          <w:lang w:val="uk-UA" w:eastAsia="en-US"/>
        </w:rPr>
        <w:t>В.</w:t>
      </w:r>
      <w:r>
        <w:rPr>
          <w:lang w:val="uk-UA" w:eastAsia="en-US"/>
        </w:rPr>
        <w:t xml:space="preserve"> </w:t>
      </w:r>
      <w:r w:rsidRPr="000B7B61">
        <w:rPr>
          <w:lang w:val="uk-UA" w:eastAsia="en-US"/>
        </w:rPr>
        <w:t>Г Кукес., А.</w:t>
      </w:r>
      <w:r>
        <w:rPr>
          <w:lang w:val="uk-UA" w:eastAsia="en-US"/>
        </w:rPr>
        <w:t> В. </w:t>
      </w:r>
      <w:r w:rsidRPr="000B7B61">
        <w:rPr>
          <w:lang w:val="uk-UA" w:eastAsia="en-US"/>
        </w:rPr>
        <w:t>Семенов</w:t>
      </w:r>
      <w:r>
        <w:rPr>
          <w:lang w:val="uk-UA" w:eastAsia="en-US"/>
        </w:rPr>
        <w:t>,</w:t>
      </w:r>
      <w:r w:rsidRPr="000B7B61">
        <w:rPr>
          <w:lang w:val="uk-UA" w:eastAsia="en-US"/>
        </w:rPr>
        <w:t xml:space="preserve"> Д.</w:t>
      </w:r>
      <w:r>
        <w:rPr>
          <w:lang w:val="uk-UA" w:eastAsia="en-US"/>
        </w:rPr>
        <w:t> </w:t>
      </w:r>
      <w:r w:rsidRPr="000B7B61">
        <w:rPr>
          <w:lang w:val="uk-UA" w:eastAsia="en-US"/>
        </w:rPr>
        <w:t>А</w:t>
      </w:r>
      <w:r>
        <w:rPr>
          <w:lang w:val="uk-UA" w:eastAsia="en-US"/>
        </w:rPr>
        <w:t> </w:t>
      </w:r>
      <w:r w:rsidRPr="000B7B61">
        <w:rPr>
          <w:lang w:val="uk-UA" w:eastAsia="en-US"/>
        </w:rPr>
        <w:t xml:space="preserve">Сычев // Русский медицинский журнал. – 2006. – </w:t>
      </w:r>
      <w:r>
        <w:rPr>
          <w:lang w:val="uk-UA" w:eastAsia="en-US"/>
        </w:rPr>
        <w:t>Т.</w:t>
      </w:r>
      <w:r w:rsidRPr="000B7B61">
        <w:rPr>
          <w:lang w:val="uk-UA" w:eastAsia="en-US"/>
        </w:rPr>
        <w:t xml:space="preserve"> 14, № 16. – С. 1178–</w:t>
      </w:r>
      <w:r w:rsidRPr="00A14242">
        <w:rPr>
          <w:lang w:eastAsia="en-US"/>
        </w:rPr>
        <w:t>11</w:t>
      </w:r>
      <w:r w:rsidRPr="000B7B61">
        <w:rPr>
          <w:lang w:val="uk-UA" w:eastAsia="en-US"/>
        </w:rPr>
        <w:t>83.</w:t>
      </w:r>
      <w:r w:rsidRPr="000B7B61">
        <w:rPr>
          <w:lang w:eastAsia="en-US"/>
        </w:rPr>
        <w:t xml:space="preserve"> </w:t>
      </w:r>
    </w:p>
    <w:p w:rsidR="0079353D" w:rsidRPr="000B7B61" w:rsidRDefault="0079353D" w:rsidP="002A6290">
      <w:pPr>
        <w:pStyle w:val="af7"/>
        <w:numPr>
          <w:ilvl w:val="0"/>
          <w:numId w:val="18"/>
        </w:numPr>
        <w:tabs>
          <w:tab w:val="num" w:pos="180"/>
          <w:tab w:val="left" w:pos="540"/>
          <w:tab w:val="left" w:pos="720"/>
          <w:tab w:val="left" w:pos="900"/>
        </w:tabs>
        <w:spacing w:before="0" w:beforeAutospacing="0" w:after="0" w:afterAutospacing="0" w:line="360" w:lineRule="auto"/>
        <w:ind w:left="0" w:right="57" w:firstLine="0"/>
        <w:jc w:val="both"/>
        <w:rPr>
          <w:lang w:val="uk-UA" w:eastAsia="en-US"/>
        </w:rPr>
      </w:pPr>
      <w:r w:rsidRPr="000B7B61">
        <w:rPr>
          <w:lang w:val="uk-UA" w:eastAsia="en-US"/>
        </w:rPr>
        <w:lastRenderedPageBreak/>
        <w:t xml:space="preserve">Lennernas H. Clinical pharmacokinetics of atorvastatin </w:t>
      </w:r>
      <w:r>
        <w:rPr>
          <w:lang w:val="uk-UA" w:eastAsia="en-US"/>
        </w:rPr>
        <w:t>/</w:t>
      </w:r>
      <w:r w:rsidRPr="00811E7D">
        <w:rPr>
          <w:lang w:val="uk-UA" w:eastAsia="en-US"/>
        </w:rPr>
        <w:t xml:space="preserve"> </w:t>
      </w:r>
      <w:r w:rsidRPr="000B7B61">
        <w:rPr>
          <w:lang w:val="uk-UA" w:eastAsia="en-US"/>
        </w:rPr>
        <w:t>H.</w:t>
      </w:r>
      <w:r>
        <w:rPr>
          <w:lang w:val="uk-UA" w:eastAsia="en-US"/>
        </w:rPr>
        <w:t xml:space="preserve"> </w:t>
      </w:r>
      <w:r w:rsidRPr="000B7B61">
        <w:rPr>
          <w:lang w:val="uk-UA" w:eastAsia="en-US"/>
        </w:rPr>
        <w:t>Lennernas // Clin</w:t>
      </w:r>
      <w:r>
        <w:rPr>
          <w:lang w:val="en-US" w:eastAsia="en-US"/>
        </w:rPr>
        <w:t>.</w:t>
      </w:r>
      <w:r w:rsidRPr="000B7B61">
        <w:rPr>
          <w:lang w:val="uk-UA" w:eastAsia="en-US"/>
        </w:rPr>
        <w:t xml:space="preserve"> Pharmacokinet. – 2003. – Vol. 42, № 13. – Р. 1141–1160.</w:t>
      </w:r>
    </w:p>
    <w:p w:rsidR="0079353D" w:rsidRPr="000B7B61" w:rsidRDefault="0079353D" w:rsidP="002A6290">
      <w:pPr>
        <w:pStyle w:val="af7"/>
        <w:numPr>
          <w:ilvl w:val="0"/>
          <w:numId w:val="18"/>
        </w:numPr>
        <w:tabs>
          <w:tab w:val="num" w:pos="180"/>
          <w:tab w:val="left" w:pos="540"/>
          <w:tab w:val="left" w:pos="720"/>
          <w:tab w:val="left" w:pos="900"/>
        </w:tabs>
        <w:spacing w:before="0" w:beforeAutospacing="0" w:after="0" w:afterAutospacing="0" w:line="360" w:lineRule="auto"/>
        <w:ind w:left="0" w:right="57" w:firstLine="0"/>
        <w:jc w:val="both"/>
        <w:rPr>
          <w:lang w:val="uk-UA" w:eastAsia="en-US"/>
        </w:rPr>
      </w:pPr>
      <w:bookmarkStart w:id="7" w:name="OLE_LINK50"/>
      <w:bookmarkStart w:id="8" w:name="OLE_LINK51"/>
      <w:r w:rsidRPr="000B7B61">
        <w:rPr>
          <w:lang w:val="en-GB" w:eastAsia="en-US"/>
        </w:rPr>
        <w:t>Incremental benefit</w:t>
      </w:r>
      <w:r>
        <w:rPr>
          <w:lang w:val="en-GB" w:eastAsia="en-US"/>
        </w:rPr>
        <w:t xml:space="preserve"> and cost–effectiveness of high–</w:t>
      </w:r>
      <w:r w:rsidRPr="000B7B61">
        <w:rPr>
          <w:lang w:val="en-GB" w:eastAsia="en-US"/>
        </w:rPr>
        <w:t xml:space="preserve">dose statin therapy in high–risk patients </w:t>
      </w:r>
      <w:bookmarkEnd w:id="7"/>
      <w:bookmarkEnd w:id="8"/>
      <w:r w:rsidRPr="000B7B61">
        <w:rPr>
          <w:lang w:val="en-GB" w:eastAsia="en-US"/>
        </w:rPr>
        <w:t xml:space="preserve">with coronary artery disease </w:t>
      </w:r>
      <w:r w:rsidRPr="000B7B61">
        <w:rPr>
          <w:lang w:val="uk-UA" w:eastAsia="en-US"/>
        </w:rPr>
        <w:t>/</w:t>
      </w:r>
      <w:r w:rsidRPr="00811E7D">
        <w:rPr>
          <w:rStyle w:val="af9"/>
          <w:b w:val="0"/>
          <w:bCs w:val="0"/>
          <w:lang w:val="fr-FR" w:eastAsia="en-US"/>
        </w:rPr>
        <w:t xml:space="preserve"> </w:t>
      </w:r>
      <w:r w:rsidRPr="009E2D25">
        <w:rPr>
          <w:lang w:val="en-GB"/>
        </w:rPr>
        <w:t xml:space="preserve">Paul Chan, Brahmajee </w:t>
      </w:r>
      <w:r>
        <w:rPr>
          <w:lang w:val="en-GB"/>
        </w:rPr>
        <w:t xml:space="preserve">Nallamothu, </w:t>
      </w:r>
      <w:r w:rsidRPr="009E2D25">
        <w:rPr>
          <w:lang w:val="en-GB"/>
        </w:rPr>
        <w:t>Hitinder Gurm</w:t>
      </w:r>
      <w:r>
        <w:rPr>
          <w:lang w:val="en-GB"/>
        </w:rPr>
        <w:t xml:space="preserve"> </w:t>
      </w:r>
      <w:r>
        <w:rPr>
          <w:lang w:val="fr-FR" w:eastAsia="en-US"/>
        </w:rPr>
        <w:t>[</w:t>
      </w:r>
      <w:r w:rsidRPr="000B7B61">
        <w:rPr>
          <w:lang w:val="en-US" w:eastAsia="en-US"/>
        </w:rPr>
        <w:t>et al.</w:t>
      </w:r>
      <w:r>
        <w:rPr>
          <w:lang w:val="en-US" w:eastAsia="en-US"/>
        </w:rPr>
        <w:t>]</w:t>
      </w:r>
      <w:r w:rsidRPr="000B7B61">
        <w:rPr>
          <w:lang w:val="en-US" w:eastAsia="en-US"/>
        </w:rPr>
        <w:t xml:space="preserve"> </w:t>
      </w:r>
      <w:r w:rsidRPr="000B7B61">
        <w:rPr>
          <w:lang w:val="uk-UA" w:eastAsia="en-US"/>
        </w:rPr>
        <w:t xml:space="preserve">/ </w:t>
      </w:r>
      <w:r w:rsidRPr="000B7B61">
        <w:rPr>
          <w:lang w:val="en-GB" w:eastAsia="en-US"/>
        </w:rPr>
        <w:t>Circulation</w:t>
      </w:r>
      <w:r w:rsidRPr="000B7B61">
        <w:rPr>
          <w:lang w:val="uk-UA" w:eastAsia="en-US"/>
        </w:rPr>
        <w:t>. –</w:t>
      </w:r>
      <w:r w:rsidRPr="000B7B61">
        <w:rPr>
          <w:lang w:val="en-GB" w:eastAsia="en-US"/>
        </w:rPr>
        <w:t xml:space="preserve"> 2007</w:t>
      </w:r>
      <w:r w:rsidRPr="000B7B61">
        <w:rPr>
          <w:lang w:val="uk-UA" w:eastAsia="en-US"/>
        </w:rPr>
        <w:t xml:space="preserve">. – Vol. </w:t>
      </w:r>
      <w:r w:rsidRPr="000B7B61">
        <w:rPr>
          <w:lang w:val="en-GB" w:eastAsia="en-US"/>
        </w:rPr>
        <w:t>115</w:t>
      </w:r>
      <w:r w:rsidRPr="000B7B61">
        <w:rPr>
          <w:lang w:val="uk-UA" w:eastAsia="en-US"/>
        </w:rPr>
        <w:t xml:space="preserve">. – Р. </w:t>
      </w:r>
      <w:r w:rsidRPr="000B7B61">
        <w:rPr>
          <w:lang w:val="en-GB" w:eastAsia="en-US"/>
        </w:rPr>
        <w:t>2398–</w:t>
      </w:r>
      <w:r w:rsidRPr="000B7B61">
        <w:rPr>
          <w:lang w:val="uk-UA" w:eastAsia="en-US"/>
        </w:rPr>
        <w:t>2</w:t>
      </w:r>
      <w:r w:rsidRPr="000B7B61">
        <w:rPr>
          <w:lang w:val="en-GB" w:eastAsia="en-US"/>
        </w:rPr>
        <w:t>409</w:t>
      </w:r>
      <w:r w:rsidRPr="000B7B61">
        <w:rPr>
          <w:lang w:val="uk-UA" w:eastAsia="en-US"/>
        </w:rPr>
        <w:t>.</w:t>
      </w:r>
    </w:p>
    <w:p w:rsidR="0079353D" w:rsidRPr="000B7B61" w:rsidRDefault="0079353D" w:rsidP="002A6290">
      <w:pPr>
        <w:pStyle w:val="af7"/>
        <w:numPr>
          <w:ilvl w:val="0"/>
          <w:numId w:val="18"/>
        </w:numPr>
        <w:tabs>
          <w:tab w:val="num" w:pos="180"/>
          <w:tab w:val="left" w:pos="540"/>
          <w:tab w:val="left" w:pos="720"/>
        </w:tabs>
        <w:spacing w:before="0" w:beforeAutospacing="0" w:after="0" w:afterAutospacing="0" w:line="360" w:lineRule="auto"/>
        <w:ind w:left="0" w:right="57" w:firstLine="0"/>
        <w:jc w:val="both"/>
        <w:rPr>
          <w:lang w:val="uk-UA" w:eastAsia="en-US"/>
        </w:rPr>
      </w:pPr>
      <w:r w:rsidRPr="000B7B61">
        <w:rPr>
          <w:lang w:val="uk-UA" w:eastAsia="en-US"/>
        </w:rPr>
        <w:t xml:space="preserve">Treating to </w:t>
      </w:r>
      <w:r>
        <w:rPr>
          <w:lang w:val="en-US" w:eastAsia="en-US"/>
        </w:rPr>
        <w:t>n</w:t>
      </w:r>
      <w:r>
        <w:rPr>
          <w:lang w:val="uk-UA" w:eastAsia="en-US"/>
        </w:rPr>
        <w:t xml:space="preserve">ew </w:t>
      </w:r>
      <w:r>
        <w:rPr>
          <w:lang w:val="en-US" w:eastAsia="en-US"/>
        </w:rPr>
        <w:t>t</w:t>
      </w:r>
      <w:r>
        <w:rPr>
          <w:lang w:val="uk-UA" w:eastAsia="en-US"/>
        </w:rPr>
        <w:t xml:space="preserve">argets (TNT) </w:t>
      </w:r>
      <w:r>
        <w:rPr>
          <w:lang w:val="en-US" w:eastAsia="en-US"/>
        </w:rPr>
        <w:t>s</w:t>
      </w:r>
      <w:r w:rsidRPr="000B7B61">
        <w:rPr>
          <w:lang w:val="uk-UA" w:eastAsia="en-US"/>
        </w:rPr>
        <w:t xml:space="preserve">tudy: does lowering low–density lipoprotein cholesterol levels below currently recommended guidelines yield incremental clinical benefit? / D. D. Waters, J. R. Guyton, D. M. Herrington </w:t>
      </w:r>
      <w:r>
        <w:rPr>
          <w:rStyle w:val="af9"/>
          <w:b w:val="0"/>
          <w:bCs w:val="0"/>
          <w:lang w:val="en-US" w:eastAsia="en-US"/>
        </w:rPr>
        <w:t>[</w:t>
      </w:r>
      <w:r w:rsidRPr="0079353D">
        <w:rPr>
          <w:rStyle w:val="af9"/>
          <w:b w:val="0"/>
          <w:bCs w:val="0"/>
          <w:lang w:val="en-US" w:eastAsia="en-US"/>
        </w:rPr>
        <w:t>et</w:t>
      </w:r>
      <w:r>
        <w:rPr>
          <w:rStyle w:val="af9"/>
          <w:b w:val="0"/>
          <w:bCs w:val="0"/>
          <w:lang w:val="en-US" w:eastAsia="en-US"/>
        </w:rPr>
        <w:t> </w:t>
      </w:r>
      <w:r w:rsidRPr="0079353D">
        <w:rPr>
          <w:rStyle w:val="af9"/>
          <w:b w:val="0"/>
          <w:bCs w:val="0"/>
          <w:lang w:val="en-US" w:eastAsia="en-US"/>
        </w:rPr>
        <w:t>al.</w:t>
      </w:r>
      <w:r>
        <w:rPr>
          <w:rStyle w:val="af9"/>
          <w:b w:val="0"/>
          <w:bCs w:val="0"/>
          <w:lang w:val="en-US" w:eastAsia="en-US"/>
        </w:rPr>
        <w:t>]</w:t>
      </w:r>
      <w:r w:rsidRPr="0079353D">
        <w:rPr>
          <w:rStyle w:val="af9"/>
          <w:b w:val="0"/>
          <w:bCs w:val="0"/>
          <w:lang w:val="en-US" w:eastAsia="en-US"/>
        </w:rPr>
        <w:t xml:space="preserve"> </w:t>
      </w:r>
      <w:r w:rsidRPr="000B7B61">
        <w:rPr>
          <w:lang w:val="uk-UA" w:eastAsia="en-US"/>
        </w:rPr>
        <w:t xml:space="preserve">// Amer. J. Cardiology. – 2004. – Vol. 93. – P. 154–158. </w:t>
      </w:r>
    </w:p>
    <w:p w:rsidR="0079353D" w:rsidRPr="000B7B61" w:rsidRDefault="0079353D" w:rsidP="002A6290">
      <w:pPr>
        <w:pStyle w:val="af7"/>
        <w:numPr>
          <w:ilvl w:val="0"/>
          <w:numId w:val="18"/>
        </w:numPr>
        <w:tabs>
          <w:tab w:val="num" w:pos="180"/>
          <w:tab w:val="left" w:pos="540"/>
          <w:tab w:val="left" w:pos="720"/>
          <w:tab w:val="left" w:pos="900"/>
        </w:tabs>
        <w:spacing w:before="0" w:beforeAutospacing="0" w:after="0" w:afterAutospacing="0" w:line="360" w:lineRule="auto"/>
        <w:ind w:left="0" w:right="57" w:firstLine="0"/>
        <w:jc w:val="both"/>
        <w:rPr>
          <w:rStyle w:val="ti2"/>
          <w:lang w:val="uk-UA"/>
        </w:rPr>
      </w:pPr>
      <w:r w:rsidRPr="000B7B61">
        <w:rPr>
          <w:bCs/>
          <w:lang w:val="en-GB"/>
        </w:rPr>
        <w:t>Kuryata O.</w:t>
      </w:r>
      <w:r>
        <w:rPr>
          <w:bCs/>
          <w:lang w:val="uk-UA"/>
        </w:rPr>
        <w:t> </w:t>
      </w:r>
      <w:r w:rsidRPr="000B7B61">
        <w:rPr>
          <w:bCs/>
          <w:lang w:val="en-GB"/>
        </w:rPr>
        <w:t>V.</w:t>
      </w:r>
      <w:r w:rsidRPr="000B7B61">
        <w:rPr>
          <w:lang w:val="uk-UA"/>
        </w:rPr>
        <w:t xml:space="preserve"> </w:t>
      </w:r>
      <w:r w:rsidRPr="000B7B61">
        <w:rPr>
          <w:bCs/>
          <w:lang w:val="en-GB"/>
        </w:rPr>
        <w:t>The influence of low–dose atorvastatin on lipid levels and endothelial vascular function in patients with significant coronary artery stenosis</w:t>
      </w:r>
      <w:r w:rsidRPr="000B7B61">
        <w:rPr>
          <w:bCs/>
          <w:lang w:val="uk-UA"/>
        </w:rPr>
        <w:t xml:space="preserve"> </w:t>
      </w:r>
      <w:r w:rsidRPr="000B7B61">
        <w:rPr>
          <w:bCs/>
          <w:lang w:val="en-US"/>
        </w:rPr>
        <w:t>/</w:t>
      </w:r>
      <w:r w:rsidRPr="000B7B61">
        <w:rPr>
          <w:bCs/>
          <w:lang w:val="en-GB"/>
        </w:rPr>
        <w:t xml:space="preserve"> O.V. Kuryata</w:t>
      </w:r>
      <w:r w:rsidRPr="000B7B61">
        <w:rPr>
          <w:lang w:val="en-GB"/>
        </w:rPr>
        <w:t xml:space="preserve">, Y. V. </w:t>
      </w:r>
      <w:hyperlink r:id="rId14" w:history="1">
        <w:r w:rsidRPr="000B7B61">
          <w:rPr>
            <w:bCs/>
            <w:lang w:val="en-GB"/>
          </w:rPr>
          <w:t xml:space="preserve">Yegorova </w:t>
        </w:r>
      </w:hyperlink>
      <w:r w:rsidRPr="000B7B61">
        <w:rPr>
          <w:bCs/>
          <w:lang w:val="uk-UA"/>
        </w:rPr>
        <w:t xml:space="preserve">// </w:t>
      </w:r>
      <w:hyperlink r:id="rId15" w:history="1">
        <w:r w:rsidRPr="000B7B61">
          <w:rPr>
            <w:rStyle w:val="a5"/>
            <w:color w:val="auto"/>
            <w:lang w:val="en-GB"/>
          </w:rPr>
          <w:t>Kardiol</w:t>
        </w:r>
        <w:r>
          <w:rPr>
            <w:rStyle w:val="a5"/>
            <w:color w:val="auto"/>
            <w:lang w:val="en-GB"/>
          </w:rPr>
          <w:t>.</w:t>
        </w:r>
        <w:r w:rsidRPr="000B7B61">
          <w:rPr>
            <w:rStyle w:val="a5"/>
            <w:color w:val="auto"/>
            <w:lang w:val="en-GB"/>
          </w:rPr>
          <w:t xml:space="preserve"> Pol.</w:t>
        </w:r>
      </w:hyperlink>
      <w:r w:rsidRPr="000B7B61">
        <w:rPr>
          <w:rStyle w:val="ti2"/>
          <w:lang w:val="uk-UA"/>
        </w:rPr>
        <w:t xml:space="preserve"> – </w:t>
      </w:r>
      <w:r w:rsidRPr="000B7B61">
        <w:rPr>
          <w:rStyle w:val="ti2"/>
          <w:lang w:val="en-GB"/>
        </w:rPr>
        <w:t>2006</w:t>
      </w:r>
      <w:r w:rsidRPr="000B7B61">
        <w:rPr>
          <w:rStyle w:val="ti2"/>
          <w:lang w:val="uk-UA"/>
        </w:rPr>
        <w:t xml:space="preserve">. </w:t>
      </w:r>
      <w:r w:rsidRPr="000B7B61">
        <w:rPr>
          <w:rStyle w:val="ti2"/>
          <w:lang w:val="en-US"/>
        </w:rPr>
        <w:t>–</w:t>
      </w:r>
      <w:r w:rsidRPr="000B7B61">
        <w:rPr>
          <w:rStyle w:val="ti2"/>
          <w:lang w:val="en-GB"/>
        </w:rPr>
        <w:t xml:space="preserve"> </w:t>
      </w:r>
      <w:r w:rsidRPr="000B7B61">
        <w:rPr>
          <w:lang w:val="uk-UA"/>
        </w:rPr>
        <w:t xml:space="preserve">Vol. </w:t>
      </w:r>
      <w:r w:rsidRPr="000B7B61">
        <w:rPr>
          <w:rStyle w:val="ti2"/>
          <w:lang w:val="en-GB"/>
        </w:rPr>
        <w:t>64</w:t>
      </w:r>
      <w:r w:rsidRPr="000B7B61">
        <w:rPr>
          <w:rStyle w:val="ti2"/>
          <w:lang w:val="uk-UA"/>
        </w:rPr>
        <w:t xml:space="preserve">, № </w:t>
      </w:r>
      <w:r w:rsidRPr="000B7B61">
        <w:rPr>
          <w:rStyle w:val="ti2"/>
          <w:lang w:val="en-GB"/>
        </w:rPr>
        <w:t>1</w:t>
      </w:r>
      <w:r w:rsidRPr="000B7B61">
        <w:rPr>
          <w:rStyle w:val="ti2"/>
          <w:lang w:val="uk-UA"/>
        </w:rPr>
        <w:t xml:space="preserve">. </w:t>
      </w:r>
      <w:r w:rsidRPr="000B7B61">
        <w:rPr>
          <w:rStyle w:val="ti2"/>
          <w:lang w:val="en-US"/>
        </w:rPr>
        <w:t>–</w:t>
      </w:r>
      <w:r w:rsidRPr="000B7B61">
        <w:rPr>
          <w:rStyle w:val="ti2"/>
          <w:lang w:val="uk-UA"/>
        </w:rPr>
        <w:t xml:space="preserve"> Р. </w:t>
      </w:r>
      <w:r w:rsidRPr="000B7B61">
        <w:rPr>
          <w:rStyle w:val="ti2"/>
          <w:lang w:val="en-GB"/>
        </w:rPr>
        <w:t>44–50</w:t>
      </w:r>
      <w:r w:rsidRPr="000B7B61">
        <w:rPr>
          <w:rStyle w:val="ti2"/>
          <w:lang w:val="uk-UA"/>
        </w:rPr>
        <w:t>.</w:t>
      </w:r>
    </w:p>
    <w:p w:rsidR="0079353D" w:rsidRPr="000B7B61" w:rsidRDefault="0079353D" w:rsidP="002A6290">
      <w:pPr>
        <w:pStyle w:val="af7"/>
        <w:numPr>
          <w:ilvl w:val="0"/>
          <w:numId w:val="18"/>
        </w:numPr>
        <w:tabs>
          <w:tab w:val="num" w:pos="180"/>
          <w:tab w:val="left" w:pos="540"/>
          <w:tab w:val="left" w:pos="720"/>
          <w:tab w:val="left" w:pos="900"/>
        </w:tabs>
        <w:spacing w:before="0" w:beforeAutospacing="0" w:after="0" w:afterAutospacing="0" w:line="360" w:lineRule="auto"/>
        <w:ind w:left="0" w:right="57" w:firstLine="0"/>
        <w:jc w:val="both"/>
        <w:rPr>
          <w:lang w:val="uk-UA"/>
        </w:rPr>
      </w:pPr>
      <w:r w:rsidRPr="000B7B61">
        <w:rPr>
          <w:lang w:val="uk-UA"/>
        </w:rPr>
        <w:t xml:space="preserve">Клинико–экономические аспекты эффективности лечения статинами больных ишемической болезнью сердца, подвергшихся коронарному шунтированию </w:t>
      </w:r>
      <w:r w:rsidRPr="000B7B61">
        <w:t>/</w:t>
      </w:r>
      <w:r w:rsidRPr="000B7B61">
        <w:rPr>
          <w:lang w:val="uk-UA"/>
        </w:rPr>
        <w:t xml:space="preserve"> Е.</w:t>
      </w:r>
      <w:r w:rsidRPr="000B7B61">
        <w:t xml:space="preserve"> </w:t>
      </w:r>
      <w:r w:rsidRPr="000B7B61">
        <w:rPr>
          <w:lang w:val="uk-UA"/>
        </w:rPr>
        <w:t>П. Дронова</w:t>
      </w:r>
      <w:r w:rsidRPr="000B7B61">
        <w:t>,</w:t>
      </w:r>
      <w:r w:rsidRPr="000B7B61">
        <w:rPr>
          <w:lang w:val="uk-UA"/>
        </w:rPr>
        <w:t xml:space="preserve"> М.</w:t>
      </w:r>
      <w:r w:rsidRPr="000B7B61">
        <w:rPr>
          <w:lang w:val="en-US"/>
        </w:rPr>
        <w:t> </w:t>
      </w:r>
      <w:r w:rsidRPr="000B7B61">
        <w:rPr>
          <w:lang w:val="uk-UA"/>
        </w:rPr>
        <w:t>А.</w:t>
      </w:r>
      <w:r w:rsidRPr="000B7B61">
        <w:rPr>
          <w:lang w:val="en-US"/>
        </w:rPr>
        <w:t> </w:t>
      </w:r>
      <w:r w:rsidRPr="000B7B61">
        <w:rPr>
          <w:lang w:val="uk-UA"/>
        </w:rPr>
        <w:t>Подворчан, В.</w:t>
      </w:r>
      <w:r>
        <w:rPr>
          <w:lang w:val="uk-UA"/>
        </w:rPr>
        <w:t> </w:t>
      </w:r>
      <w:r w:rsidRPr="000B7B61">
        <w:rPr>
          <w:lang w:val="uk-UA"/>
        </w:rPr>
        <w:t>В.</w:t>
      </w:r>
      <w:r>
        <w:rPr>
          <w:lang w:val="uk-UA"/>
        </w:rPr>
        <w:t> </w:t>
      </w:r>
      <w:r w:rsidRPr="000B7B61">
        <w:rPr>
          <w:lang w:val="uk-UA"/>
        </w:rPr>
        <w:t xml:space="preserve">Начинкин </w:t>
      </w:r>
      <w:r w:rsidRPr="00D653CC">
        <w:t>[</w:t>
      </w:r>
      <w:r w:rsidRPr="000B7B61">
        <w:rPr>
          <w:lang w:val="uk-UA"/>
        </w:rPr>
        <w:t>и др.</w:t>
      </w:r>
      <w:r w:rsidRPr="00D653CC">
        <w:t>]</w:t>
      </w:r>
      <w:r w:rsidRPr="000B7B61">
        <w:rPr>
          <w:lang w:val="uk-UA"/>
        </w:rPr>
        <w:t xml:space="preserve"> // </w:t>
      </w:r>
      <w:r w:rsidRPr="000B7B61">
        <w:rPr>
          <w:rStyle w:val="A30"/>
          <w:rFonts w:cs="Times New Roman"/>
          <w:color w:val="auto"/>
          <w:sz w:val="28"/>
          <w:szCs w:val="28"/>
          <w:lang w:val="uk-UA"/>
        </w:rPr>
        <w:t xml:space="preserve">Сердце. – 2006. </w:t>
      </w:r>
      <w:r w:rsidRPr="000B7B61">
        <w:rPr>
          <w:rStyle w:val="A30"/>
          <w:rFonts w:cs="Times New Roman"/>
          <w:color w:val="auto"/>
          <w:sz w:val="28"/>
          <w:szCs w:val="28"/>
        </w:rPr>
        <w:t>–</w:t>
      </w:r>
      <w:r w:rsidRPr="000B7B61">
        <w:rPr>
          <w:rStyle w:val="A30"/>
          <w:rFonts w:cs="Times New Roman"/>
          <w:color w:val="auto"/>
          <w:sz w:val="28"/>
          <w:szCs w:val="28"/>
          <w:lang w:val="uk-UA"/>
        </w:rPr>
        <w:t xml:space="preserve"> </w:t>
      </w:r>
      <w:r>
        <w:rPr>
          <w:rStyle w:val="A30"/>
          <w:rFonts w:cs="Times New Roman"/>
          <w:color w:val="auto"/>
          <w:sz w:val="28"/>
          <w:szCs w:val="28"/>
          <w:lang w:val="uk-UA"/>
        </w:rPr>
        <w:t>Т.</w:t>
      </w:r>
      <w:r w:rsidRPr="000B7B61">
        <w:rPr>
          <w:rStyle w:val="A30"/>
          <w:rFonts w:cs="Times New Roman"/>
          <w:color w:val="auto"/>
          <w:sz w:val="28"/>
          <w:szCs w:val="28"/>
          <w:lang w:val="uk-UA"/>
        </w:rPr>
        <w:t xml:space="preserve"> 5, № 6. – С. 312–316.</w:t>
      </w:r>
    </w:p>
    <w:p w:rsidR="0079353D" w:rsidRPr="000B7B61" w:rsidRDefault="0079353D" w:rsidP="002A6290">
      <w:pPr>
        <w:pStyle w:val="af7"/>
        <w:numPr>
          <w:ilvl w:val="0"/>
          <w:numId w:val="18"/>
        </w:numPr>
        <w:tabs>
          <w:tab w:val="num" w:pos="180"/>
          <w:tab w:val="left" w:pos="540"/>
          <w:tab w:val="left" w:pos="720"/>
          <w:tab w:val="left" w:pos="900"/>
        </w:tabs>
        <w:spacing w:before="0" w:beforeAutospacing="0" w:after="0" w:afterAutospacing="0" w:line="360" w:lineRule="auto"/>
        <w:ind w:left="0" w:right="57" w:firstLine="0"/>
        <w:jc w:val="both"/>
        <w:rPr>
          <w:lang w:val="uk-UA"/>
        </w:rPr>
      </w:pPr>
      <w:r w:rsidRPr="000B7B61">
        <w:rPr>
          <w:lang w:val="uk-UA"/>
        </w:rPr>
        <w:t xml:space="preserve">Клиническое значение применения аторвастатина в лечении острого инфаркта миокарда </w:t>
      </w:r>
      <w:r>
        <w:rPr>
          <w:lang w:val="uk-UA"/>
        </w:rPr>
        <w:t>/</w:t>
      </w:r>
      <w:r w:rsidRPr="004D6DC6">
        <w:rPr>
          <w:bCs/>
          <w:iCs/>
        </w:rPr>
        <w:t xml:space="preserve"> </w:t>
      </w:r>
      <w:r w:rsidRPr="000B7B61">
        <w:rPr>
          <w:bCs/>
          <w:iCs/>
        </w:rPr>
        <w:t>А.</w:t>
      </w:r>
      <w:r>
        <w:rPr>
          <w:bCs/>
          <w:iCs/>
          <w:lang w:val="uk-UA"/>
        </w:rPr>
        <w:t xml:space="preserve"> </w:t>
      </w:r>
      <w:r w:rsidRPr="000B7B61">
        <w:rPr>
          <w:bCs/>
          <w:iCs/>
        </w:rPr>
        <w:t>Л</w:t>
      </w:r>
      <w:r>
        <w:rPr>
          <w:bCs/>
          <w:iCs/>
          <w:lang w:val="uk-UA"/>
        </w:rPr>
        <w:t>.</w:t>
      </w:r>
      <w:r w:rsidRPr="000B7B61">
        <w:rPr>
          <w:bCs/>
          <w:iCs/>
        </w:rPr>
        <w:t xml:space="preserve"> Хохлов, А.</w:t>
      </w:r>
      <w:r>
        <w:rPr>
          <w:bCs/>
          <w:iCs/>
          <w:lang w:val="uk-UA"/>
        </w:rPr>
        <w:t xml:space="preserve"> </w:t>
      </w:r>
      <w:r w:rsidRPr="000B7B61">
        <w:rPr>
          <w:bCs/>
          <w:iCs/>
        </w:rPr>
        <w:t>Ю.</w:t>
      </w:r>
      <w:r>
        <w:rPr>
          <w:bCs/>
          <w:iCs/>
          <w:lang w:val="uk-UA"/>
        </w:rPr>
        <w:t xml:space="preserve"> </w:t>
      </w:r>
      <w:r w:rsidRPr="000B7B61">
        <w:rPr>
          <w:bCs/>
          <w:iCs/>
        </w:rPr>
        <w:t>Малыгин, Ю.</w:t>
      </w:r>
      <w:r>
        <w:rPr>
          <w:bCs/>
          <w:iCs/>
          <w:lang w:val="uk-UA"/>
        </w:rPr>
        <w:t xml:space="preserve"> </w:t>
      </w:r>
      <w:r w:rsidRPr="000B7B61">
        <w:rPr>
          <w:bCs/>
          <w:iCs/>
        </w:rPr>
        <w:t>О</w:t>
      </w:r>
      <w:r>
        <w:rPr>
          <w:bCs/>
          <w:iCs/>
          <w:lang w:val="uk-UA"/>
        </w:rPr>
        <w:t>.</w:t>
      </w:r>
      <w:r w:rsidRPr="000B7B61">
        <w:rPr>
          <w:bCs/>
          <w:iCs/>
          <w:lang w:val="uk-UA"/>
        </w:rPr>
        <w:t xml:space="preserve"> </w:t>
      </w:r>
      <w:r w:rsidRPr="000B7B61">
        <w:rPr>
          <w:bCs/>
          <w:iCs/>
        </w:rPr>
        <w:t xml:space="preserve">Демьянкова </w:t>
      </w:r>
      <w:r w:rsidRPr="00D653CC">
        <w:rPr>
          <w:bCs/>
          <w:iCs/>
        </w:rPr>
        <w:t>[</w:t>
      </w:r>
      <w:r w:rsidRPr="000B7B61">
        <w:rPr>
          <w:bCs/>
          <w:iCs/>
          <w:lang w:val="uk-UA"/>
        </w:rPr>
        <w:t>и</w:t>
      </w:r>
      <w:r>
        <w:rPr>
          <w:bCs/>
          <w:iCs/>
          <w:lang w:val="en-US"/>
        </w:rPr>
        <w:t> </w:t>
      </w:r>
      <w:r w:rsidRPr="000B7B61">
        <w:rPr>
          <w:bCs/>
          <w:iCs/>
          <w:lang w:val="uk-UA"/>
        </w:rPr>
        <w:t>др</w:t>
      </w:r>
      <w:r w:rsidRPr="00D653CC">
        <w:rPr>
          <w:bCs/>
          <w:iCs/>
        </w:rPr>
        <w:t>.]</w:t>
      </w:r>
      <w:r w:rsidRPr="000B7B61">
        <w:rPr>
          <w:lang w:val="uk-UA"/>
        </w:rPr>
        <w:t xml:space="preserve"> // </w:t>
      </w:r>
      <w:r w:rsidRPr="000B7B61">
        <w:rPr>
          <w:rStyle w:val="A30"/>
          <w:rFonts w:cs="Times New Roman"/>
          <w:color w:val="auto"/>
          <w:sz w:val="28"/>
          <w:szCs w:val="28"/>
          <w:lang w:val="uk-UA"/>
        </w:rPr>
        <w:t xml:space="preserve">Сердце. – 2006. – </w:t>
      </w:r>
      <w:r>
        <w:rPr>
          <w:rStyle w:val="A30"/>
          <w:rFonts w:cs="Times New Roman"/>
          <w:color w:val="auto"/>
          <w:sz w:val="28"/>
          <w:szCs w:val="28"/>
          <w:lang w:val="uk-UA"/>
        </w:rPr>
        <w:t>Т.</w:t>
      </w:r>
      <w:r w:rsidRPr="000B7B61">
        <w:rPr>
          <w:rStyle w:val="A30"/>
          <w:rFonts w:cs="Times New Roman"/>
          <w:color w:val="auto"/>
          <w:sz w:val="28"/>
          <w:szCs w:val="28"/>
          <w:lang w:val="uk-UA"/>
        </w:rPr>
        <w:t xml:space="preserve"> 5, № 6. – С. 308–311.</w:t>
      </w:r>
    </w:p>
    <w:p w:rsidR="0079353D" w:rsidRPr="000B7B61" w:rsidRDefault="0079353D" w:rsidP="002A6290">
      <w:pPr>
        <w:pStyle w:val="af7"/>
        <w:numPr>
          <w:ilvl w:val="0"/>
          <w:numId w:val="18"/>
        </w:numPr>
        <w:tabs>
          <w:tab w:val="num" w:pos="180"/>
          <w:tab w:val="left" w:pos="540"/>
          <w:tab w:val="left" w:pos="720"/>
        </w:tabs>
        <w:spacing w:before="0" w:beforeAutospacing="0" w:after="0" w:afterAutospacing="0" w:line="360" w:lineRule="auto"/>
        <w:ind w:left="0" w:right="57" w:firstLine="0"/>
        <w:jc w:val="both"/>
        <w:rPr>
          <w:lang w:val="uk-UA" w:eastAsia="en-US"/>
        </w:rPr>
      </w:pPr>
      <w:r w:rsidRPr="00766578">
        <w:rPr>
          <w:bCs/>
          <w:lang w:val="en-GB"/>
        </w:rPr>
        <w:t>Katz</w:t>
      </w:r>
      <w:r w:rsidRPr="00766578">
        <w:rPr>
          <w:rFonts w:ascii="Arial" w:hAnsi="Arial" w:cs="Arial"/>
          <w:sz w:val="27"/>
          <w:szCs w:val="27"/>
          <w:lang w:val="en-GB"/>
        </w:rPr>
        <w:t xml:space="preserve"> </w:t>
      </w:r>
      <w:r w:rsidRPr="00766578">
        <w:rPr>
          <w:lang w:val="en-GB"/>
        </w:rPr>
        <w:t>R</w:t>
      </w:r>
      <w:r>
        <w:rPr>
          <w:lang w:val="en-GB"/>
        </w:rPr>
        <w:t>.</w:t>
      </w:r>
      <w:r w:rsidRPr="000B7B61">
        <w:rPr>
          <w:lang w:val="en-GB" w:eastAsia="en-US"/>
        </w:rPr>
        <w:t xml:space="preserve"> FDA</w:t>
      </w:r>
      <w:r>
        <w:rPr>
          <w:lang w:val="en-GB" w:eastAsia="en-US"/>
        </w:rPr>
        <w:t xml:space="preserve"> </w:t>
      </w:r>
      <w:r w:rsidRPr="000B7B61">
        <w:rPr>
          <w:lang w:val="en-GB" w:eastAsia="en-US"/>
        </w:rPr>
        <w:t xml:space="preserve">: </w:t>
      </w:r>
      <w:r>
        <w:rPr>
          <w:lang w:val="en-GB" w:eastAsia="en-US"/>
        </w:rPr>
        <w:t>e</w:t>
      </w:r>
      <w:r w:rsidRPr="000B7B61">
        <w:rPr>
          <w:lang w:val="en-GB" w:eastAsia="en-US"/>
        </w:rPr>
        <w:t xml:space="preserve">videntiary standards for drug development and approval </w:t>
      </w:r>
      <w:r>
        <w:rPr>
          <w:lang w:val="en-GB" w:eastAsia="en-US"/>
        </w:rPr>
        <w:t>/</w:t>
      </w:r>
      <w:r w:rsidRPr="00766578">
        <w:rPr>
          <w:lang w:val="en-GB"/>
        </w:rPr>
        <w:t xml:space="preserve"> Russell </w:t>
      </w:r>
      <w:r w:rsidRPr="00766578">
        <w:rPr>
          <w:bCs/>
          <w:lang w:val="en-GB"/>
        </w:rPr>
        <w:t>Katz</w:t>
      </w:r>
      <w:r w:rsidRPr="00766578">
        <w:rPr>
          <w:rFonts w:ascii="Arial" w:hAnsi="Arial" w:cs="Arial"/>
          <w:sz w:val="27"/>
          <w:szCs w:val="27"/>
          <w:lang w:val="en-GB"/>
        </w:rPr>
        <w:t xml:space="preserve"> </w:t>
      </w:r>
      <w:r w:rsidRPr="000B7B61">
        <w:rPr>
          <w:lang w:val="uk-UA" w:eastAsia="en-US"/>
        </w:rPr>
        <w:t xml:space="preserve">// </w:t>
      </w:r>
      <w:r w:rsidRPr="000B7B61">
        <w:rPr>
          <w:lang w:val="en-GB" w:eastAsia="en-US"/>
        </w:rPr>
        <w:t>Neuro</w:t>
      </w:r>
      <w:r>
        <w:rPr>
          <w:lang w:val="en-GB" w:eastAsia="en-US"/>
        </w:rPr>
        <w:t xml:space="preserve">. </w:t>
      </w:r>
      <w:r w:rsidRPr="000B7B61">
        <w:rPr>
          <w:lang w:val="en-GB" w:eastAsia="en-US"/>
        </w:rPr>
        <w:t>Rx</w:t>
      </w:r>
      <w:r w:rsidRPr="000B7B61">
        <w:rPr>
          <w:lang w:val="uk-UA" w:eastAsia="en-US"/>
        </w:rPr>
        <w:t>. –</w:t>
      </w:r>
      <w:r w:rsidRPr="000B7B61">
        <w:rPr>
          <w:lang w:val="en-GB" w:eastAsia="en-US"/>
        </w:rPr>
        <w:t xml:space="preserve"> 2004</w:t>
      </w:r>
      <w:r w:rsidRPr="000B7B61">
        <w:rPr>
          <w:lang w:val="uk-UA" w:eastAsia="en-US"/>
        </w:rPr>
        <w:t>. –</w:t>
      </w:r>
      <w:r w:rsidRPr="000B7B61">
        <w:rPr>
          <w:lang w:val="en-GB" w:eastAsia="en-US"/>
        </w:rPr>
        <w:t xml:space="preserve"> </w:t>
      </w:r>
      <w:r w:rsidRPr="000B7B61">
        <w:rPr>
          <w:lang w:val="uk-UA" w:eastAsia="en-US"/>
        </w:rPr>
        <w:t xml:space="preserve">Vol. </w:t>
      </w:r>
      <w:r w:rsidRPr="000B7B61">
        <w:rPr>
          <w:lang w:val="en-GB" w:eastAsia="en-US"/>
        </w:rPr>
        <w:t>1</w:t>
      </w:r>
      <w:r w:rsidRPr="000B7B61">
        <w:rPr>
          <w:lang w:val="uk-UA" w:eastAsia="en-US"/>
        </w:rPr>
        <w:t xml:space="preserve">, № </w:t>
      </w:r>
      <w:r w:rsidRPr="000B7B61">
        <w:rPr>
          <w:lang w:val="en-GB" w:eastAsia="en-US"/>
        </w:rPr>
        <w:t>3</w:t>
      </w:r>
      <w:r w:rsidRPr="000B7B61">
        <w:rPr>
          <w:lang w:val="uk-UA" w:eastAsia="en-US"/>
        </w:rPr>
        <w:t>. – Р.</w:t>
      </w:r>
      <w:r w:rsidRPr="000B7B61">
        <w:rPr>
          <w:lang w:val="en-GB" w:eastAsia="en-US"/>
        </w:rPr>
        <w:t xml:space="preserve"> 307–316</w:t>
      </w:r>
      <w:r w:rsidRPr="000B7B61">
        <w:rPr>
          <w:lang w:val="uk-UA" w:eastAsia="en-US"/>
        </w:rPr>
        <w:t>.</w:t>
      </w:r>
    </w:p>
    <w:p w:rsidR="0079353D" w:rsidRPr="005F03AD" w:rsidRDefault="0079353D" w:rsidP="002A6290">
      <w:pPr>
        <w:pStyle w:val="af7"/>
        <w:numPr>
          <w:ilvl w:val="0"/>
          <w:numId w:val="18"/>
        </w:numPr>
        <w:tabs>
          <w:tab w:val="num" w:pos="180"/>
          <w:tab w:val="left" w:pos="540"/>
          <w:tab w:val="left" w:pos="720"/>
          <w:tab w:val="left" w:pos="900"/>
        </w:tabs>
        <w:spacing w:before="0" w:beforeAutospacing="0" w:after="0" w:afterAutospacing="0" w:line="360" w:lineRule="auto"/>
        <w:ind w:left="0" w:right="57" w:firstLine="0"/>
        <w:jc w:val="both"/>
        <w:rPr>
          <w:lang w:val="en-GB"/>
        </w:rPr>
      </w:pPr>
      <w:r w:rsidRPr="005F03AD">
        <w:rPr>
          <w:lang w:val="en"/>
        </w:rPr>
        <w:lastRenderedPageBreak/>
        <w:t>Randomized trial of cholesterol lowering in 4444 patients with coronary heart disease: the scandinavian simvastatin survival study (4S)</w:t>
      </w:r>
      <w:r w:rsidRPr="005F03AD">
        <w:rPr>
          <w:lang w:val="uk-UA"/>
        </w:rPr>
        <w:t xml:space="preserve"> //</w:t>
      </w:r>
      <w:r w:rsidRPr="005F03AD">
        <w:rPr>
          <w:lang w:val="en"/>
        </w:rPr>
        <w:t xml:space="preserve"> Lancet</w:t>
      </w:r>
      <w:r w:rsidRPr="005F03AD">
        <w:rPr>
          <w:lang w:val="uk-UA"/>
        </w:rPr>
        <w:t>.–</w:t>
      </w:r>
      <w:r w:rsidRPr="005F03AD">
        <w:rPr>
          <w:lang w:val="en"/>
        </w:rPr>
        <w:t xml:space="preserve"> 1994</w:t>
      </w:r>
      <w:r w:rsidRPr="005F03AD">
        <w:rPr>
          <w:lang w:val="uk-UA"/>
        </w:rPr>
        <w:t xml:space="preserve">. – Vol. </w:t>
      </w:r>
      <w:r w:rsidRPr="005F03AD">
        <w:rPr>
          <w:lang w:val="en"/>
        </w:rPr>
        <w:t>344</w:t>
      </w:r>
      <w:r w:rsidRPr="005F03AD">
        <w:rPr>
          <w:lang w:val="uk-UA"/>
        </w:rPr>
        <w:t xml:space="preserve">. </w:t>
      </w:r>
      <w:r w:rsidRPr="005F03AD">
        <w:rPr>
          <w:lang w:val="en-US"/>
        </w:rPr>
        <w:t xml:space="preserve">– </w:t>
      </w:r>
      <w:r w:rsidRPr="005F03AD">
        <w:rPr>
          <w:lang w:val="uk-UA"/>
        </w:rPr>
        <w:t xml:space="preserve">Р. </w:t>
      </w:r>
      <w:r w:rsidRPr="005F03AD">
        <w:rPr>
          <w:lang w:val="en"/>
        </w:rPr>
        <w:t>1383–1389</w:t>
      </w:r>
      <w:r w:rsidRPr="005F03AD">
        <w:rPr>
          <w:lang w:val="uk-UA"/>
        </w:rPr>
        <w:t>.</w:t>
      </w:r>
    </w:p>
    <w:p w:rsidR="0079353D" w:rsidRPr="000B7B61" w:rsidRDefault="0079353D" w:rsidP="002A6290">
      <w:pPr>
        <w:pStyle w:val="af7"/>
        <w:numPr>
          <w:ilvl w:val="0"/>
          <w:numId w:val="18"/>
        </w:numPr>
        <w:tabs>
          <w:tab w:val="num" w:pos="180"/>
          <w:tab w:val="left" w:pos="540"/>
          <w:tab w:val="left" w:pos="720"/>
          <w:tab w:val="left" w:pos="900"/>
        </w:tabs>
        <w:spacing w:before="0" w:beforeAutospacing="0" w:after="0" w:afterAutospacing="0" w:line="360" w:lineRule="auto"/>
        <w:ind w:left="0" w:right="57" w:firstLine="0"/>
        <w:jc w:val="both"/>
        <w:rPr>
          <w:lang w:val="uk-UA" w:eastAsia="en-US"/>
        </w:rPr>
      </w:pPr>
      <w:r w:rsidRPr="000B7B61">
        <w:rPr>
          <w:iCs/>
          <w:lang w:val="en-GB"/>
        </w:rPr>
        <w:t>Hansson</w:t>
      </w:r>
      <w:r>
        <w:rPr>
          <w:iCs/>
          <w:lang w:val="uk-UA"/>
        </w:rPr>
        <w:t> </w:t>
      </w:r>
      <w:r w:rsidRPr="000B7B61">
        <w:rPr>
          <w:iCs/>
          <w:lang w:val="en-GB"/>
        </w:rPr>
        <w:t>G</w:t>
      </w:r>
      <w:r w:rsidRPr="00B13E3E">
        <w:rPr>
          <w:iCs/>
          <w:lang w:val="uk-UA"/>
        </w:rPr>
        <w:t>.</w:t>
      </w:r>
      <w:r>
        <w:rPr>
          <w:iCs/>
          <w:lang w:val="uk-UA"/>
        </w:rPr>
        <w:t> </w:t>
      </w:r>
      <w:r w:rsidRPr="000B7B61">
        <w:rPr>
          <w:iCs/>
          <w:lang w:val="en-GB"/>
        </w:rPr>
        <w:t>K</w:t>
      </w:r>
      <w:r w:rsidRPr="00B13E3E">
        <w:rPr>
          <w:iCs/>
          <w:lang w:val="uk-UA"/>
        </w:rPr>
        <w:t xml:space="preserve">. </w:t>
      </w:r>
      <w:r w:rsidRPr="000B7B61">
        <w:rPr>
          <w:bCs/>
          <w:lang w:val="en-GB"/>
        </w:rPr>
        <w:t>Inf</w:t>
      </w:r>
      <w:r>
        <w:rPr>
          <w:bCs/>
          <w:lang w:val="en-GB"/>
        </w:rPr>
        <w:t>lammation</w:t>
      </w:r>
      <w:r w:rsidRPr="00B13E3E">
        <w:rPr>
          <w:bCs/>
          <w:lang w:val="uk-UA"/>
        </w:rPr>
        <w:t xml:space="preserve">, </w:t>
      </w:r>
      <w:r>
        <w:rPr>
          <w:bCs/>
          <w:lang w:val="en-GB"/>
        </w:rPr>
        <w:t>atherosclerosis</w:t>
      </w:r>
      <w:r w:rsidRPr="00B13E3E">
        <w:rPr>
          <w:bCs/>
          <w:lang w:val="uk-UA"/>
        </w:rPr>
        <w:t xml:space="preserve"> </w:t>
      </w:r>
      <w:r>
        <w:rPr>
          <w:bCs/>
          <w:lang w:val="en-GB"/>
        </w:rPr>
        <w:t>and</w:t>
      </w:r>
      <w:r w:rsidRPr="00B13E3E">
        <w:rPr>
          <w:bCs/>
          <w:lang w:val="uk-UA"/>
        </w:rPr>
        <w:t xml:space="preserve"> </w:t>
      </w:r>
      <w:r>
        <w:rPr>
          <w:bCs/>
          <w:lang w:val="en-GB"/>
        </w:rPr>
        <w:t>coronary</w:t>
      </w:r>
      <w:r w:rsidRPr="00B13E3E">
        <w:rPr>
          <w:bCs/>
          <w:lang w:val="uk-UA"/>
        </w:rPr>
        <w:t xml:space="preserve"> </w:t>
      </w:r>
      <w:r>
        <w:rPr>
          <w:bCs/>
          <w:lang w:val="en-GB"/>
        </w:rPr>
        <w:t>art</w:t>
      </w:r>
      <w:r w:rsidRPr="000B7B61">
        <w:rPr>
          <w:bCs/>
          <w:lang w:val="en-GB"/>
        </w:rPr>
        <w:t>ery</w:t>
      </w:r>
      <w:r w:rsidRPr="00B13E3E">
        <w:rPr>
          <w:bCs/>
          <w:lang w:val="uk-UA"/>
        </w:rPr>
        <w:t xml:space="preserve"> </w:t>
      </w:r>
      <w:r>
        <w:rPr>
          <w:bCs/>
          <w:lang w:val="en-GB"/>
        </w:rPr>
        <w:t>d</w:t>
      </w:r>
      <w:r w:rsidRPr="000B7B61">
        <w:rPr>
          <w:bCs/>
          <w:lang w:val="en-GB"/>
        </w:rPr>
        <w:t>isease</w:t>
      </w:r>
      <w:r w:rsidRPr="00B13E3E">
        <w:rPr>
          <w:bCs/>
          <w:lang w:val="uk-UA"/>
        </w:rPr>
        <w:t xml:space="preserve"> </w:t>
      </w:r>
      <w:r>
        <w:rPr>
          <w:bCs/>
          <w:lang w:val="uk-UA"/>
        </w:rPr>
        <w:t>/</w:t>
      </w:r>
      <w:r w:rsidRPr="00B13E3E">
        <w:rPr>
          <w:iCs/>
          <w:lang w:val="uk-UA"/>
        </w:rPr>
        <w:t xml:space="preserve"> </w:t>
      </w:r>
      <w:r w:rsidRPr="000B7B61">
        <w:rPr>
          <w:iCs/>
          <w:lang w:val="en-GB"/>
        </w:rPr>
        <w:t>G</w:t>
      </w:r>
      <w:r w:rsidRPr="00B13E3E">
        <w:rPr>
          <w:iCs/>
          <w:lang w:val="uk-UA"/>
        </w:rPr>
        <w:t>.</w:t>
      </w:r>
      <w:r>
        <w:rPr>
          <w:iCs/>
          <w:lang w:val="uk-UA"/>
        </w:rPr>
        <w:t> </w:t>
      </w:r>
      <w:r w:rsidRPr="000B7B61">
        <w:rPr>
          <w:iCs/>
          <w:lang w:val="en-GB"/>
        </w:rPr>
        <w:t>K</w:t>
      </w:r>
      <w:r w:rsidRPr="00B13E3E">
        <w:rPr>
          <w:iCs/>
          <w:lang w:val="uk-UA"/>
        </w:rPr>
        <w:t>.</w:t>
      </w:r>
      <w:r>
        <w:rPr>
          <w:iCs/>
          <w:lang w:val="uk-UA"/>
        </w:rPr>
        <w:t> </w:t>
      </w:r>
      <w:r w:rsidRPr="000B7B61">
        <w:rPr>
          <w:iCs/>
          <w:lang w:val="en-GB"/>
        </w:rPr>
        <w:t>Hansson</w:t>
      </w:r>
      <w:r w:rsidRPr="00B13E3E">
        <w:rPr>
          <w:bCs/>
          <w:lang w:val="uk-UA"/>
        </w:rPr>
        <w:t xml:space="preserve"> // </w:t>
      </w:r>
      <w:hyperlink r:id="rId16" w:history="1">
        <w:r w:rsidRPr="000B7B61">
          <w:rPr>
            <w:rStyle w:val="a5"/>
            <w:color w:val="auto"/>
            <w:lang w:val="en-GB"/>
          </w:rPr>
          <w:t>N</w:t>
        </w:r>
        <w:r w:rsidRPr="00B13E3E">
          <w:rPr>
            <w:rStyle w:val="a5"/>
            <w:color w:val="auto"/>
            <w:lang w:val="uk-UA"/>
          </w:rPr>
          <w:t xml:space="preserve">. </w:t>
        </w:r>
        <w:r w:rsidRPr="000B7B61">
          <w:rPr>
            <w:rStyle w:val="a5"/>
            <w:color w:val="auto"/>
            <w:lang w:val="en-GB"/>
          </w:rPr>
          <w:t>Engl</w:t>
        </w:r>
        <w:r w:rsidRPr="00B13E3E">
          <w:rPr>
            <w:rStyle w:val="a5"/>
            <w:color w:val="auto"/>
            <w:lang w:val="uk-UA"/>
          </w:rPr>
          <w:t xml:space="preserve">. </w:t>
        </w:r>
        <w:r w:rsidRPr="000B7B61">
          <w:rPr>
            <w:rStyle w:val="a5"/>
            <w:color w:val="auto"/>
            <w:lang w:val="en-GB"/>
          </w:rPr>
          <w:t>J</w:t>
        </w:r>
        <w:r w:rsidRPr="00B13E3E">
          <w:rPr>
            <w:rStyle w:val="a5"/>
            <w:color w:val="auto"/>
            <w:lang w:val="uk-UA"/>
          </w:rPr>
          <w:t xml:space="preserve">. </w:t>
        </w:r>
        <w:r w:rsidRPr="000B7B61">
          <w:rPr>
            <w:rStyle w:val="a5"/>
            <w:color w:val="auto"/>
            <w:lang w:val="en-GB"/>
          </w:rPr>
          <w:t>Med</w:t>
        </w:r>
        <w:r w:rsidRPr="00B13E3E">
          <w:rPr>
            <w:rStyle w:val="a5"/>
            <w:color w:val="auto"/>
            <w:lang w:val="uk-UA"/>
          </w:rPr>
          <w:t xml:space="preserve">. </w:t>
        </w:r>
        <w:r w:rsidRPr="000B7B61">
          <w:rPr>
            <w:rStyle w:val="a5"/>
            <w:color w:val="auto"/>
            <w:lang w:val="uk-UA"/>
          </w:rPr>
          <w:t xml:space="preserve">– </w:t>
        </w:r>
        <w:r w:rsidRPr="00B13E3E">
          <w:rPr>
            <w:rStyle w:val="a5"/>
            <w:color w:val="auto"/>
            <w:lang w:val="uk-UA"/>
          </w:rPr>
          <w:t>2005</w:t>
        </w:r>
        <w:r w:rsidRPr="000B7B61">
          <w:rPr>
            <w:rStyle w:val="a5"/>
            <w:color w:val="auto"/>
            <w:lang w:val="uk-UA"/>
          </w:rPr>
          <w:t>. –</w:t>
        </w:r>
        <w:r w:rsidRPr="00B13E3E">
          <w:rPr>
            <w:rStyle w:val="a5"/>
            <w:color w:val="auto"/>
            <w:lang w:val="uk-UA"/>
          </w:rPr>
          <w:t xml:space="preserve"> </w:t>
        </w:r>
      </w:hyperlink>
      <w:r w:rsidRPr="000B7B61">
        <w:rPr>
          <w:lang w:val="en-GB"/>
        </w:rPr>
        <w:t>Vol</w:t>
      </w:r>
      <w:r w:rsidRPr="000B7B61">
        <w:rPr>
          <w:lang w:val="uk-UA"/>
        </w:rPr>
        <w:t>.</w:t>
      </w:r>
      <w:r w:rsidRPr="00B13E3E">
        <w:rPr>
          <w:lang w:val="uk-UA"/>
        </w:rPr>
        <w:t xml:space="preserve"> 352</w:t>
      </w:r>
      <w:r w:rsidRPr="000B7B61">
        <w:rPr>
          <w:lang w:val="uk-UA"/>
        </w:rPr>
        <w:t xml:space="preserve">. – Р. </w:t>
      </w:r>
      <w:r w:rsidRPr="00B13E3E">
        <w:rPr>
          <w:lang w:val="uk-UA"/>
        </w:rPr>
        <w:t>1685–1695</w:t>
      </w:r>
      <w:r w:rsidRPr="000B7B61">
        <w:rPr>
          <w:lang w:val="uk-UA"/>
        </w:rPr>
        <w:t>.</w:t>
      </w:r>
      <w:r w:rsidRPr="00B13E3E">
        <w:rPr>
          <w:iCs/>
          <w:lang w:val="uk-UA"/>
        </w:rPr>
        <w:t xml:space="preserve"> </w:t>
      </w:r>
    </w:p>
    <w:p w:rsidR="0079353D" w:rsidRPr="00AC67FE" w:rsidRDefault="0079353D" w:rsidP="002A6290">
      <w:pPr>
        <w:pStyle w:val="af7"/>
        <w:numPr>
          <w:ilvl w:val="0"/>
          <w:numId w:val="18"/>
        </w:numPr>
        <w:tabs>
          <w:tab w:val="num" w:pos="180"/>
          <w:tab w:val="left" w:pos="540"/>
          <w:tab w:val="left" w:pos="720"/>
          <w:tab w:val="left" w:pos="900"/>
        </w:tabs>
        <w:spacing w:before="0" w:beforeAutospacing="0" w:after="0" w:afterAutospacing="0" w:line="360" w:lineRule="auto"/>
        <w:ind w:left="0" w:right="57" w:firstLine="0"/>
        <w:jc w:val="both"/>
      </w:pPr>
      <w:r w:rsidRPr="00B13E3E">
        <w:rPr>
          <w:lang w:val="uk-UA"/>
        </w:rPr>
        <w:t>Братусь В.</w:t>
      </w:r>
      <w:r>
        <w:rPr>
          <w:lang w:val="uk-UA"/>
        </w:rPr>
        <w:t> </w:t>
      </w:r>
      <w:r w:rsidRPr="00B13E3E">
        <w:rPr>
          <w:lang w:val="uk-UA"/>
        </w:rPr>
        <w:t>В. Атеросклероз, ишемическая болезнь сердца, острый коронарный синдром</w:t>
      </w:r>
      <w:r>
        <w:rPr>
          <w:lang w:val="uk-UA"/>
        </w:rPr>
        <w:t xml:space="preserve"> // </w:t>
      </w:r>
      <w:r w:rsidRPr="00B13E3E">
        <w:rPr>
          <w:lang w:val="uk-UA"/>
        </w:rPr>
        <w:t>Братусь В.</w:t>
      </w:r>
      <w:r>
        <w:rPr>
          <w:lang w:val="uk-UA"/>
        </w:rPr>
        <w:t> </w:t>
      </w:r>
      <w:r w:rsidRPr="00B13E3E">
        <w:rPr>
          <w:lang w:val="uk-UA"/>
        </w:rPr>
        <w:t>В., Шумаков В.</w:t>
      </w:r>
      <w:r>
        <w:rPr>
          <w:lang w:val="uk-UA"/>
        </w:rPr>
        <w:t> </w:t>
      </w:r>
      <w:r w:rsidRPr="00B13E3E">
        <w:rPr>
          <w:lang w:val="uk-UA"/>
        </w:rPr>
        <w:t>А.</w:t>
      </w:r>
      <w:r>
        <w:rPr>
          <w:lang w:val="uk-UA"/>
        </w:rPr>
        <w:t> </w:t>
      </w:r>
      <w:r w:rsidRPr="00B13E3E">
        <w:rPr>
          <w:lang w:val="uk-UA"/>
        </w:rPr>
        <w:t>, Талаева Т.</w:t>
      </w:r>
      <w:r>
        <w:rPr>
          <w:lang w:val="uk-UA"/>
        </w:rPr>
        <w:t> </w:t>
      </w:r>
      <w:r w:rsidRPr="000B7B61">
        <w:t>В.</w:t>
      </w:r>
      <w:r>
        <w:rPr>
          <w:lang w:val="uk-UA"/>
        </w:rPr>
        <w:t> –</w:t>
      </w:r>
      <w:r w:rsidRPr="00AC67FE">
        <w:t xml:space="preserve"> </w:t>
      </w:r>
      <w:r w:rsidRPr="000B7B61">
        <w:t>Київ</w:t>
      </w:r>
      <w:r w:rsidRPr="00514C91">
        <w:t xml:space="preserve"> </w:t>
      </w:r>
      <w:r>
        <w:rPr>
          <w:lang w:val="uk-UA"/>
        </w:rPr>
        <w:t xml:space="preserve">: </w:t>
      </w:r>
      <w:r w:rsidRPr="000B7B61">
        <w:t>Четверта хвиля</w:t>
      </w:r>
      <w:r>
        <w:rPr>
          <w:lang w:val="uk-UA"/>
        </w:rPr>
        <w:t>,</w:t>
      </w:r>
      <w:r w:rsidRPr="000B7B61">
        <w:t xml:space="preserve"> 2004.</w:t>
      </w:r>
      <w:r>
        <w:rPr>
          <w:lang w:val="uk-UA"/>
        </w:rPr>
        <w:t xml:space="preserve"> –</w:t>
      </w:r>
      <w:r w:rsidRPr="000B7B61">
        <w:t xml:space="preserve"> 576 с.</w:t>
      </w:r>
      <w:r>
        <w:rPr>
          <w:lang w:val="uk-UA"/>
        </w:rPr>
        <w:t xml:space="preserve"> </w:t>
      </w:r>
    </w:p>
    <w:p w:rsidR="0079353D" w:rsidRPr="00FB3925" w:rsidRDefault="0079353D" w:rsidP="002A6290">
      <w:pPr>
        <w:pStyle w:val="af7"/>
        <w:numPr>
          <w:ilvl w:val="0"/>
          <w:numId w:val="18"/>
        </w:numPr>
        <w:tabs>
          <w:tab w:val="num" w:pos="180"/>
          <w:tab w:val="left" w:pos="540"/>
          <w:tab w:val="left" w:pos="720"/>
          <w:tab w:val="left" w:pos="900"/>
          <w:tab w:val="left" w:pos="1080"/>
        </w:tabs>
        <w:spacing w:before="0" w:beforeAutospacing="0" w:after="0" w:afterAutospacing="0" w:line="360" w:lineRule="auto"/>
        <w:ind w:left="0" w:right="57" w:firstLine="0"/>
        <w:jc w:val="both"/>
      </w:pPr>
      <w:r w:rsidRPr="000B7B61">
        <w:rPr>
          <w:lang w:val="uk-UA"/>
        </w:rPr>
        <w:t xml:space="preserve">Системное воспаление у пациентов с ишемической болезнью сердца: взаимосвязь с клиническим течением и наличием факторов риска </w:t>
      </w:r>
      <w:r>
        <w:rPr>
          <w:lang w:val="uk-UA"/>
        </w:rPr>
        <w:t>/</w:t>
      </w:r>
      <w:r w:rsidRPr="004D6DC6">
        <w:rPr>
          <w:bCs/>
          <w:iCs/>
          <w:color w:val="221E1F"/>
          <w:lang w:val="uk-UA"/>
        </w:rPr>
        <w:t xml:space="preserve"> </w:t>
      </w:r>
      <w:r w:rsidRPr="000B7B61">
        <w:rPr>
          <w:bCs/>
          <w:iCs/>
          <w:color w:val="221E1F"/>
          <w:lang w:val="uk-UA"/>
        </w:rPr>
        <w:t>М.</w:t>
      </w:r>
      <w:r>
        <w:rPr>
          <w:bCs/>
          <w:iCs/>
          <w:color w:val="221E1F"/>
          <w:lang w:val="uk-UA"/>
        </w:rPr>
        <w:t xml:space="preserve"> И. Лутай, И</w:t>
      </w:r>
      <w:r w:rsidRPr="000B7B61">
        <w:rPr>
          <w:bCs/>
          <w:iCs/>
          <w:color w:val="221E1F"/>
          <w:lang w:val="uk-UA"/>
        </w:rPr>
        <w:t>.</w:t>
      </w:r>
      <w:r>
        <w:rPr>
          <w:bCs/>
          <w:iCs/>
          <w:color w:val="221E1F"/>
          <w:lang w:val="uk-UA"/>
        </w:rPr>
        <w:t xml:space="preserve"> </w:t>
      </w:r>
      <w:r w:rsidRPr="000B7B61">
        <w:rPr>
          <w:bCs/>
          <w:iCs/>
          <w:color w:val="221E1F"/>
          <w:lang w:val="uk-UA"/>
        </w:rPr>
        <w:t>П. Голікова, С.</w:t>
      </w:r>
      <w:r>
        <w:rPr>
          <w:bCs/>
          <w:iCs/>
          <w:color w:val="221E1F"/>
          <w:lang w:val="uk-UA"/>
        </w:rPr>
        <w:t xml:space="preserve"> И</w:t>
      </w:r>
      <w:r w:rsidRPr="000B7B61">
        <w:rPr>
          <w:bCs/>
          <w:iCs/>
          <w:color w:val="221E1F"/>
          <w:lang w:val="uk-UA"/>
        </w:rPr>
        <w:t>. Деяк</w:t>
      </w:r>
      <w:r>
        <w:rPr>
          <w:bCs/>
          <w:iCs/>
          <w:color w:val="221E1F"/>
          <w:lang w:val="uk-UA"/>
        </w:rPr>
        <w:t xml:space="preserve"> </w:t>
      </w:r>
      <w:r w:rsidRPr="00B13E3E">
        <w:rPr>
          <w:bCs/>
          <w:iCs/>
          <w:color w:val="221E1F"/>
        </w:rPr>
        <w:t>[</w:t>
      </w:r>
      <w:r w:rsidRPr="000B7B61">
        <w:rPr>
          <w:bCs/>
          <w:iCs/>
          <w:color w:val="221E1F"/>
          <w:lang w:val="uk-UA"/>
        </w:rPr>
        <w:t>и др</w:t>
      </w:r>
      <w:r>
        <w:rPr>
          <w:bCs/>
          <w:iCs/>
          <w:color w:val="221E1F"/>
          <w:lang w:val="uk-UA"/>
        </w:rPr>
        <w:t>.</w:t>
      </w:r>
      <w:r w:rsidRPr="00B13E3E">
        <w:rPr>
          <w:bCs/>
          <w:iCs/>
          <w:color w:val="221E1F"/>
        </w:rPr>
        <w:t>]</w:t>
      </w:r>
      <w:r w:rsidRPr="000B7B61">
        <w:rPr>
          <w:lang w:val="uk-UA"/>
        </w:rPr>
        <w:t xml:space="preserve"> // </w:t>
      </w:r>
      <w:r w:rsidRPr="000B7B61">
        <w:rPr>
          <w:i/>
          <w:lang w:val="uk-UA"/>
        </w:rPr>
        <w:t>У</w:t>
      </w:r>
      <w:r w:rsidRPr="000B7B61">
        <w:rPr>
          <w:rStyle w:val="A20"/>
          <w:rFonts w:cs="Times New Roman"/>
          <w:i w:val="0"/>
          <w:color w:val="auto"/>
          <w:sz w:val="28"/>
          <w:szCs w:val="28"/>
          <w:lang w:val="uk-UA"/>
        </w:rPr>
        <w:t>країнський медичний часопис</w:t>
      </w:r>
      <w:r w:rsidRPr="000B7B61">
        <w:rPr>
          <w:rStyle w:val="A20"/>
          <w:rFonts w:cs="Times New Roman"/>
          <w:color w:val="auto"/>
          <w:sz w:val="28"/>
          <w:szCs w:val="28"/>
          <w:lang w:val="uk-UA"/>
        </w:rPr>
        <w:t xml:space="preserve"> </w:t>
      </w:r>
      <w:r w:rsidRPr="00FB3925">
        <w:rPr>
          <w:rStyle w:val="A20"/>
          <w:rFonts w:cs="Times New Roman"/>
          <w:color w:val="auto"/>
          <w:sz w:val="28"/>
          <w:szCs w:val="28"/>
          <w:lang w:val="uk-UA"/>
        </w:rPr>
        <w:t xml:space="preserve">– </w:t>
      </w:r>
      <w:r w:rsidRPr="00FB3925">
        <w:rPr>
          <w:rStyle w:val="A20"/>
          <w:rFonts w:cs="Times New Roman"/>
          <w:i w:val="0"/>
          <w:color w:val="auto"/>
          <w:sz w:val="28"/>
          <w:szCs w:val="28"/>
          <w:lang w:val="uk-UA"/>
        </w:rPr>
        <w:t>2006. – № 2. – С. 80–83.</w:t>
      </w:r>
      <w:r w:rsidRPr="00FB3925">
        <w:rPr>
          <w:rStyle w:val="A20"/>
          <w:rFonts w:cs="Times New Roman"/>
          <w:color w:val="auto"/>
          <w:sz w:val="28"/>
          <w:szCs w:val="28"/>
          <w:lang w:val="uk-UA"/>
        </w:rPr>
        <w:t xml:space="preserve"> </w:t>
      </w:r>
    </w:p>
    <w:p w:rsidR="0079353D" w:rsidRPr="00A26213" w:rsidRDefault="0079353D" w:rsidP="002A6290">
      <w:pPr>
        <w:pStyle w:val="af7"/>
        <w:numPr>
          <w:ilvl w:val="0"/>
          <w:numId w:val="18"/>
        </w:numPr>
        <w:tabs>
          <w:tab w:val="num" w:pos="180"/>
          <w:tab w:val="left" w:pos="540"/>
          <w:tab w:val="left" w:pos="720"/>
          <w:tab w:val="left" w:pos="900"/>
          <w:tab w:val="left" w:pos="1080"/>
        </w:tabs>
        <w:spacing w:before="0" w:beforeAutospacing="0" w:after="0" w:afterAutospacing="0" w:line="360" w:lineRule="auto"/>
        <w:ind w:left="0" w:right="57" w:firstLine="0"/>
        <w:jc w:val="both"/>
        <w:rPr>
          <w:lang w:val="uk-UA" w:eastAsia="en-US"/>
        </w:rPr>
      </w:pPr>
      <w:r w:rsidRPr="00FB3925">
        <w:t xml:space="preserve">Оценка толщины комплекса интима-медиа при сердечно-сосудистых заболеваниях </w:t>
      </w:r>
      <w:r w:rsidRPr="00FB3925">
        <w:rPr>
          <w:lang w:val="uk-UA"/>
        </w:rPr>
        <w:t>/</w:t>
      </w:r>
      <w:r w:rsidRPr="00FB3925">
        <w:t xml:space="preserve"> Г.</w:t>
      </w:r>
      <w:r w:rsidRPr="00FB3925">
        <w:rPr>
          <w:lang w:val="uk-UA"/>
        </w:rPr>
        <w:t> </w:t>
      </w:r>
      <w:r w:rsidRPr="00FB3925">
        <w:t>И.</w:t>
      </w:r>
      <w:r w:rsidRPr="00FB3925">
        <w:rPr>
          <w:lang w:val="uk-UA"/>
        </w:rPr>
        <w:t> </w:t>
      </w:r>
      <w:r w:rsidRPr="00FB3925">
        <w:t>Сторожков</w:t>
      </w:r>
      <w:r w:rsidRPr="00FB3925">
        <w:rPr>
          <w:lang w:val="uk-UA"/>
        </w:rPr>
        <w:t>,</w:t>
      </w:r>
      <w:r w:rsidRPr="00FB3925">
        <w:t xml:space="preserve"> Ю.</w:t>
      </w:r>
      <w:r w:rsidRPr="00FB3925">
        <w:rPr>
          <w:lang w:val="uk-UA"/>
        </w:rPr>
        <w:t> </w:t>
      </w:r>
      <w:r w:rsidRPr="00FB3925">
        <w:t>Б.</w:t>
      </w:r>
      <w:r w:rsidRPr="00FB3925">
        <w:rPr>
          <w:lang w:val="uk-UA"/>
        </w:rPr>
        <w:t> </w:t>
      </w:r>
      <w:r w:rsidRPr="00FB3925">
        <w:t>Червыкова</w:t>
      </w:r>
      <w:r w:rsidRPr="00FB3925">
        <w:rPr>
          <w:lang w:val="uk-UA"/>
        </w:rPr>
        <w:t>,</w:t>
      </w:r>
      <w:r w:rsidRPr="00FB3925">
        <w:t xml:space="preserve"> Г.</w:t>
      </w:r>
      <w:r w:rsidRPr="00FB3925">
        <w:rPr>
          <w:lang w:val="uk-UA"/>
        </w:rPr>
        <w:t> </w:t>
      </w:r>
      <w:r w:rsidRPr="00FB3925">
        <w:t>С.</w:t>
      </w:r>
      <w:r w:rsidRPr="00FB3925">
        <w:rPr>
          <w:lang w:val="uk-UA"/>
        </w:rPr>
        <w:t> </w:t>
      </w:r>
      <w:r w:rsidRPr="00FB3925">
        <w:t>Верещагина</w:t>
      </w:r>
      <w:r w:rsidRPr="00FB3925">
        <w:rPr>
          <w:lang w:val="uk-UA"/>
        </w:rPr>
        <w:t xml:space="preserve"> </w:t>
      </w:r>
      <w:r w:rsidRPr="00FB3925">
        <w:t>[</w:t>
      </w:r>
      <w:r>
        <w:rPr>
          <w:lang w:val="uk-UA"/>
        </w:rPr>
        <w:t>и</w:t>
      </w:r>
      <w:r>
        <w:rPr>
          <w:lang w:val="en-US"/>
        </w:rPr>
        <w:t> </w:t>
      </w:r>
      <w:r w:rsidRPr="00FB3925">
        <w:rPr>
          <w:lang w:val="uk-UA"/>
        </w:rPr>
        <w:t>др.</w:t>
      </w:r>
      <w:r w:rsidRPr="00FB3925">
        <w:t>] // Лечебное дело. – 2005. – № 1. – С. 46-49.</w:t>
      </w:r>
    </w:p>
    <w:p w:rsidR="0079353D" w:rsidRDefault="0079353D" w:rsidP="002A6290">
      <w:pPr>
        <w:pStyle w:val="af7"/>
        <w:numPr>
          <w:ilvl w:val="0"/>
          <w:numId w:val="18"/>
        </w:numPr>
        <w:tabs>
          <w:tab w:val="num" w:pos="180"/>
          <w:tab w:val="left" w:pos="540"/>
          <w:tab w:val="left" w:pos="720"/>
          <w:tab w:val="left" w:pos="900"/>
          <w:tab w:val="left" w:pos="1080"/>
        </w:tabs>
        <w:spacing w:before="0" w:beforeAutospacing="0" w:after="0" w:afterAutospacing="0" w:line="360" w:lineRule="auto"/>
        <w:ind w:left="0" w:right="57" w:firstLine="0"/>
        <w:jc w:val="both"/>
        <w:rPr>
          <w:sz w:val="20"/>
          <w:szCs w:val="20"/>
        </w:rPr>
      </w:pPr>
      <w:r>
        <w:t>Атеросклеротические изменения сонных артерий</w:t>
      </w:r>
      <w:r w:rsidRPr="00A26213">
        <w:t xml:space="preserve"> </w:t>
      </w:r>
      <w:r>
        <w:t>у больных ишемической болезнью сердца / Т.</w:t>
      </w:r>
      <w:r>
        <w:rPr>
          <w:lang w:val="en-US"/>
        </w:rPr>
        <w:t> </w:t>
      </w:r>
      <w:r>
        <w:t>В.</w:t>
      </w:r>
      <w:r>
        <w:rPr>
          <w:lang w:val="en-US"/>
        </w:rPr>
        <w:t> </w:t>
      </w:r>
      <w:r>
        <w:t>Балахонова, С.</w:t>
      </w:r>
      <w:r>
        <w:rPr>
          <w:lang w:val="en-US"/>
        </w:rPr>
        <w:t> </w:t>
      </w:r>
      <w:r>
        <w:t>А.</w:t>
      </w:r>
      <w:r>
        <w:rPr>
          <w:lang w:val="en-US"/>
        </w:rPr>
        <w:t> </w:t>
      </w:r>
      <w:r>
        <w:t>Гаман, В.</w:t>
      </w:r>
      <w:r>
        <w:rPr>
          <w:lang w:val="en-US"/>
        </w:rPr>
        <w:t> </w:t>
      </w:r>
      <w:r>
        <w:t>Е.</w:t>
      </w:r>
      <w:r>
        <w:rPr>
          <w:lang w:val="en-US"/>
        </w:rPr>
        <w:t> </w:t>
      </w:r>
      <w:r>
        <w:t>Синицын</w:t>
      </w:r>
      <w:r w:rsidRPr="00A26213">
        <w:t xml:space="preserve"> [</w:t>
      </w:r>
      <w:r>
        <w:t>и др.</w:t>
      </w:r>
      <w:r w:rsidRPr="00A26213">
        <w:t>]</w:t>
      </w:r>
      <w:r>
        <w:t xml:space="preserve"> // Визуализация в клинике. </w:t>
      </w:r>
      <w:r w:rsidRPr="00A26213">
        <w:t>–</w:t>
      </w:r>
      <w:r>
        <w:t xml:space="preserve"> 2002. </w:t>
      </w:r>
      <w:r w:rsidRPr="00A26213">
        <w:t>–</w:t>
      </w:r>
      <w:r>
        <w:t xml:space="preserve"> № 12. </w:t>
      </w:r>
      <w:r w:rsidRPr="00A26213">
        <w:t>–</w:t>
      </w:r>
      <w:r>
        <w:t xml:space="preserve"> С. 8</w:t>
      </w:r>
      <w:r w:rsidRPr="00A26213">
        <w:t>–</w:t>
      </w:r>
      <w:r>
        <w:t>12.</w:t>
      </w:r>
    </w:p>
    <w:p w:rsidR="0079353D" w:rsidRPr="000B7B61" w:rsidRDefault="0079353D" w:rsidP="002A6290">
      <w:pPr>
        <w:pStyle w:val="af7"/>
        <w:numPr>
          <w:ilvl w:val="0"/>
          <w:numId w:val="18"/>
        </w:numPr>
        <w:tabs>
          <w:tab w:val="num" w:pos="180"/>
          <w:tab w:val="left" w:pos="540"/>
          <w:tab w:val="left" w:pos="720"/>
          <w:tab w:val="left" w:pos="900"/>
          <w:tab w:val="left" w:pos="1080"/>
        </w:tabs>
        <w:spacing w:before="0" w:beforeAutospacing="0" w:after="0" w:afterAutospacing="0" w:line="360" w:lineRule="auto"/>
        <w:ind w:left="0" w:right="57" w:firstLine="0"/>
        <w:jc w:val="both"/>
        <w:rPr>
          <w:lang w:val="uk-UA" w:eastAsia="en-US"/>
        </w:rPr>
      </w:pPr>
      <w:r w:rsidRPr="000B7B61">
        <w:rPr>
          <w:lang w:val="en-GB"/>
        </w:rPr>
        <w:t xml:space="preserve">Association of increased carotid </w:t>
      </w:r>
      <w:r w:rsidRPr="0079353D">
        <w:rPr>
          <w:rStyle w:val="af9"/>
          <w:b w:val="0"/>
          <w:shd w:val="clear" w:color="auto" w:fill="FFFFFF"/>
          <w:lang w:val="en-US"/>
        </w:rPr>
        <w:t>intima–media thickness</w:t>
      </w:r>
      <w:r w:rsidRPr="000B7B61">
        <w:rPr>
          <w:rStyle w:val="af9"/>
          <w:b w:val="0"/>
          <w:shd w:val="clear" w:color="auto" w:fill="FFFFFF"/>
          <w:lang w:val="en-US"/>
        </w:rPr>
        <w:t xml:space="preserve"> </w:t>
      </w:r>
      <w:r w:rsidRPr="000B7B61">
        <w:rPr>
          <w:lang w:val="en-GB"/>
        </w:rPr>
        <w:t>with the extent of coronary artery disease /</w:t>
      </w:r>
      <w:r w:rsidRPr="0079353D">
        <w:rPr>
          <w:rStyle w:val="af9"/>
          <w:b w:val="0"/>
          <w:lang w:val="en-US"/>
        </w:rPr>
        <w:t xml:space="preserve"> A.</w:t>
      </w:r>
      <w:r w:rsidRPr="000B7B61">
        <w:rPr>
          <w:rStyle w:val="af9"/>
          <w:b w:val="0"/>
          <w:lang w:val="en-US"/>
        </w:rPr>
        <w:t xml:space="preserve"> </w:t>
      </w:r>
      <w:r w:rsidRPr="0079353D">
        <w:rPr>
          <w:rStyle w:val="af9"/>
          <w:b w:val="0"/>
          <w:lang w:val="en-US"/>
        </w:rPr>
        <w:t>Kablak–Ziembicka, W.</w:t>
      </w:r>
      <w:r>
        <w:rPr>
          <w:rStyle w:val="af9"/>
          <w:b w:val="0"/>
          <w:lang w:val="en-US"/>
        </w:rPr>
        <w:t> </w:t>
      </w:r>
      <w:r w:rsidRPr="0079353D">
        <w:rPr>
          <w:rStyle w:val="af9"/>
          <w:b w:val="0"/>
          <w:lang w:val="en-US"/>
        </w:rPr>
        <w:t xml:space="preserve">Tracz, T. Przewlocki </w:t>
      </w:r>
      <w:r>
        <w:rPr>
          <w:rStyle w:val="af9"/>
          <w:b w:val="0"/>
          <w:lang w:val="en-US"/>
        </w:rPr>
        <w:t>[</w:t>
      </w:r>
      <w:r w:rsidRPr="000B7B61">
        <w:rPr>
          <w:rStyle w:val="af9"/>
          <w:b w:val="0"/>
          <w:lang w:val="fr-FR"/>
        </w:rPr>
        <w:t>et</w:t>
      </w:r>
      <w:r>
        <w:rPr>
          <w:rStyle w:val="af9"/>
          <w:b w:val="0"/>
          <w:lang w:val="en-US"/>
        </w:rPr>
        <w:t> </w:t>
      </w:r>
      <w:r w:rsidRPr="000B7B61">
        <w:rPr>
          <w:rStyle w:val="af9"/>
          <w:b w:val="0"/>
          <w:lang w:val="fr-FR"/>
        </w:rPr>
        <w:t>al</w:t>
      </w:r>
      <w:r w:rsidRPr="0079353D">
        <w:rPr>
          <w:rStyle w:val="af9"/>
          <w:b w:val="0"/>
          <w:lang w:val="en-US"/>
        </w:rPr>
        <w:t>.</w:t>
      </w:r>
      <w:r>
        <w:rPr>
          <w:rStyle w:val="af9"/>
          <w:b w:val="0"/>
          <w:lang w:val="en-US"/>
        </w:rPr>
        <w:t>]</w:t>
      </w:r>
      <w:r w:rsidRPr="0079353D">
        <w:rPr>
          <w:rStyle w:val="af9"/>
          <w:b w:val="0"/>
          <w:lang w:val="en-US"/>
        </w:rPr>
        <w:t xml:space="preserve"> </w:t>
      </w:r>
      <w:r w:rsidRPr="000B7B61">
        <w:rPr>
          <w:lang w:val="en-GB"/>
        </w:rPr>
        <w:t xml:space="preserve">// Heart. – 2004. – Vol. 90, № 11. – </w:t>
      </w:r>
      <w:r w:rsidRPr="000B7B61">
        <w:t>Р</w:t>
      </w:r>
      <w:r w:rsidRPr="000B7B61">
        <w:rPr>
          <w:lang w:val="en-GB"/>
        </w:rPr>
        <w:t>. 1286–1290.</w:t>
      </w:r>
    </w:p>
    <w:p w:rsidR="0079353D" w:rsidRPr="000B7B61" w:rsidRDefault="0079353D" w:rsidP="002A6290">
      <w:pPr>
        <w:pStyle w:val="af7"/>
        <w:numPr>
          <w:ilvl w:val="0"/>
          <w:numId w:val="18"/>
        </w:numPr>
        <w:tabs>
          <w:tab w:val="num" w:pos="180"/>
          <w:tab w:val="left" w:pos="540"/>
          <w:tab w:val="left" w:pos="720"/>
          <w:tab w:val="left" w:pos="900"/>
          <w:tab w:val="left" w:pos="1080"/>
        </w:tabs>
        <w:spacing w:before="0" w:beforeAutospacing="0" w:after="0" w:afterAutospacing="0" w:line="360" w:lineRule="auto"/>
        <w:ind w:left="0" w:right="57" w:firstLine="0"/>
        <w:jc w:val="both"/>
        <w:rPr>
          <w:rStyle w:val="ti"/>
          <w:lang w:val="uk-UA" w:eastAsia="en-US"/>
        </w:rPr>
      </w:pPr>
      <w:r w:rsidRPr="000B7B61">
        <w:rPr>
          <w:lang w:val="en-GB"/>
        </w:rPr>
        <w:lastRenderedPageBreak/>
        <w:t xml:space="preserve">Atherosclerotic changes of extracoronary arteries are associated with the extent of coronary atherosclerosis / J. P. </w:t>
      </w:r>
      <w:hyperlink r:id="rId17" w:history="1">
        <w:r w:rsidRPr="000B7B61">
          <w:rPr>
            <w:rStyle w:val="a5"/>
            <w:bCs/>
            <w:color w:val="auto"/>
            <w:lang w:val="en-GB"/>
          </w:rPr>
          <w:t>Lekakis</w:t>
        </w:r>
      </w:hyperlink>
      <w:r w:rsidRPr="000B7B61">
        <w:rPr>
          <w:lang w:val="en-GB"/>
        </w:rPr>
        <w:t>, C.</w:t>
      </w:r>
      <w:r w:rsidRPr="000B7B61">
        <w:rPr>
          <w:lang w:val="uk-UA"/>
        </w:rPr>
        <w:t> </w:t>
      </w:r>
      <w:r w:rsidRPr="000B7B61">
        <w:rPr>
          <w:lang w:val="en-GB"/>
        </w:rPr>
        <w:t>M.</w:t>
      </w:r>
      <w:r w:rsidRPr="000B7B61">
        <w:rPr>
          <w:lang w:val="uk-UA"/>
        </w:rPr>
        <w:t> </w:t>
      </w:r>
      <w:hyperlink r:id="rId18" w:history="1">
        <w:r w:rsidRPr="000B7B61">
          <w:rPr>
            <w:rStyle w:val="a5"/>
            <w:bCs/>
            <w:color w:val="auto"/>
            <w:lang w:val="en-GB"/>
          </w:rPr>
          <w:t>Papamichael</w:t>
        </w:r>
      </w:hyperlink>
      <w:r w:rsidRPr="000B7B61">
        <w:rPr>
          <w:lang w:val="en-GB"/>
        </w:rPr>
        <w:t>, A.</w:t>
      </w:r>
      <w:r>
        <w:rPr>
          <w:lang w:val="uk-UA"/>
        </w:rPr>
        <w:t> </w:t>
      </w:r>
      <w:r w:rsidRPr="000B7B61">
        <w:rPr>
          <w:lang w:val="en-GB"/>
        </w:rPr>
        <w:t>T</w:t>
      </w:r>
      <w:r w:rsidRPr="000B7B61">
        <w:rPr>
          <w:lang w:val="uk-UA"/>
        </w:rPr>
        <w:t>.</w:t>
      </w:r>
      <w:r>
        <w:rPr>
          <w:lang w:val="en-US"/>
        </w:rPr>
        <w:t> </w:t>
      </w:r>
      <w:hyperlink r:id="rId19" w:history="1">
        <w:r w:rsidRPr="000B7B61">
          <w:rPr>
            <w:rStyle w:val="a5"/>
            <w:bCs/>
            <w:color w:val="auto"/>
            <w:lang w:val="en-GB"/>
          </w:rPr>
          <w:t xml:space="preserve">Cimponeriu </w:t>
        </w:r>
      </w:hyperlink>
      <w:r>
        <w:rPr>
          <w:lang w:val="en-US"/>
        </w:rPr>
        <w:t>[</w:t>
      </w:r>
      <w:r w:rsidRPr="000B7B61">
        <w:rPr>
          <w:lang w:val="en-GB"/>
        </w:rPr>
        <w:t>et al.</w:t>
      </w:r>
      <w:r>
        <w:rPr>
          <w:lang w:val="en-GB"/>
        </w:rPr>
        <w:t>]</w:t>
      </w:r>
      <w:r w:rsidRPr="000B7B61">
        <w:rPr>
          <w:lang w:val="en-GB"/>
        </w:rPr>
        <w:t xml:space="preserve"> //</w:t>
      </w:r>
      <w:r w:rsidRPr="000B7B61">
        <w:rPr>
          <w:lang w:val="en-US"/>
        </w:rPr>
        <w:t xml:space="preserve"> </w:t>
      </w:r>
      <w:hyperlink r:id="rId20" w:history="1">
        <w:r w:rsidRPr="000B7B61">
          <w:rPr>
            <w:rStyle w:val="a5"/>
            <w:color w:val="auto"/>
            <w:lang w:val="en-GB"/>
          </w:rPr>
          <w:t>Am</w:t>
        </w:r>
        <w:r>
          <w:rPr>
            <w:rStyle w:val="a5"/>
            <w:color w:val="auto"/>
            <w:lang w:val="en-GB"/>
          </w:rPr>
          <w:t>.</w:t>
        </w:r>
        <w:r w:rsidRPr="000B7B61">
          <w:rPr>
            <w:rStyle w:val="a5"/>
            <w:color w:val="auto"/>
            <w:lang w:val="en-GB"/>
          </w:rPr>
          <w:t xml:space="preserve"> J</w:t>
        </w:r>
        <w:r>
          <w:rPr>
            <w:rStyle w:val="a5"/>
            <w:color w:val="auto"/>
            <w:lang w:val="en-GB"/>
          </w:rPr>
          <w:t>.</w:t>
        </w:r>
        <w:r w:rsidRPr="000B7B61">
          <w:rPr>
            <w:rStyle w:val="a5"/>
            <w:color w:val="auto"/>
            <w:lang w:val="en-GB"/>
          </w:rPr>
          <w:t xml:space="preserve"> Cardiol.</w:t>
        </w:r>
      </w:hyperlink>
      <w:r w:rsidRPr="000B7B61">
        <w:rPr>
          <w:rStyle w:val="ti"/>
          <w:lang w:val="en-GB"/>
        </w:rPr>
        <w:t xml:space="preserve"> – 2000. – </w:t>
      </w:r>
      <w:r w:rsidRPr="000B7B61">
        <w:rPr>
          <w:lang w:val="uk-UA" w:eastAsia="en-US"/>
        </w:rPr>
        <w:t>Vol.</w:t>
      </w:r>
      <w:r>
        <w:rPr>
          <w:lang w:val="en-US" w:eastAsia="en-US"/>
        </w:rPr>
        <w:t xml:space="preserve"> </w:t>
      </w:r>
      <w:r w:rsidRPr="000B7B61">
        <w:rPr>
          <w:rStyle w:val="ti"/>
          <w:lang w:val="en-GB"/>
        </w:rPr>
        <w:t xml:space="preserve">85 </w:t>
      </w:r>
      <w:r w:rsidRPr="000B7B61">
        <w:rPr>
          <w:rStyle w:val="ti"/>
          <w:lang w:val="uk-UA"/>
        </w:rPr>
        <w:t xml:space="preserve">– </w:t>
      </w:r>
      <w:r w:rsidRPr="000B7B61">
        <w:rPr>
          <w:rStyle w:val="ti"/>
          <w:lang w:val="en-GB"/>
        </w:rPr>
        <w:t>P. 949</w:t>
      </w:r>
      <w:r w:rsidRPr="000B7B61">
        <w:rPr>
          <w:rStyle w:val="ti"/>
          <w:lang w:val="uk-UA"/>
        </w:rPr>
        <w:t>–</w:t>
      </w:r>
      <w:r w:rsidRPr="000B7B61">
        <w:rPr>
          <w:rStyle w:val="ti"/>
          <w:lang w:val="en-GB"/>
        </w:rPr>
        <w:t>952.</w:t>
      </w:r>
    </w:p>
    <w:p w:rsidR="0079353D" w:rsidRPr="001E30CA" w:rsidRDefault="0079353D" w:rsidP="002A6290">
      <w:pPr>
        <w:pStyle w:val="af7"/>
        <w:numPr>
          <w:ilvl w:val="0"/>
          <w:numId w:val="18"/>
        </w:numPr>
        <w:tabs>
          <w:tab w:val="num" w:pos="180"/>
          <w:tab w:val="left" w:pos="540"/>
          <w:tab w:val="left" w:pos="720"/>
          <w:tab w:val="left" w:pos="900"/>
          <w:tab w:val="left" w:pos="1080"/>
        </w:tabs>
        <w:spacing w:before="0" w:beforeAutospacing="0" w:after="0" w:afterAutospacing="0" w:line="360" w:lineRule="auto"/>
        <w:ind w:left="0" w:right="57" w:firstLine="0"/>
        <w:jc w:val="both"/>
        <w:rPr>
          <w:lang w:val="uk-UA" w:eastAsia="en-US"/>
        </w:rPr>
      </w:pPr>
      <w:r w:rsidRPr="000B7B61">
        <w:rPr>
          <w:bCs/>
          <w:lang w:val="en-GB"/>
        </w:rPr>
        <w:t>Carotid atherosclerosis is correlated with extent and severity of coronary artery disease evaluated by myocardial perfusion scintigraphy</w:t>
      </w:r>
      <w:r w:rsidRPr="000B7B61">
        <w:rPr>
          <w:lang w:val="en-GB"/>
        </w:rPr>
        <w:t xml:space="preserve"> </w:t>
      </w:r>
      <w:r w:rsidRPr="000B7B61">
        <w:rPr>
          <w:lang w:val="uk-UA"/>
        </w:rPr>
        <w:t>/</w:t>
      </w:r>
      <w:r w:rsidRPr="000B7B61">
        <w:rPr>
          <w:lang w:val="en-GB"/>
        </w:rPr>
        <w:t xml:space="preserve"> </w:t>
      </w:r>
      <w:r w:rsidRPr="000B7B61">
        <w:rPr>
          <w:lang w:val="uk-UA"/>
        </w:rPr>
        <w:t>S.</w:t>
      </w:r>
      <w:r>
        <w:rPr>
          <w:lang w:val="uk-UA"/>
        </w:rPr>
        <w:t> </w:t>
      </w:r>
      <w:hyperlink r:id="rId21" w:history="1">
        <w:r w:rsidRPr="000B7B61">
          <w:rPr>
            <w:rStyle w:val="a5"/>
            <w:bCs/>
            <w:color w:val="auto"/>
            <w:lang w:val="de-DE"/>
          </w:rPr>
          <w:t>Hallerstam</w:t>
        </w:r>
      </w:hyperlink>
      <w:r w:rsidRPr="000B7B61">
        <w:rPr>
          <w:lang w:val="de-DE"/>
        </w:rPr>
        <w:t>, P.</w:t>
      </w:r>
      <w:r w:rsidRPr="000B7B61">
        <w:rPr>
          <w:lang w:val="uk-UA"/>
        </w:rPr>
        <w:t xml:space="preserve"> </w:t>
      </w:r>
      <w:hyperlink r:id="rId22" w:history="1">
        <w:r w:rsidRPr="000B7B61">
          <w:rPr>
            <w:rStyle w:val="a5"/>
            <w:bCs/>
            <w:color w:val="auto"/>
            <w:lang w:val="de-DE"/>
          </w:rPr>
          <w:t>Larsson</w:t>
        </w:r>
      </w:hyperlink>
      <w:r w:rsidRPr="000B7B61">
        <w:rPr>
          <w:lang w:val="de-DE"/>
        </w:rPr>
        <w:t>, E</w:t>
      </w:r>
      <w:r w:rsidRPr="000B7B61">
        <w:rPr>
          <w:lang w:val="uk-UA"/>
        </w:rPr>
        <w:t>.</w:t>
      </w:r>
      <w:r w:rsidRPr="000B7B61">
        <w:rPr>
          <w:lang w:val="de-DE"/>
        </w:rPr>
        <w:t xml:space="preserve"> </w:t>
      </w:r>
      <w:hyperlink r:id="rId23" w:history="1">
        <w:r w:rsidRPr="000B7B61">
          <w:rPr>
            <w:rStyle w:val="a5"/>
            <w:bCs/>
            <w:color w:val="auto"/>
            <w:lang w:val="de-DE"/>
          </w:rPr>
          <w:t xml:space="preserve">Zuber </w:t>
        </w:r>
      </w:hyperlink>
      <w:r>
        <w:rPr>
          <w:lang w:val="en-US"/>
        </w:rPr>
        <w:t>[</w:t>
      </w:r>
      <w:r w:rsidRPr="000B7B61">
        <w:rPr>
          <w:lang w:val="de-DE"/>
        </w:rPr>
        <w:t>et al.</w:t>
      </w:r>
      <w:r>
        <w:rPr>
          <w:lang w:val="de-DE"/>
        </w:rPr>
        <w:t>]</w:t>
      </w:r>
      <w:r w:rsidRPr="000B7B61">
        <w:rPr>
          <w:lang w:val="de-DE"/>
        </w:rPr>
        <w:t xml:space="preserve"> // </w:t>
      </w:r>
      <w:hyperlink r:id="rId24" w:history="1">
        <w:r w:rsidRPr="000B7B61">
          <w:rPr>
            <w:rStyle w:val="a5"/>
            <w:color w:val="auto"/>
            <w:lang w:val="de-DE"/>
          </w:rPr>
          <w:t>Angiology.</w:t>
        </w:r>
      </w:hyperlink>
      <w:r w:rsidRPr="000B7B61">
        <w:rPr>
          <w:lang w:val="de-DE"/>
        </w:rPr>
        <w:t xml:space="preserve"> – 2004</w:t>
      </w:r>
      <w:r w:rsidRPr="000B7B61">
        <w:rPr>
          <w:lang w:val="uk-UA"/>
        </w:rPr>
        <w:t>.</w:t>
      </w:r>
      <w:r w:rsidRPr="000B7B61">
        <w:rPr>
          <w:lang w:val="de-DE"/>
        </w:rPr>
        <w:t xml:space="preserve"> </w:t>
      </w:r>
      <w:r w:rsidRPr="000B7B61">
        <w:rPr>
          <w:lang w:val="uk-UA"/>
        </w:rPr>
        <w:t>–</w:t>
      </w:r>
      <w:r w:rsidRPr="000B7B61">
        <w:rPr>
          <w:lang w:val="de-DE"/>
        </w:rPr>
        <w:t xml:space="preserve"> </w:t>
      </w:r>
      <w:r w:rsidRPr="000B7B61">
        <w:rPr>
          <w:lang w:val="uk-UA" w:eastAsia="en-US"/>
        </w:rPr>
        <w:t xml:space="preserve">Vol. </w:t>
      </w:r>
      <w:r w:rsidRPr="000B7B61">
        <w:rPr>
          <w:lang w:val="de-DE"/>
        </w:rPr>
        <w:t>55</w:t>
      </w:r>
      <w:r w:rsidRPr="000B7B61">
        <w:rPr>
          <w:lang w:val="uk-UA"/>
        </w:rPr>
        <w:t xml:space="preserve">, № </w:t>
      </w:r>
      <w:r w:rsidRPr="000B7B61">
        <w:rPr>
          <w:lang w:val="de-DE"/>
        </w:rPr>
        <w:t>3</w:t>
      </w:r>
      <w:r w:rsidRPr="000B7B61">
        <w:rPr>
          <w:lang w:val="uk-UA"/>
        </w:rPr>
        <w:t xml:space="preserve">. – </w:t>
      </w:r>
      <w:r w:rsidRPr="001E30CA">
        <w:rPr>
          <w:lang w:val="uk-UA"/>
        </w:rPr>
        <w:t xml:space="preserve">Р. </w:t>
      </w:r>
      <w:r w:rsidRPr="001E30CA">
        <w:rPr>
          <w:lang w:val="de-DE"/>
        </w:rPr>
        <w:t>281</w:t>
      </w:r>
      <w:r w:rsidRPr="001E30CA">
        <w:rPr>
          <w:lang w:val="uk-UA"/>
        </w:rPr>
        <w:t>–28</w:t>
      </w:r>
      <w:r w:rsidRPr="001E30CA">
        <w:rPr>
          <w:lang w:val="de-DE"/>
        </w:rPr>
        <w:t>8.</w:t>
      </w:r>
    </w:p>
    <w:p w:rsidR="0079353D" w:rsidRPr="00B13E3E" w:rsidRDefault="0079353D" w:rsidP="002A6290">
      <w:pPr>
        <w:pStyle w:val="af7"/>
        <w:numPr>
          <w:ilvl w:val="0"/>
          <w:numId w:val="18"/>
        </w:numPr>
        <w:tabs>
          <w:tab w:val="num" w:pos="180"/>
          <w:tab w:val="left" w:pos="540"/>
          <w:tab w:val="left" w:pos="720"/>
          <w:tab w:val="left" w:pos="900"/>
        </w:tabs>
        <w:spacing w:before="0" w:beforeAutospacing="0" w:after="0" w:afterAutospacing="0" w:line="360" w:lineRule="auto"/>
        <w:ind w:left="0" w:right="57" w:firstLine="0"/>
        <w:jc w:val="both"/>
      </w:pPr>
      <w:r w:rsidRPr="00B13E3E">
        <w:rPr>
          <w:iCs/>
        </w:rPr>
        <w:t>Безюк</w:t>
      </w:r>
      <w:r w:rsidRPr="00B13E3E">
        <w:rPr>
          <w:lang w:val="uk-UA"/>
        </w:rPr>
        <w:t> </w:t>
      </w:r>
      <w:r w:rsidRPr="00B13E3E">
        <w:rPr>
          <w:iCs/>
        </w:rPr>
        <w:t>Н.</w:t>
      </w:r>
      <w:r w:rsidRPr="00B13E3E">
        <w:rPr>
          <w:iCs/>
          <w:lang w:val="uk-UA"/>
        </w:rPr>
        <w:t> </w:t>
      </w:r>
      <w:r w:rsidRPr="00B13E3E">
        <w:rPr>
          <w:iCs/>
        </w:rPr>
        <w:t xml:space="preserve">Н. </w:t>
      </w:r>
      <w:r w:rsidRPr="00B13E3E">
        <w:t xml:space="preserve">Современные стандарты фармакотерапии стабильной стенокардии / </w:t>
      </w:r>
      <w:r w:rsidRPr="00B13E3E">
        <w:rPr>
          <w:bCs/>
        </w:rPr>
        <w:t>Н</w:t>
      </w:r>
      <w:r w:rsidRPr="00B13E3E">
        <w:t xml:space="preserve">. </w:t>
      </w:r>
      <w:r w:rsidRPr="00B13E3E">
        <w:rPr>
          <w:bCs/>
        </w:rPr>
        <w:t>Н</w:t>
      </w:r>
      <w:r w:rsidRPr="00B13E3E">
        <w:t xml:space="preserve">. </w:t>
      </w:r>
      <w:r w:rsidRPr="00B13E3E">
        <w:rPr>
          <w:bCs/>
        </w:rPr>
        <w:t>Безюк</w:t>
      </w:r>
      <w:r w:rsidRPr="00B13E3E">
        <w:t xml:space="preserve"> //</w:t>
      </w:r>
      <w:r w:rsidRPr="00B13E3E">
        <w:rPr>
          <w:lang w:val="uk-UA"/>
        </w:rPr>
        <w:t xml:space="preserve"> </w:t>
      </w:r>
      <w:r w:rsidRPr="00B13E3E">
        <w:t xml:space="preserve">Здоров'я України ХХІ сторіччя: медична газета. – 2005. – </w:t>
      </w:r>
      <w:r>
        <w:rPr>
          <w:lang w:val="uk-UA"/>
        </w:rPr>
        <w:t xml:space="preserve">№ </w:t>
      </w:r>
      <w:r w:rsidRPr="00B13E3E">
        <w:t>4. – C. 36-37</w:t>
      </w:r>
      <w:r w:rsidRPr="00B13E3E">
        <w:rPr>
          <w:lang w:val="uk-UA"/>
        </w:rPr>
        <w:t xml:space="preserve">. </w:t>
      </w:r>
    </w:p>
    <w:p w:rsidR="0079353D" w:rsidRPr="00837AB9" w:rsidRDefault="0079353D" w:rsidP="002A6290">
      <w:pPr>
        <w:pStyle w:val="af7"/>
        <w:numPr>
          <w:ilvl w:val="0"/>
          <w:numId w:val="18"/>
        </w:numPr>
        <w:tabs>
          <w:tab w:val="num" w:pos="180"/>
          <w:tab w:val="left" w:pos="540"/>
          <w:tab w:val="left" w:pos="720"/>
          <w:tab w:val="left" w:pos="900"/>
        </w:tabs>
        <w:spacing w:before="0" w:beforeAutospacing="0" w:after="0" w:afterAutospacing="0" w:line="360" w:lineRule="auto"/>
        <w:ind w:left="0" w:right="57" w:firstLine="0"/>
        <w:jc w:val="both"/>
        <w:rPr>
          <w:lang w:val="en-GB"/>
        </w:rPr>
      </w:pPr>
      <w:r w:rsidRPr="00315168">
        <w:rPr>
          <w:lang w:val="en-GB"/>
        </w:rPr>
        <w:t>Tonkin A. M. Clinical relevance of statins: thei</w:t>
      </w:r>
      <w:r>
        <w:rPr>
          <w:lang w:val="en-GB"/>
        </w:rPr>
        <w:t>r role in secondary prevention</w:t>
      </w:r>
      <w:r w:rsidRPr="00315168">
        <w:rPr>
          <w:lang w:val="en-GB"/>
        </w:rPr>
        <w:t xml:space="preserve"> / A. M. Tonkin //Atheroscler</w:t>
      </w:r>
      <w:r>
        <w:rPr>
          <w:lang w:val="en-GB"/>
        </w:rPr>
        <w:t>.</w:t>
      </w:r>
      <w:r w:rsidRPr="00315168">
        <w:rPr>
          <w:lang w:val="en-GB"/>
        </w:rPr>
        <w:t xml:space="preserve"> Suppl. – 2001. – №</w:t>
      </w:r>
      <w:r>
        <w:rPr>
          <w:lang w:val="en-GB"/>
        </w:rPr>
        <w:t xml:space="preserve"> </w:t>
      </w:r>
      <w:r w:rsidRPr="00315168">
        <w:rPr>
          <w:lang w:val="en-GB"/>
        </w:rPr>
        <w:t xml:space="preserve">2. – </w:t>
      </w:r>
      <w:r>
        <w:t>Р</w:t>
      </w:r>
      <w:r w:rsidRPr="00315168">
        <w:rPr>
          <w:lang w:val="en-GB"/>
        </w:rPr>
        <w:t>.</w:t>
      </w:r>
      <w:r>
        <w:rPr>
          <w:lang w:val="en-GB"/>
        </w:rPr>
        <w:t xml:space="preserve"> </w:t>
      </w:r>
      <w:r w:rsidRPr="00315168">
        <w:rPr>
          <w:lang w:val="en-GB"/>
        </w:rPr>
        <w:t>21–25.</w:t>
      </w:r>
    </w:p>
    <w:p w:rsidR="0079353D" w:rsidRPr="00837AB9" w:rsidRDefault="0079353D" w:rsidP="002A6290">
      <w:pPr>
        <w:pStyle w:val="af7"/>
        <w:numPr>
          <w:ilvl w:val="0"/>
          <w:numId w:val="18"/>
        </w:numPr>
        <w:tabs>
          <w:tab w:val="num" w:pos="180"/>
          <w:tab w:val="left" w:pos="540"/>
          <w:tab w:val="left" w:pos="720"/>
          <w:tab w:val="left" w:pos="900"/>
        </w:tabs>
        <w:spacing w:before="0" w:beforeAutospacing="0" w:after="0" w:afterAutospacing="0" w:line="360" w:lineRule="auto"/>
        <w:ind w:left="0" w:right="57" w:firstLine="0"/>
        <w:jc w:val="both"/>
        <w:rPr>
          <w:lang w:val="en-GB"/>
        </w:rPr>
      </w:pPr>
      <w:hyperlink r:id="rId25" w:history="1">
        <w:r w:rsidRPr="00837AB9">
          <w:rPr>
            <w:bCs/>
            <w:lang w:val="en-GB"/>
          </w:rPr>
          <w:t>Davignon J</w:t>
        </w:r>
      </w:hyperlink>
      <w:r w:rsidRPr="00837AB9">
        <w:rPr>
          <w:lang w:val="uk-UA"/>
        </w:rPr>
        <w:t xml:space="preserve">. </w:t>
      </w:r>
      <w:r w:rsidRPr="00837AB9">
        <w:rPr>
          <w:lang w:val="en-GB"/>
        </w:rPr>
        <w:t xml:space="preserve">Mechanisms of action of statins and their pleiotropic effects </w:t>
      </w:r>
      <w:r w:rsidRPr="00837AB9">
        <w:rPr>
          <w:lang w:val="uk-UA"/>
        </w:rPr>
        <w:t>/</w:t>
      </w:r>
      <w:r>
        <w:rPr>
          <w:lang w:val="uk-UA"/>
        </w:rPr>
        <w:t xml:space="preserve"> </w:t>
      </w:r>
      <w:hyperlink r:id="rId26" w:history="1">
        <w:r w:rsidRPr="00837AB9">
          <w:rPr>
            <w:bCs/>
            <w:lang w:val="en-GB"/>
          </w:rPr>
          <w:t>Davignon J</w:t>
        </w:r>
      </w:hyperlink>
      <w:r w:rsidRPr="00837AB9">
        <w:rPr>
          <w:lang w:val="uk-UA"/>
        </w:rPr>
        <w:t>.</w:t>
      </w:r>
      <w:r w:rsidRPr="00837AB9">
        <w:rPr>
          <w:lang w:val="en-GB"/>
        </w:rPr>
        <w:t xml:space="preserve">, </w:t>
      </w:r>
      <w:hyperlink r:id="rId27" w:history="1">
        <w:r w:rsidRPr="00837AB9">
          <w:rPr>
            <w:bCs/>
            <w:lang w:val="en-GB"/>
          </w:rPr>
          <w:t>Mabile L</w:t>
        </w:r>
      </w:hyperlink>
      <w:r>
        <w:rPr>
          <w:lang w:val="uk-UA"/>
        </w:rPr>
        <w:t xml:space="preserve">. </w:t>
      </w:r>
      <w:r w:rsidRPr="00837AB9">
        <w:rPr>
          <w:lang w:val="uk-UA"/>
        </w:rPr>
        <w:t>//</w:t>
      </w:r>
      <w:r>
        <w:rPr>
          <w:lang w:val="uk-UA"/>
        </w:rPr>
        <w:t xml:space="preserve"> </w:t>
      </w:r>
      <w:r w:rsidRPr="00837AB9">
        <w:rPr>
          <w:lang w:val="en-GB"/>
        </w:rPr>
        <w:t>Ann</w:t>
      </w:r>
      <w:r>
        <w:rPr>
          <w:lang w:val="en-US"/>
        </w:rPr>
        <w:t>.</w:t>
      </w:r>
      <w:r w:rsidRPr="00837AB9">
        <w:rPr>
          <w:lang w:val="en-GB"/>
        </w:rPr>
        <w:t xml:space="preserve"> Endocrinol</w:t>
      </w:r>
      <w:r>
        <w:rPr>
          <w:lang w:val="en-GB"/>
        </w:rPr>
        <w:t xml:space="preserve">. – </w:t>
      </w:r>
      <w:r w:rsidRPr="00837AB9">
        <w:rPr>
          <w:rStyle w:val="ti2"/>
          <w:lang w:val="en-GB"/>
        </w:rPr>
        <w:t>2001</w:t>
      </w:r>
      <w:r>
        <w:rPr>
          <w:rStyle w:val="ti2"/>
          <w:lang w:val="en-GB"/>
        </w:rPr>
        <w:t>. –</w:t>
      </w:r>
      <w:r w:rsidRPr="00837AB9">
        <w:rPr>
          <w:rStyle w:val="ti2"/>
          <w:lang w:val="en-GB"/>
        </w:rPr>
        <w:t xml:space="preserve"> </w:t>
      </w:r>
      <w:r>
        <w:rPr>
          <w:rStyle w:val="ti2"/>
          <w:lang w:val="en-GB"/>
        </w:rPr>
        <w:t xml:space="preserve">Vol. </w:t>
      </w:r>
      <w:r w:rsidRPr="00837AB9">
        <w:rPr>
          <w:rStyle w:val="ti2"/>
          <w:lang w:val="en-GB"/>
        </w:rPr>
        <w:t>62</w:t>
      </w:r>
      <w:r>
        <w:rPr>
          <w:rStyle w:val="ti2"/>
          <w:lang w:val="en-GB"/>
        </w:rPr>
        <w:t>. – P. 101–1</w:t>
      </w:r>
      <w:r w:rsidRPr="00837AB9">
        <w:rPr>
          <w:rStyle w:val="ti2"/>
          <w:lang w:val="en-GB"/>
        </w:rPr>
        <w:t>12.</w:t>
      </w:r>
    </w:p>
    <w:p w:rsidR="0079353D" w:rsidRPr="000B7B61" w:rsidRDefault="0079353D" w:rsidP="002A6290">
      <w:pPr>
        <w:pStyle w:val="af7"/>
        <w:numPr>
          <w:ilvl w:val="0"/>
          <w:numId w:val="18"/>
        </w:numPr>
        <w:tabs>
          <w:tab w:val="num" w:pos="180"/>
          <w:tab w:val="left" w:pos="540"/>
          <w:tab w:val="left" w:pos="720"/>
          <w:tab w:val="left" w:pos="900"/>
        </w:tabs>
        <w:spacing w:before="0" w:beforeAutospacing="0" w:after="0" w:afterAutospacing="0" w:line="360" w:lineRule="auto"/>
        <w:ind w:left="0" w:right="57" w:firstLine="0"/>
        <w:jc w:val="both"/>
        <w:rPr>
          <w:lang w:val="uk-UA" w:eastAsia="en-US"/>
        </w:rPr>
      </w:pPr>
      <w:r w:rsidRPr="000B7B61">
        <w:rPr>
          <w:bCs/>
          <w:lang w:val="uk-UA"/>
        </w:rPr>
        <w:t>Liao J.</w:t>
      </w:r>
      <w:r>
        <w:rPr>
          <w:bCs/>
          <w:lang w:val="uk-UA"/>
        </w:rPr>
        <w:t> </w:t>
      </w:r>
      <w:r w:rsidRPr="000B7B61">
        <w:rPr>
          <w:bCs/>
          <w:lang w:val="en-GB"/>
        </w:rPr>
        <w:t>Pleiotropic effects of statins</w:t>
      </w:r>
      <w:r w:rsidRPr="000B7B61">
        <w:rPr>
          <w:bCs/>
          <w:lang w:val="uk-UA"/>
        </w:rPr>
        <w:t xml:space="preserve"> </w:t>
      </w:r>
      <w:r>
        <w:rPr>
          <w:bCs/>
          <w:lang w:val="uk-UA"/>
        </w:rPr>
        <w:t>/</w:t>
      </w:r>
      <w:r w:rsidRPr="00315168">
        <w:rPr>
          <w:bCs/>
          <w:lang w:val="uk-UA"/>
        </w:rPr>
        <w:t xml:space="preserve"> </w:t>
      </w:r>
      <w:r w:rsidRPr="000B7B61">
        <w:rPr>
          <w:bCs/>
          <w:lang w:val="uk-UA"/>
        </w:rPr>
        <w:t>Liao J., U</w:t>
      </w:r>
      <w:r>
        <w:rPr>
          <w:bCs/>
          <w:lang w:val="uk-UA"/>
        </w:rPr>
        <w:t>.</w:t>
      </w:r>
      <w:r w:rsidRPr="000B7B61">
        <w:rPr>
          <w:bCs/>
          <w:lang w:val="uk-UA"/>
        </w:rPr>
        <w:t xml:space="preserve"> Laufs // </w:t>
      </w:r>
      <w:r w:rsidRPr="000B7B61">
        <w:rPr>
          <w:bCs/>
          <w:lang w:val="en-GB"/>
        </w:rPr>
        <w:t xml:space="preserve">Annual review of pharmacology and toxicology – 2005 – </w:t>
      </w:r>
      <w:r w:rsidRPr="000B7B61">
        <w:rPr>
          <w:lang w:val="en-GB"/>
        </w:rPr>
        <w:t xml:space="preserve">Vol. 45 – </w:t>
      </w:r>
      <w:r w:rsidRPr="000B7B61">
        <w:rPr>
          <w:lang w:val="uk-UA"/>
        </w:rPr>
        <w:t>Р.</w:t>
      </w:r>
      <w:r w:rsidRPr="000B7B61">
        <w:rPr>
          <w:lang w:val="en-GB"/>
        </w:rPr>
        <w:t xml:space="preserve"> 89–118</w:t>
      </w:r>
      <w:r w:rsidRPr="000B7B61">
        <w:rPr>
          <w:lang w:val="uk-UA"/>
        </w:rPr>
        <w:t>.</w:t>
      </w:r>
      <w:r w:rsidRPr="000B7B61">
        <w:rPr>
          <w:lang w:val="en-GB"/>
        </w:rPr>
        <w:t xml:space="preserve"> </w:t>
      </w:r>
    </w:p>
    <w:p w:rsidR="0079353D" w:rsidRPr="000B7B61" w:rsidRDefault="0079353D" w:rsidP="002A6290">
      <w:pPr>
        <w:pStyle w:val="af7"/>
        <w:numPr>
          <w:ilvl w:val="0"/>
          <w:numId w:val="18"/>
        </w:numPr>
        <w:tabs>
          <w:tab w:val="num" w:pos="180"/>
          <w:tab w:val="left" w:pos="540"/>
          <w:tab w:val="left" w:pos="720"/>
          <w:tab w:val="left" w:pos="900"/>
        </w:tabs>
        <w:spacing w:before="0" w:beforeAutospacing="0" w:after="0" w:afterAutospacing="0" w:line="360" w:lineRule="auto"/>
        <w:ind w:left="0" w:right="57" w:firstLine="0"/>
        <w:jc w:val="both"/>
        <w:rPr>
          <w:lang w:val="uk-UA" w:eastAsia="en-US"/>
        </w:rPr>
      </w:pPr>
      <w:r w:rsidRPr="000B7B61">
        <w:rPr>
          <w:lang w:val="en-GB"/>
        </w:rPr>
        <w:t>Davignon J</w:t>
      </w:r>
      <w:r w:rsidRPr="000B7B61">
        <w:rPr>
          <w:lang w:val="uk-UA"/>
        </w:rPr>
        <w:t xml:space="preserve">. </w:t>
      </w:r>
      <w:r>
        <w:rPr>
          <w:lang w:val="en-GB"/>
        </w:rPr>
        <w:t>Beneficial c</w:t>
      </w:r>
      <w:r w:rsidRPr="000B7B61">
        <w:rPr>
          <w:lang w:val="en-GB"/>
        </w:rPr>
        <w:t xml:space="preserve">ardiovascular </w:t>
      </w:r>
      <w:r>
        <w:rPr>
          <w:lang w:val="en-GB"/>
        </w:rPr>
        <w:t>pleiotropic e</w:t>
      </w:r>
      <w:r w:rsidRPr="000B7B61">
        <w:rPr>
          <w:lang w:val="en-GB"/>
        </w:rPr>
        <w:t xml:space="preserve">ffects </w:t>
      </w:r>
      <w:r>
        <w:rPr>
          <w:lang w:val="en-GB"/>
        </w:rPr>
        <w:t>of s</w:t>
      </w:r>
      <w:r w:rsidRPr="000B7B61">
        <w:rPr>
          <w:lang w:val="en-GB"/>
        </w:rPr>
        <w:t>tatins</w:t>
      </w:r>
      <w:r w:rsidRPr="000B7B61">
        <w:rPr>
          <w:lang w:val="uk-UA"/>
        </w:rPr>
        <w:t xml:space="preserve"> </w:t>
      </w:r>
      <w:r>
        <w:rPr>
          <w:lang w:val="uk-UA"/>
        </w:rPr>
        <w:t>/</w:t>
      </w:r>
      <w:r w:rsidRPr="004D6DC6">
        <w:rPr>
          <w:lang w:val="en-GB"/>
        </w:rPr>
        <w:t xml:space="preserve"> </w:t>
      </w:r>
      <w:r w:rsidRPr="0007156D">
        <w:rPr>
          <w:lang w:val="en-GB"/>
        </w:rPr>
        <w:t>Jean</w:t>
      </w:r>
      <w:r>
        <w:rPr>
          <w:lang w:val="en-US"/>
        </w:rPr>
        <w:t> </w:t>
      </w:r>
      <w:r w:rsidRPr="000B7B61">
        <w:rPr>
          <w:lang w:val="en-GB"/>
        </w:rPr>
        <w:t xml:space="preserve">Davignon </w:t>
      </w:r>
      <w:r w:rsidRPr="000B7B61">
        <w:rPr>
          <w:lang w:val="uk-UA"/>
        </w:rPr>
        <w:t>//</w:t>
      </w:r>
      <w:r w:rsidRPr="000B7B61">
        <w:rPr>
          <w:lang w:val="en-GB"/>
        </w:rPr>
        <w:t xml:space="preserve"> </w:t>
      </w:r>
      <w:r w:rsidRPr="000B7B61">
        <w:rPr>
          <w:rStyle w:val="afe"/>
          <w:i w:val="0"/>
          <w:lang w:val="en-GB"/>
        </w:rPr>
        <w:t>Circulation.</w:t>
      </w:r>
      <w:r w:rsidRPr="000B7B61">
        <w:rPr>
          <w:i/>
          <w:lang w:val="en-GB"/>
        </w:rPr>
        <w:t xml:space="preserve"> </w:t>
      </w:r>
      <w:r w:rsidRPr="000B7B61">
        <w:rPr>
          <w:i/>
          <w:lang w:val="uk-UA"/>
        </w:rPr>
        <w:t xml:space="preserve">– </w:t>
      </w:r>
      <w:r w:rsidRPr="000B7B61">
        <w:rPr>
          <w:lang w:val="en-GB"/>
        </w:rPr>
        <w:t>2004</w:t>
      </w:r>
      <w:r w:rsidRPr="00837AB9">
        <w:rPr>
          <w:lang w:val="uk-UA"/>
        </w:rPr>
        <w:t>.</w:t>
      </w:r>
      <w:r w:rsidRPr="000B7B61">
        <w:rPr>
          <w:i/>
          <w:lang w:val="uk-UA"/>
        </w:rPr>
        <w:t xml:space="preserve"> – </w:t>
      </w:r>
      <w:r w:rsidRPr="000B7B61">
        <w:rPr>
          <w:lang w:val="uk-UA" w:eastAsia="en-US"/>
        </w:rPr>
        <w:t>Vol</w:t>
      </w:r>
      <w:r w:rsidRPr="00837AB9">
        <w:rPr>
          <w:lang w:val="uk-UA" w:eastAsia="en-US"/>
        </w:rPr>
        <w:t>.</w:t>
      </w:r>
      <w:r>
        <w:rPr>
          <w:lang w:val="en-US" w:eastAsia="en-US"/>
        </w:rPr>
        <w:t xml:space="preserve"> </w:t>
      </w:r>
      <w:r w:rsidRPr="000B7B61">
        <w:rPr>
          <w:lang w:val="en-GB"/>
        </w:rPr>
        <w:t>109</w:t>
      </w:r>
      <w:r w:rsidRPr="000B7B61">
        <w:rPr>
          <w:i/>
          <w:lang w:val="uk-UA"/>
        </w:rPr>
        <w:t xml:space="preserve"> </w:t>
      </w:r>
      <w:r w:rsidRPr="000B7B61">
        <w:rPr>
          <w:lang w:val="uk-UA"/>
        </w:rPr>
        <w:t xml:space="preserve">– Р. </w:t>
      </w:r>
      <w:r>
        <w:rPr>
          <w:lang w:val="en-GB"/>
        </w:rPr>
        <w:t>39</w:t>
      </w:r>
      <w:r w:rsidRPr="000B7B61">
        <w:rPr>
          <w:lang w:val="uk-UA"/>
        </w:rPr>
        <w:t>–</w:t>
      </w:r>
      <w:r w:rsidRPr="000B7B61">
        <w:rPr>
          <w:lang w:val="en-GB"/>
        </w:rPr>
        <w:t>43</w:t>
      </w:r>
      <w:r w:rsidRPr="000B7B61">
        <w:rPr>
          <w:lang w:val="uk-UA"/>
        </w:rPr>
        <w:t>.</w:t>
      </w:r>
    </w:p>
    <w:p w:rsidR="0079353D" w:rsidRPr="000B7B61" w:rsidRDefault="0079353D" w:rsidP="002A6290">
      <w:pPr>
        <w:pStyle w:val="af7"/>
        <w:numPr>
          <w:ilvl w:val="0"/>
          <w:numId w:val="18"/>
        </w:numPr>
        <w:tabs>
          <w:tab w:val="num" w:pos="180"/>
          <w:tab w:val="left" w:pos="540"/>
          <w:tab w:val="left" w:pos="720"/>
          <w:tab w:val="left" w:pos="900"/>
        </w:tabs>
        <w:spacing w:before="0" w:beforeAutospacing="0" w:after="0" w:afterAutospacing="0" w:line="360" w:lineRule="auto"/>
        <w:ind w:left="0" w:right="57" w:firstLine="0"/>
        <w:jc w:val="both"/>
        <w:rPr>
          <w:lang w:val="uk-UA" w:eastAsia="en-US"/>
        </w:rPr>
      </w:pPr>
      <w:hyperlink r:id="rId28" w:history="1">
        <w:r w:rsidRPr="000B7B61">
          <w:rPr>
            <w:bCs/>
            <w:lang w:val="en-GB"/>
          </w:rPr>
          <w:t>Gresser U</w:t>
        </w:r>
      </w:hyperlink>
      <w:r w:rsidRPr="000B7B61">
        <w:rPr>
          <w:lang w:val="uk-UA"/>
        </w:rPr>
        <w:t>.</w:t>
      </w:r>
      <w:r>
        <w:rPr>
          <w:lang w:val="uk-UA"/>
        </w:rPr>
        <w:t xml:space="preserve"> </w:t>
      </w:r>
      <w:r w:rsidRPr="000B7B61">
        <w:rPr>
          <w:lang w:val="en-GB"/>
        </w:rPr>
        <w:t>Atorvastatin: gold standard for prophylaxis of myocardial ischemia and stroke – comparison of the clinical benefit of statins on the basis of randomized controlled endpoint studies</w:t>
      </w:r>
      <w:r w:rsidRPr="000B7B61">
        <w:rPr>
          <w:lang w:val="uk-UA"/>
        </w:rPr>
        <w:t xml:space="preserve"> /</w:t>
      </w:r>
      <w:r w:rsidRPr="00315168">
        <w:rPr>
          <w:lang w:val="en-GB"/>
        </w:rPr>
        <w:t xml:space="preserve"> </w:t>
      </w:r>
      <w:r w:rsidRPr="00315168">
        <w:rPr>
          <w:lang w:val="uk-UA"/>
        </w:rPr>
        <w:t>U</w:t>
      </w:r>
      <w:r>
        <w:rPr>
          <w:lang w:val="uk-UA"/>
        </w:rPr>
        <w:t>.</w:t>
      </w:r>
      <w:r w:rsidRPr="00315168">
        <w:rPr>
          <w:lang w:val="uk-UA"/>
        </w:rPr>
        <w:t xml:space="preserve"> </w:t>
      </w:r>
      <w:hyperlink r:id="rId29" w:history="1">
        <w:r w:rsidRPr="000B7B61">
          <w:rPr>
            <w:bCs/>
            <w:lang w:val="en-GB"/>
          </w:rPr>
          <w:t>Gresser</w:t>
        </w:r>
      </w:hyperlink>
      <w:r w:rsidRPr="000B7B61">
        <w:rPr>
          <w:lang w:val="en-GB"/>
        </w:rPr>
        <w:t xml:space="preserve">, </w:t>
      </w:r>
      <w:r w:rsidRPr="00315168">
        <w:rPr>
          <w:lang w:val="en-GB"/>
        </w:rPr>
        <w:t xml:space="preserve">B. </w:t>
      </w:r>
      <w:hyperlink r:id="rId30" w:history="1">
        <w:r w:rsidRPr="000B7B61">
          <w:rPr>
            <w:bCs/>
            <w:lang w:val="en-GB"/>
          </w:rPr>
          <w:t>Gathof</w:t>
        </w:r>
      </w:hyperlink>
      <w:r w:rsidRPr="000B7B61">
        <w:rPr>
          <w:lang w:val="uk-UA"/>
        </w:rPr>
        <w:t xml:space="preserve"> </w:t>
      </w:r>
      <w:r>
        <w:rPr>
          <w:lang w:val="uk-UA"/>
        </w:rPr>
        <w:t>/</w:t>
      </w:r>
      <w:r w:rsidRPr="000B7B61">
        <w:rPr>
          <w:lang w:val="uk-UA"/>
        </w:rPr>
        <w:t>/</w:t>
      </w:r>
      <w:r w:rsidRPr="000B7B61">
        <w:rPr>
          <w:rStyle w:val="ti2"/>
          <w:lang w:val="en-GB"/>
        </w:rPr>
        <w:t xml:space="preserve"> </w:t>
      </w:r>
      <w:hyperlink r:id="rId31" w:history="1">
        <w:r w:rsidRPr="000B7B61">
          <w:rPr>
            <w:rStyle w:val="a5"/>
            <w:color w:val="auto"/>
            <w:lang w:val="en-GB"/>
          </w:rPr>
          <w:t>Eur</w:t>
        </w:r>
        <w:r>
          <w:rPr>
            <w:rStyle w:val="a5"/>
            <w:color w:val="auto"/>
            <w:lang w:val="en-GB"/>
          </w:rPr>
          <w:t xml:space="preserve">. </w:t>
        </w:r>
        <w:r w:rsidRPr="000B7B61">
          <w:rPr>
            <w:rStyle w:val="a5"/>
            <w:color w:val="auto"/>
            <w:lang w:val="en-GB"/>
          </w:rPr>
          <w:t>J</w:t>
        </w:r>
        <w:r>
          <w:rPr>
            <w:rStyle w:val="a5"/>
            <w:color w:val="auto"/>
            <w:lang w:val="en-GB"/>
          </w:rPr>
          <w:t>.</w:t>
        </w:r>
        <w:r w:rsidRPr="000B7B61">
          <w:rPr>
            <w:rStyle w:val="a5"/>
            <w:color w:val="auto"/>
            <w:lang w:val="en-GB"/>
          </w:rPr>
          <w:t xml:space="preserve"> Med</w:t>
        </w:r>
        <w:r>
          <w:rPr>
            <w:rStyle w:val="a5"/>
            <w:color w:val="auto"/>
            <w:lang w:val="en-GB"/>
          </w:rPr>
          <w:t xml:space="preserve">. </w:t>
        </w:r>
        <w:r w:rsidRPr="000B7B61">
          <w:rPr>
            <w:rStyle w:val="a5"/>
            <w:color w:val="auto"/>
            <w:lang w:val="en-GB"/>
          </w:rPr>
          <w:t>Res.</w:t>
        </w:r>
      </w:hyperlink>
      <w:r w:rsidRPr="000B7B61">
        <w:rPr>
          <w:rStyle w:val="ti2"/>
          <w:lang w:val="en-GB"/>
        </w:rPr>
        <w:t xml:space="preserve"> </w:t>
      </w:r>
      <w:r w:rsidRPr="000B7B61">
        <w:rPr>
          <w:rStyle w:val="ti2"/>
          <w:lang w:val="uk-UA"/>
        </w:rPr>
        <w:t xml:space="preserve">– </w:t>
      </w:r>
      <w:r w:rsidRPr="000B7B61">
        <w:rPr>
          <w:rStyle w:val="ti2"/>
          <w:lang w:val="en-GB"/>
        </w:rPr>
        <w:t>2004</w:t>
      </w:r>
      <w:r w:rsidRPr="000B7B61">
        <w:rPr>
          <w:rStyle w:val="ti2"/>
          <w:lang w:val="uk-UA"/>
        </w:rPr>
        <w:t xml:space="preserve">. – </w:t>
      </w:r>
      <w:r w:rsidRPr="000B7B61">
        <w:rPr>
          <w:lang w:val="uk-UA" w:eastAsia="en-US"/>
        </w:rPr>
        <w:t>Vol</w:t>
      </w:r>
      <w:r w:rsidRPr="000B7B61">
        <w:rPr>
          <w:rStyle w:val="ti2"/>
          <w:lang w:val="uk-UA"/>
        </w:rPr>
        <w:t xml:space="preserve"> </w:t>
      </w:r>
      <w:r w:rsidRPr="000B7B61">
        <w:rPr>
          <w:rStyle w:val="ti2"/>
          <w:lang w:val="en-GB"/>
        </w:rPr>
        <w:t>9</w:t>
      </w:r>
      <w:r w:rsidRPr="000B7B61">
        <w:rPr>
          <w:rStyle w:val="ti2"/>
          <w:lang w:val="uk-UA"/>
        </w:rPr>
        <w:t xml:space="preserve">, № </w:t>
      </w:r>
      <w:r w:rsidRPr="000B7B61">
        <w:rPr>
          <w:rStyle w:val="ti2"/>
          <w:lang w:val="en-GB"/>
        </w:rPr>
        <w:t>1</w:t>
      </w:r>
      <w:r w:rsidRPr="000B7B61">
        <w:rPr>
          <w:rStyle w:val="ti2"/>
          <w:lang w:val="uk-UA"/>
        </w:rPr>
        <w:t xml:space="preserve">. – Р. </w:t>
      </w:r>
      <w:r w:rsidRPr="000B7B61">
        <w:rPr>
          <w:rStyle w:val="ti2"/>
          <w:lang w:val="en-GB"/>
        </w:rPr>
        <w:t>1–17</w:t>
      </w:r>
      <w:r w:rsidRPr="000B7B61">
        <w:rPr>
          <w:rStyle w:val="ti2"/>
          <w:lang w:val="uk-UA"/>
        </w:rPr>
        <w:t>.</w:t>
      </w:r>
      <w:r w:rsidRPr="000B7B61">
        <w:rPr>
          <w:lang w:val="en-GB"/>
        </w:rPr>
        <w:t xml:space="preserve"> </w:t>
      </w:r>
    </w:p>
    <w:p w:rsidR="0079353D" w:rsidRPr="0007156D" w:rsidRDefault="0079353D" w:rsidP="002A6290">
      <w:pPr>
        <w:pStyle w:val="af7"/>
        <w:numPr>
          <w:ilvl w:val="0"/>
          <w:numId w:val="18"/>
        </w:numPr>
        <w:tabs>
          <w:tab w:val="num" w:pos="180"/>
          <w:tab w:val="left" w:pos="540"/>
          <w:tab w:val="left" w:pos="720"/>
          <w:tab w:val="left" w:pos="900"/>
        </w:tabs>
        <w:spacing w:before="0" w:beforeAutospacing="0" w:after="0" w:afterAutospacing="0" w:line="360" w:lineRule="auto"/>
        <w:ind w:left="0" w:right="57" w:firstLine="0"/>
        <w:jc w:val="both"/>
        <w:rPr>
          <w:lang w:val="uk-UA" w:eastAsia="en-US"/>
        </w:rPr>
      </w:pPr>
      <w:r w:rsidRPr="000B7B61">
        <w:rPr>
          <w:lang w:val="uk-UA" w:eastAsia="en-US"/>
        </w:rPr>
        <w:t>Clinical pharmacokinetics of statins / M. J.Garcia, R. F. Reinoso, S.</w:t>
      </w:r>
      <w:r>
        <w:rPr>
          <w:lang w:val="uk-UA" w:eastAsia="en-US"/>
        </w:rPr>
        <w:t> </w:t>
      </w:r>
      <w:r w:rsidRPr="000B7B61">
        <w:rPr>
          <w:lang w:val="uk-UA" w:eastAsia="en-US"/>
        </w:rPr>
        <w:t>A.</w:t>
      </w:r>
      <w:r>
        <w:rPr>
          <w:lang w:val="uk-UA" w:eastAsia="en-US"/>
        </w:rPr>
        <w:t> </w:t>
      </w:r>
      <w:r w:rsidRPr="000B7B61">
        <w:rPr>
          <w:lang w:val="uk-UA" w:eastAsia="en-US"/>
        </w:rPr>
        <w:t xml:space="preserve">Navarro </w:t>
      </w:r>
      <w:r w:rsidRPr="0007156D">
        <w:rPr>
          <w:lang w:val="uk-UA" w:eastAsia="en-US"/>
        </w:rPr>
        <w:t>[</w:t>
      </w:r>
      <w:r w:rsidRPr="000B7B61">
        <w:rPr>
          <w:lang w:val="it-IT" w:eastAsia="en-US"/>
        </w:rPr>
        <w:t>et al.</w:t>
      </w:r>
      <w:r>
        <w:rPr>
          <w:lang w:val="it-IT" w:eastAsia="en-US"/>
        </w:rPr>
        <w:t>]</w:t>
      </w:r>
      <w:r>
        <w:rPr>
          <w:lang w:val="uk-UA" w:eastAsia="en-US"/>
        </w:rPr>
        <w:t xml:space="preserve"> //</w:t>
      </w:r>
      <w:r>
        <w:rPr>
          <w:lang w:val="en-US" w:eastAsia="en-US"/>
        </w:rPr>
        <w:t xml:space="preserve"> </w:t>
      </w:r>
      <w:r w:rsidRPr="000B7B61">
        <w:rPr>
          <w:lang w:val="uk-UA" w:eastAsia="en-US"/>
        </w:rPr>
        <w:t>Exp</w:t>
      </w:r>
      <w:r w:rsidRPr="0007156D">
        <w:rPr>
          <w:lang w:val="uk-UA" w:eastAsia="en-US"/>
        </w:rPr>
        <w:t>.</w:t>
      </w:r>
      <w:r w:rsidRPr="000B7B61">
        <w:rPr>
          <w:lang w:val="uk-UA" w:eastAsia="en-US"/>
        </w:rPr>
        <w:t xml:space="preserve"> Clin</w:t>
      </w:r>
      <w:r w:rsidRPr="0007156D">
        <w:rPr>
          <w:lang w:val="uk-UA" w:eastAsia="en-US"/>
        </w:rPr>
        <w:t>.</w:t>
      </w:r>
      <w:r w:rsidRPr="000B7B61">
        <w:rPr>
          <w:lang w:val="uk-UA" w:eastAsia="en-US"/>
        </w:rPr>
        <w:t xml:space="preserve"> Pharmacol. – 2003. – Vol. 25, № 6. – Р. 457–481.</w:t>
      </w:r>
    </w:p>
    <w:p w:rsidR="0079353D" w:rsidRPr="0007156D" w:rsidRDefault="0079353D" w:rsidP="002A6290">
      <w:pPr>
        <w:pStyle w:val="af7"/>
        <w:numPr>
          <w:ilvl w:val="0"/>
          <w:numId w:val="18"/>
        </w:numPr>
        <w:tabs>
          <w:tab w:val="num" w:pos="180"/>
          <w:tab w:val="left" w:pos="540"/>
          <w:tab w:val="left" w:pos="720"/>
          <w:tab w:val="left" w:pos="900"/>
        </w:tabs>
        <w:spacing w:before="0" w:beforeAutospacing="0" w:after="0" w:afterAutospacing="0" w:line="360" w:lineRule="auto"/>
        <w:ind w:left="0" w:right="57" w:firstLine="0"/>
        <w:jc w:val="both"/>
        <w:rPr>
          <w:lang w:val="uk-UA" w:eastAsia="en-US"/>
        </w:rPr>
      </w:pPr>
      <w:r w:rsidRPr="000B7B61">
        <w:rPr>
          <w:lang w:val="uk-UA" w:eastAsia="en-US"/>
        </w:rPr>
        <w:lastRenderedPageBreak/>
        <w:t>Медикаментозне лікування стабільної стенокардії</w:t>
      </w:r>
      <w:r w:rsidRPr="0007156D">
        <w:rPr>
          <w:lang w:val="uk-UA" w:eastAsia="en-US"/>
        </w:rPr>
        <w:t>.</w:t>
      </w:r>
      <w:r w:rsidRPr="000B7B61">
        <w:rPr>
          <w:lang w:val="uk-UA" w:eastAsia="en-US"/>
        </w:rPr>
        <w:t xml:space="preserve"> Методичні рекомендації </w:t>
      </w:r>
      <w:r>
        <w:rPr>
          <w:lang w:val="en-US" w:eastAsia="en-US"/>
        </w:rPr>
        <w:t>p</w:t>
      </w:r>
      <w:r w:rsidRPr="000B7B61">
        <w:rPr>
          <w:lang w:val="uk-UA" w:eastAsia="en-US"/>
        </w:rPr>
        <w:t xml:space="preserve">обочої групи з проблем атеросклерозу та хронічних форм ІХС </w:t>
      </w:r>
      <w:r w:rsidRPr="00315168">
        <w:rPr>
          <w:lang w:val="uk-UA"/>
        </w:rPr>
        <w:t>[</w:t>
      </w:r>
      <w:r>
        <w:rPr>
          <w:lang w:val="uk-UA"/>
        </w:rPr>
        <w:t>Електронни</w:t>
      </w:r>
      <w:r w:rsidRPr="001E30CA">
        <w:rPr>
          <w:lang w:val="uk-UA"/>
        </w:rPr>
        <w:t>й ресурс</w:t>
      </w:r>
      <w:r w:rsidRPr="00315168">
        <w:rPr>
          <w:lang w:val="uk-UA"/>
        </w:rPr>
        <w:t>]</w:t>
      </w:r>
      <w:r w:rsidRPr="0044380E">
        <w:rPr>
          <w:lang w:val="uk-UA" w:eastAsia="en-US"/>
        </w:rPr>
        <w:t xml:space="preserve"> /</w:t>
      </w:r>
      <w:r w:rsidRPr="0044380E">
        <w:rPr>
          <w:rFonts w:ascii="DidonaC" w:hAnsi="DidonaC" w:cs="DidonaC"/>
          <w:color w:val="231F20"/>
          <w:sz w:val="20"/>
          <w:szCs w:val="20"/>
          <w:lang w:val="uk-UA"/>
        </w:rPr>
        <w:t xml:space="preserve"> </w:t>
      </w:r>
      <w:r w:rsidRPr="0007156D">
        <w:rPr>
          <w:color w:val="231F20"/>
          <w:lang w:val="uk-UA"/>
        </w:rPr>
        <w:t>М. І. Лутай, В. І. Волков, О. А. Коваль [</w:t>
      </w:r>
      <w:r>
        <w:rPr>
          <w:color w:val="231F20"/>
          <w:lang w:val="uk-UA"/>
        </w:rPr>
        <w:t>та ін.</w:t>
      </w:r>
      <w:r w:rsidRPr="0007156D">
        <w:rPr>
          <w:color w:val="231F20"/>
          <w:lang w:val="uk-UA"/>
        </w:rPr>
        <w:t>]</w:t>
      </w:r>
      <w:r w:rsidRPr="0007156D">
        <w:rPr>
          <w:rFonts w:ascii="DidonaC" w:hAnsi="DidonaC" w:cs="DidonaC"/>
          <w:color w:val="231F20"/>
          <w:sz w:val="20"/>
          <w:szCs w:val="20"/>
          <w:lang w:val="uk-UA"/>
        </w:rPr>
        <w:t xml:space="preserve"> </w:t>
      </w:r>
      <w:r w:rsidRPr="0044380E">
        <w:rPr>
          <w:lang w:val="uk-UA" w:eastAsia="en-US"/>
        </w:rPr>
        <w:t>//</w:t>
      </w:r>
      <w:r w:rsidRPr="000B7B61">
        <w:rPr>
          <w:lang w:val="uk-UA" w:eastAsia="en-US"/>
        </w:rPr>
        <w:t xml:space="preserve"> </w:t>
      </w:r>
      <w:r w:rsidRPr="0007156D">
        <w:rPr>
          <w:lang w:val="uk-UA" w:eastAsia="en-US"/>
        </w:rPr>
        <w:t>Асоціаці</w:t>
      </w:r>
      <w:r>
        <w:rPr>
          <w:lang w:val="uk-UA" w:eastAsia="en-US"/>
        </w:rPr>
        <w:t>я</w:t>
      </w:r>
      <w:r w:rsidRPr="0007156D">
        <w:rPr>
          <w:lang w:val="uk-UA" w:eastAsia="en-US"/>
        </w:rPr>
        <w:t xml:space="preserve"> кардіологів України – 2008. – Режим доступу: </w:t>
      </w:r>
      <w:r w:rsidRPr="0007156D">
        <w:t>strazhesko</w:t>
      </w:r>
      <w:r w:rsidRPr="0007156D">
        <w:rPr>
          <w:lang w:val="uk-UA"/>
        </w:rPr>
        <w:t>.</w:t>
      </w:r>
      <w:r w:rsidRPr="0007156D">
        <w:t>org</w:t>
      </w:r>
      <w:r w:rsidRPr="0007156D">
        <w:rPr>
          <w:lang w:val="uk-UA"/>
        </w:rPr>
        <w:t>.</w:t>
      </w:r>
      <w:r w:rsidRPr="0007156D">
        <w:t>ua</w:t>
      </w:r>
      <w:r w:rsidRPr="0007156D">
        <w:rPr>
          <w:lang w:val="uk-UA"/>
        </w:rPr>
        <w:t>/</w:t>
      </w:r>
      <w:r w:rsidRPr="0007156D">
        <w:t>inc</w:t>
      </w:r>
      <w:r w:rsidRPr="0007156D">
        <w:rPr>
          <w:lang w:val="uk-UA"/>
        </w:rPr>
        <w:t>/</w:t>
      </w:r>
      <w:r w:rsidRPr="0007156D">
        <w:t>materials</w:t>
      </w:r>
      <w:r w:rsidRPr="0007156D">
        <w:rPr>
          <w:lang w:val="uk-UA"/>
        </w:rPr>
        <w:t>/</w:t>
      </w:r>
      <w:r w:rsidRPr="0007156D">
        <w:t>kniga</w:t>
      </w:r>
      <w:r w:rsidRPr="0007156D">
        <w:rPr>
          <w:lang w:val="uk-UA"/>
        </w:rPr>
        <w:t>_</w:t>
      </w:r>
      <w:r w:rsidRPr="0007156D">
        <w:t>MedLikStabSt</w:t>
      </w:r>
      <w:r w:rsidRPr="0007156D">
        <w:rPr>
          <w:lang w:val="uk-UA"/>
        </w:rPr>
        <w:t>.</w:t>
      </w:r>
      <w:r w:rsidRPr="0007156D">
        <w:t>pdf</w:t>
      </w:r>
      <w:r w:rsidRPr="0007156D">
        <w:rPr>
          <w:lang w:val="uk-UA"/>
        </w:rPr>
        <w:t>.</w:t>
      </w:r>
    </w:p>
    <w:p w:rsidR="0079353D" w:rsidRPr="0044380E" w:rsidRDefault="0079353D" w:rsidP="002A6290">
      <w:pPr>
        <w:pStyle w:val="af7"/>
        <w:numPr>
          <w:ilvl w:val="0"/>
          <w:numId w:val="18"/>
        </w:numPr>
        <w:tabs>
          <w:tab w:val="num" w:pos="180"/>
          <w:tab w:val="left" w:pos="540"/>
          <w:tab w:val="left" w:pos="720"/>
          <w:tab w:val="left" w:pos="900"/>
        </w:tabs>
        <w:spacing w:before="0" w:beforeAutospacing="0" w:after="0" w:afterAutospacing="0" w:line="360" w:lineRule="auto"/>
        <w:ind w:left="0" w:right="57" w:firstLine="0"/>
        <w:jc w:val="both"/>
        <w:rPr>
          <w:lang w:val="en-GB"/>
        </w:rPr>
      </w:pPr>
      <w:r w:rsidRPr="00BF31E1">
        <w:rPr>
          <w:lang w:val="uk-UA" w:eastAsia="en-US"/>
        </w:rPr>
        <w:t xml:space="preserve">Implications of recent clinical trials for the </w:t>
      </w:r>
      <w:r>
        <w:rPr>
          <w:lang w:val="en-US" w:eastAsia="en-US"/>
        </w:rPr>
        <w:t>N</w:t>
      </w:r>
      <w:r w:rsidRPr="00BF31E1">
        <w:rPr>
          <w:lang w:val="uk-UA" w:eastAsia="en-US"/>
        </w:rPr>
        <w:t xml:space="preserve">CEP </w:t>
      </w:r>
      <w:r>
        <w:rPr>
          <w:lang w:val="en-US" w:eastAsia="en-US"/>
        </w:rPr>
        <w:t>t</w:t>
      </w:r>
      <w:r w:rsidRPr="00BF31E1">
        <w:rPr>
          <w:lang w:val="uk-UA" w:eastAsia="en-US"/>
        </w:rPr>
        <w:t xml:space="preserve">reatment </w:t>
      </w:r>
      <w:r>
        <w:rPr>
          <w:lang w:val="en-US" w:eastAsia="en-US"/>
        </w:rPr>
        <w:t>p</w:t>
      </w:r>
      <w:r w:rsidRPr="00BF31E1">
        <w:rPr>
          <w:lang w:val="uk-UA" w:eastAsia="en-US"/>
        </w:rPr>
        <w:t>anel III guidelines</w:t>
      </w:r>
      <w:r w:rsidRPr="0007156D">
        <w:rPr>
          <w:lang w:val="uk-UA" w:eastAsia="en-US"/>
        </w:rPr>
        <w:t xml:space="preserve"> /</w:t>
      </w:r>
      <w:r w:rsidRPr="00BF31E1">
        <w:rPr>
          <w:lang w:val="uk-UA" w:eastAsia="en-US"/>
        </w:rPr>
        <w:t xml:space="preserve"> Grundy S. M., Cleeman  J .I., Merz C. N. </w:t>
      </w:r>
      <w:r w:rsidRPr="0007156D">
        <w:rPr>
          <w:lang w:val="uk-UA" w:eastAsia="en-US"/>
        </w:rPr>
        <w:t>[</w:t>
      </w:r>
      <w:r w:rsidRPr="00BF31E1">
        <w:rPr>
          <w:lang w:val="en-US" w:eastAsia="en-US"/>
        </w:rPr>
        <w:t>et</w:t>
      </w:r>
      <w:r w:rsidRPr="00BF31E1">
        <w:rPr>
          <w:lang w:val="uk-UA" w:eastAsia="en-US"/>
        </w:rPr>
        <w:t xml:space="preserve"> </w:t>
      </w:r>
      <w:r w:rsidRPr="00BF31E1">
        <w:rPr>
          <w:lang w:val="en-US" w:eastAsia="en-US"/>
        </w:rPr>
        <w:t>al</w:t>
      </w:r>
      <w:r w:rsidRPr="00BF31E1">
        <w:rPr>
          <w:lang w:val="uk-UA" w:eastAsia="en-US"/>
        </w:rPr>
        <w:t>.</w:t>
      </w:r>
      <w:r>
        <w:rPr>
          <w:lang w:val="en-US" w:eastAsia="en-US"/>
        </w:rPr>
        <w:t>]</w:t>
      </w:r>
      <w:r w:rsidRPr="00BF31E1">
        <w:rPr>
          <w:lang w:val="uk-UA" w:eastAsia="en-US"/>
        </w:rPr>
        <w:t xml:space="preserve"> // Circulation. – 2006. – Vol. 113. – Р. 2363–2372.</w:t>
      </w:r>
    </w:p>
    <w:p w:rsidR="0079353D" w:rsidRPr="00BF31E1" w:rsidRDefault="0079353D" w:rsidP="002A6290">
      <w:pPr>
        <w:pStyle w:val="af7"/>
        <w:numPr>
          <w:ilvl w:val="0"/>
          <w:numId w:val="18"/>
        </w:numPr>
        <w:tabs>
          <w:tab w:val="num" w:pos="180"/>
          <w:tab w:val="left" w:pos="540"/>
          <w:tab w:val="left" w:pos="720"/>
          <w:tab w:val="left" w:pos="900"/>
        </w:tabs>
        <w:spacing w:before="0" w:beforeAutospacing="0" w:after="0" w:afterAutospacing="0" w:line="360" w:lineRule="auto"/>
        <w:ind w:left="0" w:right="57" w:firstLine="0"/>
        <w:jc w:val="both"/>
        <w:rPr>
          <w:lang w:val="en-GB"/>
        </w:rPr>
      </w:pPr>
      <w:r w:rsidRPr="00BF31E1">
        <w:rPr>
          <w:bCs/>
          <w:lang w:val="en-GB"/>
        </w:rPr>
        <w:t>Ray K</w:t>
      </w:r>
      <w:r>
        <w:rPr>
          <w:bCs/>
          <w:lang w:val="uk-UA"/>
        </w:rPr>
        <w:t xml:space="preserve">. </w:t>
      </w:r>
      <w:r w:rsidRPr="00BF31E1">
        <w:rPr>
          <w:lang w:val="en-GB"/>
        </w:rPr>
        <w:t xml:space="preserve">Statin therapy for secondary prevention of coronary heart disease: an update </w:t>
      </w:r>
      <w:r w:rsidRPr="00BF31E1">
        <w:rPr>
          <w:lang w:val="uk-UA"/>
        </w:rPr>
        <w:t xml:space="preserve">// </w:t>
      </w:r>
      <w:r w:rsidRPr="0044380E">
        <w:rPr>
          <w:bCs/>
          <w:lang w:val="en-GB"/>
        </w:rPr>
        <w:t>Kausik Ray, Lesley Everett</w:t>
      </w:r>
      <w:r w:rsidRPr="00BF31E1">
        <w:rPr>
          <w:bCs/>
          <w:lang w:val="uk-UA"/>
        </w:rPr>
        <w:t xml:space="preserve"> / </w:t>
      </w:r>
      <w:r w:rsidRPr="00BF31E1">
        <w:rPr>
          <w:lang w:val="en-GB"/>
        </w:rPr>
        <w:t>Prim</w:t>
      </w:r>
      <w:r>
        <w:rPr>
          <w:lang w:val="en-GB"/>
        </w:rPr>
        <w:t>.</w:t>
      </w:r>
      <w:r w:rsidRPr="00BF31E1">
        <w:rPr>
          <w:lang w:val="en-GB"/>
        </w:rPr>
        <w:t xml:space="preserve"> Care Cardiovasc</w:t>
      </w:r>
      <w:r>
        <w:rPr>
          <w:lang w:val="en-GB"/>
        </w:rPr>
        <w:t>.</w:t>
      </w:r>
      <w:r w:rsidRPr="00BF31E1">
        <w:rPr>
          <w:lang w:val="en-GB"/>
        </w:rPr>
        <w:t xml:space="preserve"> J</w:t>
      </w:r>
      <w:r>
        <w:rPr>
          <w:lang w:val="uk-UA"/>
        </w:rPr>
        <w:t>. –</w:t>
      </w:r>
      <w:r w:rsidRPr="00BF31E1">
        <w:rPr>
          <w:lang w:val="en-GB"/>
        </w:rPr>
        <w:t xml:space="preserve"> 2008</w:t>
      </w:r>
      <w:r>
        <w:rPr>
          <w:lang w:val="uk-UA"/>
        </w:rPr>
        <w:t>. – №</w:t>
      </w:r>
      <w:r w:rsidRPr="00BF31E1">
        <w:rPr>
          <w:lang w:val="en-GB"/>
        </w:rPr>
        <w:t xml:space="preserve"> </w:t>
      </w:r>
      <w:r w:rsidRPr="00BF31E1">
        <w:rPr>
          <w:bCs/>
          <w:lang w:val="en-GB"/>
        </w:rPr>
        <w:t>1</w:t>
      </w:r>
      <w:r>
        <w:rPr>
          <w:bCs/>
          <w:lang w:val="uk-UA"/>
        </w:rPr>
        <w:t>. – Р.</w:t>
      </w:r>
      <w:r w:rsidRPr="00BF31E1">
        <w:rPr>
          <w:lang w:val="en-GB"/>
        </w:rPr>
        <w:t xml:space="preserve"> 41–</w:t>
      </w:r>
      <w:r>
        <w:rPr>
          <w:lang w:val="uk-UA"/>
        </w:rPr>
        <w:t>4</w:t>
      </w:r>
      <w:r w:rsidRPr="00BF31E1">
        <w:rPr>
          <w:lang w:val="en-GB"/>
        </w:rPr>
        <w:t>4</w:t>
      </w:r>
      <w:r>
        <w:rPr>
          <w:lang w:val="uk-UA"/>
        </w:rPr>
        <w:t>.</w:t>
      </w:r>
    </w:p>
    <w:p w:rsidR="0079353D" w:rsidRPr="000B7B61" w:rsidRDefault="0079353D" w:rsidP="002A6290">
      <w:pPr>
        <w:pStyle w:val="af7"/>
        <w:numPr>
          <w:ilvl w:val="0"/>
          <w:numId w:val="18"/>
        </w:numPr>
        <w:tabs>
          <w:tab w:val="num" w:pos="180"/>
          <w:tab w:val="left" w:pos="540"/>
          <w:tab w:val="left" w:pos="720"/>
        </w:tabs>
        <w:spacing w:before="0" w:beforeAutospacing="0" w:after="0" w:afterAutospacing="0" w:line="360" w:lineRule="auto"/>
        <w:ind w:left="0" w:right="57" w:firstLine="0"/>
        <w:jc w:val="both"/>
        <w:rPr>
          <w:lang w:val="uk-UA" w:eastAsia="en-US"/>
        </w:rPr>
      </w:pPr>
      <w:r>
        <w:rPr>
          <w:kern w:val="36"/>
          <w:lang w:val="uk-UA" w:eastAsia="en-US"/>
        </w:rPr>
        <w:t xml:space="preserve">The </w:t>
      </w:r>
      <w:r>
        <w:rPr>
          <w:kern w:val="36"/>
          <w:lang w:val="en-US" w:eastAsia="en-US"/>
        </w:rPr>
        <w:t>m</w:t>
      </w:r>
      <w:r>
        <w:rPr>
          <w:kern w:val="36"/>
          <w:lang w:val="uk-UA" w:eastAsia="en-US"/>
        </w:rPr>
        <w:t xml:space="preserve">yocardial </w:t>
      </w:r>
      <w:r>
        <w:rPr>
          <w:kern w:val="36"/>
          <w:lang w:val="en-US" w:eastAsia="en-US"/>
        </w:rPr>
        <w:t>i</w:t>
      </w:r>
      <w:r>
        <w:rPr>
          <w:kern w:val="36"/>
          <w:lang w:val="uk-UA" w:eastAsia="en-US"/>
        </w:rPr>
        <w:t xml:space="preserve">schemia </w:t>
      </w:r>
      <w:r>
        <w:rPr>
          <w:kern w:val="36"/>
          <w:lang w:val="en-US" w:eastAsia="en-US"/>
        </w:rPr>
        <w:t>r</w:t>
      </w:r>
      <w:r w:rsidRPr="000B7B61">
        <w:rPr>
          <w:kern w:val="36"/>
          <w:lang w:val="uk-UA" w:eastAsia="en-US"/>
        </w:rPr>
        <w:t xml:space="preserve">eduction with </w:t>
      </w:r>
      <w:r>
        <w:rPr>
          <w:kern w:val="36"/>
          <w:lang w:val="en-US" w:eastAsia="en-US"/>
        </w:rPr>
        <w:t>a</w:t>
      </w:r>
      <w:r>
        <w:rPr>
          <w:kern w:val="36"/>
          <w:lang w:val="uk-UA" w:eastAsia="en-US"/>
        </w:rPr>
        <w:t xml:space="preserve">cute </w:t>
      </w:r>
      <w:r>
        <w:rPr>
          <w:kern w:val="36"/>
          <w:lang w:val="en-US" w:eastAsia="en-US"/>
        </w:rPr>
        <w:t>c</w:t>
      </w:r>
      <w:r w:rsidRPr="000B7B61">
        <w:rPr>
          <w:kern w:val="36"/>
          <w:lang w:val="uk-UA" w:eastAsia="en-US"/>
        </w:rPr>
        <w:t xml:space="preserve">holesterol </w:t>
      </w:r>
      <w:r>
        <w:rPr>
          <w:kern w:val="36"/>
          <w:lang w:val="en-US" w:eastAsia="en-US"/>
        </w:rPr>
        <w:t>l</w:t>
      </w:r>
      <w:r w:rsidRPr="000B7B61">
        <w:rPr>
          <w:kern w:val="36"/>
          <w:lang w:val="uk-UA" w:eastAsia="en-US"/>
        </w:rPr>
        <w:t>owering (MIRACL) trial: a new frontier for statins?</w:t>
      </w:r>
      <w:r w:rsidRPr="000B7B61">
        <w:rPr>
          <w:lang w:val="uk-UA" w:eastAsia="en-US"/>
        </w:rPr>
        <w:t xml:space="preserve"> </w:t>
      </w:r>
      <w:r>
        <w:rPr>
          <w:lang w:val="en-US" w:eastAsia="en-US"/>
        </w:rPr>
        <w:t>/</w:t>
      </w:r>
      <w:r w:rsidRPr="0066293C">
        <w:rPr>
          <w:lang w:val="uk-UA" w:eastAsia="en-US"/>
        </w:rPr>
        <w:t xml:space="preserve"> </w:t>
      </w:r>
      <w:r w:rsidRPr="000B7B61">
        <w:rPr>
          <w:lang w:val="uk-UA" w:eastAsia="en-US"/>
        </w:rPr>
        <w:t xml:space="preserve">Waters D., Schwartz G., Olsson A. </w:t>
      </w:r>
      <w:r>
        <w:rPr>
          <w:lang w:val="en-US" w:eastAsia="en-US"/>
        </w:rPr>
        <w:t>[</w:t>
      </w:r>
      <w:r w:rsidRPr="000B7B61">
        <w:rPr>
          <w:lang w:val="uk-UA" w:eastAsia="en-US"/>
        </w:rPr>
        <w:t>et al.</w:t>
      </w:r>
      <w:r>
        <w:rPr>
          <w:lang w:val="en-US" w:eastAsia="en-US"/>
        </w:rPr>
        <w:t>]</w:t>
      </w:r>
      <w:r w:rsidRPr="000B7B61">
        <w:rPr>
          <w:lang w:val="uk-UA" w:eastAsia="en-US"/>
        </w:rPr>
        <w:t xml:space="preserve"> //</w:t>
      </w:r>
      <w:r>
        <w:rPr>
          <w:lang w:val="en-US" w:eastAsia="en-US"/>
        </w:rPr>
        <w:t xml:space="preserve"> </w:t>
      </w:r>
      <w:r w:rsidRPr="000B7B61">
        <w:rPr>
          <w:lang w:val="uk-UA" w:eastAsia="en-US"/>
        </w:rPr>
        <w:t>Current Controlled Trials in Cardiovascular Medicine. – 2001. – Vol. 2. – Р. 111–114.</w:t>
      </w:r>
    </w:p>
    <w:p w:rsidR="0079353D" w:rsidRPr="000B7B61" w:rsidRDefault="0079353D" w:rsidP="002A6290">
      <w:pPr>
        <w:pStyle w:val="af7"/>
        <w:numPr>
          <w:ilvl w:val="0"/>
          <w:numId w:val="18"/>
        </w:numPr>
        <w:tabs>
          <w:tab w:val="num" w:pos="180"/>
          <w:tab w:val="left" w:pos="540"/>
          <w:tab w:val="left" w:pos="720"/>
        </w:tabs>
        <w:spacing w:before="0" w:beforeAutospacing="0" w:after="0" w:afterAutospacing="0" w:line="360" w:lineRule="auto"/>
        <w:ind w:left="0" w:right="57" w:firstLine="0"/>
        <w:jc w:val="both"/>
        <w:rPr>
          <w:lang w:val="uk-UA" w:eastAsia="en-US"/>
        </w:rPr>
      </w:pPr>
      <w:r w:rsidRPr="000B7B61">
        <w:rPr>
          <w:lang w:val="uk-UA" w:eastAsia="en-US"/>
        </w:rPr>
        <w:t xml:space="preserve">Comparison of intensive and moderate lipid lowering with statins after acute coronary syndromes / C. Cannon, E. Braunwald, C. McCabe </w:t>
      </w:r>
      <w:r>
        <w:rPr>
          <w:lang w:val="en-US" w:eastAsia="en-US"/>
        </w:rPr>
        <w:t>[</w:t>
      </w:r>
      <w:r w:rsidRPr="000B7B61">
        <w:rPr>
          <w:lang w:val="uk-UA" w:eastAsia="en-US"/>
        </w:rPr>
        <w:t>et al.</w:t>
      </w:r>
      <w:r>
        <w:rPr>
          <w:lang w:val="en-US" w:eastAsia="en-US"/>
        </w:rPr>
        <w:t>]</w:t>
      </w:r>
      <w:r w:rsidRPr="000B7B61">
        <w:rPr>
          <w:lang w:val="uk-UA" w:eastAsia="en-US"/>
        </w:rPr>
        <w:t xml:space="preserve"> // New Engl. J. Med. – 2002. – Vol. 350. – P. 15–25.</w:t>
      </w:r>
    </w:p>
    <w:p w:rsidR="0079353D" w:rsidRPr="000B7B61" w:rsidRDefault="0079353D" w:rsidP="002A6290">
      <w:pPr>
        <w:pStyle w:val="af7"/>
        <w:numPr>
          <w:ilvl w:val="0"/>
          <w:numId w:val="18"/>
        </w:numPr>
        <w:tabs>
          <w:tab w:val="num" w:pos="180"/>
          <w:tab w:val="left" w:pos="540"/>
          <w:tab w:val="left" w:pos="720"/>
        </w:tabs>
        <w:spacing w:before="0" w:beforeAutospacing="0" w:after="0" w:afterAutospacing="0" w:line="360" w:lineRule="auto"/>
        <w:ind w:left="0" w:right="57" w:firstLine="0"/>
        <w:jc w:val="both"/>
        <w:rPr>
          <w:lang w:val="uk-UA" w:eastAsia="en-US"/>
        </w:rPr>
      </w:pPr>
      <w:r w:rsidRPr="0079353D">
        <w:rPr>
          <w:rStyle w:val="af9"/>
          <w:b w:val="0"/>
          <w:bCs w:val="0"/>
          <w:lang w:val="en-US" w:eastAsia="en-US"/>
        </w:rPr>
        <w:t>High–</w:t>
      </w:r>
      <w:r>
        <w:rPr>
          <w:rStyle w:val="af9"/>
          <w:b w:val="0"/>
          <w:bCs w:val="0"/>
          <w:lang w:val="en-US" w:eastAsia="en-US"/>
        </w:rPr>
        <w:t>d</w:t>
      </w:r>
      <w:r w:rsidRPr="0079353D">
        <w:rPr>
          <w:rStyle w:val="af9"/>
          <w:b w:val="0"/>
          <w:bCs w:val="0"/>
          <w:lang w:val="en-US" w:eastAsia="en-US"/>
        </w:rPr>
        <w:t xml:space="preserve">ose </w:t>
      </w:r>
      <w:r>
        <w:rPr>
          <w:rStyle w:val="af9"/>
          <w:b w:val="0"/>
          <w:bCs w:val="0"/>
          <w:lang w:val="en-US" w:eastAsia="en-US"/>
        </w:rPr>
        <w:t>a</w:t>
      </w:r>
      <w:r w:rsidRPr="0079353D">
        <w:rPr>
          <w:rStyle w:val="af9"/>
          <w:b w:val="0"/>
          <w:bCs w:val="0"/>
          <w:lang w:val="en-US" w:eastAsia="en-US"/>
        </w:rPr>
        <w:t xml:space="preserve">torvastatin vs </w:t>
      </w:r>
      <w:r>
        <w:rPr>
          <w:rStyle w:val="af9"/>
          <w:b w:val="0"/>
          <w:bCs w:val="0"/>
          <w:lang w:val="en-US" w:eastAsia="en-US"/>
        </w:rPr>
        <w:t>u</w:t>
      </w:r>
      <w:r w:rsidRPr="0079353D">
        <w:rPr>
          <w:rStyle w:val="af9"/>
          <w:b w:val="0"/>
          <w:bCs w:val="0"/>
          <w:lang w:val="en-US" w:eastAsia="en-US"/>
        </w:rPr>
        <w:t>sual–</w:t>
      </w:r>
      <w:r>
        <w:rPr>
          <w:rStyle w:val="af9"/>
          <w:b w:val="0"/>
          <w:bCs w:val="0"/>
          <w:lang w:val="en-US" w:eastAsia="en-US"/>
        </w:rPr>
        <w:t>d</w:t>
      </w:r>
      <w:r w:rsidRPr="0079353D">
        <w:rPr>
          <w:rStyle w:val="af9"/>
          <w:b w:val="0"/>
          <w:bCs w:val="0"/>
          <w:lang w:val="en-US" w:eastAsia="en-US"/>
        </w:rPr>
        <w:t xml:space="preserve">ose </w:t>
      </w:r>
      <w:r>
        <w:rPr>
          <w:rStyle w:val="af9"/>
          <w:b w:val="0"/>
          <w:bCs w:val="0"/>
          <w:lang w:val="en-US" w:eastAsia="en-US"/>
        </w:rPr>
        <w:t>s</w:t>
      </w:r>
      <w:r w:rsidRPr="0079353D">
        <w:rPr>
          <w:rStyle w:val="af9"/>
          <w:b w:val="0"/>
          <w:bCs w:val="0"/>
          <w:lang w:val="en-US" w:eastAsia="en-US"/>
        </w:rPr>
        <w:t xml:space="preserve">imvastatin for </w:t>
      </w:r>
      <w:r>
        <w:rPr>
          <w:rStyle w:val="af9"/>
          <w:b w:val="0"/>
          <w:bCs w:val="0"/>
          <w:lang w:val="en-US" w:eastAsia="en-US"/>
        </w:rPr>
        <w:t>s</w:t>
      </w:r>
      <w:r w:rsidRPr="0079353D">
        <w:rPr>
          <w:rStyle w:val="af9"/>
          <w:b w:val="0"/>
          <w:bCs w:val="0"/>
          <w:lang w:val="en-US" w:eastAsia="en-US"/>
        </w:rPr>
        <w:t xml:space="preserve">econdary </w:t>
      </w:r>
      <w:r>
        <w:rPr>
          <w:rStyle w:val="af9"/>
          <w:b w:val="0"/>
          <w:bCs w:val="0"/>
          <w:lang w:val="en-US" w:eastAsia="en-US"/>
        </w:rPr>
        <w:t>p</w:t>
      </w:r>
      <w:r w:rsidRPr="0079353D">
        <w:rPr>
          <w:rStyle w:val="af9"/>
          <w:b w:val="0"/>
          <w:bCs w:val="0"/>
          <w:lang w:val="en-US" w:eastAsia="en-US"/>
        </w:rPr>
        <w:t xml:space="preserve">revention </w:t>
      </w:r>
      <w:r>
        <w:rPr>
          <w:rStyle w:val="af9"/>
          <w:b w:val="0"/>
          <w:bCs w:val="0"/>
          <w:lang w:val="en-US" w:eastAsia="en-US"/>
        </w:rPr>
        <w:t>a</w:t>
      </w:r>
      <w:r w:rsidRPr="0079353D">
        <w:rPr>
          <w:rStyle w:val="af9"/>
          <w:b w:val="0"/>
          <w:bCs w:val="0"/>
          <w:lang w:val="en-US" w:eastAsia="en-US"/>
        </w:rPr>
        <w:t xml:space="preserve">fter </w:t>
      </w:r>
      <w:r>
        <w:rPr>
          <w:rStyle w:val="af9"/>
          <w:b w:val="0"/>
          <w:bCs w:val="0"/>
          <w:lang w:val="en-US" w:eastAsia="en-US"/>
        </w:rPr>
        <w:t>m</w:t>
      </w:r>
      <w:r w:rsidRPr="0079353D">
        <w:rPr>
          <w:rStyle w:val="af9"/>
          <w:b w:val="0"/>
          <w:bCs w:val="0"/>
          <w:lang w:val="en-US" w:eastAsia="en-US"/>
        </w:rPr>
        <w:t xml:space="preserve">yocardial </w:t>
      </w:r>
      <w:r>
        <w:rPr>
          <w:rStyle w:val="af9"/>
          <w:b w:val="0"/>
          <w:bCs w:val="0"/>
          <w:lang w:val="en-US" w:eastAsia="en-US"/>
        </w:rPr>
        <w:t>i</w:t>
      </w:r>
      <w:r w:rsidRPr="0079353D">
        <w:rPr>
          <w:rStyle w:val="af9"/>
          <w:b w:val="0"/>
          <w:bCs w:val="0"/>
          <w:lang w:val="en-US" w:eastAsia="en-US"/>
        </w:rPr>
        <w:t>nfarction</w:t>
      </w:r>
      <w:r>
        <w:rPr>
          <w:rStyle w:val="af9"/>
          <w:b w:val="0"/>
          <w:bCs w:val="0"/>
          <w:lang w:val="en-US" w:eastAsia="en-US"/>
        </w:rPr>
        <w:t>.</w:t>
      </w:r>
      <w:r w:rsidRPr="0079353D">
        <w:rPr>
          <w:rStyle w:val="af9"/>
          <w:b w:val="0"/>
          <w:bCs w:val="0"/>
          <w:lang w:val="en-US" w:eastAsia="en-US"/>
        </w:rPr>
        <w:t xml:space="preserve"> The IDEAL </w:t>
      </w:r>
      <w:r>
        <w:rPr>
          <w:rStyle w:val="af9"/>
          <w:b w:val="0"/>
          <w:bCs w:val="0"/>
          <w:lang w:val="en-US" w:eastAsia="en-US"/>
        </w:rPr>
        <w:t>s</w:t>
      </w:r>
      <w:r w:rsidRPr="0079353D">
        <w:rPr>
          <w:rStyle w:val="af9"/>
          <w:b w:val="0"/>
          <w:bCs w:val="0"/>
          <w:lang w:val="en-US" w:eastAsia="en-US"/>
        </w:rPr>
        <w:t xml:space="preserve">tudy / T. R. Pedersen, O. Faergeman, J. P. Kastelein </w:t>
      </w:r>
      <w:r>
        <w:rPr>
          <w:rStyle w:val="af9"/>
          <w:b w:val="0"/>
          <w:bCs w:val="0"/>
          <w:lang w:val="en-US" w:eastAsia="en-US"/>
        </w:rPr>
        <w:t>[</w:t>
      </w:r>
      <w:r w:rsidRPr="0079353D">
        <w:rPr>
          <w:rStyle w:val="af9"/>
          <w:b w:val="0"/>
          <w:bCs w:val="0"/>
          <w:lang w:val="en-US" w:eastAsia="en-US"/>
        </w:rPr>
        <w:t>et al.</w:t>
      </w:r>
      <w:r>
        <w:rPr>
          <w:rStyle w:val="af9"/>
          <w:b w:val="0"/>
          <w:bCs w:val="0"/>
          <w:lang w:val="en-US" w:eastAsia="en-US"/>
        </w:rPr>
        <w:t>]</w:t>
      </w:r>
      <w:r w:rsidRPr="0079353D">
        <w:rPr>
          <w:rStyle w:val="af9"/>
          <w:b w:val="0"/>
          <w:bCs w:val="0"/>
          <w:lang w:val="en-US" w:eastAsia="en-US"/>
        </w:rPr>
        <w:t xml:space="preserve"> // </w:t>
      </w:r>
      <w:r w:rsidRPr="000B7B61">
        <w:rPr>
          <w:rStyle w:val="afe"/>
          <w:i w:val="0"/>
          <w:iCs w:val="0"/>
          <w:lang w:val="uk-UA" w:eastAsia="en-US"/>
        </w:rPr>
        <w:t xml:space="preserve">JAMA. – </w:t>
      </w:r>
      <w:r w:rsidRPr="000B7B61">
        <w:rPr>
          <w:lang w:val="uk-UA" w:eastAsia="en-US"/>
        </w:rPr>
        <w:t>2005. – Vol</w:t>
      </w:r>
      <w:r>
        <w:rPr>
          <w:lang w:val="en-US" w:eastAsia="en-US"/>
        </w:rPr>
        <w:t>.</w:t>
      </w:r>
      <w:r w:rsidRPr="000B7B61">
        <w:rPr>
          <w:lang w:val="uk-UA" w:eastAsia="en-US"/>
        </w:rPr>
        <w:t xml:space="preserve"> 294. – Р. 2437–2445. </w:t>
      </w:r>
    </w:p>
    <w:p w:rsidR="0079353D" w:rsidRPr="000B7B61" w:rsidRDefault="0079353D" w:rsidP="002A6290">
      <w:pPr>
        <w:pStyle w:val="af7"/>
        <w:numPr>
          <w:ilvl w:val="0"/>
          <w:numId w:val="18"/>
        </w:numPr>
        <w:tabs>
          <w:tab w:val="num" w:pos="180"/>
          <w:tab w:val="left" w:pos="540"/>
          <w:tab w:val="left" w:pos="720"/>
        </w:tabs>
        <w:spacing w:before="0" w:beforeAutospacing="0" w:after="0" w:afterAutospacing="0" w:line="360" w:lineRule="auto"/>
        <w:ind w:left="0" w:right="57" w:firstLine="0"/>
        <w:jc w:val="both"/>
        <w:rPr>
          <w:lang w:val="uk-UA" w:eastAsia="en-US"/>
        </w:rPr>
      </w:pPr>
      <w:r w:rsidRPr="000B7B61">
        <w:rPr>
          <w:lang w:val="uk-UA" w:eastAsia="en-US"/>
        </w:rPr>
        <w:t xml:space="preserve">Treatment with atorvastatin to the </w:t>
      </w:r>
      <w:r>
        <w:rPr>
          <w:lang w:val="en-US" w:eastAsia="en-US"/>
        </w:rPr>
        <w:t>n</w:t>
      </w:r>
      <w:r w:rsidRPr="000B7B61">
        <w:rPr>
          <w:lang w:val="uk-UA" w:eastAsia="en-US"/>
        </w:rPr>
        <w:t xml:space="preserve">ational </w:t>
      </w:r>
      <w:r>
        <w:rPr>
          <w:lang w:val="en-US" w:eastAsia="en-US"/>
        </w:rPr>
        <w:t>c</w:t>
      </w:r>
      <w:r>
        <w:rPr>
          <w:lang w:val="uk-UA" w:eastAsia="en-US"/>
        </w:rPr>
        <w:t xml:space="preserve">holesterol </w:t>
      </w:r>
      <w:r>
        <w:rPr>
          <w:lang w:val="en-US" w:eastAsia="en-US"/>
        </w:rPr>
        <w:t>e</w:t>
      </w:r>
      <w:r w:rsidRPr="000B7B61">
        <w:rPr>
          <w:lang w:val="uk-UA" w:eastAsia="en-US"/>
        </w:rPr>
        <w:t>ducation</w:t>
      </w:r>
      <w:r>
        <w:rPr>
          <w:lang w:val="uk-UA" w:eastAsia="en-US"/>
        </w:rPr>
        <w:t xml:space="preserve">al </w:t>
      </w:r>
      <w:r>
        <w:rPr>
          <w:lang w:val="en-US" w:eastAsia="en-US"/>
        </w:rPr>
        <w:t>p</w:t>
      </w:r>
      <w:r w:rsidRPr="000B7B61">
        <w:rPr>
          <w:lang w:val="uk-UA" w:eastAsia="en-US"/>
        </w:rPr>
        <w:t xml:space="preserve">rogram goals versus usual care in secondary coronary heart disease prevention. The GREek Atorvastatin and Coronary–heart–disease Evaluation (GREACE) Study </w:t>
      </w:r>
      <w:r w:rsidRPr="000B7B61">
        <w:rPr>
          <w:lang w:val="en-US" w:eastAsia="en-US"/>
        </w:rPr>
        <w:t>/</w:t>
      </w:r>
      <w:r w:rsidRPr="000B7B61">
        <w:rPr>
          <w:lang w:val="uk-UA" w:eastAsia="en-US"/>
        </w:rPr>
        <w:t xml:space="preserve"> V.</w:t>
      </w:r>
      <w:r w:rsidRPr="000B7B61">
        <w:rPr>
          <w:lang w:val="en-US" w:eastAsia="en-US"/>
        </w:rPr>
        <w:t> </w:t>
      </w:r>
      <w:r w:rsidRPr="000B7B61">
        <w:rPr>
          <w:lang w:val="uk-UA" w:eastAsia="en-US"/>
        </w:rPr>
        <w:t>G.</w:t>
      </w:r>
      <w:r w:rsidRPr="000B7B61">
        <w:rPr>
          <w:lang w:val="en-US" w:eastAsia="en-US"/>
        </w:rPr>
        <w:t> </w:t>
      </w:r>
      <w:r w:rsidRPr="000B7B61">
        <w:rPr>
          <w:lang w:val="uk-UA" w:eastAsia="en-US"/>
        </w:rPr>
        <w:t>Athyros, A.</w:t>
      </w:r>
      <w:r w:rsidRPr="000B7B61">
        <w:rPr>
          <w:lang w:val="en-US" w:eastAsia="en-US"/>
        </w:rPr>
        <w:t> </w:t>
      </w:r>
      <w:r w:rsidRPr="000B7B61">
        <w:rPr>
          <w:lang w:val="uk-UA" w:eastAsia="en-US"/>
        </w:rPr>
        <w:t>A.</w:t>
      </w:r>
      <w:r w:rsidRPr="000B7B61">
        <w:rPr>
          <w:lang w:val="en-US" w:eastAsia="en-US"/>
        </w:rPr>
        <w:t> </w:t>
      </w:r>
      <w:r w:rsidRPr="000B7B61">
        <w:rPr>
          <w:lang w:val="uk-UA" w:eastAsia="en-US"/>
        </w:rPr>
        <w:t>Papageorgiou, B.</w:t>
      </w:r>
      <w:r w:rsidRPr="000B7B61">
        <w:rPr>
          <w:lang w:val="en-US" w:eastAsia="en-US"/>
        </w:rPr>
        <w:t> </w:t>
      </w:r>
      <w:r w:rsidRPr="000B7B61">
        <w:rPr>
          <w:lang w:val="uk-UA" w:eastAsia="en-US"/>
        </w:rPr>
        <w:t xml:space="preserve">R. Mercouris </w:t>
      </w:r>
      <w:r>
        <w:rPr>
          <w:lang w:val="en-US" w:eastAsia="en-US"/>
        </w:rPr>
        <w:t>[</w:t>
      </w:r>
      <w:r w:rsidRPr="000B7B61">
        <w:rPr>
          <w:lang w:val="en-US" w:eastAsia="en-US"/>
        </w:rPr>
        <w:t>et al.</w:t>
      </w:r>
      <w:r>
        <w:rPr>
          <w:lang w:val="en-US" w:eastAsia="en-US"/>
        </w:rPr>
        <w:t>]</w:t>
      </w:r>
      <w:r w:rsidRPr="000B7B61">
        <w:rPr>
          <w:lang w:val="en-US" w:eastAsia="en-US"/>
        </w:rPr>
        <w:t xml:space="preserve"> </w:t>
      </w:r>
      <w:r w:rsidRPr="000B7B61">
        <w:rPr>
          <w:lang w:val="uk-UA" w:eastAsia="en-US"/>
        </w:rPr>
        <w:t>// Curr</w:t>
      </w:r>
      <w:r>
        <w:rPr>
          <w:lang w:val="en-US" w:eastAsia="en-US"/>
        </w:rPr>
        <w:t xml:space="preserve">. </w:t>
      </w:r>
      <w:r w:rsidRPr="000B7B61">
        <w:rPr>
          <w:lang w:val="uk-UA" w:eastAsia="en-US"/>
        </w:rPr>
        <w:t>Med</w:t>
      </w:r>
      <w:r>
        <w:rPr>
          <w:lang w:val="en-US" w:eastAsia="en-US"/>
        </w:rPr>
        <w:t xml:space="preserve">. </w:t>
      </w:r>
      <w:r w:rsidRPr="000B7B61">
        <w:rPr>
          <w:lang w:val="uk-UA" w:eastAsia="en-US"/>
        </w:rPr>
        <w:t>Res</w:t>
      </w:r>
      <w:r>
        <w:rPr>
          <w:lang w:val="en-US" w:eastAsia="en-US"/>
        </w:rPr>
        <w:t xml:space="preserve">. </w:t>
      </w:r>
      <w:r w:rsidRPr="000B7B61">
        <w:rPr>
          <w:lang w:val="uk-UA" w:eastAsia="en-US"/>
        </w:rPr>
        <w:t>Opin. – 2002. – Vol. 4. – Р. 220–228.</w:t>
      </w:r>
    </w:p>
    <w:p w:rsidR="0079353D" w:rsidRPr="000B7B61" w:rsidRDefault="0079353D" w:rsidP="002A6290">
      <w:pPr>
        <w:pStyle w:val="af7"/>
        <w:numPr>
          <w:ilvl w:val="0"/>
          <w:numId w:val="18"/>
        </w:numPr>
        <w:tabs>
          <w:tab w:val="num" w:pos="180"/>
          <w:tab w:val="left" w:pos="540"/>
          <w:tab w:val="left" w:pos="720"/>
        </w:tabs>
        <w:spacing w:before="0" w:beforeAutospacing="0" w:after="0" w:afterAutospacing="0" w:line="360" w:lineRule="auto"/>
        <w:ind w:left="0" w:right="57" w:firstLine="0"/>
        <w:jc w:val="both"/>
        <w:rPr>
          <w:lang w:val="uk-UA" w:eastAsia="en-US"/>
        </w:rPr>
      </w:pPr>
      <w:r w:rsidRPr="000B7B61">
        <w:rPr>
          <w:lang w:val="uk-UA" w:eastAsia="en-US"/>
        </w:rPr>
        <w:lastRenderedPageBreak/>
        <w:t xml:space="preserve">Effect of intensive compared with moderate lipid–lowering therapy on progression of coronary atherosclerosis: a randomized controlled trial </w:t>
      </w:r>
      <w:r>
        <w:rPr>
          <w:lang w:val="en-US" w:eastAsia="en-US"/>
        </w:rPr>
        <w:t>(</w:t>
      </w:r>
      <w:r w:rsidRPr="000B7B61">
        <w:rPr>
          <w:lang w:val="uk-UA" w:eastAsia="en-US"/>
        </w:rPr>
        <w:t>REVERSAL</w:t>
      </w:r>
      <w:r>
        <w:rPr>
          <w:lang w:val="en-US" w:eastAsia="en-US"/>
        </w:rPr>
        <w:t>)</w:t>
      </w:r>
      <w:r w:rsidRPr="000B7B61">
        <w:rPr>
          <w:lang w:val="uk-UA" w:eastAsia="en-US"/>
        </w:rPr>
        <w:t xml:space="preserve"> </w:t>
      </w:r>
      <w:r>
        <w:rPr>
          <w:lang w:val="uk-UA" w:eastAsia="en-US"/>
        </w:rPr>
        <w:t>/</w:t>
      </w:r>
      <w:r w:rsidRPr="000E1720">
        <w:rPr>
          <w:lang w:val="uk-UA" w:eastAsia="en-US"/>
        </w:rPr>
        <w:t xml:space="preserve"> </w:t>
      </w:r>
      <w:r w:rsidRPr="000B7B61">
        <w:rPr>
          <w:lang w:val="uk-UA" w:eastAsia="en-US"/>
        </w:rPr>
        <w:t>S.</w:t>
      </w:r>
      <w:r>
        <w:rPr>
          <w:lang w:val="uk-UA" w:eastAsia="en-US"/>
        </w:rPr>
        <w:t> </w:t>
      </w:r>
      <w:r w:rsidRPr="000B7B61">
        <w:rPr>
          <w:lang w:val="uk-UA" w:eastAsia="en-US"/>
        </w:rPr>
        <w:t>E. Nissen</w:t>
      </w:r>
      <w:r>
        <w:rPr>
          <w:lang w:val="uk-UA" w:eastAsia="en-US"/>
        </w:rPr>
        <w:t xml:space="preserve">, </w:t>
      </w:r>
      <w:r w:rsidRPr="000B7B61">
        <w:rPr>
          <w:lang w:val="uk-UA" w:eastAsia="en-US"/>
        </w:rPr>
        <w:t>E.</w:t>
      </w:r>
      <w:r>
        <w:rPr>
          <w:lang w:val="uk-UA" w:eastAsia="en-US"/>
        </w:rPr>
        <w:t> </w:t>
      </w:r>
      <w:r w:rsidRPr="000B7B61">
        <w:rPr>
          <w:lang w:val="uk-UA" w:eastAsia="en-US"/>
        </w:rPr>
        <w:t>M.</w:t>
      </w:r>
      <w:r>
        <w:rPr>
          <w:lang w:val="uk-UA" w:eastAsia="en-US"/>
        </w:rPr>
        <w:t> </w:t>
      </w:r>
      <w:r w:rsidRPr="000B7B61">
        <w:rPr>
          <w:lang w:val="uk-UA" w:eastAsia="en-US"/>
        </w:rPr>
        <w:t>Tuzcu</w:t>
      </w:r>
      <w:r>
        <w:rPr>
          <w:lang w:val="uk-UA" w:eastAsia="en-US"/>
        </w:rPr>
        <w:t>,</w:t>
      </w:r>
      <w:r w:rsidRPr="000B7B61">
        <w:rPr>
          <w:lang w:val="uk-UA" w:eastAsia="en-US"/>
        </w:rPr>
        <w:t xml:space="preserve"> P.</w:t>
      </w:r>
      <w:r>
        <w:rPr>
          <w:lang w:val="uk-UA" w:eastAsia="en-US"/>
        </w:rPr>
        <w:t> </w:t>
      </w:r>
      <w:r w:rsidRPr="000B7B61">
        <w:rPr>
          <w:lang w:val="uk-UA" w:eastAsia="en-US"/>
        </w:rPr>
        <w:t>Schoenhagen</w:t>
      </w:r>
      <w:r>
        <w:rPr>
          <w:lang w:val="uk-UA" w:eastAsia="en-US"/>
        </w:rPr>
        <w:t xml:space="preserve"> </w:t>
      </w:r>
      <w:r>
        <w:rPr>
          <w:lang w:val="en-US" w:eastAsia="en-US"/>
        </w:rPr>
        <w:t>[</w:t>
      </w:r>
      <w:r w:rsidRPr="000B7B61">
        <w:rPr>
          <w:lang w:val="uk-UA" w:eastAsia="en-US"/>
        </w:rPr>
        <w:t>et al.</w:t>
      </w:r>
      <w:r>
        <w:rPr>
          <w:lang w:val="en-US" w:eastAsia="en-US"/>
        </w:rPr>
        <w:t>]</w:t>
      </w:r>
      <w:r w:rsidRPr="000B7B61">
        <w:rPr>
          <w:lang w:val="uk-UA" w:eastAsia="en-US"/>
        </w:rPr>
        <w:t xml:space="preserve"> // JAMA. – 2004. – </w:t>
      </w:r>
      <w:r w:rsidRPr="000B7B61">
        <w:rPr>
          <w:lang w:val="en-US" w:eastAsia="en-US"/>
        </w:rPr>
        <w:t xml:space="preserve">Vol. </w:t>
      </w:r>
      <w:r w:rsidRPr="000B7B61">
        <w:rPr>
          <w:lang w:val="uk-UA" w:eastAsia="en-US"/>
        </w:rPr>
        <w:t>291. – Р. 1071–1080.</w:t>
      </w:r>
    </w:p>
    <w:p w:rsidR="0079353D" w:rsidRPr="000B7B61" w:rsidRDefault="0079353D" w:rsidP="002A6290">
      <w:pPr>
        <w:pStyle w:val="af7"/>
        <w:numPr>
          <w:ilvl w:val="0"/>
          <w:numId w:val="18"/>
        </w:numPr>
        <w:tabs>
          <w:tab w:val="num" w:pos="180"/>
          <w:tab w:val="left" w:pos="540"/>
          <w:tab w:val="left" w:pos="720"/>
        </w:tabs>
        <w:spacing w:before="0" w:beforeAutospacing="0" w:after="0" w:afterAutospacing="0" w:line="360" w:lineRule="auto"/>
        <w:ind w:left="0" w:right="57" w:firstLine="0"/>
        <w:jc w:val="both"/>
        <w:rPr>
          <w:lang w:val="uk-UA" w:eastAsia="en-US"/>
        </w:rPr>
      </w:pPr>
      <w:r w:rsidRPr="000B7B61">
        <w:rPr>
          <w:lang w:val="uk-UA" w:eastAsia="en-US"/>
        </w:rPr>
        <w:t xml:space="preserve">The </w:t>
      </w:r>
      <w:r>
        <w:rPr>
          <w:lang w:val="en-US" w:eastAsia="en-US"/>
        </w:rPr>
        <w:t>a</w:t>
      </w:r>
      <w:r w:rsidRPr="000B7B61">
        <w:rPr>
          <w:lang w:val="uk-UA" w:eastAsia="en-US"/>
        </w:rPr>
        <w:t xml:space="preserve">torvastatin versus </w:t>
      </w:r>
      <w:r>
        <w:rPr>
          <w:lang w:val="en-US" w:eastAsia="en-US"/>
        </w:rPr>
        <w:t>s</w:t>
      </w:r>
      <w:r>
        <w:rPr>
          <w:lang w:val="uk-UA" w:eastAsia="en-US"/>
        </w:rPr>
        <w:t xml:space="preserve">imvastatin on </w:t>
      </w:r>
      <w:r>
        <w:rPr>
          <w:lang w:val="en-US" w:eastAsia="en-US"/>
        </w:rPr>
        <w:t>a</w:t>
      </w:r>
      <w:r>
        <w:rPr>
          <w:lang w:val="uk-UA" w:eastAsia="en-US"/>
        </w:rPr>
        <w:t xml:space="preserve">therosclerosis </w:t>
      </w:r>
      <w:r>
        <w:rPr>
          <w:lang w:val="en-US" w:eastAsia="en-US"/>
        </w:rPr>
        <w:t>p</w:t>
      </w:r>
      <w:r w:rsidRPr="000B7B61">
        <w:rPr>
          <w:lang w:val="uk-UA" w:eastAsia="en-US"/>
        </w:rPr>
        <w:t xml:space="preserve">rogression (ASAP) </w:t>
      </w:r>
      <w:r>
        <w:rPr>
          <w:lang w:val="en-US" w:eastAsia="en-US"/>
        </w:rPr>
        <w:t>s</w:t>
      </w:r>
      <w:r w:rsidRPr="000B7B61">
        <w:rPr>
          <w:lang w:val="uk-UA" w:eastAsia="en-US"/>
        </w:rPr>
        <w:t>tudy</w:t>
      </w:r>
      <w:r w:rsidRPr="000B7B61">
        <w:rPr>
          <w:lang w:val="en-US" w:eastAsia="en-US"/>
        </w:rPr>
        <w:t xml:space="preserve"> </w:t>
      </w:r>
      <w:r>
        <w:rPr>
          <w:lang w:val="uk-UA" w:eastAsia="en-US"/>
        </w:rPr>
        <w:t>/</w:t>
      </w:r>
      <w:r w:rsidRPr="004D6DC6">
        <w:rPr>
          <w:lang w:val="uk-UA" w:eastAsia="en-US"/>
        </w:rPr>
        <w:t xml:space="preserve"> </w:t>
      </w:r>
      <w:r w:rsidRPr="000B7B61">
        <w:rPr>
          <w:lang w:val="uk-UA" w:eastAsia="en-US"/>
        </w:rPr>
        <w:t>T.</w:t>
      </w:r>
      <w:r>
        <w:rPr>
          <w:lang w:val="uk-UA" w:eastAsia="en-US"/>
        </w:rPr>
        <w:t> </w:t>
      </w:r>
      <w:r w:rsidRPr="000B7B61">
        <w:rPr>
          <w:lang w:val="uk-UA" w:eastAsia="en-US"/>
        </w:rPr>
        <w:t>Smilde,</w:t>
      </w:r>
      <w:r w:rsidRPr="000B7B61">
        <w:rPr>
          <w:lang w:val="en-US" w:eastAsia="en-US"/>
        </w:rPr>
        <w:t xml:space="preserve"> </w:t>
      </w:r>
      <w:r w:rsidRPr="000B7B61">
        <w:rPr>
          <w:lang w:val="uk-UA" w:eastAsia="en-US"/>
        </w:rPr>
        <w:t>M.</w:t>
      </w:r>
      <w:r>
        <w:rPr>
          <w:lang w:val="uk-UA" w:eastAsia="en-US"/>
        </w:rPr>
        <w:t xml:space="preserve"> </w:t>
      </w:r>
      <w:r w:rsidRPr="000B7B61">
        <w:rPr>
          <w:lang w:val="uk-UA" w:eastAsia="en-US"/>
        </w:rPr>
        <w:t>Trip,</w:t>
      </w:r>
      <w:r w:rsidRPr="000B7B61">
        <w:rPr>
          <w:lang w:val="en-US" w:eastAsia="en-US"/>
        </w:rPr>
        <w:t xml:space="preserve"> </w:t>
      </w:r>
      <w:r>
        <w:rPr>
          <w:lang w:val="uk-UA" w:eastAsia="en-US"/>
        </w:rPr>
        <w:t>H. </w:t>
      </w:r>
      <w:r w:rsidRPr="000B7B61">
        <w:rPr>
          <w:lang w:val="uk-UA" w:eastAsia="en-US"/>
        </w:rPr>
        <w:t xml:space="preserve">Wollersheim </w:t>
      </w:r>
      <w:r>
        <w:rPr>
          <w:lang w:val="en-US" w:eastAsia="en-US"/>
        </w:rPr>
        <w:t>[</w:t>
      </w:r>
      <w:r w:rsidRPr="000B7B61">
        <w:rPr>
          <w:lang w:val="uk-UA" w:eastAsia="en-US"/>
        </w:rPr>
        <w:t>et al.</w:t>
      </w:r>
      <w:r>
        <w:rPr>
          <w:lang w:val="en-US" w:eastAsia="en-US"/>
        </w:rPr>
        <w:t>]</w:t>
      </w:r>
      <w:r w:rsidRPr="000B7B61">
        <w:rPr>
          <w:lang w:val="uk-UA" w:eastAsia="en-US"/>
        </w:rPr>
        <w:t xml:space="preserve"> // Clinical </w:t>
      </w:r>
      <w:r>
        <w:rPr>
          <w:lang w:val="en-US" w:eastAsia="en-US"/>
        </w:rPr>
        <w:t>d</w:t>
      </w:r>
      <w:r w:rsidRPr="000B7B61">
        <w:rPr>
          <w:lang w:val="uk-UA" w:eastAsia="en-US"/>
        </w:rPr>
        <w:t xml:space="preserve">rug </w:t>
      </w:r>
      <w:r>
        <w:rPr>
          <w:lang w:val="en-US" w:eastAsia="en-US"/>
        </w:rPr>
        <w:t>i</w:t>
      </w:r>
      <w:r w:rsidRPr="000B7B61">
        <w:rPr>
          <w:lang w:val="uk-UA" w:eastAsia="en-US"/>
        </w:rPr>
        <w:t>nvestigation. – 2000.</w:t>
      </w:r>
      <w:r>
        <w:rPr>
          <w:lang w:val="en-US" w:eastAsia="en-US"/>
        </w:rPr>
        <w:t xml:space="preserve"> </w:t>
      </w:r>
      <w:r w:rsidRPr="000B7B61">
        <w:rPr>
          <w:lang w:val="uk-UA" w:eastAsia="en-US"/>
        </w:rPr>
        <w:t xml:space="preserve">– </w:t>
      </w:r>
      <w:bookmarkStart w:id="9" w:name="OLE_LINK46"/>
      <w:bookmarkStart w:id="10" w:name="OLE_LINK47"/>
      <w:r w:rsidRPr="000B7B61">
        <w:rPr>
          <w:lang w:val="uk-UA" w:eastAsia="en-US"/>
        </w:rPr>
        <w:t>Vol.</w:t>
      </w:r>
      <w:bookmarkEnd w:id="9"/>
      <w:bookmarkEnd w:id="10"/>
      <w:r w:rsidRPr="000B7B61">
        <w:rPr>
          <w:lang w:val="uk-UA" w:eastAsia="en-US"/>
        </w:rPr>
        <w:t xml:space="preserve"> 20, № 2. – Р. 67–79.</w:t>
      </w:r>
    </w:p>
    <w:p w:rsidR="0079353D" w:rsidRPr="000B7B61" w:rsidRDefault="0079353D" w:rsidP="002A6290">
      <w:pPr>
        <w:pStyle w:val="af7"/>
        <w:numPr>
          <w:ilvl w:val="0"/>
          <w:numId w:val="18"/>
        </w:numPr>
        <w:tabs>
          <w:tab w:val="num" w:pos="180"/>
          <w:tab w:val="left" w:pos="540"/>
          <w:tab w:val="left" w:pos="720"/>
        </w:tabs>
        <w:spacing w:before="0" w:beforeAutospacing="0" w:after="0" w:afterAutospacing="0" w:line="360" w:lineRule="auto"/>
        <w:ind w:left="0" w:right="57" w:firstLine="0"/>
        <w:jc w:val="both"/>
        <w:rPr>
          <w:lang w:val="uk-UA" w:eastAsia="en-US"/>
        </w:rPr>
      </w:pPr>
      <w:r w:rsidRPr="000B7B61">
        <w:rPr>
          <w:lang w:val="uk-UA" w:eastAsia="en-US"/>
        </w:rPr>
        <w:t xml:space="preserve">Arterial </w:t>
      </w:r>
      <w:r>
        <w:rPr>
          <w:lang w:val="en-US" w:eastAsia="en-US"/>
        </w:rPr>
        <w:t>b</w:t>
      </w:r>
      <w:r w:rsidRPr="000B7B61">
        <w:rPr>
          <w:lang w:val="uk-UA" w:eastAsia="en-US"/>
        </w:rPr>
        <w:t xml:space="preserve">iology for the </w:t>
      </w:r>
      <w:r>
        <w:rPr>
          <w:lang w:val="en-US" w:eastAsia="en-US"/>
        </w:rPr>
        <w:t>i</w:t>
      </w:r>
      <w:r>
        <w:rPr>
          <w:lang w:val="uk-UA" w:eastAsia="en-US"/>
        </w:rPr>
        <w:t xml:space="preserve">nvestigation of the </w:t>
      </w:r>
      <w:r>
        <w:rPr>
          <w:lang w:val="en-US" w:eastAsia="en-US"/>
        </w:rPr>
        <w:t>t</w:t>
      </w:r>
      <w:r w:rsidRPr="000B7B61">
        <w:rPr>
          <w:lang w:val="uk-UA" w:eastAsia="en-US"/>
        </w:rPr>
        <w:t xml:space="preserve">reatment </w:t>
      </w:r>
      <w:r>
        <w:rPr>
          <w:lang w:val="en-US" w:eastAsia="en-US"/>
        </w:rPr>
        <w:t>e</w:t>
      </w:r>
      <w:r w:rsidRPr="000B7B61">
        <w:rPr>
          <w:lang w:val="uk-UA" w:eastAsia="en-US"/>
        </w:rPr>
        <w:t xml:space="preserve">ffects of </w:t>
      </w:r>
      <w:r>
        <w:rPr>
          <w:lang w:val="en-US" w:eastAsia="en-US"/>
        </w:rPr>
        <w:t>r</w:t>
      </w:r>
      <w:r w:rsidRPr="000B7B61">
        <w:rPr>
          <w:lang w:val="uk-UA" w:eastAsia="en-US"/>
        </w:rPr>
        <w:t>educing cholesterol</w:t>
      </w:r>
      <w:r w:rsidRPr="000B7B61">
        <w:rPr>
          <w:lang w:val="en-US" w:eastAsia="en-US"/>
        </w:rPr>
        <w:t xml:space="preserve"> </w:t>
      </w:r>
      <w:r>
        <w:rPr>
          <w:lang w:val="en-US" w:eastAsia="en-US"/>
        </w:rPr>
        <w:t>(</w:t>
      </w:r>
      <w:r w:rsidRPr="000B7B61">
        <w:rPr>
          <w:lang w:val="uk-UA" w:eastAsia="en-US"/>
        </w:rPr>
        <w:t>ARBITER</w:t>
      </w:r>
      <w:r>
        <w:rPr>
          <w:lang w:val="en-US" w:eastAsia="en-US"/>
        </w:rPr>
        <w:t>)</w:t>
      </w:r>
      <w:r>
        <w:rPr>
          <w:lang w:val="uk-UA" w:eastAsia="en-US"/>
        </w:rPr>
        <w:t xml:space="preserve"> </w:t>
      </w:r>
      <w:r w:rsidRPr="000B7B61">
        <w:rPr>
          <w:lang w:val="uk-UA" w:eastAsia="en-US"/>
        </w:rPr>
        <w:t>/ A.</w:t>
      </w:r>
      <w:r w:rsidRPr="000B7B61">
        <w:rPr>
          <w:lang w:val="uk-UA"/>
        </w:rPr>
        <w:t> </w:t>
      </w:r>
      <w:r w:rsidRPr="000B7B61">
        <w:rPr>
          <w:lang w:val="uk-UA" w:eastAsia="en-US"/>
        </w:rPr>
        <w:t>J. Taylor, S. M. Kent, P.</w:t>
      </w:r>
      <w:r>
        <w:rPr>
          <w:lang w:val="en-US" w:eastAsia="en-US"/>
        </w:rPr>
        <w:t> </w:t>
      </w:r>
      <w:r w:rsidRPr="000B7B61">
        <w:rPr>
          <w:lang w:val="uk-UA" w:eastAsia="en-US"/>
        </w:rPr>
        <w:t>J.</w:t>
      </w:r>
      <w:r>
        <w:rPr>
          <w:lang w:val="en-US" w:eastAsia="en-US"/>
        </w:rPr>
        <w:t> </w:t>
      </w:r>
      <w:r w:rsidRPr="000B7B61">
        <w:rPr>
          <w:lang w:val="uk-UA" w:eastAsia="en-US"/>
        </w:rPr>
        <w:t xml:space="preserve">Flaherty </w:t>
      </w:r>
      <w:r>
        <w:rPr>
          <w:lang w:val="en-US" w:eastAsia="en-US"/>
        </w:rPr>
        <w:t>[</w:t>
      </w:r>
      <w:r w:rsidRPr="000B7B61">
        <w:rPr>
          <w:lang w:val="uk-UA" w:eastAsia="en-US"/>
        </w:rPr>
        <w:t>et al.</w:t>
      </w:r>
      <w:r>
        <w:rPr>
          <w:lang w:val="en-US" w:eastAsia="en-US"/>
        </w:rPr>
        <w:t>]</w:t>
      </w:r>
      <w:r w:rsidRPr="000B7B61">
        <w:rPr>
          <w:lang w:val="uk-UA" w:eastAsia="en-US"/>
        </w:rPr>
        <w:t xml:space="preserve"> // Circulation. – 2002. – Vol. 106. – Р. 2055–2060.</w:t>
      </w:r>
    </w:p>
    <w:p w:rsidR="0079353D" w:rsidRPr="00FB6CD9" w:rsidRDefault="0079353D" w:rsidP="002A6290">
      <w:pPr>
        <w:pStyle w:val="af7"/>
        <w:numPr>
          <w:ilvl w:val="0"/>
          <w:numId w:val="18"/>
        </w:numPr>
        <w:tabs>
          <w:tab w:val="num" w:pos="180"/>
          <w:tab w:val="left" w:pos="540"/>
          <w:tab w:val="left" w:pos="720"/>
          <w:tab w:val="left" w:pos="1080"/>
          <w:tab w:val="left" w:pos="1260"/>
          <w:tab w:val="left" w:pos="1440"/>
          <w:tab w:val="left" w:pos="2520"/>
          <w:tab w:val="left" w:pos="4680"/>
        </w:tabs>
        <w:spacing w:before="0" w:beforeAutospacing="0" w:after="0" w:afterAutospacing="0" w:line="360" w:lineRule="auto"/>
        <w:ind w:left="0" w:right="57" w:firstLine="0"/>
        <w:jc w:val="both"/>
        <w:rPr>
          <w:lang w:val="uk-UA" w:eastAsia="en-US"/>
        </w:rPr>
      </w:pPr>
      <w:r w:rsidRPr="00FB6CD9">
        <w:rPr>
          <w:lang w:val="uk-UA" w:eastAsia="en-US"/>
        </w:rPr>
        <w:t xml:space="preserve">Waters D. Comparison of </w:t>
      </w:r>
      <w:r w:rsidRPr="00FB6CD9">
        <w:rPr>
          <w:lang w:val="en-US" w:eastAsia="en-US"/>
        </w:rPr>
        <w:t>a</w:t>
      </w:r>
      <w:r w:rsidRPr="00FB6CD9">
        <w:rPr>
          <w:lang w:val="uk-UA" w:eastAsia="en-US"/>
        </w:rPr>
        <w:t xml:space="preserve">ggressive </w:t>
      </w:r>
      <w:r w:rsidRPr="00FB6CD9">
        <w:rPr>
          <w:lang w:val="en-US" w:eastAsia="en-US"/>
        </w:rPr>
        <w:t>l</w:t>
      </w:r>
      <w:r w:rsidRPr="00FB6CD9">
        <w:rPr>
          <w:lang w:val="uk-UA" w:eastAsia="en-US"/>
        </w:rPr>
        <w:t xml:space="preserve">ipid </w:t>
      </w:r>
      <w:r w:rsidRPr="00FB6CD9">
        <w:rPr>
          <w:lang w:val="en-US" w:eastAsia="en-US"/>
        </w:rPr>
        <w:t>l</w:t>
      </w:r>
      <w:r w:rsidRPr="00FB6CD9">
        <w:rPr>
          <w:lang w:val="uk-UA" w:eastAsia="en-US"/>
        </w:rPr>
        <w:t xml:space="preserve">owering with </w:t>
      </w:r>
      <w:r w:rsidRPr="00FB6CD9">
        <w:rPr>
          <w:lang w:val="en-US" w:eastAsia="en-US"/>
        </w:rPr>
        <w:t>a</w:t>
      </w:r>
      <w:r w:rsidRPr="00FB6CD9">
        <w:rPr>
          <w:lang w:val="uk-UA" w:eastAsia="en-US"/>
        </w:rPr>
        <w:t xml:space="preserve">torvastatin vs. </w:t>
      </w:r>
      <w:r>
        <w:rPr>
          <w:lang w:val="en-US" w:eastAsia="en-US"/>
        </w:rPr>
        <w:t>r</w:t>
      </w:r>
      <w:r w:rsidRPr="00FB6CD9">
        <w:rPr>
          <w:lang w:val="en-US" w:eastAsia="en-US"/>
        </w:rPr>
        <w:t>evascularization</w:t>
      </w:r>
      <w:r w:rsidRPr="00FB6CD9">
        <w:rPr>
          <w:lang w:val="uk-UA" w:eastAsia="en-US"/>
        </w:rPr>
        <w:t xml:space="preserve"> </w:t>
      </w:r>
      <w:r w:rsidRPr="00FB6CD9">
        <w:rPr>
          <w:lang w:val="en-US" w:eastAsia="en-US"/>
        </w:rPr>
        <w:t>t</w:t>
      </w:r>
      <w:r w:rsidRPr="00FB6CD9">
        <w:rPr>
          <w:lang w:val="uk-UA" w:eastAsia="en-US"/>
        </w:rPr>
        <w:t xml:space="preserve">reatments (AVERT) and </w:t>
      </w:r>
      <w:r w:rsidRPr="00FB6CD9">
        <w:rPr>
          <w:lang w:val="en-US" w:eastAsia="en-US"/>
        </w:rPr>
        <w:t>c</w:t>
      </w:r>
      <w:r w:rsidRPr="00FB6CD9">
        <w:rPr>
          <w:lang w:val="uk-UA" w:eastAsia="en-US"/>
        </w:rPr>
        <w:t xml:space="preserve">onventional </w:t>
      </w:r>
      <w:r w:rsidRPr="00FB6CD9">
        <w:rPr>
          <w:lang w:val="en-US" w:eastAsia="en-US"/>
        </w:rPr>
        <w:t>c</w:t>
      </w:r>
      <w:r w:rsidRPr="00FB6CD9">
        <w:rPr>
          <w:lang w:val="uk-UA" w:eastAsia="en-US"/>
        </w:rPr>
        <w:t xml:space="preserve">are for the </w:t>
      </w:r>
      <w:r w:rsidRPr="00FB6CD9">
        <w:rPr>
          <w:lang w:val="en-US" w:eastAsia="en-US"/>
        </w:rPr>
        <w:t>r</w:t>
      </w:r>
      <w:r w:rsidRPr="00FB6CD9">
        <w:rPr>
          <w:lang w:val="uk-UA" w:eastAsia="en-US"/>
        </w:rPr>
        <w:t xml:space="preserve">eduction of </w:t>
      </w:r>
      <w:r w:rsidRPr="00FB6CD9">
        <w:rPr>
          <w:lang w:val="en-US" w:eastAsia="en-US"/>
        </w:rPr>
        <w:t>i</w:t>
      </w:r>
      <w:r w:rsidRPr="00FB6CD9">
        <w:rPr>
          <w:lang w:val="uk-UA" w:eastAsia="en-US"/>
        </w:rPr>
        <w:t xml:space="preserve">schemic </w:t>
      </w:r>
      <w:r w:rsidRPr="00FB6CD9">
        <w:rPr>
          <w:lang w:val="en-US" w:eastAsia="en-US"/>
        </w:rPr>
        <w:t>e</w:t>
      </w:r>
      <w:r w:rsidRPr="00FB6CD9">
        <w:rPr>
          <w:lang w:val="uk-UA" w:eastAsia="en-US"/>
        </w:rPr>
        <w:t xml:space="preserve">vents in </w:t>
      </w:r>
      <w:r w:rsidRPr="00FB6CD9">
        <w:rPr>
          <w:lang w:val="en-US" w:eastAsia="en-US"/>
        </w:rPr>
        <w:t>p</w:t>
      </w:r>
      <w:r w:rsidRPr="00FB6CD9">
        <w:rPr>
          <w:lang w:val="uk-UA" w:eastAsia="en-US"/>
        </w:rPr>
        <w:t xml:space="preserve">atients with </w:t>
      </w:r>
      <w:r w:rsidRPr="00FB6CD9">
        <w:rPr>
          <w:lang w:val="en-US" w:eastAsia="en-US"/>
        </w:rPr>
        <w:t>s</w:t>
      </w:r>
      <w:r w:rsidRPr="00FB6CD9">
        <w:rPr>
          <w:lang w:val="uk-UA" w:eastAsia="en-US"/>
        </w:rPr>
        <w:t xml:space="preserve">table </w:t>
      </w:r>
      <w:r w:rsidRPr="00FB6CD9">
        <w:rPr>
          <w:lang w:val="en-US" w:eastAsia="en-US"/>
        </w:rPr>
        <w:t>c</w:t>
      </w:r>
      <w:r w:rsidRPr="00FB6CD9">
        <w:rPr>
          <w:lang w:val="uk-UA" w:eastAsia="en-US"/>
        </w:rPr>
        <w:t xml:space="preserve">oronary </w:t>
      </w:r>
      <w:r w:rsidRPr="00FB6CD9">
        <w:rPr>
          <w:lang w:val="en-US" w:eastAsia="en-US"/>
        </w:rPr>
        <w:t>a</w:t>
      </w:r>
      <w:r w:rsidRPr="00FB6CD9">
        <w:rPr>
          <w:lang w:val="uk-UA" w:eastAsia="en-US"/>
        </w:rPr>
        <w:t xml:space="preserve">rtery </w:t>
      </w:r>
      <w:r w:rsidRPr="00FB6CD9">
        <w:rPr>
          <w:lang w:val="en-US" w:eastAsia="en-US"/>
        </w:rPr>
        <w:t>d</w:t>
      </w:r>
      <w:r w:rsidRPr="00FB6CD9">
        <w:rPr>
          <w:lang w:val="uk-UA" w:eastAsia="en-US"/>
        </w:rPr>
        <w:t>isease / D. Waters // Cardiovasc.</w:t>
      </w:r>
      <w:r w:rsidRPr="00FB6CD9">
        <w:rPr>
          <w:lang w:val="en-US" w:eastAsia="en-US"/>
        </w:rPr>
        <w:t xml:space="preserve"> </w:t>
      </w:r>
      <w:r w:rsidRPr="00FB6CD9">
        <w:rPr>
          <w:lang w:val="uk-UA" w:eastAsia="en-US"/>
        </w:rPr>
        <w:t>Rev.</w:t>
      </w:r>
      <w:r w:rsidRPr="00FB6CD9">
        <w:rPr>
          <w:lang w:val="en-US" w:eastAsia="en-US"/>
        </w:rPr>
        <w:t xml:space="preserve"> </w:t>
      </w:r>
      <w:r w:rsidRPr="00FB6CD9">
        <w:rPr>
          <w:lang w:val="uk-UA" w:eastAsia="en-US"/>
        </w:rPr>
        <w:t>Rep. – 2000. – Vol. 21, № 1. – Р. 26–31.</w:t>
      </w:r>
    </w:p>
    <w:p w:rsidR="0079353D" w:rsidRPr="00FB6CD9" w:rsidRDefault="0079353D" w:rsidP="002A6290">
      <w:pPr>
        <w:pStyle w:val="af7"/>
        <w:numPr>
          <w:ilvl w:val="0"/>
          <w:numId w:val="18"/>
        </w:numPr>
        <w:tabs>
          <w:tab w:val="num" w:pos="180"/>
          <w:tab w:val="left" w:pos="540"/>
          <w:tab w:val="left" w:pos="720"/>
          <w:tab w:val="left" w:pos="900"/>
          <w:tab w:val="left" w:pos="1080"/>
          <w:tab w:val="left" w:pos="1260"/>
          <w:tab w:val="left" w:pos="1440"/>
          <w:tab w:val="left" w:pos="2520"/>
          <w:tab w:val="left" w:pos="4680"/>
        </w:tabs>
        <w:spacing w:before="0" w:beforeAutospacing="0" w:after="0" w:afterAutospacing="0" w:line="360" w:lineRule="auto"/>
        <w:ind w:left="0" w:right="57" w:firstLine="0"/>
        <w:rPr>
          <w:lang w:val="uk-UA" w:eastAsia="en-US"/>
        </w:rPr>
      </w:pPr>
      <w:r w:rsidRPr="00FF2BB4">
        <w:rPr>
          <w:lang w:val="en-US" w:eastAsia="en-US"/>
        </w:rPr>
        <w:t>Statins for prevention cardiovascular events</w:t>
      </w:r>
      <w:r w:rsidRPr="00FF2BB4">
        <w:rPr>
          <w:lang w:val="en-GB" w:eastAsia="en-US"/>
        </w:rPr>
        <w:t xml:space="preserve"> </w:t>
      </w:r>
      <w:r w:rsidRPr="00FF2BB4">
        <w:rPr>
          <w:lang w:val="en-US" w:eastAsia="en-US"/>
        </w:rPr>
        <w:t>[</w:t>
      </w:r>
      <w:r w:rsidRPr="00FF2BB4">
        <w:rPr>
          <w:lang w:val="uk-UA" w:eastAsia="en-US"/>
        </w:rPr>
        <w:t>Електронний ресурс</w:t>
      </w:r>
      <w:r w:rsidRPr="00FF2BB4">
        <w:rPr>
          <w:lang w:val="en-US" w:eastAsia="en-US"/>
        </w:rPr>
        <w:t>]</w:t>
      </w:r>
      <w:r w:rsidRPr="00FF2BB4">
        <w:rPr>
          <w:lang w:val="uk-UA" w:eastAsia="en-US"/>
        </w:rPr>
        <w:t>. –</w:t>
      </w:r>
      <w:r>
        <w:rPr>
          <w:lang w:val="en-US" w:eastAsia="en-US"/>
        </w:rPr>
        <w:t xml:space="preserve"> </w:t>
      </w:r>
      <w:r w:rsidRPr="00FF2BB4">
        <w:rPr>
          <w:lang w:val="uk-UA" w:eastAsia="en-US"/>
        </w:rPr>
        <w:t>2008. – Режим доступу:</w:t>
      </w:r>
      <w:r>
        <w:rPr>
          <w:lang w:val="en-US" w:eastAsia="en-US"/>
        </w:rPr>
        <w:t xml:space="preserve"> </w:t>
      </w:r>
      <w:r w:rsidRPr="00FF2BB4">
        <w:rPr>
          <w:lang w:val="uk-UA" w:eastAsia="en-US"/>
        </w:rPr>
        <w:t>http://</w:t>
      </w:r>
      <w:r w:rsidRPr="00FF2BB4">
        <w:rPr>
          <w:lang w:val="en-GB"/>
        </w:rPr>
        <w:t>www.</w:t>
      </w:r>
      <w:r w:rsidRPr="00FF2BB4">
        <w:rPr>
          <w:bCs/>
          <w:lang w:val="en-GB"/>
        </w:rPr>
        <w:t>nice</w:t>
      </w:r>
      <w:r w:rsidRPr="00FF2BB4">
        <w:rPr>
          <w:lang w:val="en-GB"/>
        </w:rPr>
        <w:t xml:space="preserve">.org.uk/page.aspx?o=TA094guidance </w:t>
      </w:r>
    </w:p>
    <w:p w:rsidR="0079353D" w:rsidRPr="000B7B61" w:rsidRDefault="0079353D" w:rsidP="002A6290">
      <w:pPr>
        <w:pStyle w:val="af7"/>
        <w:numPr>
          <w:ilvl w:val="0"/>
          <w:numId w:val="18"/>
        </w:numPr>
        <w:tabs>
          <w:tab w:val="num" w:pos="180"/>
          <w:tab w:val="left" w:pos="540"/>
          <w:tab w:val="left" w:pos="720"/>
          <w:tab w:val="left" w:pos="900"/>
          <w:tab w:val="left" w:pos="1080"/>
          <w:tab w:val="left" w:pos="1260"/>
          <w:tab w:val="left" w:pos="1440"/>
          <w:tab w:val="left" w:pos="2520"/>
          <w:tab w:val="left" w:pos="4680"/>
        </w:tabs>
        <w:spacing w:before="0" w:beforeAutospacing="0" w:after="0" w:afterAutospacing="0" w:line="360" w:lineRule="auto"/>
        <w:ind w:left="0" w:right="57" w:firstLine="0"/>
        <w:rPr>
          <w:lang w:val="uk-UA" w:eastAsia="en-US"/>
        </w:rPr>
      </w:pPr>
      <w:r w:rsidRPr="000B7B61">
        <w:rPr>
          <w:lang w:val="uk-UA" w:eastAsia="en-US"/>
        </w:rPr>
        <w:t xml:space="preserve">Effect of lipid–lowering therapy with atorvastatin on atherosclerotic aortic plaques detected by noninvasive magnetic resonance imaging </w:t>
      </w:r>
      <w:r>
        <w:rPr>
          <w:lang w:val="uk-UA" w:eastAsia="en-US"/>
        </w:rPr>
        <w:t>/</w:t>
      </w:r>
      <w:r w:rsidRPr="000E1720">
        <w:rPr>
          <w:lang w:val="uk-UA" w:eastAsia="en-US"/>
        </w:rPr>
        <w:t xml:space="preserve"> </w:t>
      </w:r>
      <w:r w:rsidRPr="000B7B61">
        <w:rPr>
          <w:lang w:val="uk-UA" w:eastAsia="en-US"/>
        </w:rPr>
        <w:t>A.</w:t>
      </w:r>
      <w:r w:rsidRPr="00C41794">
        <w:rPr>
          <w:lang w:val="uk-UA" w:eastAsia="en-US"/>
        </w:rPr>
        <w:t xml:space="preserve"> </w:t>
      </w:r>
      <w:r w:rsidRPr="000B7B61">
        <w:rPr>
          <w:lang w:val="uk-UA" w:eastAsia="en-US"/>
        </w:rPr>
        <w:t>Yonemura, Y.</w:t>
      </w:r>
      <w:r w:rsidRPr="00C41794">
        <w:rPr>
          <w:lang w:val="uk-UA" w:eastAsia="en-US"/>
        </w:rPr>
        <w:t xml:space="preserve"> </w:t>
      </w:r>
      <w:r w:rsidRPr="000B7B61">
        <w:rPr>
          <w:lang w:val="uk-UA" w:eastAsia="en-US"/>
        </w:rPr>
        <w:t xml:space="preserve">Momiyama, Z. Fayad </w:t>
      </w:r>
      <w:r>
        <w:rPr>
          <w:lang w:val="en-US" w:eastAsia="en-US"/>
        </w:rPr>
        <w:t>[</w:t>
      </w:r>
      <w:r w:rsidRPr="000B7B61">
        <w:rPr>
          <w:lang w:val="uk-UA" w:eastAsia="en-US"/>
        </w:rPr>
        <w:t>et al.</w:t>
      </w:r>
      <w:r>
        <w:rPr>
          <w:lang w:val="en-US" w:eastAsia="en-US"/>
        </w:rPr>
        <w:t>]</w:t>
      </w:r>
      <w:r w:rsidRPr="000B7B61">
        <w:rPr>
          <w:lang w:val="uk-UA" w:eastAsia="en-US"/>
        </w:rPr>
        <w:t xml:space="preserve"> / Am</w:t>
      </w:r>
      <w:r w:rsidRPr="00C41794">
        <w:rPr>
          <w:lang w:val="uk-UA" w:eastAsia="en-US"/>
        </w:rPr>
        <w:t>.</w:t>
      </w:r>
      <w:r w:rsidRPr="000B7B61">
        <w:rPr>
          <w:lang w:val="uk-UA" w:eastAsia="en-US"/>
        </w:rPr>
        <w:t xml:space="preserve"> Coll</w:t>
      </w:r>
      <w:r w:rsidRPr="00C41794">
        <w:rPr>
          <w:lang w:val="uk-UA" w:eastAsia="en-US"/>
        </w:rPr>
        <w:t>.</w:t>
      </w:r>
      <w:r w:rsidRPr="000B7B61">
        <w:rPr>
          <w:lang w:val="uk-UA" w:eastAsia="en-US"/>
        </w:rPr>
        <w:t xml:space="preserve"> Cardiol. – 2005. – </w:t>
      </w:r>
      <w:bookmarkStart w:id="11" w:name="OLE_LINK52"/>
      <w:bookmarkStart w:id="12" w:name="OLE_LINK53"/>
      <w:r w:rsidRPr="000B7B61">
        <w:rPr>
          <w:lang w:val="uk-UA" w:eastAsia="en-US"/>
        </w:rPr>
        <w:t>Vol.</w:t>
      </w:r>
      <w:bookmarkEnd w:id="11"/>
      <w:bookmarkEnd w:id="12"/>
      <w:r w:rsidRPr="000B7B61">
        <w:rPr>
          <w:lang w:val="uk-UA" w:eastAsia="en-US"/>
        </w:rPr>
        <w:t xml:space="preserve"> 45. – Р. 33–742.</w:t>
      </w:r>
    </w:p>
    <w:p w:rsidR="0079353D" w:rsidRPr="000B7B61" w:rsidRDefault="0079353D" w:rsidP="002A6290">
      <w:pPr>
        <w:pStyle w:val="af7"/>
        <w:numPr>
          <w:ilvl w:val="0"/>
          <w:numId w:val="18"/>
        </w:numPr>
        <w:tabs>
          <w:tab w:val="num" w:pos="180"/>
          <w:tab w:val="left" w:pos="540"/>
          <w:tab w:val="left" w:pos="720"/>
          <w:tab w:val="left" w:pos="1080"/>
          <w:tab w:val="left" w:pos="1260"/>
          <w:tab w:val="left" w:pos="1440"/>
          <w:tab w:val="left" w:pos="2520"/>
          <w:tab w:val="left" w:pos="4680"/>
        </w:tabs>
        <w:spacing w:before="0" w:beforeAutospacing="0" w:after="0" w:afterAutospacing="0" w:line="360" w:lineRule="auto"/>
        <w:ind w:left="0" w:right="57" w:firstLine="0"/>
        <w:jc w:val="both"/>
        <w:rPr>
          <w:lang w:eastAsia="en-US"/>
        </w:rPr>
      </w:pPr>
      <w:r w:rsidRPr="00C41794">
        <w:rPr>
          <w:lang w:val="uk-UA" w:eastAsia="en-US"/>
        </w:rPr>
        <w:t xml:space="preserve">Рандомизированное исследование ФАРВАТЕР: </w:t>
      </w:r>
      <w:r>
        <w:rPr>
          <w:lang w:val="uk-UA" w:eastAsia="en-US"/>
        </w:rPr>
        <w:t>ч</w:t>
      </w:r>
      <w:r w:rsidRPr="00C41794">
        <w:rPr>
          <w:lang w:val="uk-UA" w:eastAsia="en-US"/>
        </w:rPr>
        <w:t xml:space="preserve">асть </w:t>
      </w:r>
      <w:r w:rsidRPr="000B7B61">
        <w:rPr>
          <w:lang w:eastAsia="en-US"/>
        </w:rPr>
        <w:t>II</w:t>
      </w:r>
      <w:r w:rsidRPr="00C41794">
        <w:rPr>
          <w:lang w:val="uk-UA" w:eastAsia="en-US"/>
        </w:rPr>
        <w:t>. Эффект аторвастатина на функцию эндотелия, растяжимость и жесткость сосудисто</w:t>
      </w:r>
      <w:r w:rsidRPr="000B7B61">
        <w:rPr>
          <w:lang w:eastAsia="en-US"/>
        </w:rPr>
        <w:t>й стенки /</w:t>
      </w:r>
      <w:r w:rsidRPr="000B7B61">
        <w:rPr>
          <w:rStyle w:val="af9"/>
          <w:b w:val="0"/>
          <w:bCs w:val="0"/>
          <w:lang w:eastAsia="en-US"/>
        </w:rPr>
        <w:t xml:space="preserve"> А. В. Сусеков, Т. А. Рожкова, М. И. Трипотень </w:t>
      </w:r>
      <w:r w:rsidRPr="00C41794">
        <w:rPr>
          <w:rStyle w:val="af9"/>
          <w:b w:val="0"/>
          <w:bCs w:val="0"/>
          <w:lang w:eastAsia="en-US"/>
        </w:rPr>
        <w:t>[</w:t>
      </w:r>
      <w:r w:rsidRPr="000B7B61">
        <w:rPr>
          <w:rStyle w:val="af9"/>
          <w:b w:val="0"/>
          <w:bCs w:val="0"/>
          <w:lang w:eastAsia="en-US"/>
        </w:rPr>
        <w:t>и др.</w:t>
      </w:r>
      <w:r w:rsidRPr="00C41794">
        <w:rPr>
          <w:rStyle w:val="af9"/>
          <w:b w:val="0"/>
          <w:bCs w:val="0"/>
          <w:lang w:eastAsia="en-US"/>
        </w:rPr>
        <w:t>]</w:t>
      </w:r>
      <w:r w:rsidRPr="000B7B61">
        <w:rPr>
          <w:lang w:eastAsia="en-US"/>
        </w:rPr>
        <w:t xml:space="preserve"> // Кардиоваскулярная терапия и профилактика. – 2007. – </w:t>
      </w:r>
      <w:r>
        <w:rPr>
          <w:lang w:eastAsia="en-US"/>
        </w:rPr>
        <w:t>Т.</w:t>
      </w:r>
      <w:r w:rsidRPr="000B7B61">
        <w:rPr>
          <w:lang w:eastAsia="en-US"/>
        </w:rPr>
        <w:t xml:space="preserve"> 6, № 3. – </w:t>
      </w:r>
      <w:r>
        <w:rPr>
          <w:lang w:val="uk-UA" w:eastAsia="en-US"/>
        </w:rPr>
        <w:t>С</w:t>
      </w:r>
      <w:r w:rsidRPr="000B7B61">
        <w:rPr>
          <w:lang w:val="uk-UA" w:eastAsia="en-US"/>
        </w:rPr>
        <w:t>.</w:t>
      </w:r>
      <w:r w:rsidRPr="000B7B61">
        <w:rPr>
          <w:lang w:eastAsia="en-US"/>
        </w:rPr>
        <w:t xml:space="preserve"> 68–75. </w:t>
      </w:r>
    </w:p>
    <w:p w:rsidR="0079353D" w:rsidRPr="000B7B61" w:rsidRDefault="0079353D" w:rsidP="002A6290">
      <w:pPr>
        <w:pStyle w:val="af7"/>
        <w:numPr>
          <w:ilvl w:val="0"/>
          <w:numId w:val="18"/>
        </w:numPr>
        <w:tabs>
          <w:tab w:val="num" w:pos="180"/>
          <w:tab w:val="left" w:pos="540"/>
          <w:tab w:val="left" w:pos="720"/>
          <w:tab w:val="left" w:pos="900"/>
          <w:tab w:val="left" w:pos="1080"/>
          <w:tab w:val="left" w:pos="1440"/>
          <w:tab w:val="left" w:pos="2520"/>
          <w:tab w:val="left" w:pos="4680"/>
        </w:tabs>
        <w:spacing w:before="0" w:beforeAutospacing="0" w:after="0" w:afterAutospacing="0" w:line="360" w:lineRule="auto"/>
        <w:ind w:left="0" w:right="57" w:firstLine="0"/>
        <w:jc w:val="both"/>
        <w:rPr>
          <w:lang w:val="en-GB" w:eastAsia="en-US"/>
        </w:rPr>
      </w:pPr>
      <w:r w:rsidRPr="000B7B61">
        <w:rPr>
          <w:lang w:val="en-GB" w:eastAsia="en-US"/>
        </w:rPr>
        <w:lastRenderedPageBreak/>
        <w:t>Effects of low–dose atorvastatin on vascular responses in patients undergoing percutaneous coronary intervention with stenting /</w:t>
      </w:r>
      <w:r w:rsidRPr="000B7B61">
        <w:rPr>
          <w:rStyle w:val="af9"/>
          <w:b w:val="0"/>
          <w:bCs w:val="0"/>
          <w:lang w:val="fr-FR" w:eastAsia="en-US"/>
        </w:rPr>
        <w:t xml:space="preserve"> J</w:t>
      </w:r>
      <w:r w:rsidRPr="0079353D">
        <w:rPr>
          <w:rStyle w:val="af9"/>
          <w:b w:val="0"/>
          <w:bCs w:val="0"/>
          <w:lang w:val="en-US" w:eastAsia="en-US"/>
        </w:rPr>
        <w:t>. </w:t>
      </w:r>
      <w:r w:rsidRPr="000B7B61">
        <w:rPr>
          <w:rStyle w:val="af9"/>
          <w:b w:val="0"/>
          <w:bCs w:val="0"/>
          <w:lang w:val="fr-FR" w:eastAsia="en-US"/>
        </w:rPr>
        <w:t>Bae, E</w:t>
      </w:r>
      <w:r w:rsidRPr="0079353D">
        <w:rPr>
          <w:rStyle w:val="af9"/>
          <w:b w:val="0"/>
          <w:bCs w:val="0"/>
          <w:lang w:val="en-US" w:eastAsia="en-US"/>
        </w:rPr>
        <w:t>. </w:t>
      </w:r>
      <w:r w:rsidRPr="000B7B61">
        <w:rPr>
          <w:rStyle w:val="af9"/>
          <w:b w:val="0"/>
          <w:bCs w:val="0"/>
          <w:lang w:val="fr-FR" w:eastAsia="en-US"/>
        </w:rPr>
        <w:t>Bassenge</w:t>
      </w:r>
      <w:r w:rsidRPr="0079353D">
        <w:rPr>
          <w:rStyle w:val="af9"/>
          <w:b w:val="0"/>
          <w:bCs w:val="0"/>
          <w:lang w:val="en-US" w:eastAsia="en-US"/>
        </w:rPr>
        <w:t xml:space="preserve">, </w:t>
      </w:r>
      <w:r w:rsidRPr="000B7B61">
        <w:rPr>
          <w:rStyle w:val="af9"/>
          <w:b w:val="0"/>
          <w:bCs w:val="0"/>
          <w:lang w:val="fr-FR" w:eastAsia="en-US"/>
        </w:rPr>
        <w:t>K</w:t>
      </w:r>
      <w:r w:rsidRPr="0079353D">
        <w:rPr>
          <w:rStyle w:val="af9"/>
          <w:b w:val="0"/>
          <w:bCs w:val="0"/>
          <w:lang w:val="en-US" w:eastAsia="en-US"/>
        </w:rPr>
        <w:t>. </w:t>
      </w:r>
      <w:r w:rsidRPr="000B7B61">
        <w:rPr>
          <w:rStyle w:val="af9"/>
          <w:b w:val="0"/>
          <w:bCs w:val="0"/>
          <w:lang w:val="fr-FR" w:eastAsia="en-US"/>
        </w:rPr>
        <w:t xml:space="preserve">Kim </w:t>
      </w:r>
      <w:r>
        <w:rPr>
          <w:rStyle w:val="af9"/>
          <w:b w:val="0"/>
          <w:bCs w:val="0"/>
          <w:lang w:val="en-US" w:eastAsia="en-US"/>
        </w:rPr>
        <w:t>[</w:t>
      </w:r>
      <w:r w:rsidRPr="000B7B61">
        <w:rPr>
          <w:rStyle w:val="af9"/>
          <w:b w:val="0"/>
          <w:bCs w:val="0"/>
          <w:lang w:val="fr-FR" w:eastAsia="en-US"/>
        </w:rPr>
        <w:t>et al.</w:t>
      </w:r>
      <w:r>
        <w:rPr>
          <w:rStyle w:val="af9"/>
          <w:b w:val="0"/>
          <w:bCs w:val="0"/>
          <w:lang w:val="fr-FR" w:eastAsia="en-US"/>
        </w:rPr>
        <w:t>]</w:t>
      </w:r>
      <w:r w:rsidRPr="000B7B61">
        <w:rPr>
          <w:rStyle w:val="af9"/>
          <w:b w:val="0"/>
          <w:bCs w:val="0"/>
          <w:lang w:val="fr-FR" w:eastAsia="en-US"/>
        </w:rPr>
        <w:t xml:space="preserve"> </w:t>
      </w:r>
      <w:r w:rsidRPr="000B7B61">
        <w:rPr>
          <w:lang w:val="en-GB" w:eastAsia="en-US"/>
        </w:rPr>
        <w:t xml:space="preserve">// Journal of cardiovascular pharmacology and therapeutics. – 2004. – Vol. 9, № 3. – </w:t>
      </w:r>
      <w:r w:rsidRPr="000B7B61">
        <w:rPr>
          <w:lang w:eastAsia="en-US"/>
        </w:rPr>
        <w:t>Р</w:t>
      </w:r>
      <w:r w:rsidRPr="000B7B61">
        <w:rPr>
          <w:lang w:val="en-GB" w:eastAsia="en-US"/>
        </w:rPr>
        <w:t>. 185–192 .</w:t>
      </w:r>
    </w:p>
    <w:p w:rsidR="0079353D" w:rsidRPr="000B7B61" w:rsidRDefault="0079353D" w:rsidP="002A6290">
      <w:pPr>
        <w:pStyle w:val="af7"/>
        <w:numPr>
          <w:ilvl w:val="0"/>
          <w:numId w:val="18"/>
        </w:numPr>
        <w:tabs>
          <w:tab w:val="num" w:pos="180"/>
          <w:tab w:val="left" w:pos="540"/>
          <w:tab w:val="left" w:pos="720"/>
          <w:tab w:val="left" w:pos="1080"/>
          <w:tab w:val="left" w:pos="1440"/>
          <w:tab w:val="left" w:pos="2520"/>
          <w:tab w:val="left" w:pos="4680"/>
        </w:tabs>
        <w:spacing w:before="0" w:beforeAutospacing="0" w:after="0" w:afterAutospacing="0" w:line="360" w:lineRule="auto"/>
        <w:ind w:left="0" w:right="57" w:firstLine="0"/>
        <w:jc w:val="both"/>
        <w:rPr>
          <w:lang w:eastAsia="en-US"/>
        </w:rPr>
      </w:pPr>
      <w:r w:rsidRPr="000B7B61">
        <w:rPr>
          <w:lang w:eastAsia="en-US"/>
        </w:rPr>
        <w:t>Лутай М. И. Дислипидемии: клиническое значение / М. И. Лутай, А. Ф. Лысенко // Мистецтво лікування. – 2003. – № 1. – С. 12–16.</w:t>
      </w:r>
    </w:p>
    <w:p w:rsidR="0079353D" w:rsidRPr="000B7B61" w:rsidRDefault="0079353D" w:rsidP="002A6290">
      <w:pPr>
        <w:pStyle w:val="af7"/>
        <w:numPr>
          <w:ilvl w:val="0"/>
          <w:numId w:val="18"/>
        </w:numPr>
        <w:tabs>
          <w:tab w:val="num" w:pos="180"/>
          <w:tab w:val="left" w:pos="540"/>
          <w:tab w:val="left" w:pos="720"/>
          <w:tab w:val="left" w:pos="1080"/>
          <w:tab w:val="left" w:pos="1440"/>
          <w:tab w:val="left" w:pos="2520"/>
          <w:tab w:val="left" w:pos="4680"/>
        </w:tabs>
        <w:spacing w:before="0" w:beforeAutospacing="0" w:after="0" w:afterAutospacing="0" w:line="360" w:lineRule="auto"/>
        <w:ind w:left="0" w:right="57" w:firstLine="0"/>
        <w:jc w:val="both"/>
        <w:rPr>
          <w:lang w:val="uk-UA" w:eastAsia="en-US"/>
        </w:rPr>
      </w:pPr>
      <w:r w:rsidRPr="000B7B61">
        <w:rPr>
          <w:lang w:eastAsia="en-US"/>
        </w:rPr>
        <w:t>Лутай М.</w:t>
      </w:r>
      <w:r>
        <w:rPr>
          <w:lang w:val="en-US" w:eastAsia="en-US"/>
        </w:rPr>
        <w:t> </w:t>
      </w:r>
      <w:r w:rsidRPr="000B7B61">
        <w:rPr>
          <w:lang w:eastAsia="en-US"/>
        </w:rPr>
        <w:t xml:space="preserve">И. Атеросклероз: современный взгляд на патогенез </w:t>
      </w:r>
      <w:r>
        <w:rPr>
          <w:lang w:val="uk-UA" w:eastAsia="en-US"/>
        </w:rPr>
        <w:t>/</w:t>
      </w:r>
      <w:r w:rsidRPr="000E1720">
        <w:rPr>
          <w:lang w:eastAsia="en-US"/>
        </w:rPr>
        <w:t xml:space="preserve"> </w:t>
      </w:r>
      <w:r w:rsidRPr="000B7B61">
        <w:rPr>
          <w:lang w:eastAsia="en-US"/>
        </w:rPr>
        <w:t>М.</w:t>
      </w:r>
      <w:r>
        <w:rPr>
          <w:lang w:val="uk-UA" w:eastAsia="en-US"/>
        </w:rPr>
        <w:t> </w:t>
      </w:r>
      <w:r w:rsidRPr="000B7B61">
        <w:rPr>
          <w:lang w:eastAsia="en-US"/>
        </w:rPr>
        <w:t>И.</w:t>
      </w:r>
      <w:r>
        <w:rPr>
          <w:lang w:val="uk-UA" w:eastAsia="en-US"/>
        </w:rPr>
        <w:t> </w:t>
      </w:r>
      <w:r w:rsidRPr="000B7B61">
        <w:rPr>
          <w:lang w:eastAsia="en-US"/>
        </w:rPr>
        <w:t>Лутай // Укр</w:t>
      </w:r>
      <w:r>
        <w:rPr>
          <w:lang w:val="uk-UA" w:eastAsia="en-US"/>
        </w:rPr>
        <w:t>аїнський к</w:t>
      </w:r>
      <w:r w:rsidRPr="000B7B61">
        <w:rPr>
          <w:lang w:eastAsia="en-US"/>
        </w:rPr>
        <w:t>ардіол</w:t>
      </w:r>
      <w:r>
        <w:rPr>
          <w:lang w:val="uk-UA" w:eastAsia="en-US"/>
        </w:rPr>
        <w:t>огічний</w:t>
      </w:r>
      <w:r w:rsidRPr="000B7B61">
        <w:rPr>
          <w:lang w:eastAsia="en-US"/>
        </w:rPr>
        <w:t xml:space="preserve"> журн</w:t>
      </w:r>
      <w:r>
        <w:rPr>
          <w:lang w:val="uk-UA" w:eastAsia="en-US"/>
        </w:rPr>
        <w:t>ал</w:t>
      </w:r>
      <w:r w:rsidRPr="000B7B61">
        <w:rPr>
          <w:lang w:eastAsia="en-US"/>
        </w:rPr>
        <w:t>. – 2004. – №1. – С. 22–34.</w:t>
      </w:r>
    </w:p>
    <w:p w:rsidR="0079353D" w:rsidRPr="006F0565" w:rsidRDefault="0079353D" w:rsidP="002A6290">
      <w:pPr>
        <w:pStyle w:val="af7"/>
        <w:numPr>
          <w:ilvl w:val="0"/>
          <w:numId w:val="18"/>
        </w:numPr>
        <w:tabs>
          <w:tab w:val="num" w:pos="180"/>
          <w:tab w:val="left" w:pos="540"/>
          <w:tab w:val="left" w:pos="720"/>
          <w:tab w:val="left" w:pos="1080"/>
          <w:tab w:val="left" w:pos="1440"/>
          <w:tab w:val="left" w:pos="2520"/>
          <w:tab w:val="left" w:pos="4680"/>
        </w:tabs>
        <w:spacing w:before="0" w:beforeAutospacing="0" w:after="0" w:afterAutospacing="0" w:line="360" w:lineRule="auto"/>
        <w:ind w:left="0" w:right="57" w:firstLine="0"/>
        <w:jc w:val="both"/>
        <w:rPr>
          <w:lang w:val="uk-UA" w:eastAsia="en-US"/>
        </w:rPr>
      </w:pPr>
      <w:r w:rsidRPr="000B7B61">
        <w:rPr>
          <w:lang w:val="en-GB" w:eastAsia="en-US"/>
        </w:rPr>
        <w:t>Arterial wall thickness is associated with prevalent cardiovascular disea</w:t>
      </w:r>
      <w:r>
        <w:rPr>
          <w:lang w:val="en-GB" w:eastAsia="en-US"/>
        </w:rPr>
        <w:t>ses in middle–aged adults. The a</w:t>
      </w:r>
      <w:r w:rsidRPr="000B7B61">
        <w:rPr>
          <w:lang w:val="en-GB" w:eastAsia="en-US"/>
        </w:rPr>
        <w:t xml:space="preserve">therosclerosis </w:t>
      </w:r>
      <w:r>
        <w:rPr>
          <w:lang w:val="en-GB" w:eastAsia="en-US"/>
        </w:rPr>
        <w:t>r</w:t>
      </w:r>
      <w:r w:rsidRPr="000B7B61">
        <w:rPr>
          <w:lang w:val="en-GB" w:eastAsia="en-US"/>
        </w:rPr>
        <w:t xml:space="preserve">isk in </w:t>
      </w:r>
      <w:r>
        <w:rPr>
          <w:lang w:val="en-GB" w:eastAsia="en-US"/>
        </w:rPr>
        <w:t>c</w:t>
      </w:r>
      <w:r w:rsidRPr="000B7B61">
        <w:rPr>
          <w:lang w:val="en-GB" w:eastAsia="en-US"/>
        </w:rPr>
        <w:t xml:space="preserve">ommunities (ARIC) study / G. L. Burke, G. W. Evans, W. A. Riley </w:t>
      </w:r>
      <w:r>
        <w:rPr>
          <w:lang w:val="en-GB" w:eastAsia="en-US"/>
        </w:rPr>
        <w:t>[</w:t>
      </w:r>
      <w:r w:rsidRPr="000B7B61">
        <w:rPr>
          <w:lang w:val="en-GB" w:eastAsia="en-US"/>
        </w:rPr>
        <w:t>et al.</w:t>
      </w:r>
      <w:r>
        <w:rPr>
          <w:lang w:val="en-GB" w:eastAsia="en-US"/>
        </w:rPr>
        <w:t>]</w:t>
      </w:r>
      <w:r w:rsidRPr="000B7B61">
        <w:rPr>
          <w:lang w:val="en-GB" w:eastAsia="en-US"/>
        </w:rPr>
        <w:t xml:space="preserve"> // Stroke. – 1995.</w:t>
      </w:r>
      <w:r>
        <w:rPr>
          <w:lang w:val="en-GB" w:eastAsia="en-US"/>
        </w:rPr>
        <w:t xml:space="preserve"> </w:t>
      </w:r>
      <w:r w:rsidRPr="000B7B61">
        <w:rPr>
          <w:lang w:val="en-GB" w:eastAsia="en-US"/>
        </w:rPr>
        <w:t>– Vol. 26. – P. 386–391.</w:t>
      </w:r>
    </w:p>
    <w:p w:rsidR="0079353D" w:rsidRPr="000B7B61" w:rsidRDefault="0079353D" w:rsidP="002A6290">
      <w:pPr>
        <w:pStyle w:val="af7"/>
        <w:numPr>
          <w:ilvl w:val="0"/>
          <w:numId w:val="18"/>
        </w:numPr>
        <w:tabs>
          <w:tab w:val="num" w:pos="180"/>
          <w:tab w:val="left" w:pos="540"/>
          <w:tab w:val="left" w:pos="720"/>
          <w:tab w:val="left" w:pos="1080"/>
          <w:tab w:val="left" w:pos="1440"/>
          <w:tab w:val="left" w:pos="2520"/>
          <w:tab w:val="left" w:pos="4680"/>
        </w:tabs>
        <w:spacing w:before="0" w:beforeAutospacing="0" w:after="0" w:afterAutospacing="0" w:line="360" w:lineRule="auto"/>
        <w:ind w:left="0" w:right="57" w:firstLine="0"/>
        <w:jc w:val="both"/>
        <w:rPr>
          <w:lang w:val="uk-UA" w:eastAsia="en-US"/>
        </w:rPr>
      </w:pPr>
      <w:r w:rsidRPr="000B7B61">
        <w:rPr>
          <w:lang w:val="uk-UA" w:eastAsia="en-US"/>
        </w:rPr>
        <w:t>Carotid intima–media thickness at different sites: relation to incident myocardial infarction</w:t>
      </w:r>
      <w:r>
        <w:rPr>
          <w:lang w:val="en-US" w:eastAsia="en-US"/>
        </w:rPr>
        <w:t>.</w:t>
      </w:r>
      <w:r w:rsidRPr="000B7B61">
        <w:rPr>
          <w:lang w:val="uk-UA" w:eastAsia="en-US"/>
        </w:rPr>
        <w:t xml:space="preserve"> </w:t>
      </w:r>
      <w:r>
        <w:rPr>
          <w:lang w:val="en-US" w:eastAsia="en-US"/>
        </w:rPr>
        <w:t>T</w:t>
      </w:r>
      <w:r>
        <w:rPr>
          <w:lang w:val="uk-UA" w:eastAsia="en-US"/>
        </w:rPr>
        <w:t xml:space="preserve">he </w:t>
      </w:r>
      <w:smartTag w:uri="urn:schemas-microsoft-com:office:smarttags" w:element="City">
        <w:smartTag w:uri="urn:schemas-microsoft-com:office:smarttags" w:element="place">
          <w:r>
            <w:rPr>
              <w:lang w:val="uk-UA" w:eastAsia="en-US"/>
            </w:rPr>
            <w:t>Rotterdam</w:t>
          </w:r>
        </w:smartTag>
      </w:smartTag>
      <w:r>
        <w:rPr>
          <w:lang w:val="uk-UA" w:eastAsia="en-US"/>
        </w:rPr>
        <w:t xml:space="preserve"> </w:t>
      </w:r>
      <w:r>
        <w:rPr>
          <w:lang w:val="en-US" w:eastAsia="en-US"/>
        </w:rPr>
        <w:t>s</w:t>
      </w:r>
      <w:r w:rsidRPr="000B7B61">
        <w:rPr>
          <w:lang w:val="uk-UA" w:eastAsia="en-US"/>
        </w:rPr>
        <w:t xml:space="preserve">tudy / I. A. del Sol, M. L. Bots, D. E. Grobbee </w:t>
      </w:r>
      <w:r>
        <w:rPr>
          <w:lang w:val="en-US" w:eastAsia="en-US"/>
        </w:rPr>
        <w:t>[</w:t>
      </w:r>
      <w:r w:rsidRPr="000B7B61">
        <w:rPr>
          <w:rStyle w:val="afe"/>
          <w:i w:val="0"/>
          <w:iCs w:val="0"/>
          <w:lang w:val="en-GB" w:eastAsia="en-US"/>
        </w:rPr>
        <w:t>et</w:t>
      </w:r>
      <w:r w:rsidRPr="000B7B61">
        <w:rPr>
          <w:rStyle w:val="afe"/>
          <w:i w:val="0"/>
          <w:iCs w:val="0"/>
          <w:lang w:val="uk-UA" w:eastAsia="en-US"/>
        </w:rPr>
        <w:t> </w:t>
      </w:r>
      <w:r w:rsidRPr="000B7B61">
        <w:rPr>
          <w:rStyle w:val="afe"/>
          <w:i w:val="0"/>
          <w:iCs w:val="0"/>
          <w:lang w:val="en-GB" w:eastAsia="en-US"/>
        </w:rPr>
        <w:t>al</w:t>
      </w:r>
      <w:r w:rsidRPr="000B7B61">
        <w:rPr>
          <w:lang w:val="uk-UA" w:eastAsia="en-US"/>
        </w:rPr>
        <w:t>.</w:t>
      </w:r>
      <w:r>
        <w:rPr>
          <w:lang w:val="en-US" w:eastAsia="en-US"/>
        </w:rPr>
        <w:t>]</w:t>
      </w:r>
      <w:r w:rsidRPr="000B7B61">
        <w:rPr>
          <w:lang w:val="uk-UA" w:eastAsia="en-US"/>
        </w:rPr>
        <w:t xml:space="preserve"> // Eur</w:t>
      </w:r>
      <w:r>
        <w:rPr>
          <w:lang w:val="en-US" w:eastAsia="en-US"/>
        </w:rPr>
        <w:t>.</w:t>
      </w:r>
      <w:r w:rsidRPr="000B7B61">
        <w:rPr>
          <w:lang w:val="uk-UA" w:eastAsia="en-US"/>
        </w:rPr>
        <w:t xml:space="preserve"> Heart J. </w:t>
      </w:r>
      <w:r>
        <w:rPr>
          <w:lang w:val="en-US" w:eastAsia="en-US"/>
        </w:rPr>
        <w:t xml:space="preserve">– </w:t>
      </w:r>
      <w:r w:rsidRPr="000B7B61">
        <w:rPr>
          <w:lang w:val="uk-UA" w:eastAsia="en-US"/>
        </w:rPr>
        <w:t>2002</w:t>
      </w:r>
      <w:r>
        <w:rPr>
          <w:lang w:val="en-US" w:eastAsia="en-US"/>
        </w:rPr>
        <w:t xml:space="preserve">. – Vol. </w:t>
      </w:r>
      <w:r w:rsidRPr="000B7B61">
        <w:rPr>
          <w:lang w:val="uk-UA" w:eastAsia="en-US"/>
        </w:rPr>
        <w:t>23</w:t>
      </w:r>
      <w:r>
        <w:rPr>
          <w:lang w:val="en-US" w:eastAsia="en-US"/>
        </w:rPr>
        <w:t>. – P.</w:t>
      </w:r>
      <w:r w:rsidRPr="000B7B61">
        <w:rPr>
          <w:lang w:val="uk-UA" w:eastAsia="en-US"/>
        </w:rPr>
        <w:t xml:space="preserve"> 934–940.</w:t>
      </w:r>
      <w:bookmarkStart w:id="13" w:name="R8_180806"/>
      <w:bookmarkEnd w:id="13"/>
    </w:p>
    <w:p w:rsidR="0079353D" w:rsidRPr="000B7B61" w:rsidRDefault="0079353D" w:rsidP="002A6290">
      <w:pPr>
        <w:pStyle w:val="af7"/>
        <w:numPr>
          <w:ilvl w:val="0"/>
          <w:numId w:val="18"/>
        </w:numPr>
        <w:tabs>
          <w:tab w:val="num" w:pos="180"/>
          <w:tab w:val="left" w:pos="540"/>
          <w:tab w:val="left" w:pos="720"/>
        </w:tabs>
        <w:spacing w:before="0" w:beforeAutospacing="0" w:after="0" w:afterAutospacing="0" w:line="360" w:lineRule="auto"/>
        <w:ind w:left="0" w:right="57" w:firstLine="0"/>
        <w:jc w:val="both"/>
        <w:rPr>
          <w:lang w:val="uk-UA" w:eastAsia="en-US"/>
        </w:rPr>
      </w:pPr>
      <w:r w:rsidRPr="000B7B61">
        <w:rPr>
          <w:lang w:val="en-GB" w:eastAsia="en-US"/>
        </w:rPr>
        <w:t xml:space="preserve">Carotid–artery intima and media thickness as a risk factor for myocardial infarction and stroke in older adults </w:t>
      </w:r>
      <w:r w:rsidRPr="000B7B61">
        <w:rPr>
          <w:lang w:val="uk-UA" w:eastAsia="en-US"/>
        </w:rPr>
        <w:t>/</w:t>
      </w:r>
      <w:r w:rsidRPr="000B7B61">
        <w:rPr>
          <w:lang w:val="en-GB" w:eastAsia="en-US"/>
        </w:rPr>
        <w:t xml:space="preserve"> D</w:t>
      </w:r>
      <w:r w:rsidRPr="000B7B61">
        <w:rPr>
          <w:lang w:val="uk-UA" w:eastAsia="en-US"/>
        </w:rPr>
        <w:t>. </w:t>
      </w:r>
      <w:r w:rsidRPr="000B7B61">
        <w:rPr>
          <w:lang w:val="en-GB" w:eastAsia="en-US"/>
        </w:rPr>
        <w:t>H</w:t>
      </w:r>
      <w:r w:rsidRPr="000B7B61">
        <w:rPr>
          <w:lang w:val="uk-UA" w:eastAsia="en-US"/>
        </w:rPr>
        <w:t>. </w:t>
      </w:r>
      <w:r w:rsidRPr="000B7B61">
        <w:rPr>
          <w:lang w:val="en-GB" w:eastAsia="en-US"/>
        </w:rPr>
        <w:t>O</w:t>
      </w:r>
      <w:r w:rsidRPr="000B7B61">
        <w:rPr>
          <w:lang w:val="uk-UA" w:eastAsia="en-US"/>
        </w:rPr>
        <w:t>'</w:t>
      </w:r>
      <w:r w:rsidRPr="000B7B61">
        <w:rPr>
          <w:lang w:val="en-GB" w:eastAsia="en-US"/>
        </w:rPr>
        <w:t>Leary</w:t>
      </w:r>
      <w:r w:rsidRPr="000B7B61">
        <w:rPr>
          <w:lang w:val="uk-UA" w:eastAsia="en-US"/>
        </w:rPr>
        <w:t xml:space="preserve">, </w:t>
      </w:r>
      <w:r w:rsidRPr="000B7B61">
        <w:rPr>
          <w:lang w:val="en-GB" w:eastAsia="en-US"/>
        </w:rPr>
        <w:t>J</w:t>
      </w:r>
      <w:r w:rsidRPr="000B7B61">
        <w:rPr>
          <w:lang w:val="uk-UA" w:eastAsia="en-US"/>
        </w:rPr>
        <w:t>. </w:t>
      </w:r>
      <w:r w:rsidRPr="000B7B61">
        <w:rPr>
          <w:lang w:val="en-GB" w:eastAsia="en-US"/>
        </w:rPr>
        <w:t>F</w:t>
      </w:r>
      <w:r w:rsidRPr="000B7B61">
        <w:rPr>
          <w:lang w:val="uk-UA" w:eastAsia="en-US"/>
        </w:rPr>
        <w:t>. </w:t>
      </w:r>
      <w:r w:rsidRPr="000B7B61">
        <w:rPr>
          <w:lang w:val="en-GB" w:eastAsia="en-US"/>
        </w:rPr>
        <w:t>Polak</w:t>
      </w:r>
      <w:r w:rsidRPr="000B7B61">
        <w:rPr>
          <w:lang w:val="uk-UA" w:eastAsia="en-US"/>
        </w:rPr>
        <w:t xml:space="preserve">, </w:t>
      </w:r>
      <w:r w:rsidRPr="000B7B61">
        <w:rPr>
          <w:lang w:val="en-GB" w:eastAsia="en-US"/>
        </w:rPr>
        <w:t>R</w:t>
      </w:r>
      <w:r w:rsidRPr="000B7B61">
        <w:rPr>
          <w:lang w:val="uk-UA" w:eastAsia="en-US"/>
        </w:rPr>
        <w:t>. </w:t>
      </w:r>
      <w:r w:rsidRPr="000B7B61">
        <w:rPr>
          <w:lang w:val="en-GB" w:eastAsia="en-US"/>
        </w:rPr>
        <w:t>A</w:t>
      </w:r>
      <w:r w:rsidRPr="000B7B61">
        <w:rPr>
          <w:lang w:val="uk-UA" w:eastAsia="en-US"/>
        </w:rPr>
        <w:t>. </w:t>
      </w:r>
      <w:r w:rsidRPr="000B7B61">
        <w:rPr>
          <w:lang w:val="en-GB" w:eastAsia="en-US"/>
        </w:rPr>
        <w:t>Kronmal</w:t>
      </w:r>
      <w:r w:rsidRPr="000B7B61">
        <w:rPr>
          <w:lang w:val="uk-UA" w:eastAsia="en-US"/>
        </w:rPr>
        <w:t xml:space="preserve"> </w:t>
      </w:r>
      <w:r>
        <w:rPr>
          <w:lang w:val="en-US" w:eastAsia="en-US"/>
        </w:rPr>
        <w:t>[</w:t>
      </w:r>
      <w:r w:rsidRPr="000B7B61">
        <w:rPr>
          <w:rStyle w:val="afe"/>
          <w:i w:val="0"/>
          <w:iCs w:val="0"/>
          <w:lang w:val="en-GB" w:eastAsia="en-US"/>
        </w:rPr>
        <w:t>et</w:t>
      </w:r>
      <w:r w:rsidRPr="000B7B61">
        <w:rPr>
          <w:rStyle w:val="afe"/>
          <w:i w:val="0"/>
          <w:iCs w:val="0"/>
          <w:lang w:val="uk-UA" w:eastAsia="en-US"/>
        </w:rPr>
        <w:t> </w:t>
      </w:r>
      <w:r w:rsidRPr="000B7B61">
        <w:rPr>
          <w:rStyle w:val="afe"/>
          <w:i w:val="0"/>
          <w:iCs w:val="0"/>
          <w:lang w:val="en-GB" w:eastAsia="en-US"/>
        </w:rPr>
        <w:t>al</w:t>
      </w:r>
      <w:r w:rsidRPr="000B7B61">
        <w:rPr>
          <w:lang w:val="uk-UA" w:eastAsia="en-US"/>
        </w:rPr>
        <w:t>.</w:t>
      </w:r>
      <w:r>
        <w:rPr>
          <w:lang w:val="en-US" w:eastAsia="en-US"/>
        </w:rPr>
        <w:t>]</w:t>
      </w:r>
      <w:r w:rsidRPr="000B7B61">
        <w:rPr>
          <w:lang w:val="uk-UA" w:eastAsia="en-US"/>
        </w:rPr>
        <w:t xml:space="preserve"> //</w:t>
      </w:r>
      <w:r w:rsidRPr="000B7B61">
        <w:rPr>
          <w:lang w:val="en-GB" w:eastAsia="en-US"/>
        </w:rPr>
        <w:t xml:space="preserve"> </w:t>
      </w:r>
      <w:r w:rsidRPr="000B7B61">
        <w:rPr>
          <w:rStyle w:val="afe"/>
          <w:i w:val="0"/>
          <w:iCs w:val="0"/>
          <w:lang w:val="en-GB" w:eastAsia="en-US"/>
        </w:rPr>
        <w:t>N</w:t>
      </w:r>
      <w:r>
        <w:rPr>
          <w:rStyle w:val="afe"/>
          <w:i w:val="0"/>
          <w:iCs w:val="0"/>
          <w:lang w:val="en-GB" w:eastAsia="en-US"/>
        </w:rPr>
        <w:t>.</w:t>
      </w:r>
      <w:r w:rsidRPr="000B7B61">
        <w:rPr>
          <w:rStyle w:val="afe"/>
          <w:i w:val="0"/>
          <w:iCs w:val="0"/>
          <w:lang w:val="en-GB" w:eastAsia="en-US"/>
        </w:rPr>
        <w:t xml:space="preserve"> Engl</w:t>
      </w:r>
      <w:r>
        <w:rPr>
          <w:rStyle w:val="afe"/>
          <w:i w:val="0"/>
          <w:iCs w:val="0"/>
          <w:lang w:val="en-GB" w:eastAsia="en-US"/>
        </w:rPr>
        <w:t>.</w:t>
      </w:r>
      <w:r w:rsidRPr="000B7B61">
        <w:rPr>
          <w:rStyle w:val="afe"/>
          <w:i w:val="0"/>
          <w:iCs w:val="0"/>
          <w:lang w:val="en-GB" w:eastAsia="en-US"/>
        </w:rPr>
        <w:t xml:space="preserve"> J</w:t>
      </w:r>
      <w:r>
        <w:rPr>
          <w:rStyle w:val="afe"/>
          <w:i w:val="0"/>
          <w:iCs w:val="0"/>
          <w:lang w:val="en-GB" w:eastAsia="en-US"/>
        </w:rPr>
        <w:t>.</w:t>
      </w:r>
      <w:r w:rsidRPr="000B7B61">
        <w:rPr>
          <w:rStyle w:val="afe"/>
          <w:i w:val="0"/>
          <w:iCs w:val="0"/>
          <w:lang w:val="en-GB" w:eastAsia="en-US"/>
        </w:rPr>
        <w:t xml:space="preserve"> Med. – </w:t>
      </w:r>
      <w:r w:rsidRPr="000B7B61">
        <w:rPr>
          <w:lang w:val="en-GB" w:eastAsia="en-US"/>
        </w:rPr>
        <w:t xml:space="preserve">1999. </w:t>
      </w:r>
      <w:r w:rsidRPr="000B7B61">
        <w:rPr>
          <w:rStyle w:val="afe"/>
          <w:i w:val="0"/>
          <w:iCs w:val="0"/>
          <w:lang w:val="en-GB" w:eastAsia="en-US"/>
        </w:rPr>
        <w:t>–</w:t>
      </w:r>
      <w:r w:rsidRPr="000B7B61">
        <w:rPr>
          <w:lang w:val="en-GB" w:eastAsia="en-US"/>
        </w:rPr>
        <w:t xml:space="preserve"> </w:t>
      </w:r>
      <w:r w:rsidRPr="000B7B61">
        <w:rPr>
          <w:lang w:val="uk-UA" w:eastAsia="en-US"/>
        </w:rPr>
        <w:t>Vol.</w:t>
      </w:r>
      <w:r w:rsidRPr="000B7B61">
        <w:rPr>
          <w:lang w:val="en-US" w:eastAsia="en-US"/>
        </w:rPr>
        <w:t xml:space="preserve"> </w:t>
      </w:r>
      <w:r w:rsidRPr="000B7B61">
        <w:rPr>
          <w:rStyle w:val="af9"/>
          <w:b w:val="0"/>
          <w:bCs w:val="0"/>
          <w:lang w:val="en-GB" w:eastAsia="en-US"/>
        </w:rPr>
        <w:t>340. –</w:t>
      </w:r>
      <w:r w:rsidRPr="000B7B61">
        <w:rPr>
          <w:lang w:val="en-GB" w:eastAsia="en-US"/>
        </w:rPr>
        <w:t xml:space="preserve"> P. 14–22.</w:t>
      </w:r>
    </w:p>
    <w:p w:rsidR="0079353D" w:rsidRPr="000B7B61" w:rsidRDefault="0079353D" w:rsidP="002A6290">
      <w:pPr>
        <w:pStyle w:val="af7"/>
        <w:numPr>
          <w:ilvl w:val="0"/>
          <w:numId w:val="18"/>
        </w:numPr>
        <w:tabs>
          <w:tab w:val="num" w:pos="180"/>
          <w:tab w:val="left" w:pos="540"/>
          <w:tab w:val="left" w:pos="720"/>
        </w:tabs>
        <w:spacing w:before="0" w:beforeAutospacing="0" w:after="0" w:afterAutospacing="0" w:line="360" w:lineRule="auto"/>
        <w:ind w:left="0" w:right="57" w:firstLine="0"/>
        <w:jc w:val="both"/>
        <w:rPr>
          <w:lang w:val="uk-UA" w:eastAsia="en-US"/>
        </w:rPr>
      </w:pPr>
      <w:r w:rsidRPr="000B7B61">
        <w:rPr>
          <w:lang w:val="uk-UA" w:eastAsia="en-US"/>
        </w:rPr>
        <w:t xml:space="preserve">Prediction of clinical cardiovascular events with carotid intima–media thickness a systematic review and meta–analysis / M. W. Lorenz, H. S. Markus, M. L. Bots </w:t>
      </w:r>
      <w:r>
        <w:rPr>
          <w:lang w:val="en-US" w:eastAsia="en-US"/>
        </w:rPr>
        <w:t>[</w:t>
      </w:r>
      <w:r w:rsidRPr="000B7B61">
        <w:rPr>
          <w:lang w:val="uk-UA" w:eastAsia="en-US"/>
        </w:rPr>
        <w:t>et al.</w:t>
      </w:r>
      <w:r>
        <w:rPr>
          <w:lang w:val="en-US" w:eastAsia="en-US"/>
        </w:rPr>
        <w:t>]</w:t>
      </w:r>
      <w:r w:rsidRPr="000B7B61">
        <w:rPr>
          <w:lang w:val="uk-UA" w:eastAsia="en-US"/>
        </w:rPr>
        <w:t xml:space="preserve"> // Circulation. – 2007. – Vol.</w:t>
      </w:r>
      <w:r w:rsidRPr="000B7B61">
        <w:rPr>
          <w:lang w:val="en-US" w:eastAsia="en-US"/>
        </w:rPr>
        <w:t xml:space="preserve"> </w:t>
      </w:r>
      <w:r w:rsidRPr="000B7B61">
        <w:rPr>
          <w:lang w:val="uk-UA" w:eastAsia="en-US"/>
        </w:rPr>
        <w:t>115. –</w:t>
      </w:r>
      <w:r>
        <w:rPr>
          <w:lang w:val="en-US" w:eastAsia="en-US"/>
        </w:rPr>
        <w:t xml:space="preserve"> </w:t>
      </w:r>
      <w:r w:rsidRPr="000B7B61">
        <w:rPr>
          <w:lang w:val="uk-UA" w:eastAsia="en-US"/>
        </w:rPr>
        <w:t>Р. 459–467.</w:t>
      </w:r>
    </w:p>
    <w:p w:rsidR="0079353D" w:rsidRPr="000B7B61" w:rsidRDefault="0079353D" w:rsidP="002A6290">
      <w:pPr>
        <w:pStyle w:val="af7"/>
        <w:numPr>
          <w:ilvl w:val="0"/>
          <w:numId w:val="18"/>
        </w:numPr>
        <w:tabs>
          <w:tab w:val="num" w:pos="180"/>
          <w:tab w:val="left" w:pos="540"/>
          <w:tab w:val="left" w:pos="720"/>
        </w:tabs>
        <w:spacing w:before="0" w:beforeAutospacing="0" w:after="0" w:afterAutospacing="0" w:line="360" w:lineRule="auto"/>
        <w:ind w:left="0" w:right="57" w:firstLine="0"/>
        <w:jc w:val="both"/>
        <w:rPr>
          <w:lang w:val="uk-UA" w:eastAsia="en-US"/>
        </w:rPr>
      </w:pPr>
      <w:r w:rsidRPr="000B7B61">
        <w:rPr>
          <w:rStyle w:val="af9"/>
          <w:b w:val="0"/>
          <w:bCs w:val="0"/>
          <w:lang w:val="en-GB" w:eastAsia="en-US"/>
        </w:rPr>
        <w:t>Atheroscleros</w:t>
      </w:r>
      <w:r>
        <w:rPr>
          <w:rStyle w:val="af9"/>
          <w:b w:val="0"/>
          <w:bCs w:val="0"/>
          <w:lang w:val="en-GB" w:eastAsia="en-US"/>
        </w:rPr>
        <w:t>is found on c</w:t>
      </w:r>
      <w:r w:rsidRPr="000B7B61">
        <w:rPr>
          <w:rStyle w:val="af9"/>
          <w:b w:val="0"/>
          <w:bCs w:val="0"/>
          <w:lang w:val="en-GB" w:eastAsia="en-US"/>
        </w:rPr>
        <w:t xml:space="preserve">arotid </w:t>
      </w:r>
      <w:r>
        <w:rPr>
          <w:rStyle w:val="af9"/>
          <w:b w:val="0"/>
          <w:bCs w:val="0"/>
          <w:lang w:val="en-GB" w:eastAsia="en-US"/>
        </w:rPr>
        <w:t>u</w:t>
      </w:r>
      <w:r w:rsidRPr="000B7B61">
        <w:rPr>
          <w:rStyle w:val="af9"/>
          <w:b w:val="0"/>
          <w:bCs w:val="0"/>
          <w:lang w:val="en-GB" w:eastAsia="en-US"/>
        </w:rPr>
        <w:t xml:space="preserve">ltrasonography </w:t>
      </w:r>
      <w:r>
        <w:rPr>
          <w:rStyle w:val="af9"/>
          <w:b w:val="0"/>
          <w:bCs w:val="0"/>
          <w:lang w:val="en-GB" w:eastAsia="en-US"/>
        </w:rPr>
        <w:t>is a</w:t>
      </w:r>
      <w:r w:rsidRPr="000B7B61">
        <w:rPr>
          <w:rStyle w:val="af9"/>
          <w:b w:val="0"/>
          <w:bCs w:val="0"/>
          <w:lang w:val="en-GB" w:eastAsia="en-US"/>
        </w:rPr>
        <w:t xml:space="preserve">ssociated </w:t>
      </w:r>
      <w:r>
        <w:rPr>
          <w:rStyle w:val="af9"/>
          <w:b w:val="0"/>
          <w:bCs w:val="0"/>
          <w:lang w:val="en-GB" w:eastAsia="en-US"/>
        </w:rPr>
        <w:t>w</w:t>
      </w:r>
      <w:r w:rsidRPr="000B7B61">
        <w:rPr>
          <w:rStyle w:val="af9"/>
          <w:b w:val="0"/>
          <w:bCs w:val="0"/>
          <w:lang w:val="en-GB" w:eastAsia="en-US"/>
        </w:rPr>
        <w:t xml:space="preserve">ith </w:t>
      </w:r>
      <w:r>
        <w:rPr>
          <w:rStyle w:val="af9"/>
          <w:b w:val="0"/>
          <w:bCs w:val="0"/>
          <w:lang w:val="en-GB" w:eastAsia="en-US"/>
        </w:rPr>
        <w:t>a</w:t>
      </w:r>
      <w:r w:rsidRPr="000B7B61">
        <w:rPr>
          <w:rStyle w:val="af9"/>
          <w:b w:val="0"/>
          <w:bCs w:val="0"/>
          <w:lang w:val="en-GB" w:eastAsia="en-US"/>
        </w:rPr>
        <w:t xml:space="preserve">therosclerosis on </w:t>
      </w:r>
      <w:r>
        <w:rPr>
          <w:rStyle w:val="af9"/>
          <w:b w:val="0"/>
          <w:bCs w:val="0"/>
          <w:lang w:val="en-GB" w:eastAsia="en-US"/>
        </w:rPr>
        <w:t>c</w:t>
      </w:r>
      <w:r w:rsidRPr="000B7B61">
        <w:rPr>
          <w:rStyle w:val="af9"/>
          <w:b w:val="0"/>
          <w:bCs w:val="0"/>
          <w:lang w:val="en-GB" w:eastAsia="en-US"/>
        </w:rPr>
        <w:t xml:space="preserve">oronary </w:t>
      </w:r>
      <w:r>
        <w:rPr>
          <w:rStyle w:val="af9"/>
          <w:b w:val="0"/>
          <w:bCs w:val="0"/>
          <w:lang w:val="en-GB" w:eastAsia="en-US"/>
        </w:rPr>
        <w:t>i</w:t>
      </w:r>
      <w:r w:rsidRPr="000B7B61">
        <w:rPr>
          <w:rStyle w:val="af9"/>
          <w:b w:val="0"/>
          <w:bCs w:val="0"/>
          <w:lang w:val="en-GB" w:eastAsia="en-US"/>
        </w:rPr>
        <w:t xml:space="preserve">ntravascular </w:t>
      </w:r>
      <w:r>
        <w:rPr>
          <w:rStyle w:val="af9"/>
          <w:b w:val="0"/>
          <w:bCs w:val="0"/>
          <w:lang w:val="en-GB" w:eastAsia="en-US"/>
        </w:rPr>
        <w:t>u</w:t>
      </w:r>
      <w:r w:rsidRPr="000B7B61">
        <w:rPr>
          <w:rStyle w:val="af9"/>
          <w:b w:val="0"/>
          <w:bCs w:val="0"/>
          <w:lang w:val="en-GB" w:eastAsia="en-US"/>
        </w:rPr>
        <w:t xml:space="preserve">ltrasonography </w:t>
      </w:r>
      <w:r w:rsidRPr="0079353D">
        <w:rPr>
          <w:rStyle w:val="af9"/>
          <w:b w:val="0"/>
          <w:bCs w:val="0"/>
          <w:lang w:val="en-US" w:eastAsia="en-US"/>
        </w:rPr>
        <w:t>/</w:t>
      </w:r>
      <w:r w:rsidRPr="000B7B61">
        <w:rPr>
          <w:lang w:val="en-GB" w:eastAsia="en-US"/>
        </w:rPr>
        <w:t xml:space="preserve"> </w:t>
      </w:r>
      <w:r>
        <w:rPr>
          <w:rStyle w:val="af9"/>
          <w:b w:val="0"/>
          <w:lang w:val="en-GB"/>
        </w:rPr>
        <w:t>Toshiyasu Ogata,</w:t>
      </w:r>
      <w:r w:rsidRPr="001F62B0">
        <w:rPr>
          <w:rStyle w:val="af9"/>
          <w:b w:val="0"/>
          <w:lang w:val="en-GB"/>
        </w:rPr>
        <w:t xml:space="preserve"> Masahiro Yasaka, Masakazu Yamagishi</w:t>
      </w:r>
      <w:r>
        <w:rPr>
          <w:rStyle w:val="af9"/>
          <w:b w:val="0"/>
          <w:lang w:val="en-GB"/>
        </w:rPr>
        <w:t xml:space="preserve"> </w:t>
      </w:r>
      <w:r>
        <w:rPr>
          <w:lang w:val="fr-FR" w:eastAsia="en-US"/>
        </w:rPr>
        <w:t>[</w:t>
      </w:r>
      <w:r w:rsidRPr="000B7B61">
        <w:rPr>
          <w:lang w:val="fr-FR" w:eastAsia="en-US"/>
        </w:rPr>
        <w:t>et al.</w:t>
      </w:r>
      <w:r>
        <w:rPr>
          <w:lang w:val="fr-FR" w:eastAsia="en-US"/>
        </w:rPr>
        <w:t>]</w:t>
      </w:r>
      <w:r w:rsidRPr="000B7B61">
        <w:rPr>
          <w:lang w:val="fr-FR" w:eastAsia="en-US"/>
        </w:rPr>
        <w:t xml:space="preserve"> </w:t>
      </w:r>
      <w:r w:rsidRPr="000B7B61">
        <w:rPr>
          <w:lang w:val="en-GB" w:eastAsia="en-US"/>
        </w:rPr>
        <w:t xml:space="preserve">// J. Ultrasound Med. – 2005. – </w:t>
      </w:r>
      <w:r w:rsidRPr="000B7B61">
        <w:rPr>
          <w:rStyle w:val="ptdocissuevolume"/>
          <w:lang w:val="en-GB" w:eastAsia="en-US"/>
        </w:rPr>
        <w:t xml:space="preserve">Vol. </w:t>
      </w:r>
      <w:r w:rsidRPr="000B7B61">
        <w:rPr>
          <w:lang w:val="en-GB" w:eastAsia="en-US"/>
        </w:rPr>
        <w:t xml:space="preserve">24. – P. – 469–474. </w:t>
      </w:r>
    </w:p>
    <w:p w:rsidR="0079353D" w:rsidRPr="000B7B61" w:rsidRDefault="0079353D" w:rsidP="002A6290">
      <w:pPr>
        <w:pStyle w:val="af7"/>
        <w:numPr>
          <w:ilvl w:val="0"/>
          <w:numId w:val="18"/>
        </w:numPr>
        <w:tabs>
          <w:tab w:val="num" w:pos="180"/>
          <w:tab w:val="left" w:pos="540"/>
          <w:tab w:val="left" w:pos="720"/>
        </w:tabs>
        <w:spacing w:before="0" w:beforeAutospacing="0" w:after="0" w:afterAutospacing="0" w:line="360" w:lineRule="auto"/>
        <w:ind w:left="0" w:right="57" w:firstLine="0"/>
        <w:jc w:val="both"/>
        <w:rPr>
          <w:lang w:val="uk-UA" w:eastAsia="en-US"/>
        </w:rPr>
      </w:pPr>
      <w:r>
        <w:rPr>
          <w:lang w:val="en-GB" w:eastAsia="en-US"/>
        </w:rPr>
        <w:lastRenderedPageBreak/>
        <w:t>The vascular aging (EVA) s</w:t>
      </w:r>
      <w:r w:rsidRPr="000B7B61">
        <w:rPr>
          <w:lang w:val="en-GB" w:eastAsia="en-US"/>
        </w:rPr>
        <w:t>tudy</w:t>
      </w:r>
      <w:r>
        <w:rPr>
          <w:lang w:val="en-GB" w:eastAsia="en-US"/>
        </w:rPr>
        <w:t xml:space="preserve">. </w:t>
      </w:r>
      <w:r w:rsidRPr="000B7B61">
        <w:rPr>
          <w:lang w:val="en-GB" w:eastAsia="en-US"/>
        </w:rPr>
        <w:t xml:space="preserve">Relation of </w:t>
      </w:r>
      <w:r>
        <w:rPr>
          <w:lang w:val="en-GB" w:eastAsia="en-US"/>
        </w:rPr>
        <w:t>i</w:t>
      </w:r>
      <w:r w:rsidRPr="000B7B61">
        <w:rPr>
          <w:lang w:val="en-GB" w:eastAsia="en-US"/>
        </w:rPr>
        <w:t>ntima–</w:t>
      </w:r>
      <w:r>
        <w:rPr>
          <w:lang w:val="en-GB" w:eastAsia="en-US"/>
        </w:rPr>
        <w:t>m</w:t>
      </w:r>
      <w:r w:rsidRPr="000B7B61">
        <w:rPr>
          <w:lang w:val="en-GB" w:eastAsia="en-US"/>
        </w:rPr>
        <w:t xml:space="preserve">edia </w:t>
      </w:r>
      <w:r>
        <w:rPr>
          <w:lang w:val="en-GB" w:eastAsia="en-US"/>
        </w:rPr>
        <w:t>thickness to a</w:t>
      </w:r>
      <w:r w:rsidRPr="000B7B61">
        <w:rPr>
          <w:lang w:val="en-GB" w:eastAsia="en-US"/>
        </w:rPr>
        <w:t xml:space="preserve">therosclerotic </w:t>
      </w:r>
      <w:r>
        <w:rPr>
          <w:lang w:val="en-GB" w:eastAsia="en-US"/>
        </w:rPr>
        <w:t>p</w:t>
      </w:r>
      <w:r w:rsidRPr="000B7B61">
        <w:rPr>
          <w:lang w:val="en-GB" w:eastAsia="en-US"/>
        </w:rPr>
        <w:t xml:space="preserve">laques in </w:t>
      </w:r>
      <w:r>
        <w:rPr>
          <w:lang w:val="en-GB" w:eastAsia="en-US"/>
        </w:rPr>
        <w:t>carotid a</w:t>
      </w:r>
      <w:r w:rsidRPr="000B7B61">
        <w:rPr>
          <w:lang w:val="en-GB" w:eastAsia="en-US"/>
        </w:rPr>
        <w:t>rteries /</w:t>
      </w:r>
      <w:r w:rsidRPr="000B7B61">
        <w:rPr>
          <w:lang w:val="fr-FR" w:eastAsia="en-US"/>
        </w:rPr>
        <w:t xml:space="preserve"> C</w:t>
      </w:r>
      <w:r w:rsidRPr="000B7B61">
        <w:rPr>
          <w:lang w:val="uk-UA" w:eastAsia="en-US"/>
        </w:rPr>
        <w:t>.</w:t>
      </w:r>
      <w:r w:rsidRPr="000B7B61">
        <w:rPr>
          <w:lang w:val="en-US" w:eastAsia="en-US"/>
        </w:rPr>
        <w:t> </w:t>
      </w:r>
      <w:r w:rsidRPr="000B7B61">
        <w:rPr>
          <w:lang w:val="fr-FR" w:eastAsia="en-US"/>
        </w:rPr>
        <w:t>Bonithon–Kopp</w:t>
      </w:r>
      <w:r w:rsidRPr="000B7B61">
        <w:rPr>
          <w:lang w:val="uk-UA" w:eastAsia="en-US"/>
        </w:rPr>
        <w:t>,</w:t>
      </w:r>
      <w:r w:rsidRPr="000B7B61">
        <w:rPr>
          <w:lang w:val="fr-FR" w:eastAsia="en-US"/>
        </w:rPr>
        <w:t xml:space="preserve"> P</w:t>
      </w:r>
      <w:r w:rsidRPr="000B7B61">
        <w:rPr>
          <w:lang w:val="uk-UA" w:eastAsia="en-US"/>
        </w:rPr>
        <w:t>.</w:t>
      </w:r>
      <w:r w:rsidRPr="000B7B61">
        <w:rPr>
          <w:lang w:val="en-US" w:eastAsia="en-US"/>
        </w:rPr>
        <w:t> </w:t>
      </w:r>
      <w:r w:rsidRPr="000B7B61">
        <w:rPr>
          <w:lang w:val="fr-FR" w:eastAsia="en-US"/>
        </w:rPr>
        <w:t>Touboul</w:t>
      </w:r>
      <w:r w:rsidRPr="000B7B61">
        <w:rPr>
          <w:lang w:val="uk-UA" w:eastAsia="en-US"/>
        </w:rPr>
        <w:t>,</w:t>
      </w:r>
      <w:r w:rsidRPr="000B7B61">
        <w:rPr>
          <w:lang w:val="fr-FR" w:eastAsia="en-US"/>
        </w:rPr>
        <w:t xml:space="preserve"> C</w:t>
      </w:r>
      <w:r w:rsidRPr="000B7B61">
        <w:rPr>
          <w:lang w:val="uk-UA" w:eastAsia="en-US"/>
        </w:rPr>
        <w:t>.</w:t>
      </w:r>
      <w:r w:rsidRPr="000B7B61">
        <w:rPr>
          <w:lang w:val="en-US" w:eastAsia="en-US"/>
        </w:rPr>
        <w:t> </w:t>
      </w:r>
      <w:r w:rsidRPr="000B7B61">
        <w:rPr>
          <w:lang w:val="fr-FR" w:eastAsia="en-US"/>
        </w:rPr>
        <w:t xml:space="preserve">Berr </w:t>
      </w:r>
      <w:r>
        <w:rPr>
          <w:lang w:val="fr-FR" w:eastAsia="en-US"/>
        </w:rPr>
        <w:t>[</w:t>
      </w:r>
      <w:r w:rsidRPr="000B7B61">
        <w:rPr>
          <w:lang w:val="fr-FR" w:eastAsia="en-US"/>
        </w:rPr>
        <w:t>et al.</w:t>
      </w:r>
      <w:r>
        <w:rPr>
          <w:lang w:val="fr-FR" w:eastAsia="en-US"/>
        </w:rPr>
        <w:t>]</w:t>
      </w:r>
      <w:r w:rsidRPr="000B7B61">
        <w:rPr>
          <w:lang w:val="fr-FR" w:eastAsia="en-US"/>
        </w:rPr>
        <w:t xml:space="preserve"> </w:t>
      </w:r>
      <w:r w:rsidRPr="000B7B61">
        <w:rPr>
          <w:lang w:val="uk-UA" w:eastAsia="en-US"/>
        </w:rPr>
        <w:t xml:space="preserve">// </w:t>
      </w:r>
      <w:r w:rsidRPr="000B7B61">
        <w:rPr>
          <w:rStyle w:val="afe"/>
          <w:i w:val="0"/>
          <w:iCs w:val="0"/>
          <w:lang w:val="en-GB" w:eastAsia="en-US"/>
        </w:rPr>
        <w:t xml:space="preserve">Arteriosclerosis, </w:t>
      </w:r>
      <w:r>
        <w:rPr>
          <w:rStyle w:val="afe"/>
          <w:i w:val="0"/>
          <w:iCs w:val="0"/>
          <w:lang w:val="en-GB" w:eastAsia="en-US"/>
        </w:rPr>
        <w:t>thrombosis and v</w:t>
      </w:r>
      <w:r w:rsidRPr="000B7B61">
        <w:rPr>
          <w:rStyle w:val="afe"/>
          <w:i w:val="0"/>
          <w:iCs w:val="0"/>
          <w:lang w:val="en-GB" w:eastAsia="en-US"/>
        </w:rPr>
        <w:t xml:space="preserve">ascular </w:t>
      </w:r>
      <w:r>
        <w:rPr>
          <w:rStyle w:val="afe"/>
          <w:i w:val="0"/>
          <w:iCs w:val="0"/>
          <w:lang w:val="en-GB" w:eastAsia="en-US"/>
        </w:rPr>
        <w:t>b</w:t>
      </w:r>
      <w:r w:rsidRPr="000B7B61">
        <w:rPr>
          <w:rStyle w:val="afe"/>
          <w:i w:val="0"/>
          <w:iCs w:val="0"/>
          <w:lang w:val="en-GB" w:eastAsia="en-US"/>
        </w:rPr>
        <w:t>iology.</w:t>
      </w:r>
      <w:r w:rsidRPr="000B7B61">
        <w:rPr>
          <w:rStyle w:val="afe"/>
          <w:i w:val="0"/>
          <w:iCs w:val="0"/>
          <w:lang w:val="uk-UA" w:eastAsia="en-US"/>
        </w:rPr>
        <w:t xml:space="preserve"> – </w:t>
      </w:r>
      <w:r w:rsidRPr="000B7B61">
        <w:rPr>
          <w:lang w:val="en-GB" w:eastAsia="en-US"/>
        </w:rPr>
        <w:t>1996</w:t>
      </w:r>
      <w:r w:rsidRPr="000B7B61">
        <w:rPr>
          <w:lang w:val="uk-UA" w:eastAsia="en-US"/>
        </w:rPr>
        <w:t xml:space="preserve">. – </w:t>
      </w:r>
      <w:r w:rsidRPr="000B7B61">
        <w:rPr>
          <w:lang w:val="en-GB" w:eastAsia="en-US"/>
        </w:rPr>
        <w:t>Vol.</w:t>
      </w:r>
      <w:r w:rsidRPr="000B7B61">
        <w:rPr>
          <w:lang w:val="uk-UA" w:eastAsia="en-US"/>
        </w:rPr>
        <w:t xml:space="preserve"> </w:t>
      </w:r>
      <w:r w:rsidRPr="000B7B61">
        <w:rPr>
          <w:lang w:val="en-GB" w:eastAsia="en-US"/>
        </w:rPr>
        <w:t>16</w:t>
      </w:r>
      <w:r w:rsidRPr="000B7B61">
        <w:rPr>
          <w:lang w:val="uk-UA" w:eastAsia="en-US"/>
        </w:rPr>
        <w:t xml:space="preserve">. – Р. </w:t>
      </w:r>
      <w:r w:rsidRPr="000B7B61">
        <w:rPr>
          <w:lang w:val="en-GB" w:eastAsia="en-US"/>
        </w:rPr>
        <w:t>310–316.</w:t>
      </w:r>
    </w:p>
    <w:p w:rsidR="0079353D" w:rsidRPr="000B7B61" w:rsidRDefault="0079353D" w:rsidP="002A6290">
      <w:pPr>
        <w:pStyle w:val="af7"/>
        <w:numPr>
          <w:ilvl w:val="0"/>
          <w:numId w:val="18"/>
        </w:numPr>
        <w:tabs>
          <w:tab w:val="num" w:pos="180"/>
          <w:tab w:val="left" w:pos="540"/>
          <w:tab w:val="left" w:pos="720"/>
        </w:tabs>
        <w:spacing w:before="0" w:beforeAutospacing="0" w:after="0" w:afterAutospacing="0" w:line="360" w:lineRule="auto"/>
        <w:ind w:left="0" w:right="57" w:firstLine="0"/>
        <w:jc w:val="both"/>
        <w:rPr>
          <w:lang w:val="uk-UA" w:eastAsia="en-US"/>
        </w:rPr>
      </w:pPr>
      <w:r w:rsidRPr="000B7B61">
        <w:rPr>
          <w:lang w:val="en-GB" w:eastAsia="en-US"/>
        </w:rPr>
        <w:t>Spence D</w:t>
      </w:r>
      <w:r w:rsidRPr="000B7B61">
        <w:rPr>
          <w:lang w:val="uk-UA" w:eastAsia="en-US"/>
        </w:rPr>
        <w:t>.</w:t>
      </w:r>
      <w:r w:rsidRPr="000B7B61">
        <w:rPr>
          <w:lang w:val="en-GB" w:eastAsia="en-US"/>
        </w:rPr>
        <w:t xml:space="preserve"> Ultrasound </w:t>
      </w:r>
      <w:r>
        <w:rPr>
          <w:lang w:val="en-GB" w:eastAsia="en-US"/>
        </w:rPr>
        <w:t>measurement of carotid p</w:t>
      </w:r>
      <w:r w:rsidRPr="000B7B61">
        <w:rPr>
          <w:lang w:val="en-GB" w:eastAsia="en-US"/>
        </w:rPr>
        <w:t>laque</w:t>
      </w:r>
      <w:r w:rsidRPr="000B7B61">
        <w:rPr>
          <w:lang w:val="uk-UA" w:eastAsia="en-US"/>
        </w:rPr>
        <w:t xml:space="preserve"> – </w:t>
      </w:r>
      <w:r>
        <w:rPr>
          <w:lang w:val="en-GB" w:eastAsia="en-US"/>
        </w:rPr>
        <w:t>patient m</w:t>
      </w:r>
      <w:r w:rsidRPr="000B7B61">
        <w:rPr>
          <w:lang w:val="en-GB" w:eastAsia="en-US"/>
        </w:rPr>
        <w:t xml:space="preserve">anagement, </w:t>
      </w:r>
      <w:r>
        <w:rPr>
          <w:lang w:val="en-GB" w:eastAsia="en-US"/>
        </w:rPr>
        <w:t>g</w:t>
      </w:r>
      <w:r w:rsidRPr="000B7B61">
        <w:rPr>
          <w:lang w:val="en-GB" w:eastAsia="en-US"/>
        </w:rPr>
        <w:t xml:space="preserve">enetic </w:t>
      </w:r>
      <w:r>
        <w:rPr>
          <w:lang w:val="en-GB" w:eastAsia="en-US"/>
        </w:rPr>
        <w:t>r</w:t>
      </w:r>
      <w:r w:rsidRPr="000B7B61">
        <w:rPr>
          <w:lang w:val="en-GB" w:eastAsia="en-US"/>
        </w:rPr>
        <w:t xml:space="preserve">esearch, and </w:t>
      </w:r>
      <w:r>
        <w:rPr>
          <w:lang w:val="en-GB" w:eastAsia="en-US"/>
        </w:rPr>
        <w:t>therapy e</w:t>
      </w:r>
      <w:r w:rsidRPr="000B7B61">
        <w:rPr>
          <w:lang w:val="en-GB" w:eastAsia="en-US"/>
        </w:rPr>
        <w:t>valuation / D</w:t>
      </w:r>
      <w:r>
        <w:rPr>
          <w:lang w:val="en-GB" w:eastAsia="en-US"/>
        </w:rPr>
        <w:t xml:space="preserve">avid </w:t>
      </w:r>
      <w:r w:rsidRPr="000B7B61">
        <w:rPr>
          <w:lang w:val="en-GB" w:eastAsia="en-US"/>
        </w:rPr>
        <w:t xml:space="preserve">Spence </w:t>
      </w:r>
      <w:r w:rsidRPr="000B7B61">
        <w:rPr>
          <w:lang w:val="uk-UA" w:eastAsia="en-US"/>
        </w:rPr>
        <w:t xml:space="preserve">// </w:t>
      </w:r>
      <w:r w:rsidRPr="000B7B61">
        <w:rPr>
          <w:lang w:val="en-GB" w:eastAsia="en-US"/>
        </w:rPr>
        <w:t>Nat</w:t>
      </w:r>
      <w:r>
        <w:rPr>
          <w:lang w:val="en-GB" w:eastAsia="en-US"/>
        </w:rPr>
        <w:t xml:space="preserve">. </w:t>
      </w:r>
      <w:r w:rsidRPr="000B7B61">
        <w:rPr>
          <w:lang w:val="en-GB" w:eastAsia="en-US"/>
        </w:rPr>
        <w:t>Clin</w:t>
      </w:r>
      <w:r>
        <w:rPr>
          <w:lang w:val="en-GB" w:eastAsia="en-US"/>
        </w:rPr>
        <w:t xml:space="preserve">. </w:t>
      </w:r>
      <w:r w:rsidRPr="000B7B61">
        <w:rPr>
          <w:lang w:val="en-GB" w:eastAsia="en-US"/>
        </w:rPr>
        <w:t>Pract</w:t>
      </w:r>
      <w:r>
        <w:rPr>
          <w:lang w:val="en-GB" w:eastAsia="en-US"/>
        </w:rPr>
        <w:t xml:space="preserve">. </w:t>
      </w:r>
      <w:r w:rsidRPr="000B7B61">
        <w:rPr>
          <w:lang w:val="en-GB" w:eastAsia="en-US"/>
        </w:rPr>
        <w:t>Neurol.</w:t>
      </w:r>
      <w:r w:rsidRPr="000B7B61">
        <w:rPr>
          <w:lang w:val="uk-UA" w:eastAsia="en-US"/>
        </w:rPr>
        <w:t xml:space="preserve"> –</w:t>
      </w:r>
      <w:r w:rsidRPr="000B7B61">
        <w:rPr>
          <w:lang w:val="en-GB" w:eastAsia="en-US"/>
        </w:rPr>
        <w:t xml:space="preserve"> 2006</w:t>
      </w:r>
      <w:r w:rsidRPr="000B7B61">
        <w:rPr>
          <w:lang w:val="uk-UA" w:eastAsia="en-US"/>
        </w:rPr>
        <w:t xml:space="preserve">. – </w:t>
      </w:r>
      <w:r w:rsidRPr="000B7B61">
        <w:rPr>
          <w:lang w:val="en-GB" w:eastAsia="en-US"/>
        </w:rPr>
        <w:t>Vol.</w:t>
      </w:r>
      <w:r w:rsidRPr="000B7B61">
        <w:rPr>
          <w:lang w:val="uk-UA" w:eastAsia="en-US"/>
        </w:rPr>
        <w:t xml:space="preserve"> </w:t>
      </w:r>
      <w:r w:rsidRPr="000B7B61">
        <w:rPr>
          <w:lang w:val="en-GB" w:eastAsia="en-US"/>
        </w:rPr>
        <w:t>12</w:t>
      </w:r>
      <w:r w:rsidRPr="000B7B61">
        <w:rPr>
          <w:lang w:val="uk-UA" w:eastAsia="en-US"/>
        </w:rPr>
        <w:t xml:space="preserve">, № </w:t>
      </w:r>
      <w:r w:rsidRPr="000B7B61">
        <w:rPr>
          <w:lang w:val="en-GB" w:eastAsia="en-US"/>
        </w:rPr>
        <w:t>11</w:t>
      </w:r>
      <w:r w:rsidRPr="000B7B61">
        <w:rPr>
          <w:lang w:val="uk-UA" w:eastAsia="en-US"/>
        </w:rPr>
        <w:t xml:space="preserve">. – Р. </w:t>
      </w:r>
      <w:r w:rsidRPr="000B7B61">
        <w:rPr>
          <w:lang w:val="en-GB" w:eastAsia="en-US"/>
        </w:rPr>
        <w:t>611–619</w:t>
      </w:r>
      <w:r w:rsidRPr="000B7B61">
        <w:rPr>
          <w:lang w:val="en-GB" w:eastAsia="en-US"/>
        </w:rPr>
        <w:fldChar w:fldCharType="begin"/>
      </w:r>
      <w:r w:rsidRPr="000B7B61">
        <w:rPr>
          <w:lang w:val="en-GB" w:eastAsia="en-US"/>
        </w:rPr>
        <w:instrText xml:space="preserve"> INCLUDEPICTURE "http://images.medscape.com/pi/global/ornaments/spacer.gif" \* MERGEFORMATINET </w:instrText>
      </w:r>
      <w:r w:rsidRPr="000B7B61">
        <w:rPr>
          <w:lang w:val="en-GB" w:eastAsia="en-US"/>
        </w:rPr>
        <w:fldChar w:fldCharType="separate"/>
      </w:r>
      <w:r w:rsidRPr="000B7B61">
        <w:rPr>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pt;height:11.4pt">
            <v:imagedata r:id="rId32" r:href="rId33"/>
          </v:shape>
        </w:pict>
      </w:r>
      <w:r w:rsidRPr="000B7B61">
        <w:rPr>
          <w:lang w:val="en-GB" w:eastAsia="en-US"/>
        </w:rPr>
        <w:fldChar w:fldCharType="end"/>
      </w:r>
      <w:r w:rsidRPr="000B7B61">
        <w:rPr>
          <w:lang w:val="uk-UA" w:eastAsia="en-US"/>
        </w:rPr>
        <w:t>.</w:t>
      </w:r>
    </w:p>
    <w:p w:rsidR="0079353D" w:rsidRPr="000B7B61" w:rsidRDefault="0079353D" w:rsidP="002A6290">
      <w:pPr>
        <w:pStyle w:val="af7"/>
        <w:numPr>
          <w:ilvl w:val="0"/>
          <w:numId w:val="18"/>
        </w:numPr>
        <w:tabs>
          <w:tab w:val="num" w:pos="180"/>
          <w:tab w:val="left" w:pos="540"/>
          <w:tab w:val="left" w:pos="720"/>
        </w:tabs>
        <w:spacing w:before="0" w:beforeAutospacing="0" w:after="0" w:afterAutospacing="0" w:line="360" w:lineRule="auto"/>
        <w:ind w:left="0" w:right="57" w:firstLine="0"/>
        <w:jc w:val="both"/>
        <w:rPr>
          <w:lang w:val="uk-UA" w:eastAsia="en-US"/>
        </w:rPr>
      </w:pPr>
      <w:r w:rsidRPr="000B7B61">
        <w:rPr>
          <w:lang w:val="en-GB" w:eastAsia="en-US"/>
        </w:rPr>
        <w:t>Psychological stress and the progression of carotid atherosclerosis</w:t>
      </w:r>
      <w:r w:rsidRPr="000B7B61">
        <w:rPr>
          <w:lang w:val="uk-UA" w:eastAsia="en-US"/>
        </w:rPr>
        <w:t xml:space="preserve"> </w:t>
      </w:r>
      <w:r w:rsidRPr="000B7B61">
        <w:rPr>
          <w:lang w:val="en-US" w:eastAsia="en-US"/>
        </w:rPr>
        <w:t>/</w:t>
      </w:r>
      <w:r w:rsidRPr="000B7B61">
        <w:rPr>
          <w:lang w:val="en-GB" w:eastAsia="en-US"/>
        </w:rPr>
        <w:t xml:space="preserve"> P</w:t>
      </w:r>
      <w:r w:rsidRPr="000B7B61">
        <w:rPr>
          <w:lang w:val="uk-UA" w:eastAsia="en-US"/>
        </w:rPr>
        <w:t>.</w:t>
      </w:r>
      <w:r w:rsidRPr="000B7B61">
        <w:rPr>
          <w:lang w:val="en-US" w:eastAsia="en-US"/>
        </w:rPr>
        <w:t> </w:t>
      </w:r>
      <w:r w:rsidRPr="000B7B61">
        <w:rPr>
          <w:lang w:val="en-GB" w:eastAsia="en-US"/>
        </w:rPr>
        <w:t>A</w:t>
      </w:r>
      <w:r w:rsidRPr="000B7B61">
        <w:rPr>
          <w:lang w:val="uk-UA" w:eastAsia="en-US"/>
        </w:rPr>
        <w:t>.</w:t>
      </w:r>
      <w:r>
        <w:rPr>
          <w:lang w:val="en-GB" w:eastAsia="en-US"/>
        </w:rPr>
        <w:t> </w:t>
      </w:r>
      <w:r w:rsidRPr="000B7B61">
        <w:rPr>
          <w:lang w:val="en-GB" w:eastAsia="en-US"/>
        </w:rPr>
        <w:t>Barnett</w:t>
      </w:r>
      <w:r>
        <w:rPr>
          <w:lang w:val="en-GB" w:eastAsia="en-US"/>
        </w:rPr>
        <w:t xml:space="preserve">, </w:t>
      </w:r>
      <w:r w:rsidRPr="001F62B0">
        <w:rPr>
          <w:lang w:val="en-GB" w:eastAsia="en-US"/>
        </w:rPr>
        <w:t>J</w:t>
      </w:r>
      <w:r>
        <w:rPr>
          <w:lang w:val="en-GB" w:eastAsia="en-US"/>
        </w:rPr>
        <w:t xml:space="preserve">. </w:t>
      </w:r>
      <w:r w:rsidRPr="001F62B0">
        <w:rPr>
          <w:lang w:val="en-GB" w:eastAsia="en-US"/>
        </w:rPr>
        <w:t>D</w:t>
      </w:r>
      <w:r>
        <w:rPr>
          <w:lang w:val="en-GB" w:eastAsia="en-US"/>
        </w:rPr>
        <w:t>.</w:t>
      </w:r>
      <w:r w:rsidRPr="001F62B0">
        <w:rPr>
          <w:lang w:val="en-GB" w:eastAsia="en-US"/>
        </w:rPr>
        <w:t xml:space="preserve"> </w:t>
      </w:r>
      <w:hyperlink r:id="rId34" w:history="1">
        <w:r w:rsidRPr="001F62B0">
          <w:rPr>
            <w:bCs/>
            <w:lang w:val="en-GB"/>
          </w:rPr>
          <w:t>Spence</w:t>
        </w:r>
      </w:hyperlink>
      <w:r w:rsidRPr="001F62B0">
        <w:rPr>
          <w:lang w:val="en-GB"/>
        </w:rPr>
        <w:t>, S</w:t>
      </w:r>
      <w:r>
        <w:rPr>
          <w:lang w:val="en-GB"/>
        </w:rPr>
        <w:t xml:space="preserve">. </w:t>
      </w:r>
      <w:r w:rsidRPr="001F62B0">
        <w:rPr>
          <w:lang w:val="en-GB"/>
        </w:rPr>
        <w:t>B</w:t>
      </w:r>
      <w:r>
        <w:rPr>
          <w:lang w:val="en-GB"/>
        </w:rPr>
        <w:t>.</w:t>
      </w:r>
      <w:r w:rsidRPr="001F62B0">
        <w:rPr>
          <w:lang w:val="en-GB"/>
        </w:rPr>
        <w:t xml:space="preserve"> </w:t>
      </w:r>
      <w:hyperlink r:id="rId35" w:history="1">
        <w:r w:rsidRPr="001F62B0">
          <w:rPr>
            <w:bCs/>
            <w:lang w:val="en-GB"/>
          </w:rPr>
          <w:t xml:space="preserve">Manuck </w:t>
        </w:r>
      </w:hyperlink>
      <w:r w:rsidRPr="000B7B61">
        <w:rPr>
          <w:lang w:val="uk-UA" w:eastAsia="en-US"/>
        </w:rPr>
        <w:t>//</w:t>
      </w:r>
      <w:r w:rsidRPr="000B7B61">
        <w:rPr>
          <w:lang w:val="en-GB" w:eastAsia="en-US"/>
        </w:rPr>
        <w:t xml:space="preserve"> J</w:t>
      </w:r>
      <w:r>
        <w:rPr>
          <w:lang w:val="en-GB" w:eastAsia="en-US"/>
        </w:rPr>
        <w:t xml:space="preserve">. </w:t>
      </w:r>
      <w:r w:rsidRPr="000B7B61">
        <w:rPr>
          <w:lang w:val="en-GB" w:eastAsia="en-US"/>
        </w:rPr>
        <w:t>Hypertens</w:t>
      </w:r>
      <w:r w:rsidRPr="000B7B61">
        <w:rPr>
          <w:lang w:val="uk-UA" w:eastAsia="en-US"/>
        </w:rPr>
        <w:t xml:space="preserve">. – </w:t>
      </w:r>
      <w:r w:rsidRPr="000B7B61">
        <w:rPr>
          <w:lang w:val="en-GB" w:eastAsia="en-US"/>
        </w:rPr>
        <w:t>1997</w:t>
      </w:r>
      <w:r w:rsidRPr="000B7B61">
        <w:rPr>
          <w:lang w:val="uk-UA" w:eastAsia="en-US"/>
        </w:rPr>
        <w:t xml:space="preserve">. – </w:t>
      </w:r>
      <w:r w:rsidRPr="000B7B61">
        <w:rPr>
          <w:lang w:val="en-GB" w:eastAsia="en-US"/>
        </w:rPr>
        <w:t>Vol.</w:t>
      </w:r>
      <w:r w:rsidRPr="000B7B61">
        <w:rPr>
          <w:lang w:val="uk-UA" w:eastAsia="en-US"/>
        </w:rPr>
        <w:t xml:space="preserve"> </w:t>
      </w:r>
      <w:r w:rsidRPr="000B7B61">
        <w:rPr>
          <w:lang w:val="en-GB" w:eastAsia="en-US"/>
        </w:rPr>
        <w:t>15</w:t>
      </w:r>
      <w:r w:rsidRPr="000B7B61">
        <w:rPr>
          <w:lang w:val="uk-UA" w:eastAsia="en-US"/>
        </w:rPr>
        <w:t>. – Р.</w:t>
      </w:r>
      <w:r w:rsidRPr="000B7B61">
        <w:rPr>
          <w:lang w:val="en-GB" w:eastAsia="en-US"/>
        </w:rPr>
        <w:t xml:space="preserve"> 49–55</w:t>
      </w:r>
      <w:r w:rsidRPr="000B7B61">
        <w:rPr>
          <w:lang w:val="uk-UA" w:eastAsia="en-US"/>
        </w:rPr>
        <w:t>.</w:t>
      </w:r>
    </w:p>
    <w:p w:rsidR="0079353D" w:rsidRPr="000B7B61" w:rsidRDefault="0079353D" w:rsidP="002A6290">
      <w:pPr>
        <w:pStyle w:val="af7"/>
        <w:numPr>
          <w:ilvl w:val="0"/>
          <w:numId w:val="18"/>
        </w:numPr>
        <w:tabs>
          <w:tab w:val="num" w:pos="180"/>
          <w:tab w:val="left" w:pos="540"/>
          <w:tab w:val="left" w:pos="720"/>
        </w:tabs>
        <w:spacing w:before="0" w:beforeAutospacing="0" w:after="0" w:afterAutospacing="0" w:line="360" w:lineRule="auto"/>
        <w:ind w:left="0" w:right="57" w:firstLine="0"/>
        <w:jc w:val="both"/>
        <w:rPr>
          <w:lang w:val="uk-UA" w:eastAsia="en-US"/>
        </w:rPr>
      </w:pPr>
      <w:r w:rsidRPr="000B7B61">
        <w:rPr>
          <w:lang w:val="en-GB" w:eastAsia="en-US"/>
        </w:rPr>
        <w:t>A negative carotid plaque area test is superior to other noninvasive atherosclerosis studies for reducing the likelihood of having significant coronary artery disease</w:t>
      </w:r>
      <w:r w:rsidRPr="000B7B61">
        <w:rPr>
          <w:lang w:val="uk-UA" w:eastAsia="en-US"/>
        </w:rPr>
        <w:t xml:space="preserve"> </w:t>
      </w:r>
      <w:r w:rsidRPr="000B7B61">
        <w:rPr>
          <w:lang w:val="en-US" w:eastAsia="en-US"/>
        </w:rPr>
        <w:t>/</w:t>
      </w:r>
      <w:r w:rsidRPr="000B7B61">
        <w:rPr>
          <w:lang w:val="fr-FR" w:eastAsia="en-US"/>
        </w:rPr>
        <w:t xml:space="preserve"> </w:t>
      </w:r>
      <w:r w:rsidRPr="006379BF">
        <w:rPr>
          <w:lang w:val="en-GB"/>
        </w:rPr>
        <w:t>Robert Brook; Robert Bard; Smita Patel</w:t>
      </w:r>
      <w:r>
        <w:rPr>
          <w:lang w:val="en-GB"/>
        </w:rPr>
        <w:t xml:space="preserve"> </w:t>
      </w:r>
      <w:r>
        <w:rPr>
          <w:rStyle w:val="af9"/>
          <w:b w:val="0"/>
          <w:bCs w:val="0"/>
          <w:lang w:val="en-GB" w:eastAsia="en-US"/>
        </w:rPr>
        <w:t>[</w:t>
      </w:r>
      <w:r w:rsidRPr="000B7B61">
        <w:rPr>
          <w:rStyle w:val="af9"/>
          <w:b w:val="0"/>
          <w:bCs w:val="0"/>
          <w:lang w:val="en-US" w:eastAsia="en-US"/>
        </w:rPr>
        <w:t>et</w:t>
      </w:r>
      <w:r>
        <w:rPr>
          <w:rStyle w:val="af9"/>
          <w:b w:val="0"/>
          <w:bCs w:val="0"/>
          <w:lang w:val="en-US" w:eastAsia="en-US"/>
        </w:rPr>
        <w:t> </w:t>
      </w:r>
      <w:r w:rsidRPr="000B7B61">
        <w:rPr>
          <w:rStyle w:val="af9"/>
          <w:b w:val="0"/>
          <w:bCs w:val="0"/>
          <w:lang w:val="en-US" w:eastAsia="en-US"/>
        </w:rPr>
        <w:t>al.</w:t>
      </w:r>
      <w:r>
        <w:rPr>
          <w:rStyle w:val="af9"/>
          <w:b w:val="0"/>
          <w:bCs w:val="0"/>
          <w:lang w:val="en-US" w:eastAsia="en-US"/>
        </w:rPr>
        <w:t>]</w:t>
      </w:r>
      <w:r>
        <w:rPr>
          <w:lang w:val="en-US" w:eastAsia="en-US"/>
        </w:rPr>
        <w:t xml:space="preserve"> </w:t>
      </w:r>
      <w:r w:rsidRPr="000B7B61">
        <w:rPr>
          <w:lang w:val="uk-UA" w:eastAsia="en-US"/>
        </w:rPr>
        <w:t>//</w:t>
      </w:r>
      <w:r w:rsidRPr="000B7B61">
        <w:rPr>
          <w:lang w:val="en-GB" w:eastAsia="en-US"/>
        </w:rPr>
        <w:t xml:space="preserve"> Arterioscler</w:t>
      </w:r>
      <w:r>
        <w:rPr>
          <w:lang w:val="en-GB" w:eastAsia="en-US"/>
        </w:rPr>
        <w:t xml:space="preserve">. </w:t>
      </w:r>
      <w:r w:rsidRPr="000B7B61">
        <w:rPr>
          <w:lang w:val="en-GB" w:eastAsia="en-US"/>
        </w:rPr>
        <w:t>Thromb</w:t>
      </w:r>
      <w:r>
        <w:rPr>
          <w:lang w:val="en-GB" w:eastAsia="en-US"/>
        </w:rPr>
        <w:t xml:space="preserve">. </w:t>
      </w:r>
      <w:r w:rsidRPr="000B7B61">
        <w:rPr>
          <w:lang w:val="en-GB" w:eastAsia="en-US"/>
        </w:rPr>
        <w:t>Vasc</w:t>
      </w:r>
      <w:r>
        <w:rPr>
          <w:lang w:val="en-GB" w:eastAsia="en-US"/>
        </w:rPr>
        <w:t xml:space="preserve">. </w:t>
      </w:r>
      <w:r w:rsidRPr="000B7B61">
        <w:rPr>
          <w:lang w:val="en-GB" w:eastAsia="en-US"/>
        </w:rPr>
        <w:t>Biol</w:t>
      </w:r>
      <w:r w:rsidRPr="000B7B61">
        <w:rPr>
          <w:lang w:val="uk-UA" w:eastAsia="en-US"/>
        </w:rPr>
        <w:t>. –</w:t>
      </w:r>
      <w:r w:rsidRPr="000B7B61">
        <w:rPr>
          <w:lang w:val="en-GB" w:eastAsia="en-US"/>
        </w:rPr>
        <w:t xml:space="preserve"> 2006</w:t>
      </w:r>
      <w:r w:rsidRPr="000B7B61">
        <w:rPr>
          <w:lang w:val="uk-UA" w:eastAsia="en-US"/>
        </w:rPr>
        <w:t>.</w:t>
      </w:r>
      <w:r>
        <w:rPr>
          <w:lang w:val="en-US" w:eastAsia="en-US"/>
        </w:rPr>
        <w:t xml:space="preserve"> </w:t>
      </w:r>
      <w:r w:rsidRPr="000B7B61">
        <w:rPr>
          <w:lang w:val="uk-UA" w:eastAsia="en-US"/>
        </w:rPr>
        <w:t>–</w:t>
      </w:r>
      <w:r w:rsidRPr="000B7B61">
        <w:rPr>
          <w:lang w:val="en-GB" w:eastAsia="en-US"/>
        </w:rPr>
        <w:t xml:space="preserve"> Vol.</w:t>
      </w:r>
      <w:r w:rsidRPr="000B7B61">
        <w:rPr>
          <w:lang w:val="uk-UA" w:eastAsia="en-US"/>
        </w:rPr>
        <w:t xml:space="preserve"> </w:t>
      </w:r>
      <w:r w:rsidRPr="000B7B61">
        <w:rPr>
          <w:lang w:val="en-GB" w:eastAsia="en-US"/>
        </w:rPr>
        <w:t>26</w:t>
      </w:r>
      <w:r w:rsidRPr="000B7B61">
        <w:rPr>
          <w:lang w:val="uk-UA" w:eastAsia="en-US"/>
        </w:rPr>
        <w:t>. –</w:t>
      </w:r>
      <w:r w:rsidRPr="000B7B61">
        <w:rPr>
          <w:lang w:val="en-GB" w:eastAsia="en-US"/>
        </w:rPr>
        <w:t xml:space="preserve"> </w:t>
      </w:r>
      <w:r w:rsidRPr="000B7B61">
        <w:rPr>
          <w:lang w:val="uk-UA" w:eastAsia="en-US"/>
        </w:rPr>
        <w:t xml:space="preserve">Р. </w:t>
      </w:r>
      <w:r w:rsidRPr="000B7B61">
        <w:rPr>
          <w:lang w:val="en-GB" w:eastAsia="en-US"/>
        </w:rPr>
        <w:t>656–662</w:t>
      </w:r>
      <w:r w:rsidRPr="000B7B61">
        <w:rPr>
          <w:lang w:val="uk-UA" w:eastAsia="en-US"/>
        </w:rPr>
        <w:t>.</w:t>
      </w:r>
    </w:p>
    <w:p w:rsidR="0079353D" w:rsidRPr="000B7B61" w:rsidRDefault="0079353D" w:rsidP="002A6290">
      <w:pPr>
        <w:pStyle w:val="af7"/>
        <w:numPr>
          <w:ilvl w:val="0"/>
          <w:numId w:val="18"/>
        </w:numPr>
        <w:tabs>
          <w:tab w:val="num" w:pos="180"/>
          <w:tab w:val="left" w:pos="540"/>
          <w:tab w:val="left" w:pos="720"/>
        </w:tabs>
        <w:spacing w:before="0" w:beforeAutospacing="0" w:after="0" w:afterAutospacing="0" w:line="360" w:lineRule="auto"/>
        <w:ind w:left="0" w:right="57" w:firstLine="0"/>
        <w:jc w:val="both"/>
        <w:rPr>
          <w:lang w:val="uk-UA" w:eastAsia="en-US"/>
        </w:rPr>
      </w:pPr>
      <w:r w:rsidRPr="000B7B61">
        <w:rPr>
          <w:lang w:val="en-GB" w:eastAsia="en-US"/>
        </w:rPr>
        <w:t>Carotid intima–media thickness is only weakly correlated w</w:t>
      </w:r>
      <w:r>
        <w:rPr>
          <w:lang w:val="en-GB" w:eastAsia="en-US"/>
        </w:rPr>
        <w:t>ith the extent and severity of coronary a</w:t>
      </w:r>
      <w:r w:rsidRPr="000B7B61">
        <w:rPr>
          <w:lang w:val="en-GB" w:eastAsia="en-US"/>
        </w:rPr>
        <w:t xml:space="preserve">rtery </w:t>
      </w:r>
      <w:r>
        <w:rPr>
          <w:lang w:val="en-GB" w:eastAsia="en-US"/>
        </w:rPr>
        <w:t>d</w:t>
      </w:r>
      <w:r w:rsidRPr="000B7B61">
        <w:rPr>
          <w:lang w:val="en-GB" w:eastAsia="en-US"/>
        </w:rPr>
        <w:t>isease / M</w:t>
      </w:r>
      <w:r w:rsidRPr="000B7B61">
        <w:rPr>
          <w:lang w:val="uk-UA" w:eastAsia="en-US"/>
        </w:rPr>
        <w:t>.</w:t>
      </w:r>
      <w:r w:rsidRPr="000B7B61">
        <w:rPr>
          <w:lang w:val="en-US" w:eastAsia="en-US"/>
        </w:rPr>
        <w:t> </w:t>
      </w:r>
      <w:r w:rsidRPr="000B7B61">
        <w:rPr>
          <w:lang w:val="en-GB" w:eastAsia="en-US"/>
        </w:rPr>
        <w:t>Adams, A</w:t>
      </w:r>
      <w:r w:rsidRPr="000B7B61">
        <w:rPr>
          <w:lang w:val="uk-UA" w:eastAsia="en-US"/>
        </w:rPr>
        <w:t>.</w:t>
      </w:r>
      <w:r w:rsidRPr="000B7B61">
        <w:rPr>
          <w:lang w:val="en-US" w:eastAsia="en-US"/>
        </w:rPr>
        <w:t> </w:t>
      </w:r>
      <w:r w:rsidRPr="000B7B61">
        <w:rPr>
          <w:lang w:val="en-GB" w:eastAsia="en-US"/>
        </w:rPr>
        <w:t>Nakagomi, A</w:t>
      </w:r>
      <w:r w:rsidRPr="000B7B61">
        <w:rPr>
          <w:lang w:val="uk-UA" w:eastAsia="en-US"/>
        </w:rPr>
        <w:t>.</w:t>
      </w:r>
      <w:r w:rsidRPr="000B7B61">
        <w:rPr>
          <w:lang w:val="en-US" w:eastAsia="en-US"/>
        </w:rPr>
        <w:t> </w:t>
      </w:r>
      <w:r w:rsidRPr="000B7B61">
        <w:rPr>
          <w:lang w:val="en-GB" w:eastAsia="en-US"/>
        </w:rPr>
        <w:t xml:space="preserve">Keech </w:t>
      </w:r>
      <w:r>
        <w:rPr>
          <w:rStyle w:val="af9"/>
          <w:b w:val="0"/>
          <w:bCs w:val="0"/>
          <w:lang w:val="en-GB" w:eastAsia="en-US"/>
        </w:rPr>
        <w:t>[</w:t>
      </w:r>
      <w:r w:rsidRPr="000B7B61">
        <w:rPr>
          <w:rStyle w:val="af9"/>
          <w:b w:val="0"/>
          <w:bCs w:val="0"/>
          <w:lang w:val="en-US" w:eastAsia="en-US"/>
        </w:rPr>
        <w:t>et</w:t>
      </w:r>
      <w:r>
        <w:rPr>
          <w:rStyle w:val="af9"/>
          <w:b w:val="0"/>
          <w:bCs w:val="0"/>
          <w:lang w:val="en-US" w:eastAsia="en-US"/>
        </w:rPr>
        <w:t> </w:t>
      </w:r>
      <w:r w:rsidRPr="000B7B61">
        <w:rPr>
          <w:rStyle w:val="af9"/>
          <w:b w:val="0"/>
          <w:bCs w:val="0"/>
          <w:lang w:val="en-US" w:eastAsia="en-US"/>
        </w:rPr>
        <w:t>al.</w:t>
      </w:r>
      <w:r>
        <w:rPr>
          <w:rStyle w:val="af9"/>
          <w:b w:val="0"/>
          <w:bCs w:val="0"/>
          <w:lang w:val="en-US" w:eastAsia="en-US"/>
        </w:rPr>
        <w:t>]</w:t>
      </w:r>
      <w:r>
        <w:rPr>
          <w:lang w:val="en-US" w:eastAsia="en-US"/>
        </w:rPr>
        <w:t xml:space="preserve"> </w:t>
      </w:r>
      <w:r w:rsidRPr="000B7B61">
        <w:rPr>
          <w:lang w:val="uk-UA" w:eastAsia="en-US"/>
        </w:rPr>
        <w:t xml:space="preserve">// </w:t>
      </w:r>
      <w:r w:rsidRPr="000B7B61">
        <w:rPr>
          <w:lang w:val="en-GB" w:eastAsia="en-US"/>
        </w:rPr>
        <w:t xml:space="preserve">Circulation. </w:t>
      </w:r>
      <w:r w:rsidRPr="000B7B61">
        <w:rPr>
          <w:lang w:val="uk-UA" w:eastAsia="en-US"/>
        </w:rPr>
        <w:t xml:space="preserve">– </w:t>
      </w:r>
      <w:r w:rsidRPr="000B7B61">
        <w:rPr>
          <w:lang w:val="en-GB" w:eastAsia="en-US"/>
        </w:rPr>
        <w:t>1995</w:t>
      </w:r>
      <w:r w:rsidRPr="000B7B61">
        <w:rPr>
          <w:lang w:val="uk-UA" w:eastAsia="en-US"/>
        </w:rPr>
        <w:t xml:space="preserve">. – </w:t>
      </w:r>
      <w:r w:rsidRPr="000B7B61">
        <w:rPr>
          <w:lang w:val="en-GB" w:eastAsia="en-US"/>
        </w:rPr>
        <w:t>Vol.</w:t>
      </w:r>
      <w:r w:rsidRPr="000B7B61">
        <w:rPr>
          <w:lang w:val="uk-UA" w:eastAsia="en-US"/>
        </w:rPr>
        <w:t xml:space="preserve"> </w:t>
      </w:r>
      <w:r w:rsidRPr="000B7B61">
        <w:rPr>
          <w:lang w:val="en-GB" w:eastAsia="en-US"/>
        </w:rPr>
        <w:t>92</w:t>
      </w:r>
      <w:r w:rsidRPr="000B7B61">
        <w:rPr>
          <w:lang w:val="uk-UA" w:eastAsia="en-US"/>
        </w:rPr>
        <w:t xml:space="preserve">. – Р. </w:t>
      </w:r>
      <w:r w:rsidRPr="000B7B61">
        <w:rPr>
          <w:lang w:val="en-GB" w:eastAsia="en-US"/>
        </w:rPr>
        <w:t>2127–2134.</w:t>
      </w:r>
    </w:p>
    <w:p w:rsidR="0079353D" w:rsidRPr="000B7B61" w:rsidRDefault="0079353D" w:rsidP="002A6290">
      <w:pPr>
        <w:pStyle w:val="af7"/>
        <w:numPr>
          <w:ilvl w:val="0"/>
          <w:numId w:val="18"/>
        </w:numPr>
        <w:tabs>
          <w:tab w:val="num" w:pos="180"/>
          <w:tab w:val="left" w:pos="540"/>
          <w:tab w:val="left" w:pos="720"/>
        </w:tabs>
        <w:spacing w:before="0" w:beforeAutospacing="0" w:after="0" w:afterAutospacing="0" w:line="360" w:lineRule="auto"/>
        <w:ind w:left="0" w:right="57" w:firstLine="0"/>
        <w:jc w:val="both"/>
        <w:rPr>
          <w:lang w:val="uk-UA" w:eastAsia="en-US"/>
        </w:rPr>
      </w:pPr>
      <w:r w:rsidRPr="000B7B61">
        <w:rPr>
          <w:lang w:val="en-GB" w:eastAsia="en-US"/>
        </w:rPr>
        <w:t>Prognostic implications of intima–media thickness and plaques in the carotid and femoral arteries in patients with stable angina pectoris /</w:t>
      </w:r>
      <w:r w:rsidRPr="000B7B61">
        <w:rPr>
          <w:rStyle w:val="af9"/>
          <w:b w:val="0"/>
          <w:bCs w:val="0"/>
          <w:lang w:val="en-GB" w:eastAsia="en-US"/>
        </w:rPr>
        <w:t xml:space="preserve"> C. Held, P.</w:t>
      </w:r>
      <w:r w:rsidRPr="0079353D">
        <w:rPr>
          <w:rStyle w:val="af9"/>
          <w:b w:val="0"/>
          <w:bCs w:val="0"/>
          <w:lang w:val="en-US" w:eastAsia="en-US"/>
        </w:rPr>
        <w:t> </w:t>
      </w:r>
      <w:r w:rsidRPr="000B7B61">
        <w:rPr>
          <w:rStyle w:val="af9"/>
          <w:b w:val="0"/>
          <w:bCs w:val="0"/>
          <w:lang w:val="en-GB" w:eastAsia="en-US"/>
        </w:rPr>
        <w:t xml:space="preserve">Hjemdahl, S. Eriksson </w:t>
      </w:r>
      <w:r>
        <w:rPr>
          <w:rStyle w:val="af9"/>
          <w:b w:val="0"/>
          <w:bCs w:val="0"/>
          <w:lang w:val="en-GB" w:eastAsia="en-US"/>
        </w:rPr>
        <w:t>[</w:t>
      </w:r>
      <w:r w:rsidRPr="000B7B61">
        <w:rPr>
          <w:rStyle w:val="af9"/>
          <w:b w:val="0"/>
          <w:bCs w:val="0"/>
          <w:lang w:val="en-US" w:eastAsia="en-US"/>
        </w:rPr>
        <w:t>et al.</w:t>
      </w:r>
      <w:r>
        <w:rPr>
          <w:rStyle w:val="af9"/>
          <w:b w:val="0"/>
          <w:bCs w:val="0"/>
          <w:lang w:val="en-US" w:eastAsia="en-US"/>
        </w:rPr>
        <w:t>]</w:t>
      </w:r>
      <w:r w:rsidRPr="000B7B61">
        <w:rPr>
          <w:rStyle w:val="af9"/>
          <w:b w:val="0"/>
          <w:bCs w:val="0"/>
          <w:vertAlign w:val="superscript"/>
          <w:lang w:val="en-GB" w:eastAsia="en-US"/>
        </w:rPr>
        <w:t xml:space="preserve">. </w:t>
      </w:r>
      <w:r w:rsidRPr="000B7B61">
        <w:rPr>
          <w:lang w:val="uk-UA" w:eastAsia="en-US"/>
        </w:rPr>
        <w:t>//</w:t>
      </w:r>
      <w:r>
        <w:rPr>
          <w:lang w:val="en-GB" w:eastAsia="en-US"/>
        </w:rPr>
        <w:t xml:space="preserve"> European h</w:t>
      </w:r>
      <w:r w:rsidRPr="000B7B61">
        <w:rPr>
          <w:lang w:val="en-GB" w:eastAsia="en-US"/>
        </w:rPr>
        <w:t xml:space="preserve">eart </w:t>
      </w:r>
      <w:r>
        <w:rPr>
          <w:lang w:val="en-GB" w:eastAsia="en-US"/>
        </w:rPr>
        <w:t>j</w:t>
      </w:r>
      <w:r w:rsidRPr="000B7B61">
        <w:rPr>
          <w:lang w:val="en-GB" w:eastAsia="en-US"/>
        </w:rPr>
        <w:t>ournal</w:t>
      </w:r>
      <w:r w:rsidRPr="000B7B61">
        <w:rPr>
          <w:lang w:val="uk-UA" w:eastAsia="en-US"/>
        </w:rPr>
        <w:t>. –</w:t>
      </w:r>
      <w:r w:rsidRPr="000B7B61">
        <w:rPr>
          <w:lang w:val="en-GB" w:eastAsia="en-US"/>
        </w:rPr>
        <w:t xml:space="preserve"> 2001</w:t>
      </w:r>
      <w:r w:rsidRPr="000B7B61">
        <w:rPr>
          <w:lang w:val="uk-UA" w:eastAsia="en-US"/>
        </w:rPr>
        <w:t>. –</w:t>
      </w:r>
      <w:r w:rsidRPr="000B7B61">
        <w:rPr>
          <w:lang w:val="en-GB" w:eastAsia="en-US"/>
        </w:rPr>
        <w:t xml:space="preserve"> Vol.</w:t>
      </w:r>
      <w:r w:rsidRPr="000B7B61">
        <w:rPr>
          <w:lang w:val="uk-UA" w:eastAsia="en-US"/>
        </w:rPr>
        <w:t xml:space="preserve"> </w:t>
      </w:r>
      <w:r w:rsidRPr="000B7B61">
        <w:rPr>
          <w:lang w:val="en-GB" w:eastAsia="en-US"/>
        </w:rPr>
        <w:t>22</w:t>
      </w:r>
      <w:r w:rsidRPr="000B7B61">
        <w:rPr>
          <w:lang w:val="uk-UA" w:eastAsia="en-US"/>
        </w:rPr>
        <w:t xml:space="preserve">, № </w:t>
      </w:r>
      <w:r w:rsidRPr="000B7B61">
        <w:rPr>
          <w:lang w:val="en-GB" w:eastAsia="en-US"/>
        </w:rPr>
        <w:t>1</w:t>
      </w:r>
      <w:r w:rsidRPr="000B7B61">
        <w:rPr>
          <w:lang w:val="uk-UA" w:eastAsia="en-US"/>
        </w:rPr>
        <w:t xml:space="preserve">. – Р. </w:t>
      </w:r>
      <w:r w:rsidRPr="000B7B61">
        <w:rPr>
          <w:lang w:val="en-GB" w:eastAsia="en-US"/>
        </w:rPr>
        <w:t>62–72</w:t>
      </w:r>
      <w:r w:rsidRPr="000B7B61">
        <w:rPr>
          <w:lang w:val="uk-UA" w:eastAsia="en-US"/>
        </w:rPr>
        <w:t>.</w:t>
      </w:r>
    </w:p>
    <w:p w:rsidR="0079353D" w:rsidRPr="000B7B61" w:rsidRDefault="0079353D" w:rsidP="002A6290">
      <w:pPr>
        <w:pStyle w:val="af7"/>
        <w:numPr>
          <w:ilvl w:val="0"/>
          <w:numId w:val="18"/>
        </w:numPr>
        <w:tabs>
          <w:tab w:val="num" w:pos="180"/>
          <w:tab w:val="left" w:pos="540"/>
          <w:tab w:val="left" w:pos="720"/>
        </w:tabs>
        <w:spacing w:before="0" w:beforeAutospacing="0" w:after="0" w:afterAutospacing="0" w:line="360" w:lineRule="auto"/>
        <w:ind w:left="0" w:right="57" w:firstLine="0"/>
        <w:jc w:val="both"/>
        <w:rPr>
          <w:lang w:val="uk-UA" w:eastAsia="en-US"/>
        </w:rPr>
      </w:pPr>
      <w:r w:rsidRPr="000B7B61">
        <w:rPr>
          <w:lang w:val="en-GB" w:eastAsia="en-US"/>
        </w:rPr>
        <w:t>Ultrasound–detected carotid plaque as a predictor of cardiovascular events /</w:t>
      </w:r>
      <w:r w:rsidRPr="000B7B61">
        <w:rPr>
          <w:rStyle w:val="af9"/>
          <w:b w:val="0"/>
          <w:bCs w:val="0"/>
          <w:lang w:val="en-GB" w:eastAsia="en-US"/>
        </w:rPr>
        <w:t xml:space="preserve"> R</w:t>
      </w:r>
      <w:r w:rsidRPr="0079353D">
        <w:rPr>
          <w:rStyle w:val="af9"/>
          <w:b w:val="0"/>
          <w:bCs w:val="0"/>
          <w:lang w:val="en-US" w:eastAsia="en-US"/>
        </w:rPr>
        <w:t>.</w:t>
      </w:r>
      <w:r w:rsidRPr="000B7B61">
        <w:rPr>
          <w:rStyle w:val="af9"/>
          <w:b w:val="0"/>
          <w:bCs w:val="0"/>
          <w:lang w:val="en-US" w:eastAsia="en-US"/>
        </w:rPr>
        <w:t xml:space="preserve"> </w:t>
      </w:r>
      <w:r w:rsidRPr="000B7B61">
        <w:rPr>
          <w:rStyle w:val="af9"/>
          <w:b w:val="0"/>
          <w:bCs w:val="0"/>
          <w:lang w:val="en-GB" w:eastAsia="en-US"/>
        </w:rPr>
        <w:t>A</w:t>
      </w:r>
      <w:r w:rsidRPr="0079353D">
        <w:rPr>
          <w:rStyle w:val="af9"/>
          <w:b w:val="0"/>
          <w:bCs w:val="0"/>
          <w:lang w:val="en-US" w:eastAsia="en-US"/>
        </w:rPr>
        <w:t>.</w:t>
      </w:r>
      <w:r w:rsidRPr="000B7B61">
        <w:rPr>
          <w:rStyle w:val="af9"/>
          <w:b w:val="0"/>
          <w:bCs w:val="0"/>
          <w:lang w:val="en-GB" w:eastAsia="en-US"/>
        </w:rPr>
        <w:t>Wyman, M</w:t>
      </w:r>
      <w:r w:rsidRPr="0079353D">
        <w:rPr>
          <w:rStyle w:val="af9"/>
          <w:b w:val="0"/>
          <w:bCs w:val="0"/>
          <w:lang w:val="en-US" w:eastAsia="en-US"/>
        </w:rPr>
        <w:t>.</w:t>
      </w:r>
      <w:r w:rsidRPr="000B7B61">
        <w:rPr>
          <w:rStyle w:val="af9"/>
          <w:b w:val="0"/>
          <w:bCs w:val="0"/>
          <w:lang w:val="en-US" w:eastAsia="en-US"/>
        </w:rPr>
        <w:t xml:space="preserve"> </w:t>
      </w:r>
      <w:r w:rsidRPr="000B7B61">
        <w:rPr>
          <w:rStyle w:val="af9"/>
          <w:b w:val="0"/>
          <w:bCs w:val="0"/>
          <w:lang w:val="en-GB" w:eastAsia="en-US"/>
        </w:rPr>
        <w:t>E</w:t>
      </w:r>
      <w:r w:rsidRPr="0079353D">
        <w:rPr>
          <w:rStyle w:val="af9"/>
          <w:b w:val="0"/>
          <w:bCs w:val="0"/>
          <w:lang w:val="en-US" w:eastAsia="en-US"/>
        </w:rPr>
        <w:t xml:space="preserve">. </w:t>
      </w:r>
      <w:r w:rsidRPr="000B7B61">
        <w:rPr>
          <w:rStyle w:val="af9"/>
          <w:b w:val="0"/>
          <w:bCs w:val="0"/>
          <w:lang w:val="en-GB" w:eastAsia="en-US"/>
        </w:rPr>
        <w:t>Mays, P</w:t>
      </w:r>
      <w:r w:rsidRPr="0079353D">
        <w:rPr>
          <w:rStyle w:val="af9"/>
          <w:b w:val="0"/>
          <w:bCs w:val="0"/>
          <w:lang w:val="en-US" w:eastAsia="en-US"/>
        </w:rPr>
        <w:t>.</w:t>
      </w:r>
      <w:r w:rsidRPr="000B7B61">
        <w:rPr>
          <w:rStyle w:val="af9"/>
          <w:b w:val="0"/>
          <w:bCs w:val="0"/>
          <w:lang w:val="en-US" w:eastAsia="en-US"/>
        </w:rPr>
        <w:t> </w:t>
      </w:r>
      <w:r w:rsidRPr="000B7B61">
        <w:rPr>
          <w:rStyle w:val="af9"/>
          <w:b w:val="0"/>
          <w:bCs w:val="0"/>
          <w:lang w:val="en-GB" w:eastAsia="en-US"/>
        </w:rPr>
        <w:t xml:space="preserve">E. McBride </w:t>
      </w:r>
      <w:r>
        <w:rPr>
          <w:lang w:val="en-US"/>
        </w:rPr>
        <w:t>[</w:t>
      </w:r>
      <w:r w:rsidRPr="000B7B61">
        <w:rPr>
          <w:lang w:val="en-US"/>
        </w:rPr>
        <w:t>et al.</w:t>
      </w:r>
      <w:r>
        <w:rPr>
          <w:lang w:val="en-US"/>
        </w:rPr>
        <w:t>]</w:t>
      </w:r>
      <w:r w:rsidRPr="000B7B61">
        <w:rPr>
          <w:lang w:val="en-US"/>
        </w:rPr>
        <w:t xml:space="preserve"> </w:t>
      </w:r>
      <w:r w:rsidRPr="000B7B61">
        <w:rPr>
          <w:lang w:val="uk-UA" w:eastAsia="en-US"/>
        </w:rPr>
        <w:t xml:space="preserve">// </w:t>
      </w:r>
      <w:r>
        <w:rPr>
          <w:lang w:val="en-GB" w:eastAsia="en-US"/>
        </w:rPr>
        <w:t>Vascular m</w:t>
      </w:r>
      <w:r w:rsidRPr="000B7B61">
        <w:rPr>
          <w:lang w:val="en-GB" w:eastAsia="en-US"/>
        </w:rPr>
        <w:t>edicine</w:t>
      </w:r>
      <w:r w:rsidRPr="000B7B61">
        <w:rPr>
          <w:lang w:val="uk-UA" w:eastAsia="en-US"/>
        </w:rPr>
        <w:t>.</w:t>
      </w:r>
      <w:r>
        <w:rPr>
          <w:lang w:val="en-US" w:eastAsia="en-US"/>
        </w:rPr>
        <w:t xml:space="preserve"> </w:t>
      </w:r>
      <w:r w:rsidRPr="000B7B61">
        <w:rPr>
          <w:lang w:val="uk-UA" w:eastAsia="en-US"/>
        </w:rPr>
        <w:t>–</w:t>
      </w:r>
      <w:r w:rsidRPr="000B7B61">
        <w:rPr>
          <w:lang w:val="en-GB" w:eastAsia="en-US"/>
        </w:rPr>
        <w:t xml:space="preserve"> </w:t>
      </w:r>
      <w:r w:rsidRPr="000B7B61">
        <w:rPr>
          <w:lang w:val="uk-UA" w:eastAsia="en-US"/>
        </w:rPr>
        <w:t xml:space="preserve">2006. – </w:t>
      </w:r>
      <w:r w:rsidRPr="000B7B61">
        <w:rPr>
          <w:lang w:val="en-GB" w:eastAsia="en-US"/>
        </w:rPr>
        <w:t xml:space="preserve">Vol. 11, </w:t>
      </w:r>
      <w:r w:rsidRPr="000B7B61">
        <w:rPr>
          <w:lang w:val="uk-UA" w:eastAsia="en-US"/>
        </w:rPr>
        <w:t>№</w:t>
      </w:r>
      <w:r w:rsidRPr="000B7B61">
        <w:rPr>
          <w:lang w:val="en-GB" w:eastAsia="en-US"/>
        </w:rPr>
        <w:t xml:space="preserve"> 2</w:t>
      </w:r>
      <w:r w:rsidRPr="000B7B61">
        <w:rPr>
          <w:lang w:val="uk-UA" w:eastAsia="en-US"/>
        </w:rPr>
        <w:t>. –</w:t>
      </w:r>
      <w:r w:rsidRPr="000B7B61">
        <w:rPr>
          <w:lang w:val="en-GB" w:eastAsia="en-US"/>
        </w:rPr>
        <w:t xml:space="preserve"> </w:t>
      </w:r>
      <w:r w:rsidRPr="000B7B61">
        <w:rPr>
          <w:lang w:val="uk-UA" w:eastAsia="en-US"/>
        </w:rPr>
        <w:t xml:space="preserve">Р. </w:t>
      </w:r>
      <w:r w:rsidRPr="000B7B61">
        <w:rPr>
          <w:lang w:val="en-GB" w:eastAsia="en-US"/>
        </w:rPr>
        <w:t>123–130.</w:t>
      </w:r>
    </w:p>
    <w:p w:rsidR="0079353D" w:rsidRPr="000B7B61" w:rsidRDefault="0079353D" w:rsidP="002A6290">
      <w:pPr>
        <w:pStyle w:val="af7"/>
        <w:numPr>
          <w:ilvl w:val="0"/>
          <w:numId w:val="18"/>
        </w:numPr>
        <w:tabs>
          <w:tab w:val="num" w:pos="180"/>
          <w:tab w:val="left" w:pos="540"/>
          <w:tab w:val="left" w:pos="720"/>
        </w:tabs>
        <w:spacing w:before="0" w:beforeAutospacing="0" w:after="0" w:afterAutospacing="0" w:line="360" w:lineRule="auto"/>
        <w:ind w:left="0" w:right="57" w:firstLine="0"/>
        <w:jc w:val="both"/>
        <w:rPr>
          <w:lang w:val="uk-UA" w:eastAsia="en-US"/>
        </w:rPr>
      </w:pPr>
      <w:r w:rsidRPr="000B7B61">
        <w:rPr>
          <w:lang w:val="en-GB"/>
        </w:rPr>
        <w:lastRenderedPageBreak/>
        <w:t>Evaluation of the associations between carotid artery atherosclerosis and coronary artery stenosis / T</w:t>
      </w:r>
      <w:r w:rsidRPr="000B7B61">
        <w:rPr>
          <w:lang w:val="uk-UA"/>
        </w:rPr>
        <w:t xml:space="preserve">. </w:t>
      </w:r>
      <w:r w:rsidRPr="000B7B61">
        <w:rPr>
          <w:lang w:val="en-GB"/>
        </w:rPr>
        <w:t>E Craven</w:t>
      </w:r>
      <w:r w:rsidRPr="000B7B61">
        <w:rPr>
          <w:lang w:val="uk-UA"/>
        </w:rPr>
        <w:t xml:space="preserve">. </w:t>
      </w:r>
      <w:r w:rsidRPr="000B7B61">
        <w:rPr>
          <w:lang w:val="en-GB"/>
        </w:rPr>
        <w:t>J</w:t>
      </w:r>
      <w:r w:rsidRPr="000B7B61">
        <w:rPr>
          <w:lang w:val="uk-UA"/>
        </w:rPr>
        <w:t xml:space="preserve">. </w:t>
      </w:r>
      <w:r w:rsidRPr="000B7B61">
        <w:rPr>
          <w:lang w:val="en-GB"/>
        </w:rPr>
        <w:t>E</w:t>
      </w:r>
      <w:r w:rsidRPr="000B7B61">
        <w:rPr>
          <w:lang w:val="uk-UA"/>
        </w:rPr>
        <w:t xml:space="preserve">. </w:t>
      </w:r>
      <w:r w:rsidRPr="000B7B61">
        <w:rPr>
          <w:lang w:val="en-GB"/>
        </w:rPr>
        <w:t>Ryu</w:t>
      </w:r>
      <w:r w:rsidRPr="000B7B61">
        <w:rPr>
          <w:lang w:val="uk-UA"/>
        </w:rPr>
        <w:t xml:space="preserve">, </w:t>
      </w:r>
      <w:r w:rsidRPr="000B7B61">
        <w:rPr>
          <w:lang w:val="en-GB"/>
        </w:rPr>
        <w:t>M.</w:t>
      </w:r>
      <w:r w:rsidRPr="000B7B61">
        <w:rPr>
          <w:lang w:val="uk-UA"/>
        </w:rPr>
        <w:t> </w:t>
      </w:r>
      <w:r w:rsidRPr="000B7B61">
        <w:rPr>
          <w:lang w:val="en-GB"/>
        </w:rPr>
        <w:t>A.</w:t>
      </w:r>
      <w:r w:rsidRPr="000B7B61">
        <w:rPr>
          <w:lang w:val="uk-UA"/>
        </w:rPr>
        <w:t> </w:t>
      </w:r>
      <w:r w:rsidRPr="000B7B61">
        <w:rPr>
          <w:lang w:val="en-GB"/>
        </w:rPr>
        <w:t>Espeland</w:t>
      </w:r>
      <w:r w:rsidRPr="000B7B61">
        <w:rPr>
          <w:lang w:val="uk-UA"/>
        </w:rPr>
        <w:t xml:space="preserve"> </w:t>
      </w:r>
      <w:r>
        <w:rPr>
          <w:lang w:val="en-US"/>
        </w:rPr>
        <w:t>[</w:t>
      </w:r>
      <w:r w:rsidRPr="000B7B61">
        <w:rPr>
          <w:lang w:val="en-US"/>
        </w:rPr>
        <w:t>et al.</w:t>
      </w:r>
      <w:r>
        <w:rPr>
          <w:lang w:val="en-US"/>
        </w:rPr>
        <w:t>]</w:t>
      </w:r>
      <w:r w:rsidRPr="000B7B61">
        <w:rPr>
          <w:lang w:val="en-US"/>
        </w:rPr>
        <w:t xml:space="preserve"> </w:t>
      </w:r>
      <w:r w:rsidRPr="000B7B61">
        <w:rPr>
          <w:lang w:val="uk-UA"/>
        </w:rPr>
        <w:t xml:space="preserve">// </w:t>
      </w:r>
      <w:r w:rsidRPr="000B7B61">
        <w:rPr>
          <w:iCs/>
          <w:lang w:val="en-GB"/>
        </w:rPr>
        <w:t>Circulation</w:t>
      </w:r>
      <w:r w:rsidRPr="000B7B61">
        <w:rPr>
          <w:iCs/>
          <w:lang w:val="uk-UA"/>
        </w:rPr>
        <w:t>.</w:t>
      </w:r>
      <w:r w:rsidRPr="000B7B61">
        <w:rPr>
          <w:iCs/>
          <w:lang w:val="en-US"/>
        </w:rPr>
        <w:t xml:space="preserve"> –</w:t>
      </w:r>
      <w:r w:rsidRPr="000B7B61">
        <w:rPr>
          <w:iCs/>
          <w:lang w:val="uk-UA"/>
        </w:rPr>
        <w:t xml:space="preserve"> </w:t>
      </w:r>
      <w:r w:rsidRPr="000B7B61">
        <w:rPr>
          <w:lang w:val="uk-UA"/>
        </w:rPr>
        <w:t>1990</w:t>
      </w:r>
      <w:r w:rsidRPr="000B7B61">
        <w:rPr>
          <w:lang w:val="en-US"/>
        </w:rPr>
        <w:t>. –</w:t>
      </w:r>
      <w:r w:rsidRPr="000B7B61">
        <w:rPr>
          <w:lang w:val="uk-UA"/>
        </w:rPr>
        <w:t xml:space="preserve"> </w:t>
      </w:r>
      <w:r w:rsidRPr="000B7B61">
        <w:rPr>
          <w:lang w:val="en-GB" w:eastAsia="en-US"/>
        </w:rPr>
        <w:t>Vol.</w:t>
      </w:r>
      <w:r>
        <w:rPr>
          <w:lang w:val="en-GB" w:eastAsia="en-US"/>
        </w:rPr>
        <w:t xml:space="preserve"> </w:t>
      </w:r>
      <w:r w:rsidRPr="000B7B61">
        <w:rPr>
          <w:lang w:val="uk-UA"/>
        </w:rPr>
        <w:t>82.</w:t>
      </w:r>
      <w:r w:rsidRPr="000B7B61">
        <w:rPr>
          <w:lang w:val="en-US"/>
        </w:rPr>
        <w:t xml:space="preserve"> –</w:t>
      </w:r>
      <w:r w:rsidRPr="000B7B61">
        <w:rPr>
          <w:lang w:val="uk-UA"/>
        </w:rPr>
        <w:t xml:space="preserve"> Р. 1230–1242.</w:t>
      </w:r>
    </w:p>
    <w:p w:rsidR="0079353D" w:rsidRPr="000B7B61" w:rsidRDefault="0079353D" w:rsidP="002A6290">
      <w:pPr>
        <w:pStyle w:val="af7"/>
        <w:numPr>
          <w:ilvl w:val="0"/>
          <w:numId w:val="18"/>
        </w:numPr>
        <w:tabs>
          <w:tab w:val="num" w:pos="180"/>
          <w:tab w:val="left" w:pos="540"/>
          <w:tab w:val="left" w:pos="720"/>
        </w:tabs>
        <w:spacing w:before="0" w:beforeAutospacing="0" w:after="0" w:afterAutospacing="0" w:line="360" w:lineRule="auto"/>
        <w:ind w:left="0" w:right="57" w:firstLine="0"/>
        <w:jc w:val="both"/>
        <w:rPr>
          <w:lang w:val="uk-UA" w:eastAsia="en-US"/>
        </w:rPr>
      </w:pPr>
      <w:r w:rsidRPr="000B7B61">
        <w:rPr>
          <w:lang w:val="en-GB"/>
        </w:rPr>
        <w:t>Inflammation as a possible link between coronary and carotid plaque instability</w:t>
      </w:r>
      <w:r w:rsidRPr="000B7B61">
        <w:rPr>
          <w:lang w:val="uk-UA"/>
        </w:rPr>
        <w:t xml:space="preserve"> /</w:t>
      </w:r>
      <w:r w:rsidRPr="000B7B61">
        <w:rPr>
          <w:lang w:val="en-GB"/>
        </w:rPr>
        <w:t xml:space="preserve"> A</w:t>
      </w:r>
      <w:r w:rsidRPr="000B7B61">
        <w:rPr>
          <w:lang w:val="uk-UA"/>
        </w:rPr>
        <w:t>. А</w:t>
      </w:r>
      <w:r>
        <w:rPr>
          <w:lang w:val="en-US"/>
        </w:rPr>
        <w:t>.</w:t>
      </w:r>
      <w:r w:rsidRPr="000B7B61">
        <w:rPr>
          <w:lang w:val="en-GB"/>
        </w:rPr>
        <w:t xml:space="preserve"> Lombardo, L</w:t>
      </w:r>
      <w:r w:rsidRPr="000B7B61">
        <w:rPr>
          <w:lang w:val="uk-UA"/>
        </w:rPr>
        <w:t>. </w:t>
      </w:r>
      <w:r w:rsidRPr="000B7B61">
        <w:rPr>
          <w:lang w:val="en-GB"/>
        </w:rPr>
        <w:t>M</w:t>
      </w:r>
      <w:r w:rsidRPr="000B7B61">
        <w:rPr>
          <w:lang w:val="uk-UA"/>
        </w:rPr>
        <w:t>.</w:t>
      </w:r>
      <w:r>
        <w:rPr>
          <w:lang w:val="en-US"/>
        </w:rPr>
        <w:t xml:space="preserve"> </w:t>
      </w:r>
      <w:r w:rsidRPr="000B7B61">
        <w:rPr>
          <w:lang w:val="en-GB"/>
        </w:rPr>
        <w:t>Biasucci, G</w:t>
      </w:r>
      <w:r w:rsidRPr="000B7B61">
        <w:rPr>
          <w:lang w:val="uk-UA"/>
        </w:rPr>
        <w:t>.</w:t>
      </w:r>
      <w:r>
        <w:rPr>
          <w:lang w:val="en-US"/>
        </w:rPr>
        <w:t xml:space="preserve"> </w:t>
      </w:r>
      <w:r w:rsidRPr="000B7B61">
        <w:rPr>
          <w:lang w:val="en-GB"/>
        </w:rPr>
        <w:t>A</w:t>
      </w:r>
      <w:r w:rsidRPr="000B7B61">
        <w:rPr>
          <w:lang w:val="uk-UA"/>
        </w:rPr>
        <w:t xml:space="preserve">. </w:t>
      </w:r>
      <w:r w:rsidRPr="000B7B61">
        <w:rPr>
          <w:lang w:val="en-GB"/>
        </w:rPr>
        <w:t xml:space="preserve">Lanza </w:t>
      </w:r>
      <w:r>
        <w:rPr>
          <w:lang w:val="en-GB"/>
        </w:rPr>
        <w:t>[</w:t>
      </w:r>
      <w:r w:rsidRPr="000B7B61">
        <w:rPr>
          <w:lang w:val="en-US"/>
        </w:rPr>
        <w:t>et al.</w:t>
      </w:r>
      <w:r>
        <w:rPr>
          <w:lang w:val="en-US"/>
        </w:rPr>
        <w:t>]</w:t>
      </w:r>
      <w:r w:rsidRPr="000B7B61">
        <w:rPr>
          <w:lang w:val="en-US"/>
        </w:rPr>
        <w:t xml:space="preserve"> </w:t>
      </w:r>
      <w:r w:rsidRPr="000B7B61">
        <w:rPr>
          <w:lang w:val="uk-UA"/>
        </w:rPr>
        <w:t>//</w:t>
      </w:r>
      <w:r w:rsidRPr="000B7B61">
        <w:rPr>
          <w:lang w:val="en-GB"/>
        </w:rPr>
        <w:t xml:space="preserve"> </w:t>
      </w:r>
      <w:r w:rsidRPr="000B7B61">
        <w:rPr>
          <w:iCs/>
          <w:lang w:val="en-GB"/>
        </w:rPr>
        <w:t>Circulation</w:t>
      </w:r>
      <w:r w:rsidRPr="006379BF">
        <w:rPr>
          <w:iCs/>
          <w:lang w:val="en-GB"/>
        </w:rPr>
        <w:t xml:space="preserve">. </w:t>
      </w:r>
      <w:r w:rsidRPr="000B7B61">
        <w:rPr>
          <w:i/>
          <w:iCs/>
          <w:lang w:val="uk-UA"/>
        </w:rPr>
        <w:t>–</w:t>
      </w:r>
      <w:r w:rsidRPr="000B7B61">
        <w:rPr>
          <w:i/>
          <w:iCs/>
          <w:lang w:val="en-GB"/>
        </w:rPr>
        <w:t xml:space="preserve"> </w:t>
      </w:r>
      <w:r w:rsidRPr="000B7B61">
        <w:rPr>
          <w:lang w:val="en-GB"/>
        </w:rPr>
        <w:t>2004</w:t>
      </w:r>
      <w:r w:rsidRPr="000B7B61">
        <w:rPr>
          <w:lang w:val="uk-UA"/>
        </w:rPr>
        <w:t>.</w:t>
      </w:r>
      <w:r>
        <w:rPr>
          <w:lang w:val="en-US"/>
        </w:rPr>
        <w:t xml:space="preserve"> </w:t>
      </w:r>
      <w:r w:rsidRPr="000B7B61">
        <w:rPr>
          <w:lang w:val="uk-UA"/>
        </w:rPr>
        <w:t>–</w:t>
      </w:r>
      <w:r w:rsidRPr="000B7B61">
        <w:rPr>
          <w:lang w:val="en-GB"/>
        </w:rPr>
        <w:t xml:space="preserve"> </w:t>
      </w:r>
      <w:r w:rsidRPr="000B7B61">
        <w:rPr>
          <w:lang w:val="en-GB" w:eastAsia="en-US"/>
        </w:rPr>
        <w:t>Vol.</w:t>
      </w:r>
      <w:r w:rsidRPr="000B7B61">
        <w:rPr>
          <w:lang w:val="uk-UA" w:eastAsia="en-US"/>
        </w:rPr>
        <w:t xml:space="preserve"> </w:t>
      </w:r>
      <w:r w:rsidRPr="000B7B61">
        <w:rPr>
          <w:lang w:val="en-GB"/>
        </w:rPr>
        <w:t>109</w:t>
      </w:r>
      <w:r w:rsidRPr="000B7B61">
        <w:rPr>
          <w:lang w:val="uk-UA"/>
        </w:rPr>
        <w:t xml:space="preserve">. – Р. </w:t>
      </w:r>
      <w:r w:rsidRPr="000B7B61">
        <w:rPr>
          <w:lang w:val="en-GB"/>
        </w:rPr>
        <w:t>3158–3163.</w:t>
      </w:r>
      <w:r w:rsidRPr="000B7B61">
        <w:rPr>
          <w:lang w:val="uk-UA" w:eastAsia="en-US"/>
        </w:rPr>
        <w:t xml:space="preserve"> </w:t>
      </w:r>
    </w:p>
    <w:p w:rsidR="0079353D" w:rsidRPr="000B7B61" w:rsidRDefault="0079353D" w:rsidP="002A6290">
      <w:pPr>
        <w:pStyle w:val="af7"/>
        <w:numPr>
          <w:ilvl w:val="0"/>
          <w:numId w:val="18"/>
        </w:numPr>
        <w:tabs>
          <w:tab w:val="num" w:pos="180"/>
          <w:tab w:val="left" w:pos="540"/>
          <w:tab w:val="left" w:pos="720"/>
        </w:tabs>
        <w:spacing w:before="0" w:beforeAutospacing="0" w:after="0" w:afterAutospacing="0" w:line="360" w:lineRule="auto"/>
        <w:ind w:left="0" w:right="57" w:firstLine="0"/>
        <w:jc w:val="both"/>
        <w:rPr>
          <w:lang w:val="uk-UA" w:eastAsia="en-US"/>
        </w:rPr>
      </w:pPr>
      <w:r w:rsidRPr="000B7B61">
        <w:rPr>
          <w:lang w:val="en-GB"/>
        </w:rPr>
        <w:t xml:space="preserve">Carotid </w:t>
      </w:r>
      <w:r>
        <w:rPr>
          <w:lang w:val="en-GB"/>
        </w:rPr>
        <w:t>a</w:t>
      </w:r>
      <w:r w:rsidRPr="000B7B61">
        <w:rPr>
          <w:lang w:val="en-GB"/>
        </w:rPr>
        <w:t xml:space="preserve">therosclerosis </w:t>
      </w:r>
      <w:r>
        <w:rPr>
          <w:lang w:val="en-GB"/>
        </w:rPr>
        <w:t>is a s</w:t>
      </w:r>
      <w:r w:rsidRPr="000B7B61">
        <w:rPr>
          <w:lang w:val="en-GB"/>
        </w:rPr>
        <w:t xml:space="preserve">tronger </w:t>
      </w:r>
      <w:r>
        <w:rPr>
          <w:lang w:val="en-GB"/>
        </w:rPr>
        <w:t>p</w:t>
      </w:r>
      <w:r w:rsidRPr="000B7B61">
        <w:rPr>
          <w:lang w:val="en-GB"/>
        </w:rPr>
        <w:t xml:space="preserve">redictor of </w:t>
      </w:r>
      <w:r>
        <w:rPr>
          <w:lang w:val="en-GB"/>
        </w:rPr>
        <w:t>m</w:t>
      </w:r>
      <w:r w:rsidRPr="000B7B61">
        <w:rPr>
          <w:lang w:val="en-GB"/>
        </w:rPr>
        <w:t xml:space="preserve">yocardial </w:t>
      </w:r>
      <w:r>
        <w:rPr>
          <w:lang w:val="en-GB"/>
        </w:rPr>
        <w:t>i</w:t>
      </w:r>
      <w:r w:rsidRPr="000B7B61">
        <w:rPr>
          <w:lang w:val="en-GB"/>
        </w:rPr>
        <w:t xml:space="preserve">nfarction in </w:t>
      </w:r>
      <w:r>
        <w:rPr>
          <w:lang w:val="en-GB"/>
        </w:rPr>
        <w:t>women t</w:t>
      </w:r>
      <w:r w:rsidRPr="000B7B61">
        <w:rPr>
          <w:lang w:val="en-GB"/>
        </w:rPr>
        <w:t xml:space="preserve">han in </w:t>
      </w:r>
      <w:r>
        <w:rPr>
          <w:lang w:val="en-GB"/>
        </w:rPr>
        <w:t>m</w:t>
      </w:r>
      <w:r w:rsidRPr="000B7B61">
        <w:rPr>
          <w:lang w:val="en-GB"/>
        </w:rPr>
        <w:t>en</w:t>
      </w:r>
      <w:r w:rsidRPr="000B7B61">
        <w:rPr>
          <w:lang w:val="uk-UA"/>
        </w:rPr>
        <w:t xml:space="preserve"> /</w:t>
      </w:r>
      <w:r w:rsidRPr="000B7B61">
        <w:rPr>
          <w:lang w:val="en-GB"/>
        </w:rPr>
        <w:t xml:space="preserve"> S</w:t>
      </w:r>
      <w:r w:rsidRPr="000B7B61">
        <w:rPr>
          <w:lang w:val="uk-UA"/>
        </w:rPr>
        <w:t>.</w:t>
      </w:r>
      <w:r w:rsidRPr="000B7B61">
        <w:rPr>
          <w:lang w:val="en-GB"/>
        </w:rPr>
        <w:t xml:space="preserve"> H</w:t>
      </w:r>
      <w:r w:rsidRPr="000B7B61">
        <w:rPr>
          <w:lang w:val="uk-UA"/>
        </w:rPr>
        <w:t>.</w:t>
      </w:r>
      <w:r w:rsidRPr="000B7B61">
        <w:rPr>
          <w:lang w:val="en-GB"/>
        </w:rPr>
        <w:t xml:space="preserve"> Johnsen, E</w:t>
      </w:r>
      <w:r w:rsidRPr="000B7B61">
        <w:rPr>
          <w:lang w:val="uk-UA"/>
        </w:rPr>
        <w:t>.</w:t>
      </w:r>
      <w:r w:rsidRPr="000B7B61">
        <w:rPr>
          <w:lang w:val="en-GB"/>
        </w:rPr>
        <w:t xml:space="preserve"> B. Mathiesen, O</w:t>
      </w:r>
      <w:r w:rsidRPr="000B7B61">
        <w:rPr>
          <w:lang w:val="uk-UA"/>
        </w:rPr>
        <w:t>.</w:t>
      </w:r>
      <w:r w:rsidRPr="000B7B61">
        <w:rPr>
          <w:lang w:val="en-GB"/>
        </w:rPr>
        <w:t xml:space="preserve"> Joakimsen</w:t>
      </w:r>
      <w:r w:rsidRPr="000B7B61">
        <w:rPr>
          <w:lang w:val="uk-UA"/>
        </w:rPr>
        <w:t xml:space="preserve"> </w:t>
      </w:r>
      <w:r>
        <w:rPr>
          <w:lang w:val="en-US"/>
        </w:rPr>
        <w:t>[</w:t>
      </w:r>
      <w:r w:rsidRPr="000B7B61">
        <w:rPr>
          <w:lang w:val="en-GB"/>
        </w:rPr>
        <w:t>et al.</w:t>
      </w:r>
      <w:r>
        <w:rPr>
          <w:lang w:val="en-GB"/>
        </w:rPr>
        <w:t>]</w:t>
      </w:r>
      <w:r w:rsidRPr="000B7B61">
        <w:rPr>
          <w:lang w:val="uk-UA"/>
        </w:rPr>
        <w:t xml:space="preserve"> //</w:t>
      </w:r>
      <w:r w:rsidRPr="000B7B61">
        <w:rPr>
          <w:rStyle w:val="afe"/>
          <w:lang w:val="en-GB"/>
        </w:rPr>
        <w:t xml:space="preserve"> </w:t>
      </w:r>
      <w:r w:rsidRPr="000B7B61">
        <w:rPr>
          <w:rStyle w:val="afe"/>
          <w:i w:val="0"/>
          <w:lang w:val="en-GB"/>
        </w:rPr>
        <w:t>Stroke</w:t>
      </w:r>
      <w:r w:rsidRPr="006379BF">
        <w:rPr>
          <w:rStyle w:val="afe"/>
          <w:i w:val="0"/>
          <w:lang w:val="en-GB"/>
        </w:rPr>
        <w:t>.</w:t>
      </w:r>
      <w:r w:rsidRPr="000B7B61">
        <w:rPr>
          <w:lang w:val="en-GB"/>
        </w:rPr>
        <w:t xml:space="preserve"> </w:t>
      </w:r>
      <w:r w:rsidRPr="000B7B61">
        <w:rPr>
          <w:lang w:val="uk-UA"/>
        </w:rPr>
        <w:t xml:space="preserve">– </w:t>
      </w:r>
      <w:r w:rsidRPr="000B7B61">
        <w:rPr>
          <w:lang w:val="en-GB"/>
        </w:rPr>
        <w:t>2007</w:t>
      </w:r>
      <w:r w:rsidRPr="000B7B61">
        <w:rPr>
          <w:lang w:val="uk-UA"/>
        </w:rPr>
        <w:t xml:space="preserve">. – </w:t>
      </w:r>
      <w:r w:rsidRPr="000B7B61">
        <w:rPr>
          <w:lang w:val="en-GB" w:eastAsia="en-US"/>
        </w:rPr>
        <w:t>Vol.</w:t>
      </w:r>
      <w:r w:rsidRPr="000B7B61">
        <w:rPr>
          <w:lang w:val="uk-UA" w:eastAsia="en-US"/>
        </w:rPr>
        <w:t xml:space="preserve"> </w:t>
      </w:r>
      <w:r w:rsidRPr="000B7B61">
        <w:rPr>
          <w:lang w:val="en-GB"/>
        </w:rPr>
        <w:t>38</w:t>
      </w:r>
      <w:r w:rsidRPr="000B7B61">
        <w:rPr>
          <w:lang w:val="uk-UA"/>
        </w:rPr>
        <w:t xml:space="preserve">. – Р. </w:t>
      </w:r>
      <w:r w:rsidRPr="000B7B61">
        <w:rPr>
          <w:lang w:val="en-GB"/>
        </w:rPr>
        <w:t>2873</w:t>
      </w:r>
      <w:r w:rsidRPr="000B7B61">
        <w:rPr>
          <w:lang w:val="uk-UA"/>
        </w:rPr>
        <w:t>–</w:t>
      </w:r>
      <w:r w:rsidRPr="000B7B61">
        <w:rPr>
          <w:lang w:val="en-GB"/>
        </w:rPr>
        <w:t>287</w:t>
      </w:r>
      <w:r w:rsidRPr="000B7B61">
        <w:rPr>
          <w:lang w:val="uk-UA"/>
        </w:rPr>
        <w:t>8</w:t>
      </w:r>
      <w:r w:rsidRPr="000B7B61">
        <w:rPr>
          <w:lang w:val="en-GB"/>
        </w:rPr>
        <w:t>.</w:t>
      </w:r>
    </w:p>
    <w:p w:rsidR="0079353D" w:rsidRDefault="0079353D" w:rsidP="002A6290">
      <w:pPr>
        <w:pStyle w:val="af7"/>
        <w:numPr>
          <w:ilvl w:val="0"/>
          <w:numId w:val="18"/>
        </w:numPr>
        <w:tabs>
          <w:tab w:val="num" w:pos="180"/>
          <w:tab w:val="left" w:pos="540"/>
          <w:tab w:val="left" w:pos="720"/>
        </w:tabs>
        <w:spacing w:before="0" w:beforeAutospacing="0" w:after="0" w:afterAutospacing="0" w:line="360" w:lineRule="auto"/>
        <w:ind w:left="0" w:right="57" w:firstLine="0"/>
        <w:jc w:val="both"/>
        <w:rPr>
          <w:lang w:val="uk-UA" w:eastAsia="en-US"/>
        </w:rPr>
      </w:pPr>
      <w:r w:rsidRPr="000B7B61">
        <w:rPr>
          <w:lang w:val="en-GB" w:eastAsia="en-US"/>
        </w:rPr>
        <w:t>Predictive value of associations between carotid and coronary artery disease in patients with acute coronary syndromes</w:t>
      </w:r>
      <w:r w:rsidRPr="000B7B61">
        <w:rPr>
          <w:lang w:val="uk-UA" w:eastAsia="en-US"/>
        </w:rPr>
        <w:t xml:space="preserve"> </w:t>
      </w:r>
      <w:r w:rsidRPr="000B7B61">
        <w:rPr>
          <w:lang w:val="en-US" w:eastAsia="en-US"/>
        </w:rPr>
        <w:t>/</w:t>
      </w:r>
      <w:r w:rsidRPr="000B7B61">
        <w:rPr>
          <w:lang w:val="it-IT" w:eastAsia="en-US"/>
        </w:rPr>
        <w:t xml:space="preserve"> R</w:t>
      </w:r>
      <w:r w:rsidRPr="000B7B61">
        <w:rPr>
          <w:lang w:val="uk-UA" w:eastAsia="en-US"/>
        </w:rPr>
        <w:t>.</w:t>
      </w:r>
      <w:r w:rsidRPr="000B7B61">
        <w:rPr>
          <w:lang w:val="en-US" w:eastAsia="en-US"/>
        </w:rPr>
        <w:t> </w:t>
      </w:r>
      <w:r w:rsidRPr="000B7B61">
        <w:rPr>
          <w:lang w:val="it-IT" w:eastAsia="en-US"/>
        </w:rPr>
        <w:t>Komorovsky, A</w:t>
      </w:r>
      <w:r w:rsidRPr="000B7B61">
        <w:rPr>
          <w:lang w:val="uk-UA" w:eastAsia="en-US"/>
        </w:rPr>
        <w:t>.</w:t>
      </w:r>
      <w:r w:rsidRPr="000B7B61">
        <w:rPr>
          <w:lang w:val="en-US" w:eastAsia="en-US"/>
        </w:rPr>
        <w:t> </w:t>
      </w:r>
      <w:r w:rsidRPr="000B7B61">
        <w:rPr>
          <w:lang w:val="it-IT" w:eastAsia="en-US"/>
        </w:rPr>
        <w:t>Desideri, S</w:t>
      </w:r>
      <w:r w:rsidRPr="000B7B61">
        <w:rPr>
          <w:lang w:val="uk-UA" w:eastAsia="en-US"/>
        </w:rPr>
        <w:t>.</w:t>
      </w:r>
      <w:r w:rsidRPr="000B7B61">
        <w:rPr>
          <w:lang w:val="en-US" w:eastAsia="en-US"/>
        </w:rPr>
        <w:t> </w:t>
      </w:r>
      <w:r w:rsidRPr="000B7B61">
        <w:rPr>
          <w:lang w:val="it-IT" w:eastAsia="en-US"/>
        </w:rPr>
        <w:t xml:space="preserve">Coscarelli </w:t>
      </w:r>
      <w:r>
        <w:rPr>
          <w:lang w:val="it-IT" w:eastAsia="en-US"/>
        </w:rPr>
        <w:t>[</w:t>
      </w:r>
      <w:r w:rsidRPr="000B7B61">
        <w:rPr>
          <w:lang w:val="it-IT" w:eastAsia="en-US"/>
        </w:rPr>
        <w:t>et al.</w:t>
      </w:r>
      <w:r>
        <w:rPr>
          <w:lang w:val="it-IT" w:eastAsia="en-US"/>
        </w:rPr>
        <w:t>]</w:t>
      </w:r>
      <w:r w:rsidRPr="000B7B61">
        <w:rPr>
          <w:lang w:val="it-IT" w:eastAsia="en-US"/>
        </w:rPr>
        <w:t xml:space="preserve"> </w:t>
      </w:r>
      <w:r w:rsidRPr="000B7B61">
        <w:rPr>
          <w:lang w:val="uk-UA" w:eastAsia="en-US"/>
        </w:rPr>
        <w:t>//</w:t>
      </w:r>
      <w:r w:rsidRPr="000B7B61">
        <w:rPr>
          <w:lang w:val="en-GB" w:eastAsia="en-US"/>
        </w:rPr>
        <w:t xml:space="preserve"> </w:t>
      </w:r>
      <w:r w:rsidRPr="000B7B61">
        <w:rPr>
          <w:rStyle w:val="ref-journal1"/>
          <w:i w:val="0"/>
          <w:iCs w:val="0"/>
          <w:lang w:val="en-GB" w:eastAsia="en-US"/>
        </w:rPr>
        <w:t>Am</w:t>
      </w:r>
      <w:r>
        <w:rPr>
          <w:rStyle w:val="ref-journal1"/>
          <w:i w:val="0"/>
          <w:iCs w:val="0"/>
          <w:lang w:val="en-GB" w:eastAsia="en-US"/>
        </w:rPr>
        <w:t>.</w:t>
      </w:r>
      <w:r w:rsidRPr="000B7B61">
        <w:rPr>
          <w:rStyle w:val="ref-journal1"/>
          <w:i w:val="0"/>
          <w:iCs w:val="0"/>
          <w:lang w:val="en-GB" w:eastAsia="en-US"/>
        </w:rPr>
        <w:t xml:space="preserve"> J</w:t>
      </w:r>
      <w:r>
        <w:rPr>
          <w:rStyle w:val="ref-journal1"/>
          <w:i w:val="0"/>
          <w:iCs w:val="0"/>
          <w:lang w:val="en-GB" w:eastAsia="en-US"/>
        </w:rPr>
        <w:t>.</w:t>
      </w:r>
      <w:r w:rsidRPr="000B7B61">
        <w:rPr>
          <w:rStyle w:val="ref-journal1"/>
          <w:i w:val="0"/>
          <w:iCs w:val="0"/>
          <w:lang w:val="en-GB" w:eastAsia="en-US"/>
        </w:rPr>
        <w:t xml:space="preserve"> Cardiol. </w:t>
      </w:r>
      <w:r w:rsidRPr="000B7B61">
        <w:rPr>
          <w:rStyle w:val="ref-journal1"/>
          <w:i w:val="0"/>
          <w:iCs w:val="0"/>
          <w:lang w:val="uk-UA" w:eastAsia="en-US"/>
        </w:rPr>
        <w:t xml:space="preserve">– </w:t>
      </w:r>
      <w:r w:rsidRPr="000B7B61">
        <w:rPr>
          <w:lang w:val="en-GB" w:eastAsia="en-US"/>
        </w:rPr>
        <w:t>2005</w:t>
      </w:r>
      <w:r w:rsidRPr="000B7B61">
        <w:rPr>
          <w:lang w:val="uk-UA" w:eastAsia="en-US"/>
        </w:rPr>
        <w:t xml:space="preserve">. – </w:t>
      </w:r>
      <w:r w:rsidRPr="000B7B61">
        <w:rPr>
          <w:lang w:val="en-GB" w:eastAsia="en-US"/>
        </w:rPr>
        <w:t>Vol.</w:t>
      </w:r>
      <w:r>
        <w:rPr>
          <w:lang w:val="en-GB" w:eastAsia="en-US"/>
        </w:rPr>
        <w:t xml:space="preserve"> </w:t>
      </w:r>
      <w:r w:rsidRPr="000B7B61">
        <w:rPr>
          <w:rStyle w:val="ref-vol1"/>
          <w:b w:val="0"/>
          <w:bCs w:val="0"/>
          <w:lang w:val="en-GB" w:eastAsia="en-US"/>
        </w:rPr>
        <w:t>95</w:t>
      </w:r>
      <w:r w:rsidRPr="000B7B61">
        <w:rPr>
          <w:rStyle w:val="ref-vol1"/>
          <w:b w:val="0"/>
          <w:bCs w:val="0"/>
          <w:lang w:val="uk-UA" w:eastAsia="en-US"/>
        </w:rPr>
        <w:t xml:space="preserve">. – Р. </w:t>
      </w:r>
      <w:r w:rsidRPr="000B7B61">
        <w:rPr>
          <w:lang w:val="en-GB" w:eastAsia="en-US"/>
        </w:rPr>
        <w:t>116–</w:t>
      </w:r>
      <w:r w:rsidRPr="000B7B61">
        <w:rPr>
          <w:lang w:val="uk-UA" w:eastAsia="en-US"/>
        </w:rPr>
        <w:t>1</w:t>
      </w:r>
      <w:r w:rsidRPr="000B7B61">
        <w:rPr>
          <w:lang w:val="en-GB" w:eastAsia="en-US"/>
        </w:rPr>
        <w:t>19</w:t>
      </w:r>
      <w:r w:rsidRPr="000B7B61">
        <w:rPr>
          <w:lang w:val="uk-UA" w:eastAsia="en-US"/>
        </w:rPr>
        <w:t xml:space="preserve">. </w:t>
      </w:r>
    </w:p>
    <w:p w:rsidR="0079353D" w:rsidRPr="000B7B61" w:rsidRDefault="0079353D" w:rsidP="002A6290">
      <w:pPr>
        <w:pStyle w:val="af7"/>
        <w:numPr>
          <w:ilvl w:val="0"/>
          <w:numId w:val="18"/>
        </w:numPr>
        <w:tabs>
          <w:tab w:val="num" w:pos="180"/>
          <w:tab w:val="left" w:pos="540"/>
          <w:tab w:val="left" w:pos="720"/>
        </w:tabs>
        <w:spacing w:before="0" w:beforeAutospacing="0" w:after="0" w:afterAutospacing="0" w:line="360" w:lineRule="auto"/>
        <w:ind w:left="0" w:right="57" w:firstLine="0"/>
        <w:jc w:val="both"/>
        <w:rPr>
          <w:lang w:val="uk-UA" w:eastAsia="en-US"/>
        </w:rPr>
      </w:pPr>
      <w:r w:rsidRPr="000B7B61">
        <w:rPr>
          <w:lang w:val="en-GB" w:eastAsia="en-US"/>
        </w:rPr>
        <w:t>Normal and oxidized low density lipoproteins accumulate deep in physiologically thickened intima of human coronary arteries</w:t>
      </w:r>
      <w:r w:rsidRPr="000B7B61">
        <w:rPr>
          <w:lang w:val="uk-UA" w:eastAsia="en-US"/>
        </w:rPr>
        <w:t xml:space="preserve"> </w:t>
      </w:r>
      <w:r w:rsidRPr="000B7B61">
        <w:rPr>
          <w:lang w:val="en-US" w:eastAsia="en-US"/>
        </w:rPr>
        <w:t>/</w:t>
      </w:r>
      <w:r w:rsidRPr="000B7B61">
        <w:rPr>
          <w:lang w:val="fr-FR" w:eastAsia="en-US"/>
        </w:rPr>
        <w:t xml:space="preserve"> F</w:t>
      </w:r>
      <w:r w:rsidRPr="000B7B61">
        <w:rPr>
          <w:lang w:val="uk-UA" w:eastAsia="en-US"/>
        </w:rPr>
        <w:t>.</w:t>
      </w:r>
      <w:r w:rsidRPr="000B7B61">
        <w:rPr>
          <w:lang w:val="en-US" w:eastAsia="en-US"/>
        </w:rPr>
        <w:t> </w:t>
      </w:r>
      <w:r w:rsidRPr="000B7B61">
        <w:rPr>
          <w:lang w:val="fr-FR" w:eastAsia="en-US"/>
        </w:rPr>
        <w:t>Mitsumasa</w:t>
      </w:r>
      <w:r w:rsidRPr="000B7B61">
        <w:rPr>
          <w:lang w:val="uk-UA" w:eastAsia="en-US"/>
        </w:rPr>
        <w:t xml:space="preserve">, </w:t>
      </w:r>
      <w:r w:rsidRPr="000B7B61">
        <w:rPr>
          <w:lang w:val="fr-FR" w:eastAsia="en-US"/>
        </w:rPr>
        <w:t>W</w:t>
      </w:r>
      <w:r w:rsidRPr="000B7B61">
        <w:rPr>
          <w:lang w:val="uk-UA" w:eastAsia="en-US"/>
        </w:rPr>
        <w:t>.</w:t>
      </w:r>
      <w:r>
        <w:rPr>
          <w:lang w:val="uk-UA" w:eastAsia="en-US"/>
        </w:rPr>
        <w:t> </w:t>
      </w:r>
      <w:r w:rsidRPr="000B7B61">
        <w:rPr>
          <w:lang w:val="fr-FR" w:eastAsia="en-US"/>
        </w:rPr>
        <w:t>Jun</w:t>
      </w:r>
      <w:r w:rsidRPr="000B7B61">
        <w:rPr>
          <w:lang w:val="uk-UA" w:eastAsia="en-US"/>
        </w:rPr>
        <w:t xml:space="preserve">, </w:t>
      </w:r>
      <w:r w:rsidRPr="000B7B61">
        <w:rPr>
          <w:lang w:val="fr-FR" w:eastAsia="en-US"/>
        </w:rPr>
        <w:t>K</w:t>
      </w:r>
      <w:r w:rsidRPr="000B7B61">
        <w:rPr>
          <w:lang w:val="uk-UA" w:eastAsia="en-US"/>
        </w:rPr>
        <w:t>.</w:t>
      </w:r>
      <w:r>
        <w:rPr>
          <w:lang w:val="uk-UA" w:eastAsia="en-US"/>
        </w:rPr>
        <w:t> </w:t>
      </w:r>
      <w:r w:rsidRPr="000B7B61">
        <w:rPr>
          <w:lang w:val="fr-FR" w:eastAsia="en-US"/>
        </w:rPr>
        <w:t xml:space="preserve">Koji </w:t>
      </w:r>
      <w:r>
        <w:rPr>
          <w:lang w:val="fr-FR" w:eastAsia="en-US"/>
        </w:rPr>
        <w:t>[</w:t>
      </w:r>
      <w:r w:rsidRPr="000B7B61">
        <w:rPr>
          <w:lang w:val="fr-FR" w:eastAsia="en-US"/>
        </w:rPr>
        <w:t>et al.</w:t>
      </w:r>
      <w:r>
        <w:rPr>
          <w:lang w:val="fr-FR" w:eastAsia="en-US"/>
        </w:rPr>
        <w:t>]</w:t>
      </w:r>
      <w:r w:rsidRPr="000B7B61">
        <w:rPr>
          <w:lang w:val="uk-UA" w:eastAsia="en-US"/>
        </w:rPr>
        <w:t xml:space="preserve"> //</w:t>
      </w:r>
      <w:r w:rsidRPr="000B7B61">
        <w:rPr>
          <w:lang w:val="en-GB" w:eastAsia="en-US"/>
        </w:rPr>
        <w:t xml:space="preserve"> Laboratory investigation</w:t>
      </w:r>
      <w:r w:rsidRPr="000B7B61">
        <w:rPr>
          <w:lang w:val="uk-UA" w:eastAsia="en-US"/>
        </w:rPr>
        <w:t xml:space="preserve">. – </w:t>
      </w:r>
      <w:r w:rsidRPr="000B7B61">
        <w:rPr>
          <w:lang w:val="en-GB" w:eastAsia="en-US"/>
        </w:rPr>
        <w:t>2002</w:t>
      </w:r>
      <w:r w:rsidRPr="000B7B61">
        <w:rPr>
          <w:lang w:val="uk-UA" w:eastAsia="en-US"/>
        </w:rPr>
        <w:t xml:space="preserve">. – </w:t>
      </w:r>
      <w:r w:rsidRPr="000B7B61">
        <w:rPr>
          <w:lang w:val="en-US" w:eastAsia="en-US"/>
        </w:rPr>
        <w:t>V</w:t>
      </w:r>
      <w:r w:rsidRPr="000B7B61">
        <w:rPr>
          <w:lang w:val="en-GB" w:eastAsia="en-US"/>
        </w:rPr>
        <w:t>ol.</w:t>
      </w:r>
      <w:r w:rsidRPr="000B7B61">
        <w:rPr>
          <w:lang w:val="uk-UA" w:eastAsia="en-US"/>
        </w:rPr>
        <w:t xml:space="preserve"> </w:t>
      </w:r>
      <w:r w:rsidRPr="000B7B61">
        <w:rPr>
          <w:lang w:val="en-GB" w:eastAsia="en-US"/>
        </w:rPr>
        <w:t>82,</w:t>
      </w:r>
      <w:r w:rsidRPr="000B7B61">
        <w:rPr>
          <w:lang w:val="uk-UA" w:eastAsia="en-US"/>
        </w:rPr>
        <w:t xml:space="preserve"> №</w:t>
      </w:r>
      <w:r>
        <w:rPr>
          <w:lang w:val="en-US" w:eastAsia="en-US"/>
        </w:rPr>
        <w:t xml:space="preserve"> </w:t>
      </w:r>
      <w:r w:rsidRPr="000B7B61">
        <w:rPr>
          <w:lang w:val="en-GB" w:eastAsia="en-US"/>
        </w:rPr>
        <w:t>10</w:t>
      </w:r>
      <w:r w:rsidRPr="000B7B61">
        <w:rPr>
          <w:lang w:val="uk-UA" w:eastAsia="en-US"/>
        </w:rPr>
        <w:t xml:space="preserve">. – Р. </w:t>
      </w:r>
      <w:r w:rsidRPr="000B7B61">
        <w:rPr>
          <w:lang w:val="en-GB" w:eastAsia="en-US"/>
        </w:rPr>
        <w:t>1437–1447</w:t>
      </w:r>
      <w:r w:rsidRPr="000B7B61">
        <w:rPr>
          <w:lang w:val="uk-UA" w:eastAsia="en-US"/>
        </w:rPr>
        <w:t>.</w:t>
      </w:r>
    </w:p>
    <w:p w:rsidR="0079353D" w:rsidRPr="000B7B61" w:rsidRDefault="0079353D" w:rsidP="002A6290">
      <w:pPr>
        <w:pStyle w:val="af7"/>
        <w:numPr>
          <w:ilvl w:val="0"/>
          <w:numId w:val="18"/>
        </w:numPr>
        <w:tabs>
          <w:tab w:val="num" w:pos="180"/>
          <w:tab w:val="left" w:pos="540"/>
          <w:tab w:val="left" w:pos="720"/>
        </w:tabs>
        <w:spacing w:before="0" w:beforeAutospacing="0" w:after="0" w:afterAutospacing="0" w:line="360" w:lineRule="auto"/>
        <w:ind w:left="0" w:right="57" w:firstLine="0"/>
        <w:jc w:val="both"/>
        <w:rPr>
          <w:lang w:val="uk-UA" w:eastAsia="en-US"/>
        </w:rPr>
      </w:pPr>
      <w:r w:rsidRPr="000B7B61">
        <w:rPr>
          <w:lang w:val="en-GB" w:eastAsia="en-US"/>
        </w:rPr>
        <w:t>Vorp E</w:t>
      </w:r>
      <w:r w:rsidRPr="000B7B61">
        <w:rPr>
          <w:lang w:val="uk-UA" w:eastAsia="en-US"/>
        </w:rPr>
        <w:t>.</w:t>
      </w:r>
      <w:r>
        <w:rPr>
          <w:lang w:val="uk-UA" w:eastAsia="en-US"/>
        </w:rPr>
        <w:t> </w:t>
      </w:r>
      <w:r>
        <w:rPr>
          <w:lang w:val="en-GB" w:eastAsia="en-US"/>
        </w:rPr>
        <w:t>D. Mechanopathobiology of a</w:t>
      </w:r>
      <w:r w:rsidRPr="000B7B61">
        <w:rPr>
          <w:lang w:val="en-GB" w:eastAsia="en-US"/>
        </w:rPr>
        <w:t xml:space="preserve">therogenesis: </w:t>
      </w:r>
      <w:r>
        <w:rPr>
          <w:lang w:val="en-GB" w:eastAsia="en-US"/>
        </w:rPr>
        <w:t>a</w:t>
      </w:r>
      <w:r w:rsidRPr="000B7B61">
        <w:rPr>
          <w:lang w:val="en-GB" w:eastAsia="en-US"/>
        </w:rPr>
        <w:t xml:space="preserve"> </w:t>
      </w:r>
      <w:r>
        <w:rPr>
          <w:lang w:val="en-GB" w:eastAsia="en-US"/>
        </w:rPr>
        <w:t>r</w:t>
      </w:r>
      <w:r w:rsidRPr="000B7B61">
        <w:rPr>
          <w:lang w:val="en-GB" w:eastAsia="en-US"/>
        </w:rPr>
        <w:t>eview</w:t>
      </w:r>
      <w:r w:rsidRPr="000B7B61">
        <w:rPr>
          <w:lang w:val="uk-UA" w:eastAsia="en-US"/>
        </w:rPr>
        <w:t xml:space="preserve"> </w:t>
      </w:r>
      <w:r w:rsidRPr="000B7B61">
        <w:rPr>
          <w:lang w:val="en-US" w:eastAsia="en-US"/>
        </w:rPr>
        <w:t>/</w:t>
      </w:r>
      <w:r w:rsidRPr="000B7B61">
        <w:rPr>
          <w:lang w:val="en-GB" w:eastAsia="en-US"/>
        </w:rPr>
        <w:t xml:space="preserve"> E</w:t>
      </w:r>
      <w:r w:rsidRPr="000B7B61">
        <w:rPr>
          <w:lang w:val="uk-UA" w:eastAsia="en-US"/>
        </w:rPr>
        <w:t>.</w:t>
      </w:r>
      <w:r w:rsidRPr="000B7B61">
        <w:rPr>
          <w:lang w:val="en-US" w:eastAsia="en-US"/>
        </w:rPr>
        <w:t> </w:t>
      </w:r>
      <w:r w:rsidRPr="000B7B61">
        <w:rPr>
          <w:lang w:val="en-GB" w:eastAsia="en-US"/>
        </w:rPr>
        <w:t xml:space="preserve">D. Vorp </w:t>
      </w:r>
      <w:r w:rsidRPr="000B7B61">
        <w:rPr>
          <w:lang w:val="uk-UA" w:eastAsia="en-US"/>
        </w:rPr>
        <w:t>//</w:t>
      </w:r>
      <w:r w:rsidRPr="000B7B61">
        <w:rPr>
          <w:lang w:val="en-GB" w:eastAsia="en-US"/>
        </w:rPr>
        <w:t xml:space="preserve"> Journal of </w:t>
      </w:r>
      <w:r>
        <w:rPr>
          <w:lang w:val="en-GB" w:eastAsia="en-US"/>
        </w:rPr>
        <w:t>s</w:t>
      </w:r>
      <w:r w:rsidRPr="000B7B61">
        <w:rPr>
          <w:lang w:val="en-GB" w:eastAsia="en-US"/>
        </w:rPr>
        <w:t>urg</w:t>
      </w:r>
      <w:r>
        <w:rPr>
          <w:lang w:val="en-GB" w:eastAsia="en-US"/>
        </w:rPr>
        <w:t>ical r</w:t>
      </w:r>
      <w:r w:rsidRPr="000B7B61">
        <w:rPr>
          <w:lang w:val="en-GB" w:eastAsia="en-US"/>
        </w:rPr>
        <w:t>esearch</w:t>
      </w:r>
      <w:r w:rsidRPr="000B7B61">
        <w:rPr>
          <w:lang w:val="uk-UA" w:eastAsia="en-US"/>
        </w:rPr>
        <w:t xml:space="preserve">. – 2004. – </w:t>
      </w:r>
      <w:r w:rsidRPr="000B7B61">
        <w:rPr>
          <w:lang w:val="en-GB" w:eastAsia="en-US"/>
        </w:rPr>
        <w:t>Vol</w:t>
      </w:r>
      <w:r w:rsidRPr="000B7B61">
        <w:rPr>
          <w:lang w:val="uk-UA" w:eastAsia="en-US"/>
        </w:rPr>
        <w:t>.</w:t>
      </w:r>
      <w:r w:rsidRPr="000B7B61">
        <w:rPr>
          <w:lang w:val="en-GB" w:eastAsia="en-US"/>
        </w:rPr>
        <w:t xml:space="preserve"> 142</w:t>
      </w:r>
      <w:r w:rsidRPr="000B7B61">
        <w:rPr>
          <w:lang w:val="uk-UA" w:eastAsia="en-US"/>
        </w:rPr>
        <w:t>, №</w:t>
      </w:r>
      <w:r>
        <w:rPr>
          <w:lang w:val="en-US" w:eastAsia="en-US"/>
        </w:rPr>
        <w:t xml:space="preserve"> </w:t>
      </w:r>
      <w:r w:rsidRPr="000B7B61">
        <w:rPr>
          <w:lang w:val="en-GB" w:eastAsia="en-US"/>
        </w:rPr>
        <w:t>1</w:t>
      </w:r>
      <w:r w:rsidRPr="000B7B61">
        <w:rPr>
          <w:lang w:val="uk-UA" w:eastAsia="en-US"/>
        </w:rPr>
        <w:t xml:space="preserve">. – </w:t>
      </w:r>
      <w:r w:rsidRPr="000B7B61">
        <w:rPr>
          <w:lang w:val="en-GB" w:eastAsia="en-US"/>
        </w:rPr>
        <w:t>P</w:t>
      </w:r>
      <w:r w:rsidRPr="000B7B61">
        <w:rPr>
          <w:lang w:val="uk-UA" w:eastAsia="en-US"/>
        </w:rPr>
        <w:t>.</w:t>
      </w:r>
      <w:r w:rsidRPr="000B7B61">
        <w:rPr>
          <w:lang w:val="en-GB" w:eastAsia="en-US"/>
        </w:rPr>
        <w:t xml:space="preserve"> 202–217</w:t>
      </w:r>
      <w:r w:rsidRPr="000B7B61">
        <w:rPr>
          <w:lang w:val="uk-UA" w:eastAsia="en-US"/>
        </w:rPr>
        <w:t>.</w:t>
      </w:r>
      <w:r w:rsidRPr="000B7B61">
        <w:rPr>
          <w:lang w:val="en-GB" w:eastAsia="en-US"/>
        </w:rPr>
        <w:t xml:space="preserve"> </w:t>
      </w:r>
    </w:p>
    <w:p w:rsidR="0079353D" w:rsidRPr="000B7B61" w:rsidRDefault="0079353D" w:rsidP="002A6290">
      <w:pPr>
        <w:pStyle w:val="af7"/>
        <w:numPr>
          <w:ilvl w:val="0"/>
          <w:numId w:val="18"/>
        </w:numPr>
        <w:tabs>
          <w:tab w:val="num" w:pos="180"/>
          <w:tab w:val="left" w:pos="540"/>
          <w:tab w:val="left" w:pos="720"/>
        </w:tabs>
        <w:spacing w:before="0" w:beforeAutospacing="0" w:after="0" w:afterAutospacing="0" w:line="360" w:lineRule="auto"/>
        <w:ind w:left="0" w:right="57" w:firstLine="0"/>
        <w:jc w:val="both"/>
        <w:rPr>
          <w:rStyle w:val="ptdocissuepage"/>
          <w:lang w:val="uk-UA" w:eastAsia="en-US"/>
        </w:rPr>
      </w:pPr>
      <w:r>
        <w:rPr>
          <w:lang w:val="en-GB" w:eastAsia="en-US"/>
        </w:rPr>
        <w:t>Van </w:t>
      </w:r>
      <w:r w:rsidRPr="000B7B61">
        <w:rPr>
          <w:lang w:val="en-GB" w:eastAsia="en-US"/>
        </w:rPr>
        <w:t>Bortel</w:t>
      </w:r>
      <w:r>
        <w:rPr>
          <w:lang w:val="en-GB" w:eastAsia="en-US"/>
        </w:rPr>
        <w:t> </w:t>
      </w:r>
      <w:r w:rsidRPr="000B7B61">
        <w:rPr>
          <w:lang w:val="en-GB" w:eastAsia="en-US"/>
        </w:rPr>
        <w:t>L</w:t>
      </w:r>
      <w:r w:rsidRPr="000B7B61">
        <w:rPr>
          <w:lang w:val="uk-UA" w:eastAsia="en-US"/>
        </w:rPr>
        <w:t>.</w:t>
      </w:r>
      <w:r>
        <w:rPr>
          <w:lang w:val="en-US" w:eastAsia="en-US"/>
        </w:rPr>
        <w:t> </w:t>
      </w:r>
      <w:r w:rsidRPr="000B7B61">
        <w:rPr>
          <w:lang w:val="en-GB" w:eastAsia="en-US"/>
        </w:rPr>
        <w:t>M</w:t>
      </w:r>
      <w:r w:rsidRPr="000B7B61">
        <w:rPr>
          <w:lang w:val="uk-UA" w:eastAsia="en-US"/>
        </w:rPr>
        <w:t>.</w:t>
      </w:r>
      <w:r w:rsidRPr="000B7B61">
        <w:rPr>
          <w:lang w:val="en-GB" w:eastAsia="en-US"/>
        </w:rPr>
        <w:t xml:space="preserve"> What does intima–media thickness tell us? </w:t>
      </w:r>
      <w:r>
        <w:rPr>
          <w:lang w:val="uk-UA" w:eastAsia="en-US"/>
        </w:rPr>
        <w:t>/</w:t>
      </w:r>
      <w:r w:rsidRPr="005F6206">
        <w:rPr>
          <w:lang w:val="en-GB" w:eastAsia="en-US"/>
        </w:rPr>
        <w:t xml:space="preserve"> </w:t>
      </w:r>
      <w:r w:rsidRPr="000B7B61">
        <w:rPr>
          <w:lang w:val="en-GB" w:eastAsia="en-US"/>
        </w:rPr>
        <w:t>L</w:t>
      </w:r>
      <w:r w:rsidRPr="000B7B61">
        <w:rPr>
          <w:lang w:val="uk-UA" w:eastAsia="en-US"/>
        </w:rPr>
        <w:t>.</w:t>
      </w:r>
      <w:r>
        <w:rPr>
          <w:lang w:val="uk-UA" w:eastAsia="en-US"/>
        </w:rPr>
        <w:t> </w:t>
      </w:r>
      <w:r w:rsidRPr="000B7B61">
        <w:rPr>
          <w:lang w:val="en-GB" w:eastAsia="en-US"/>
        </w:rPr>
        <w:t>M</w:t>
      </w:r>
      <w:r w:rsidRPr="000B7B61">
        <w:rPr>
          <w:lang w:val="uk-UA" w:eastAsia="en-US"/>
        </w:rPr>
        <w:t>.</w:t>
      </w:r>
      <w:r>
        <w:rPr>
          <w:lang w:val="uk-UA" w:eastAsia="en-US"/>
        </w:rPr>
        <w:t> </w:t>
      </w:r>
      <w:r w:rsidRPr="000B7B61">
        <w:rPr>
          <w:lang w:val="en-GB" w:eastAsia="en-US"/>
        </w:rPr>
        <w:t>Van</w:t>
      </w:r>
      <w:r>
        <w:rPr>
          <w:lang w:val="uk-UA" w:eastAsia="en-US"/>
        </w:rPr>
        <w:t> </w:t>
      </w:r>
      <w:r w:rsidRPr="000B7B61">
        <w:rPr>
          <w:lang w:val="en-GB" w:eastAsia="en-US"/>
        </w:rPr>
        <w:t>Bortel</w:t>
      </w:r>
      <w:r w:rsidRPr="000B7B61">
        <w:rPr>
          <w:lang w:val="uk-UA" w:eastAsia="en-US"/>
        </w:rPr>
        <w:t xml:space="preserve"> </w:t>
      </w:r>
      <w:r>
        <w:rPr>
          <w:lang w:val="uk-UA" w:eastAsia="en-US"/>
        </w:rPr>
        <w:t>//</w:t>
      </w:r>
      <w:r>
        <w:rPr>
          <w:lang w:val="en-US" w:eastAsia="en-US"/>
        </w:rPr>
        <w:t xml:space="preserve"> </w:t>
      </w:r>
      <w:r w:rsidRPr="000B7B61">
        <w:rPr>
          <w:rStyle w:val="ptdocpublication"/>
          <w:lang w:val="uk-UA" w:eastAsia="en-US"/>
        </w:rPr>
        <w:t xml:space="preserve">Journal of </w:t>
      </w:r>
      <w:r>
        <w:rPr>
          <w:rStyle w:val="ptdocpublication"/>
          <w:lang w:val="en-US" w:eastAsia="en-US"/>
        </w:rPr>
        <w:t>h</w:t>
      </w:r>
      <w:r w:rsidRPr="000B7B61">
        <w:rPr>
          <w:rStyle w:val="ptdocpublication"/>
          <w:lang w:val="uk-UA" w:eastAsia="en-US"/>
        </w:rPr>
        <w:t>ypertension</w:t>
      </w:r>
      <w:r>
        <w:rPr>
          <w:lang w:val="uk-UA" w:eastAsia="en-US"/>
        </w:rPr>
        <w:t>. –</w:t>
      </w:r>
      <w:r w:rsidRPr="0079353D">
        <w:rPr>
          <w:rStyle w:val="ptdocissue"/>
          <w:lang w:val="en-US" w:eastAsia="en-US"/>
        </w:rPr>
        <w:t xml:space="preserve"> </w:t>
      </w:r>
      <w:r w:rsidRPr="000B7B61">
        <w:rPr>
          <w:rStyle w:val="ptdocissuedate"/>
          <w:lang w:val="uk-UA" w:eastAsia="en-US"/>
        </w:rPr>
        <w:t>2005</w:t>
      </w:r>
      <w:r>
        <w:rPr>
          <w:rStyle w:val="ptdocissuedate"/>
          <w:lang w:val="uk-UA" w:eastAsia="en-US"/>
        </w:rPr>
        <w:t xml:space="preserve">. – </w:t>
      </w:r>
      <w:r w:rsidRPr="000B7B61">
        <w:rPr>
          <w:rStyle w:val="ptdocissuevolume"/>
          <w:lang w:val="uk-UA" w:eastAsia="en-US"/>
        </w:rPr>
        <w:t>Vol</w:t>
      </w:r>
      <w:r>
        <w:rPr>
          <w:rStyle w:val="ptdocissuevolume"/>
          <w:lang w:val="uk-UA" w:eastAsia="en-US"/>
        </w:rPr>
        <w:t xml:space="preserve">. 23, № </w:t>
      </w:r>
      <w:r w:rsidRPr="000B7B61">
        <w:rPr>
          <w:rStyle w:val="ptdocissuevolume"/>
          <w:lang w:val="uk-UA" w:eastAsia="en-US"/>
        </w:rPr>
        <w:t>1</w:t>
      </w:r>
      <w:r>
        <w:rPr>
          <w:rStyle w:val="ptdocissuedate"/>
          <w:lang w:val="uk-UA" w:eastAsia="en-US"/>
        </w:rPr>
        <w:t>. – Р.</w:t>
      </w:r>
      <w:r w:rsidRPr="000B7B61">
        <w:rPr>
          <w:rStyle w:val="ptdocissuepage"/>
          <w:lang w:val="uk-UA" w:eastAsia="en-US"/>
        </w:rPr>
        <w:t xml:space="preserve"> 37–39</w:t>
      </w:r>
      <w:r>
        <w:rPr>
          <w:rStyle w:val="ptdocissuepage"/>
          <w:lang w:val="uk-UA" w:eastAsia="en-US"/>
        </w:rPr>
        <w:t>.</w:t>
      </w:r>
    </w:p>
    <w:p w:rsidR="0079353D" w:rsidRPr="000B7B61" w:rsidRDefault="0079353D" w:rsidP="002A6290">
      <w:pPr>
        <w:pStyle w:val="af7"/>
        <w:numPr>
          <w:ilvl w:val="0"/>
          <w:numId w:val="18"/>
        </w:numPr>
        <w:tabs>
          <w:tab w:val="num" w:pos="180"/>
          <w:tab w:val="left" w:pos="540"/>
          <w:tab w:val="left" w:pos="720"/>
        </w:tabs>
        <w:spacing w:before="0" w:beforeAutospacing="0" w:after="0" w:afterAutospacing="0" w:line="360" w:lineRule="auto"/>
        <w:ind w:left="0" w:right="57" w:firstLine="0"/>
        <w:jc w:val="both"/>
        <w:rPr>
          <w:lang w:val="uk-UA" w:eastAsia="en-US"/>
        </w:rPr>
      </w:pPr>
      <w:r w:rsidRPr="000B7B61">
        <w:rPr>
          <w:lang w:val="en-GB" w:eastAsia="en-US"/>
        </w:rPr>
        <w:t>Grobbee D.</w:t>
      </w:r>
      <w:r>
        <w:rPr>
          <w:lang w:val="uk-UA" w:eastAsia="en-US"/>
        </w:rPr>
        <w:t> </w:t>
      </w:r>
      <w:r w:rsidRPr="000B7B61">
        <w:rPr>
          <w:lang w:val="en-GB" w:eastAsia="en-US"/>
        </w:rPr>
        <w:t>E</w:t>
      </w:r>
      <w:r w:rsidRPr="000B7B61">
        <w:rPr>
          <w:lang w:val="uk-UA" w:eastAsia="en-US"/>
        </w:rPr>
        <w:t>.</w:t>
      </w:r>
      <w:r w:rsidRPr="000B7B61">
        <w:rPr>
          <w:lang w:val="en-GB" w:eastAsia="en-US"/>
        </w:rPr>
        <w:t xml:space="preserve"> Carotid artery intima–media thickness as an indicator of generalized atherosclerosis </w:t>
      </w:r>
      <w:r>
        <w:rPr>
          <w:lang w:val="uk-UA" w:eastAsia="en-US"/>
        </w:rPr>
        <w:t>/</w:t>
      </w:r>
      <w:r w:rsidRPr="005F6206">
        <w:rPr>
          <w:lang w:val="en-GB" w:eastAsia="en-US"/>
        </w:rPr>
        <w:t xml:space="preserve"> </w:t>
      </w:r>
      <w:r w:rsidRPr="000B7B61">
        <w:rPr>
          <w:lang w:val="en-GB" w:eastAsia="en-US"/>
        </w:rPr>
        <w:t>Grobbee D.</w:t>
      </w:r>
      <w:r>
        <w:rPr>
          <w:lang w:val="uk-UA" w:eastAsia="en-US"/>
        </w:rPr>
        <w:t> </w:t>
      </w:r>
      <w:r w:rsidRPr="000B7B61">
        <w:rPr>
          <w:lang w:val="en-GB" w:eastAsia="en-US"/>
        </w:rPr>
        <w:t>E</w:t>
      </w:r>
      <w:r w:rsidRPr="000B7B61">
        <w:rPr>
          <w:lang w:val="uk-UA" w:eastAsia="en-US"/>
        </w:rPr>
        <w:t>.</w:t>
      </w:r>
      <w:r w:rsidRPr="000B7B61">
        <w:rPr>
          <w:lang w:val="en-GB" w:eastAsia="en-US"/>
        </w:rPr>
        <w:t>, Bots M.</w:t>
      </w:r>
      <w:r>
        <w:rPr>
          <w:lang w:val="uk-UA" w:eastAsia="en-US"/>
        </w:rPr>
        <w:t> </w:t>
      </w:r>
      <w:r w:rsidRPr="000B7B61">
        <w:rPr>
          <w:lang w:val="en-GB" w:eastAsia="en-US"/>
        </w:rPr>
        <w:t xml:space="preserve">L. </w:t>
      </w:r>
      <w:r w:rsidRPr="000B7B61">
        <w:rPr>
          <w:lang w:val="uk-UA" w:eastAsia="en-US"/>
        </w:rPr>
        <w:t>/</w:t>
      </w:r>
      <w:r w:rsidRPr="000B7B61">
        <w:rPr>
          <w:lang w:val="en-US" w:eastAsia="en-US"/>
        </w:rPr>
        <w:t xml:space="preserve"> </w:t>
      </w:r>
      <w:r w:rsidRPr="000B7B61">
        <w:rPr>
          <w:rStyle w:val="afe"/>
          <w:i w:val="0"/>
          <w:iCs w:val="0"/>
          <w:lang w:val="en-GB" w:eastAsia="en-US"/>
        </w:rPr>
        <w:t>J</w:t>
      </w:r>
      <w:r>
        <w:rPr>
          <w:rStyle w:val="afe"/>
          <w:i w:val="0"/>
          <w:iCs w:val="0"/>
          <w:lang w:val="en-GB" w:eastAsia="en-US"/>
        </w:rPr>
        <w:t>.</w:t>
      </w:r>
      <w:r w:rsidRPr="000B7B61">
        <w:rPr>
          <w:rStyle w:val="afe"/>
          <w:i w:val="0"/>
          <w:iCs w:val="0"/>
          <w:lang w:val="en-GB" w:eastAsia="en-US"/>
        </w:rPr>
        <w:t xml:space="preserve"> Int</w:t>
      </w:r>
      <w:r>
        <w:rPr>
          <w:rStyle w:val="afe"/>
          <w:i w:val="0"/>
          <w:iCs w:val="0"/>
          <w:lang w:val="en-GB" w:eastAsia="en-US"/>
        </w:rPr>
        <w:t>.</w:t>
      </w:r>
      <w:r w:rsidRPr="000B7B61">
        <w:rPr>
          <w:rStyle w:val="afe"/>
          <w:i w:val="0"/>
          <w:iCs w:val="0"/>
          <w:lang w:val="en-GB" w:eastAsia="en-US"/>
        </w:rPr>
        <w:t xml:space="preserve"> Med. </w:t>
      </w:r>
      <w:r w:rsidRPr="000B7B61">
        <w:rPr>
          <w:lang w:val="uk-UA" w:eastAsia="en-US"/>
        </w:rPr>
        <w:t xml:space="preserve">– </w:t>
      </w:r>
      <w:r w:rsidRPr="000B7B61">
        <w:rPr>
          <w:lang w:val="en-GB" w:eastAsia="en-US"/>
        </w:rPr>
        <w:t xml:space="preserve">1994. </w:t>
      </w:r>
      <w:r w:rsidRPr="000B7B61">
        <w:rPr>
          <w:rStyle w:val="afe"/>
          <w:i w:val="0"/>
          <w:iCs w:val="0"/>
          <w:lang w:val="en-GB" w:eastAsia="en-US"/>
        </w:rPr>
        <w:t xml:space="preserve">– </w:t>
      </w:r>
      <w:r w:rsidRPr="000B7B61">
        <w:rPr>
          <w:lang w:val="uk-UA" w:eastAsia="en-US"/>
        </w:rPr>
        <w:t xml:space="preserve">Vol. </w:t>
      </w:r>
      <w:r w:rsidRPr="000B7B61">
        <w:rPr>
          <w:rStyle w:val="af9"/>
          <w:b w:val="0"/>
          <w:bCs w:val="0"/>
          <w:lang w:val="en-GB" w:eastAsia="en-US"/>
        </w:rPr>
        <w:t>236</w:t>
      </w:r>
      <w:r w:rsidRPr="000B7B61">
        <w:rPr>
          <w:lang w:val="uk-UA" w:eastAsia="en-US"/>
        </w:rPr>
        <w:t xml:space="preserve">. </w:t>
      </w:r>
      <w:r w:rsidRPr="000B7B61">
        <w:rPr>
          <w:lang w:val="en-GB" w:eastAsia="en-US"/>
        </w:rPr>
        <w:t xml:space="preserve">– </w:t>
      </w:r>
      <w:r w:rsidRPr="000B7B61">
        <w:rPr>
          <w:lang w:val="uk-UA" w:eastAsia="en-US"/>
        </w:rPr>
        <w:t xml:space="preserve">Р. </w:t>
      </w:r>
      <w:r w:rsidRPr="000B7B61">
        <w:rPr>
          <w:lang w:val="en-GB" w:eastAsia="en-US"/>
        </w:rPr>
        <w:t xml:space="preserve">567–573. </w:t>
      </w:r>
    </w:p>
    <w:p w:rsidR="0079353D" w:rsidRPr="000B7B61" w:rsidRDefault="0079353D" w:rsidP="002A6290">
      <w:pPr>
        <w:pStyle w:val="af7"/>
        <w:numPr>
          <w:ilvl w:val="0"/>
          <w:numId w:val="18"/>
        </w:numPr>
        <w:tabs>
          <w:tab w:val="num" w:pos="180"/>
          <w:tab w:val="left" w:pos="540"/>
          <w:tab w:val="left" w:pos="720"/>
        </w:tabs>
        <w:spacing w:before="0" w:beforeAutospacing="0" w:after="0" w:afterAutospacing="0" w:line="360" w:lineRule="auto"/>
        <w:ind w:left="0" w:right="57" w:firstLine="0"/>
        <w:jc w:val="both"/>
        <w:rPr>
          <w:lang w:val="uk-UA" w:eastAsia="en-US"/>
        </w:rPr>
      </w:pPr>
      <w:r w:rsidRPr="000B7B61">
        <w:rPr>
          <w:lang w:val="en-GB" w:eastAsia="en-US"/>
        </w:rPr>
        <w:lastRenderedPageBreak/>
        <w:t xml:space="preserve">Measurement of </w:t>
      </w:r>
      <w:r>
        <w:rPr>
          <w:lang w:val="en-GB" w:eastAsia="en-US"/>
        </w:rPr>
        <w:t>a</w:t>
      </w:r>
      <w:r w:rsidRPr="000B7B61">
        <w:rPr>
          <w:lang w:val="en-GB" w:eastAsia="en-US"/>
        </w:rPr>
        <w:t xml:space="preserve">rterial </w:t>
      </w:r>
      <w:r>
        <w:rPr>
          <w:lang w:val="en-GB" w:eastAsia="en-US"/>
        </w:rPr>
        <w:t>w</w:t>
      </w:r>
      <w:r w:rsidRPr="000B7B61">
        <w:rPr>
          <w:lang w:val="en-GB" w:eastAsia="en-US"/>
        </w:rPr>
        <w:t xml:space="preserve">all </w:t>
      </w:r>
      <w:r>
        <w:rPr>
          <w:lang w:val="en-GB" w:eastAsia="en-US"/>
        </w:rPr>
        <w:t>thickness as a s</w:t>
      </w:r>
      <w:r w:rsidRPr="000B7B61">
        <w:rPr>
          <w:lang w:val="en-GB" w:eastAsia="en-US"/>
        </w:rPr>
        <w:t xml:space="preserve">urrogate </w:t>
      </w:r>
      <w:r>
        <w:rPr>
          <w:lang w:val="en-GB" w:eastAsia="en-US"/>
        </w:rPr>
        <w:t>m</w:t>
      </w:r>
      <w:r w:rsidRPr="000B7B61">
        <w:rPr>
          <w:lang w:val="en-GB" w:eastAsia="en-US"/>
        </w:rPr>
        <w:t xml:space="preserve">arker for </w:t>
      </w:r>
      <w:r>
        <w:rPr>
          <w:lang w:val="en-GB" w:eastAsia="en-US"/>
        </w:rPr>
        <w:t>a</w:t>
      </w:r>
      <w:r w:rsidRPr="000B7B61">
        <w:rPr>
          <w:lang w:val="en-GB" w:eastAsia="en-US"/>
        </w:rPr>
        <w:t>therosclerosis</w:t>
      </w:r>
      <w:r w:rsidRPr="000B7B61">
        <w:rPr>
          <w:lang w:val="uk-UA" w:eastAsia="en-US"/>
        </w:rPr>
        <w:t xml:space="preserve"> </w:t>
      </w:r>
      <w:r>
        <w:rPr>
          <w:lang w:val="uk-UA" w:eastAsia="en-US"/>
        </w:rPr>
        <w:t>/</w:t>
      </w:r>
      <w:r w:rsidRPr="005F6206">
        <w:rPr>
          <w:lang w:val="en-GB" w:eastAsia="en-US"/>
        </w:rPr>
        <w:t xml:space="preserve"> </w:t>
      </w:r>
      <w:r w:rsidRPr="006B51F3">
        <w:rPr>
          <w:lang w:val="en-GB"/>
        </w:rPr>
        <w:t xml:space="preserve">Eric de </w:t>
      </w:r>
      <w:r w:rsidRPr="006B51F3">
        <w:rPr>
          <w:bCs/>
          <w:lang w:val="en-GB"/>
        </w:rPr>
        <w:t>Groot</w:t>
      </w:r>
      <w:r w:rsidRPr="006B51F3">
        <w:rPr>
          <w:lang w:val="en-GB"/>
        </w:rPr>
        <w:t>, Kees Hovingh, Albert Wiegman</w:t>
      </w:r>
      <w:r>
        <w:rPr>
          <w:rFonts w:ascii="Arial" w:hAnsi="Arial" w:cs="Arial"/>
          <w:sz w:val="27"/>
          <w:szCs w:val="27"/>
          <w:lang w:val="en-GB"/>
        </w:rPr>
        <w:t xml:space="preserve"> </w:t>
      </w:r>
      <w:r>
        <w:rPr>
          <w:lang w:val="it-IT" w:eastAsia="en-US"/>
        </w:rPr>
        <w:t>[</w:t>
      </w:r>
      <w:r w:rsidRPr="000B7B61">
        <w:rPr>
          <w:lang w:val="it-IT" w:eastAsia="en-US"/>
        </w:rPr>
        <w:t>et al.</w:t>
      </w:r>
      <w:r>
        <w:rPr>
          <w:lang w:val="it-IT" w:eastAsia="en-US"/>
        </w:rPr>
        <w:t>]</w:t>
      </w:r>
      <w:r w:rsidRPr="000B7B61">
        <w:rPr>
          <w:lang w:val="it-IT" w:eastAsia="en-US"/>
        </w:rPr>
        <w:t xml:space="preserve"> </w:t>
      </w:r>
      <w:r w:rsidRPr="000B7B61">
        <w:rPr>
          <w:lang w:val="uk-UA" w:eastAsia="en-US"/>
        </w:rPr>
        <w:t>//</w:t>
      </w:r>
      <w:r w:rsidRPr="000B7B61">
        <w:rPr>
          <w:lang w:val="en-GB" w:eastAsia="en-US"/>
        </w:rPr>
        <w:t xml:space="preserve"> </w:t>
      </w:r>
      <w:r w:rsidRPr="000B7B61">
        <w:rPr>
          <w:rStyle w:val="afe"/>
          <w:i w:val="0"/>
          <w:iCs w:val="0"/>
          <w:lang w:val="en-GB" w:eastAsia="en-US"/>
        </w:rPr>
        <w:t>Circulation.</w:t>
      </w:r>
      <w:r w:rsidRPr="000B7B61">
        <w:rPr>
          <w:rStyle w:val="afe"/>
          <w:i w:val="0"/>
          <w:iCs w:val="0"/>
          <w:lang w:val="uk-UA" w:eastAsia="en-US"/>
        </w:rPr>
        <w:t xml:space="preserve"> –</w:t>
      </w:r>
      <w:r w:rsidRPr="000B7B61">
        <w:rPr>
          <w:lang w:val="en-GB" w:eastAsia="en-US"/>
        </w:rPr>
        <w:t xml:space="preserve"> 2004</w:t>
      </w:r>
      <w:r w:rsidRPr="000B7B61">
        <w:rPr>
          <w:lang w:val="uk-UA" w:eastAsia="en-US"/>
        </w:rPr>
        <w:t xml:space="preserve">. </w:t>
      </w:r>
      <w:r>
        <w:rPr>
          <w:lang w:val="uk-UA" w:eastAsia="en-US"/>
        </w:rPr>
        <w:t xml:space="preserve">– </w:t>
      </w:r>
      <w:r w:rsidRPr="000B7B61">
        <w:rPr>
          <w:lang w:val="uk-UA" w:eastAsia="en-US"/>
        </w:rPr>
        <w:t xml:space="preserve">Vol. </w:t>
      </w:r>
      <w:r w:rsidRPr="000B7B61">
        <w:rPr>
          <w:lang w:val="en-GB" w:eastAsia="en-US"/>
        </w:rPr>
        <w:t>109</w:t>
      </w:r>
      <w:r w:rsidRPr="000B7B61">
        <w:rPr>
          <w:lang w:val="uk-UA" w:eastAsia="en-US"/>
        </w:rPr>
        <w:t xml:space="preserve">. – Р. </w:t>
      </w:r>
      <w:r w:rsidRPr="000B7B61">
        <w:rPr>
          <w:lang w:val="en-GB" w:eastAsia="en-US"/>
        </w:rPr>
        <w:t>33 – 38.</w:t>
      </w:r>
    </w:p>
    <w:p w:rsidR="0079353D" w:rsidRPr="000B7B61" w:rsidRDefault="0079353D" w:rsidP="002A6290">
      <w:pPr>
        <w:pStyle w:val="af7"/>
        <w:numPr>
          <w:ilvl w:val="0"/>
          <w:numId w:val="18"/>
        </w:numPr>
        <w:tabs>
          <w:tab w:val="num" w:pos="180"/>
          <w:tab w:val="left" w:pos="540"/>
          <w:tab w:val="left" w:pos="720"/>
        </w:tabs>
        <w:spacing w:before="0" w:beforeAutospacing="0" w:after="0" w:afterAutospacing="0" w:line="360" w:lineRule="auto"/>
        <w:ind w:left="0" w:right="57" w:firstLine="0"/>
        <w:jc w:val="both"/>
        <w:rPr>
          <w:lang w:val="uk-UA" w:eastAsia="en-US"/>
        </w:rPr>
      </w:pPr>
      <w:r w:rsidRPr="000B7B61">
        <w:rPr>
          <w:lang w:val="en-GB" w:eastAsia="en-US"/>
        </w:rPr>
        <w:t>Carotid artery intima–media thickness measured by ultrasonography in normal clinical practice correlates well with atherosclerosis risk factors</w:t>
      </w:r>
      <w:r w:rsidRPr="000B7B61">
        <w:rPr>
          <w:lang w:val="uk-UA" w:eastAsia="en-US"/>
        </w:rPr>
        <w:t xml:space="preserve"> /</w:t>
      </w:r>
      <w:r>
        <w:rPr>
          <w:lang w:val="uk-UA" w:eastAsia="en-US"/>
        </w:rPr>
        <w:t>/</w:t>
      </w:r>
      <w:r w:rsidRPr="009D3C0A">
        <w:rPr>
          <w:lang w:val="it-IT" w:eastAsia="en-US"/>
        </w:rPr>
        <w:t xml:space="preserve"> </w:t>
      </w:r>
      <w:r w:rsidRPr="000B7B61">
        <w:rPr>
          <w:lang w:val="it-IT" w:eastAsia="en-US"/>
        </w:rPr>
        <w:t>D</w:t>
      </w:r>
      <w:r w:rsidRPr="009D3C0A">
        <w:rPr>
          <w:lang w:val="en-GB" w:eastAsia="en-US"/>
        </w:rPr>
        <w:t>.</w:t>
      </w:r>
      <w:r>
        <w:rPr>
          <w:lang w:val="it-IT" w:eastAsia="en-US"/>
        </w:rPr>
        <w:t> </w:t>
      </w:r>
      <w:r w:rsidRPr="000B7B61">
        <w:rPr>
          <w:lang w:val="it-IT" w:eastAsia="en-US"/>
        </w:rPr>
        <w:t>Baldassarre, M</w:t>
      </w:r>
      <w:r w:rsidRPr="009D3C0A">
        <w:rPr>
          <w:lang w:val="en-GB" w:eastAsia="en-US"/>
        </w:rPr>
        <w:t>.</w:t>
      </w:r>
      <w:r>
        <w:rPr>
          <w:lang w:val="en-GB" w:eastAsia="en-US"/>
        </w:rPr>
        <w:t> </w:t>
      </w:r>
      <w:r w:rsidRPr="000B7B61">
        <w:rPr>
          <w:lang w:val="it-IT" w:eastAsia="en-US"/>
        </w:rPr>
        <w:t>Amato, A</w:t>
      </w:r>
      <w:r w:rsidRPr="009D3C0A">
        <w:rPr>
          <w:lang w:val="en-GB" w:eastAsia="en-US"/>
        </w:rPr>
        <w:t>.</w:t>
      </w:r>
      <w:r>
        <w:rPr>
          <w:lang w:val="en-GB" w:eastAsia="en-US"/>
        </w:rPr>
        <w:t> </w:t>
      </w:r>
      <w:r w:rsidRPr="000B7B61">
        <w:rPr>
          <w:lang w:val="it-IT" w:eastAsia="en-US"/>
        </w:rPr>
        <w:t xml:space="preserve">Bondioli </w:t>
      </w:r>
      <w:r>
        <w:rPr>
          <w:lang w:val="it-IT" w:eastAsia="en-US"/>
        </w:rPr>
        <w:t>[</w:t>
      </w:r>
      <w:r w:rsidRPr="000B7B61">
        <w:rPr>
          <w:lang w:val="it-IT" w:eastAsia="en-US"/>
        </w:rPr>
        <w:t>et al.</w:t>
      </w:r>
      <w:r>
        <w:rPr>
          <w:lang w:val="it-IT" w:eastAsia="en-US"/>
        </w:rPr>
        <w:t>]</w:t>
      </w:r>
      <w:r w:rsidRPr="000B7B61">
        <w:rPr>
          <w:lang w:val="it-IT" w:eastAsia="en-US"/>
        </w:rPr>
        <w:t xml:space="preserve"> </w:t>
      </w:r>
      <w:r w:rsidRPr="000B7B61">
        <w:rPr>
          <w:lang w:val="uk-UA" w:eastAsia="en-US"/>
        </w:rPr>
        <w:t>/</w:t>
      </w:r>
      <w:r w:rsidRPr="000B7B61">
        <w:rPr>
          <w:lang w:val="en-GB" w:eastAsia="en-US"/>
        </w:rPr>
        <w:t xml:space="preserve"> Stroke.</w:t>
      </w:r>
      <w:r w:rsidRPr="000B7B61">
        <w:rPr>
          <w:lang w:val="uk-UA" w:eastAsia="en-US"/>
        </w:rPr>
        <w:t xml:space="preserve"> –</w:t>
      </w:r>
      <w:r w:rsidRPr="000B7B61">
        <w:rPr>
          <w:lang w:val="en-GB" w:eastAsia="en-US"/>
        </w:rPr>
        <w:t xml:space="preserve"> 2000</w:t>
      </w:r>
      <w:r w:rsidRPr="000B7B61">
        <w:rPr>
          <w:lang w:val="uk-UA" w:eastAsia="en-US"/>
        </w:rPr>
        <w:t>. –</w:t>
      </w:r>
      <w:r w:rsidRPr="000B7B61">
        <w:rPr>
          <w:lang w:val="en-GB" w:eastAsia="en-US"/>
        </w:rPr>
        <w:t xml:space="preserve"> </w:t>
      </w:r>
      <w:r w:rsidRPr="000B7B61">
        <w:rPr>
          <w:lang w:val="uk-UA" w:eastAsia="en-US"/>
        </w:rPr>
        <w:t xml:space="preserve">Vol. </w:t>
      </w:r>
      <w:r w:rsidRPr="000B7B61">
        <w:rPr>
          <w:lang w:val="en-GB" w:eastAsia="en-US"/>
        </w:rPr>
        <w:t>31</w:t>
      </w:r>
      <w:r w:rsidRPr="000B7B61">
        <w:rPr>
          <w:lang w:val="uk-UA" w:eastAsia="en-US"/>
        </w:rPr>
        <w:t>.</w:t>
      </w:r>
      <w:r>
        <w:rPr>
          <w:lang w:val="uk-UA" w:eastAsia="en-US"/>
        </w:rPr>
        <w:t xml:space="preserve"> </w:t>
      </w:r>
      <w:r w:rsidRPr="000B7B61">
        <w:rPr>
          <w:lang w:val="uk-UA" w:eastAsia="en-US"/>
        </w:rPr>
        <w:t xml:space="preserve">– Р. </w:t>
      </w:r>
      <w:r w:rsidRPr="000B7B61">
        <w:rPr>
          <w:lang w:val="en-GB" w:eastAsia="en-US"/>
        </w:rPr>
        <w:t>2426–2430.</w:t>
      </w:r>
    </w:p>
    <w:p w:rsidR="0079353D" w:rsidRPr="000B7B61" w:rsidRDefault="0079353D" w:rsidP="002A6290">
      <w:pPr>
        <w:pStyle w:val="af7"/>
        <w:numPr>
          <w:ilvl w:val="0"/>
          <w:numId w:val="18"/>
        </w:numPr>
        <w:tabs>
          <w:tab w:val="num" w:pos="180"/>
          <w:tab w:val="left" w:pos="540"/>
          <w:tab w:val="left" w:pos="720"/>
        </w:tabs>
        <w:spacing w:before="0" w:beforeAutospacing="0" w:after="0" w:afterAutospacing="0" w:line="360" w:lineRule="auto"/>
        <w:ind w:left="0" w:right="57" w:firstLine="0"/>
        <w:jc w:val="both"/>
        <w:rPr>
          <w:lang w:val="uk-UA" w:eastAsia="en-US"/>
        </w:rPr>
      </w:pPr>
      <w:r w:rsidRPr="000B7B61">
        <w:rPr>
          <w:lang w:val="en-GB" w:eastAsia="en-US"/>
        </w:rPr>
        <w:t xml:space="preserve">Atherosclerotic changes of extracoronary arteries are associated with the extent of coronary atherosclerosis </w:t>
      </w:r>
      <w:r w:rsidRPr="009D3C0A">
        <w:rPr>
          <w:lang w:val="en-GB" w:eastAsia="en-US"/>
        </w:rPr>
        <w:t>/</w:t>
      </w:r>
      <w:r w:rsidRPr="009D3C0A">
        <w:rPr>
          <w:lang w:val="en-GB"/>
        </w:rPr>
        <w:t xml:space="preserve"> </w:t>
      </w:r>
      <w:r w:rsidRPr="009D3C0A">
        <w:rPr>
          <w:lang w:val="en-GB" w:eastAsia="en-US"/>
        </w:rPr>
        <w:t xml:space="preserve">J. P. </w:t>
      </w:r>
      <w:hyperlink r:id="rId36" w:history="1">
        <w:r w:rsidRPr="000B7B61">
          <w:rPr>
            <w:rStyle w:val="a5"/>
            <w:color w:val="auto"/>
            <w:lang w:val="en-GB" w:eastAsia="en-US"/>
          </w:rPr>
          <w:t>Lekakis</w:t>
        </w:r>
      </w:hyperlink>
      <w:r w:rsidRPr="000B7B61">
        <w:rPr>
          <w:lang w:val="uk-UA" w:eastAsia="en-US"/>
        </w:rPr>
        <w:t xml:space="preserve">, </w:t>
      </w:r>
      <w:r w:rsidRPr="009D3C0A">
        <w:rPr>
          <w:lang w:val="uk-UA" w:eastAsia="en-US"/>
        </w:rPr>
        <w:t>C.</w:t>
      </w:r>
      <w:r>
        <w:rPr>
          <w:lang w:val="uk-UA" w:eastAsia="en-US"/>
        </w:rPr>
        <w:t> </w:t>
      </w:r>
      <w:r w:rsidRPr="009D3C0A">
        <w:rPr>
          <w:lang w:val="uk-UA" w:eastAsia="en-US"/>
        </w:rPr>
        <w:t>M</w:t>
      </w:r>
      <w:r>
        <w:rPr>
          <w:lang w:val="uk-UA" w:eastAsia="en-US"/>
        </w:rPr>
        <w:t>.</w:t>
      </w:r>
      <w:r w:rsidRPr="009D3C0A">
        <w:rPr>
          <w:lang w:val="uk-UA" w:eastAsia="en-US"/>
        </w:rPr>
        <w:t xml:space="preserve"> </w:t>
      </w:r>
      <w:hyperlink r:id="rId37" w:history="1">
        <w:r w:rsidRPr="000B7B61">
          <w:rPr>
            <w:rStyle w:val="a5"/>
            <w:color w:val="auto"/>
            <w:lang w:val="en-GB" w:eastAsia="en-US"/>
          </w:rPr>
          <w:t>Papamichael</w:t>
        </w:r>
      </w:hyperlink>
      <w:r w:rsidRPr="000B7B61">
        <w:rPr>
          <w:lang w:val="uk-UA" w:eastAsia="en-US"/>
        </w:rPr>
        <w:t xml:space="preserve">, </w:t>
      </w:r>
      <w:r w:rsidRPr="009D3C0A">
        <w:rPr>
          <w:lang w:val="uk-UA" w:eastAsia="en-US"/>
        </w:rPr>
        <w:t>A.</w:t>
      </w:r>
      <w:r>
        <w:rPr>
          <w:lang w:val="uk-UA" w:eastAsia="en-US"/>
        </w:rPr>
        <w:t> </w:t>
      </w:r>
      <w:r w:rsidRPr="009D3C0A">
        <w:rPr>
          <w:lang w:val="uk-UA" w:eastAsia="en-US"/>
        </w:rPr>
        <w:t>T</w:t>
      </w:r>
      <w:r>
        <w:rPr>
          <w:lang w:val="uk-UA" w:eastAsia="en-US"/>
        </w:rPr>
        <w:t> </w:t>
      </w:r>
      <w:hyperlink r:id="rId38" w:history="1">
        <w:r w:rsidRPr="000B7B61">
          <w:rPr>
            <w:rStyle w:val="a5"/>
            <w:color w:val="auto"/>
            <w:lang w:val="en-GB" w:eastAsia="en-US"/>
          </w:rPr>
          <w:t>Cimponeriu</w:t>
        </w:r>
        <w:r w:rsidRPr="000B7B61">
          <w:rPr>
            <w:rStyle w:val="a5"/>
            <w:color w:val="auto"/>
            <w:lang w:val="uk-UA" w:eastAsia="en-US"/>
          </w:rPr>
          <w:t xml:space="preserve"> </w:t>
        </w:r>
      </w:hyperlink>
      <w:r>
        <w:rPr>
          <w:lang w:val="en-GB" w:eastAsia="en-US"/>
        </w:rPr>
        <w:t>[</w:t>
      </w:r>
      <w:r w:rsidRPr="000B7B61">
        <w:rPr>
          <w:lang w:val="en-GB" w:eastAsia="en-US"/>
        </w:rPr>
        <w:t>et</w:t>
      </w:r>
      <w:r w:rsidRPr="000B7B61">
        <w:rPr>
          <w:lang w:val="uk-UA" w:eastAsia="en-US"/>
        </w:rPr>
        <w:t xml:space="preserve"> </w:t>
      </w:r>
      <w:r w:rsidRPr="000B7B61">
        <w:rPr>
          <w:lang w:val="en-GB" w:eastAsia="en-US"/>
        </w:rPr>
        <w:t>al</w:t>
      </w:r>
      <w:r w:rsidRPr="000B7B61">
        <w:rPr>
          <w:lang w:val="uk-UA" w:eastAsia="en-US"/>
        </w:rPr>
        <w:t>.</w:t>
      </w:r>
      <w:r>
        <w:rPr>
          <w:lang w:val="en-US" w:eastAsia="en-US"/>
        </w:rPr>
        <w:t>]</w:t>
      </w:r>
      <w:r>
        <w:rPr>
          <w:lang w:val="uk-UA" w:eastAsia="en-US"/>
        </w:rPr>
        <w:t xml:space="preserve"> </w:t>
      </w:r>
      <w:r w:rsidRPr="000B7B61">
        <w:rPr>
          <w:lang w:val="uk-UA" w:eastAsia="en-US"/>
        </w:rPr>
        <w:t>//</w:t>
      </w:r>
      <w:r w:rsidRPr="000B7B61">
        <w:rPr>
          <w:lang w:val="en-US" w:eastAsia="en-US"/>
        </w:rPr>
        <w:t xml:space="preserve"> </w:t>
      </w:r>
      <w:hyperlink r:id="rId39" w:history="1">
        <w:r w:rsidRPr="000B7B61">
          <w:rPr>
            <w:rStyle w:val="a5"/>
            <w:color w:val="auto"/>
            <w:lang w:val="en-GB" w:eastAsia="en-US"/>
          </w:rPr>
          <w:t>Am</w:t>
        </w:r>
        <w:r>
          <w:rPr>
            <w:rStyle w:val="a5"/>
            <w:color w:val="auto"/>
            <w:lang w:val="en-GB" w:eastAsia="en-US"/>
          </w:rPr>
          <w:t xml:space="preserve">. </w:t>
        </w:r>
        <w:r w:rsidRPr="000B7B61">
          <w:rPr>
            <w:rStyle w:val="a5"/>
            <w:color w:val="auto"/>
            <w:lang w:val="en-GB" w:eastAsia="en-US"/>
          </w:rPr>
          <w:t>J</w:t>
        </w:r>
        <w:r>
          <w:rPr>
            <w:rStyle w:val="a5"/>
            <w:color w:val="auto"/>
            <w:lang w:val="en-GB" w:eastAsia="en-US"/>
          </w:rPr>
          <w:t xml:space="preserve">. </w:t>
        </w:r>
        <w:r w:rsidRPr="000B7B61">
          <w:rPr>
            <w:rStyle w:val="a5"/>
            <w:color w:val="auto"/>
            <w:lang w:val="en-GB" w:eastAsia="en-US"/>
          </w:rPr>
          <w:t>Cardiol.</w:t>
        </w:r>
      </w:hyperlink>
      <w:r w:rsidRPr="000B7B61">
        <w:rPr>
          <w:rStyle w:val="ti"/>
          <w:lang w:val="en-GB" w:eastAsia="en-US"/>
        </w:rPr>
        <w:t xml:space="preserve"> </w:t>
      </w:r>
      <w:r w:rsidRPr="000B7B61">
        <w:rPr>
          <w:rStyle w:val="ti"/>
          <w:lang w:val="uk-UA" w:eastAsia="en-US"/>
        </w:rPr>
        <w:t xml:space="preserve">– </w:t>
      </w:r>
      <w:r w:rsidRPr="000B7B61">
        <w:rPr>
          <w:rStyle w:val="ti"/>
          <w:lang w:val="en-GB" w:eastAsia="en-US"/>
        </w:rPr>
        <w:t>2000</w:t>
      </w:r>
      <w:r w:rsidRPr="000B7B61">
        <w:rPr>
          <w:rStyle w:val="ti"/>
          <w:lang w:val="uk-UA" w:eastAsia="en-US"/>
        </w:rPr>
        <w:t>. –</w:t>
      </w:r>
      <w:r w:rsidRPr="000B7B61">
        <w:rPr>
          <w:rStyle w:val="ti"/>
          <w:lang w:val="en-GB" w:eastAsia="en-US"/>
        </w:rPr>
        <w:t xml:space="preserve"> </w:t>
      </w:r>
      <w:r w:rsidRPr="000B7B61">
        <w:rPr>
          <w:lang w:val="en-US" w:eastAsia="en-US"/>
        </w:rPr>
        <w:t>Vol.</w:t>
      </w:r>
      <w:r>
        <w:rPr>
          <w:lang w:val="en-US" w:eastAsia="en-US"/>
        </w:rPr>
        <w:t xml:space="preserve"> </w:t>
      </w:r>
      <w:r w:rsidRPr="000B7B61">
        <w:rPr>
          <w:rStyle w:val="ti"/>
          <w:lang w:val="en-GB" w:eastAsia="en-US"/>
        </w:rPr>
        <w:t>15</w:t>
      </w:r>
      <w:r w:rsidRPr="000B7B61">
        <w:rPr>
          <w:rStyle w:val="ti"/>
          <w:lang w:val="uk-UA" w:eastAsia="en-US"/>
        </w:rPr>
        <w:t>, №</w:t>
      </w:r>
      <w:r>
        <w:rPr>
          <w:rStyle w:val="ti"/>
          <w:lang w:val="uk-UA" w:eastAsia="en-US"/>
        </w:rPr>
        <w:t xml:space="preserve"> </w:t>
      </w:r>
      <w:r w:rsidRPr="000B7B61">
        <w:rPr>
          <w:rStyle w:val="ti"/>
          <w:lang w:val="en-GB" w:eastAsia="en-US"/>
        </w:rPr>
        <w:t>8</w:t>
      </w:r>
      <w:r w:rsidRPr="000B7B61">
        <w:rPr>
          <w:rStyle w:val="ti"/>
          <w:lang w:val="uk-UA" w:eastAsia="en-US"/>
        </w:rPr>
        <w:t xml:space="preserve">. – Р. </w:t>
      </w:r>
      <w:r w:rsidRPr="000B7B61">
        <w:rPr>
          <w:rStyle w:val="ti"/>
          <w:lang w:val="en-GB" w:eastAsia="en-US"/>
        </w:rPr>
        <w:t>949–</w:t>
      </w:r>
      <w:r w:rsidRPr="006B51F3">
        <w:rPr>
          <w:rStyle w:val="ti"/>
          <w:lang w:val="en-GB" w:eastAsia="en-US"/>
        </w:rPr>
        <w:t>9</w:t>
      </w:r>
      <w:r w:rsidRPr="000B7B61">
        <w:rPr>
          <w:rStyle w:val="ti"/>
          <w:lang w:val="en-GB" w:eastAsia="en-US"/>
        </w:rPr>
        <w:t>52</w:t>
      </w:r>
      <w:r w:rsidRPr="000B7B61">
        <w:rPr>
          <w:rStyle w:val="ti"/>
          <w:lang w:val="uk-UA" w:eastAsia="en-US"/>
        </w:rPr>
        <w:t>.</w:t>
      </w:r>
      <w:r w:rsidRPr="000B7B61">
        <w:rPr>
          <w:lang w:val="en-GB" w:eastAsia="en-US"/>
        </w:rPr>
        <w:t xml:space="preserve"> </w:t>
      </w:r>
    </w:p>
    <w:p w:rsidR="0079353D" w:rsidRPr="000B7B61" w:rsidRDefault="0079353D" w:rsidP="002A6290">
      <w:pPr>
        <w:pStyle w:val="af7"/>
        <w:numPr>
          <w:ilvl w:val="0"/>
          <w:numId w:val="18"/>
        </w:numPr>
        <w:tabs>
          <w:tab w:val="num" w:pos="180"/>
          <w:tab w:val="left" w:pos="540"/>
          <w:tab w:val="left" w:pos="720"/>
        </w:tabs>
        <w:spacing w:before="0" w:beforeAutospacing="0" w:after="0" w:afterAutospacing="0" w:line="360" w:lineRule="auto"/>
        <w:ind w:left="0" w:right="57" w:firstLine="0"/>
        <w:jc w:val="both"/>
        <w:rPr>
          <w:lang w:val="uk-UA" w:eastAsia="en-US"/>
        </w:rPr>
      </w:pPr>
      <w:r w:rsidRPr="000B7B61">
        <w:rPr>
          <w:lang w:val="uk-UA" w:eastAsia="en-US"/>
        </w:rPr>
        <w:t xml:space="preserve">Carotid intima–media thickness by B–mode ultrasound as surrogate of coronary atherosclerosis: correlation with quantitative coronary angiography and coronary intravascular ultrasound findings </w:t>
      </w:r>
      <w:r>
        <w:rPr>
          <w:lang w:val="uk-UA" w:eastAsia="en-US"/>
        </w:rPr>
        <w:t>/</w:t>
      </w:r>
      <w:r w:rsidRPr="0079353D">
        <w:rPr>
          <w:rStyle w:val="af9"/>
          <w:b w:val="0"/>
          <w:bCs w:val="0"/>
          <w:lang w:val="en-US" w:eastAsia="en-US"/>
        </w:rPr>
        <w:t xml:space="preserve"> M. Amato, P. Montorsi, A.Ravani </w:t>
      </w:r>
      <w:r>
        <w:rPr>
          <w:rStyle w:val="af9"/>
          <w:b w:val="0"/>
          <w:bCs w:val="0"/>
          <w:lang w:val="en-US" w:eastAsia="en-US"/>
        </w:rPr>
        <w:t>[</w:t>
      </w:r>
      <w:r w:rsidRPr="0079353D">
        <w:rPr>
          <w:rStyle w:val="af9"/>
          <w:b w:val="0"/>
          <w:bCs w:val="0"/>
          <w:lang w:val="en-US" w:eastAsia="en-US"/>
        </w:rPr>
        <w:t>et al</w:t>
      </w:r>
      <w:r>
        <w:rPr>
          <w:rStyle w:val="af9"/>
          <w:b w:val="0"/>
          <w:bCs w:val="0"/>
          <w:lang w:val="en-US" w:eastAsia="en-US"/>
        </w:rPr>
        <w:t>.]</w:t>
      </w:r>
      <w:r w:rsidRPr="0079353D">
        <w:rPr>
          <w:rStyle w:val="af9"/>
          <w:b w:val="0"/>
          <w:bCs w:val="0"/>
          <w:lang w:val="en-US" w:eastAsia="en-US"/>
        </w:rPr>
        <w:t xml:space="preserve"> </w:t>
      </w:r>
      <w:r w:rsidRPr="000B7B61">
        <w:rPr>
          <w:lang w:val="uk-UA" w:eastAsia="en-US"/>
        </w:rPr>
        <w:t xml:space="preserve">// European Heart Journal. – 2007. – </w:t>
      </w:r>
      <w:r w:rsidRPr="000B7B61">
        <w:rPr>
          <w:lang w:val="en-US" w:eastAsia="en-US"/>
        </w:rPr>
        <w:t>Vol.</w:t>
      </w:r>
      <w:r w:rsidRPr="000B7B61">
        <w:rPr>
          <w:lang w:val="uk-UA" w:eastAsia="en-US"/>
        </w:rPr>
        <w:t xml:space="preserve"> 28</w:t>
      </w:r>
      <w:r w:rsidRPr="000B7B61">
        <w:rPr>
          <w:lang w:val="en-GB" w:eastAsia="en-US"/>
        </w:rPr>
        <w:t xml:space="preserve">, </w:t>
      </w:r>
      <w:r w:rsidRPr="000B7B61">
        <w:rPr>
          <w:lang w:val="uk-UA" w:eastAsia="en-US"/>
        </w:rPr>
        <w:t>№</w:t>
      </w:r>
      <w:r>
        <w:rPr>
          <w:lang w:val="en-US" w:eastAsia="en-US"/>
        </w:rPr>
        <w:t xml:space="preserve"> </w:t>
      </w:r>
      <w:r w:rsidRPr="000B7B61">
        <w:rPr>
          <w:lang w:val="uk-UA" w:eastAsia="en-US"/>
        </w:rPr>
        <w:t>17. – Р. 2094–2101.</w:t>
      </w:r>
    </w:p>
    <w:p w:rsidR="0079353D" w:rsidRPr="000B7B61" w:rsidRDefault="0079353D" w:rsidP="002A6290">
      <w:pPr>
        <w:pStyle w:val="af7"/>
        <w:numPr>
          <w:ilvl w:val="0"/>
          <w:numId w:val="18"/>
        </w:numPr>
        <w:tabs>
          <w:tab w:val="num" w:pos="180"/>
          <w:tab w:val="left" w:pos="540"/>
          <w:tab w:val="left" w:pos="720"/>
        </w:tabs>
        <w:spacing w:before="0" w:beforeAutospacing="0" w:after="0" w:afterAutospacing="0" w:line="360" w:lineRule="auto"/>
        <w:ind w:left="0" w:right="57" w:firstLine="0"/>
        <w:jc w:val="both"/>
        <w:rPr>
          <w:lang w:val="uk-UA" w:eastAsia="en-US"/>
        </w:rPr>
      </w:pPr>
      <w:r w:rsidRPr="000B7B61">
        <w:rPr>
          <w:lang w:val="en-GB" w:eastAsia="en-US"/>
        </w:rPr>
        <w:t xml:space="preserve">The role of carotid arterial intima–media thickness in predicting clinical coronary events </w:t>
      </w:r>
      <w:r w:rsidRPr="009D3C0A">
        <w:rPr>
          <w:lang w:val="en-GB" w:eastAsia="en-US"/>
        </w:rPr>
        <w:t xml:space="preserve">/ </w:t>
      </w:r>
      <w:r w:rsidRPr="000B7B61">
        <w:rPr>
          <w:lang w:val="en-GB" w:eastAsia="en-US"/>
        </w:rPr>
        <w:t>H</w:t>
      </w:r>
      <w:r w:rsidRPr="000B7B61">
        <w:rPr>
          <w:lang w:val="uk-UA" w:eastAsia="en-US"/>
        </w:rPr>
        <w:t>.</w:t>
      </w:r>
      <w:r>
        <w:rPr>
          <w:lang w:val="uk-UA" w:eastAsia="en-US"/>
        </w:rPr>
        <w:t xml:space="preserve"> </w:t>
      </w:r>
      <w:r w:rsidRPr="000B7B61">
        <w:rPr>
          <w:lang w:val="en-GB" w:eastAsia="en-US"/>
        </w:rPr>
        <w:t>N</w:t>
      </w:r>
      <w:r w:rsidRPr="000B7B61">
        <w:rPr>
          <w:lang w:val="uk-UA" w:eastAsia="en-US"/>
        </w:rPr>
        <w:t>.</w:t>
      </w:r>
      <w:r>
        <w:rPr>
          <w:lang w:val="uk-UA" w:eastAsia="en-US"/>
        </w:rPr>
        <w:t xml:space="preserve"> </w:t>
      </w:r>
      <w:r w:rsidRPr="000B7B61">
        <w:rPr>
          <w:lang w:val="en-GB" w:eastAsia="en-US"/>
        </w:rPr>
        <w:t>Hodis</w:t>
      </w:r>
      <w:r w:rsidRPr="000B7B61">
        <w:rPr>
          <w:lang w:val="uk-UA" w:eastAsia="en-US"/>
        </w:rPr>
        <w:t xml:space="preserve">, </w:t>
      </w:r>
      <w:r w:rsidRPr="000B7B61">
        <w:rPr>
          <w:lang w:val="en-GB" w:eastAsia="en-US"/>
        </w:rPr>
        <w:t>W</w:t>
      </w:r>
      <w:r w:rsidRPr="000B7B61">
        <w:rPr>
          <w:lang w:val="uk-UA" w:eastAsia="en-US"/>
        </w:rPr>
        <w:t>.</w:t>
      </w:r>
      <w:r>
        <w:rPr>
          <w:lang w:val="uk-UA" w:eastAsia="en-US"/>
        </w:rPr>
        <w:t xml:space="preserve"> </w:t>
      </w:r>
      <w:r w:rsidRPr="000B7B61">
        <w:rPr>
          <w:lang w:val="en-GB" w:eastAsia="en-US"/>
        </w:rPr>
        <w:t>J</w:t>
      </w:r>
      <w:r w:rsidRPr="000B7B61">
        <w:rPr>
          <w:lang w:val="uk-UA" w:eastAsia="en-US"/>
        </w:rPr>
        <w:t>.</w:t>
      </w:r>
      <w:r>
        <w:rPr>
          <w:lang w:val="uk-UA" w:eastAsia="en-US"/>
        </w:rPr>
        <w:t xml:space="preserve"> </w:t>
      </w:r>
      <w:r w:rsidRPr="000B7B61">
        <w:rPr>
          <w:lang w:val="en-GB" w:eastAsia="en-US"/>
        </w:rPr>
        <w:t>Mack</w:t>
      </w:r>
      <w:r w:rsidRPr="000B7B61">
        <w:rPr>
          <w:lang w:val="uk-UA" w:eastAsia="en-US"/>
        </w:rPr>
        <w:t xml:space="preserve">, </w:t>
      </w:r>
      <w:r w:rsidRPr="000B7B61">
        <w:rPr>
          <w:lang w:val="en-GB" w:eastAsia="en-US"/>
        </w:rPr>
        <w:t>R</w:t>
      </w:r>
      <w:r w:rsidRPr="000B7B61">
        <w:rPr>
          <w:lang w:val="uk-UA" w:eastAsia="en-US"/>
        </w:rPr>
        <w:t>.</w:t>
      </w:r>
      <w:r>
        <w:rPr>
          <w:lang w:val="uk-UA" w:eastAsia="en-US"/>
        </w:rPr>
        <w:t xml:space="preserve"> </w:t>
      </w:r>
      <w:r w:rsidRPr="000B7B61">
        <w:rPr>
          <w:lang w:val="en-GB" w:eastAsia="en-US"/>
        </w:rPr>
        <w:t>H</w:t>
      </w:r>
      <w:r w:rsidRPr="000B7B61">
        <w:rPr>
          <w:lang w:val="uk-UA" w:eastAsia="en-US"/>
        </w:rPr>
        <w:t xml:space="preserve">. </w:t>
      </w:r>
      <w:r w:rsidRPr="000B7B61">
        <w:rPr>
          <w:lang w:val="en-GB" w:eastAsia="en-US"/>
        </w:rPr>
        <w:t>Selzer</w:t>
      </w:r>
      <w:r w:rsidRPr="000B7B61">
        <w:rPr>
          <w:lang w:val="uk-UA" w:eastAsia="en-US"/>
        </w:rPr>
        <w:t xml:space="preserve"> </w:t>
      </w:r>
      <w:r>
        <w:rPr>
          <w:lang w:val="en-US" w:eastAsia="en-US"/>
        </w:rPr>
        <w:t>[</w:t>
      </w:r>
      <w:r w:rsidRPr="000B7B61">
        <w:rPr>
          <w:rStyle w:val="afe"/>
          <w:i w:val="0"/>
          <w:iCs w:val="0"/>
          <w:lang w:val="en-GB" w:eastAsia="en-US"/>
        </w:rPr>
        <w:t>et</w:t>
      </w:r>
      <w:r w:rsidRPr="000B7B61">
        <w:rPr>
          <w:rStyle w:val="afe"/>
          <w:i w:val="0"/>
          <w:iCs w:val="0"/>
          <w:lang w:val="uk-UA" w:eastAsia="en-US"/>
        </w:rPr>
        <w:t xml:space="preserve"> </w:t>
      </w:r>
      <w:r w:rsidRPr="000B7B61">
        <w:rPr>
          <w:rStyle w:val="afe"/>
          <w:i w:val="0"/>
          <w:iCs w:val="0"/>
          <w:lang w:val="en-GB" w:eastAsia="en-US"/>
        </w:rPr>
        <w:t>al</w:t>
      </w:r>
      <w:r w:rsidRPr="000B7B61">
        <w:rPr>
          <w:lang w:val="uk-UA" w:eastAsia="en-US"/>
        </w:rPr>
        <w:t>.</w:t>
      </w:r>
      <w:r>
        <w:rPr>
          <w:lang w:val="en-US" w:eastAsia="en-US"/>
        </w:rPr>
        <w:t>]</w:t>
      </w:r>
      <w:r>
        <w:rPr>
          <w:lang w:val="uk-UA" w:eastAsia="en-US"/>
        </w:rPr>
        <w:t xml:space="preserve"> </w:t>
      </w:r>
      <w:r w:rsidRPr="000B7B61">
        <w:rPr>
          <w:lang w:val="uk-UA" w:eastAsia="en-US"/>
        </w:rPr>
        <w:t>//</w:t>
      </w:r>
      <w:r w:rsidRPr="000B7B61">
        <w:rPr>
          <w:rStyle w:val="afe"/>
          <w:i w:val="0"/>
          <w:iCs w:val="0"/>
          <w:lang w:val="en-GB" w:eastAsia="en-US"/>
        </w:rPr>
        <w:t>Ann</w:t>
      </w:r>
      <w:r>
        <w:rPr>
          <w:rStyle w:val="afe"/>
          <w:i w:val="0"/>
          <w:iCs w:val="0"/>
          <w:lang w:val="en-GB" w:eastAsia="en-US"/>
        </w:rPr>
        <w:t>.</w:t>
      </w:r>
      <w:r w:rsidRPr="000B7B61">
        <w:rPr>
          <w:rStyle w:val="afe"/>
          <w:i w:val="0"/>
          <w:iCs w:val="0"/>
          <w:lang w:val="en-GB" w:eastAsia="en-US"/>
        </w:rPr>
        <w:t xml:space="preserve"> Intern</w:t>
      </w:r>
      <w:r>
        <w:rPr>
          <w:rStyle w:val="afe"/>
          <w:i w:val="0"/>
          <w:iCs w:val="0"/>
          <w:lang w:val="en-GB" w:eastAsia="en-US"/>
        </w:rPr>
        <w:t>.</w:t>
      </w:r>
      <w:r w:rsidRPr="000B7B61">
        <w:rPr>
          <w:rStyle w:val="afe"/>
          <w:i w:val="0"/>
          <w:iCs w:val="0"/>
          <w:lang w:val="en-GB" w:eastAsia="en-US"/>
        </w:rPr>
        <w:t xml:space="preserve"> Med. –</w:t>
      </w:r>
      <w:r w:rsidRPr="000B7B61">
        <w:rPr>
          <w:lang w:val="en-GB" w:eastAsia="en-US"/>
        </w:rPr>
        <w:t xml:space="preserve"> 1998. – </w:t>
      </w:r>
      <w:r w:rsidRPr="000B7B61">
        <w:rPr>
          <w:lang w:val="uk-UA" w:eastAsia="en-US"/>
        </w:rPr>
        <w:t>Vol.</w:t>
      </w:r>
      <w:r w:rsidRPr="000B7B61">
        <w:rPr>
          <w:lang w:val="en-US" w:eastAsia="en-US"/>
        </w:rPr>
        <w:t xml:space="preserve"> </w:t>
      </w:r>
      <w:r w:rsidRPr="000B7B61">
        <w:rPr>
          <w:rStyle w:val="af9"/>
          <w:b w:val="0"/>
          <w:bCs w:val="0"/>
          <w:lang w:val="en-GB" w:eastAsia="en-US"/>
        </w:rPr>
        <w:t xml:space="preserve">128. </w:t>
      </w:r>
      <w:r w:rsidRPr="000B7B61">
        <w:rPr>
          <w:lang w:val="en-GB" w:eastAsia="en-US"/>
        </w:rPr>
        <w:t xml:space="preserve">– P. 262–269. </w:t>
      </w:r>
    </w:p>
    <w:p w:rsidR="0079353D" w:rsidRPr="000B7B61" w:rsidRDefault="0079353D" w:rsidP="002A6290">
      <w:pPr>
        <w:pStyle w:val="af7"/>
        <w:numPr>
          <w:ilvl w:val="0"/>
          <w:numId w:val="18"/>
        </w:numPr>
        <w:tabs>
          <w:tab w:val="num" w:pos="180"/>
          <w:tab w:val="left" w:pos="540"/>
          <w:tab w:val="left" w:pos="720"/>
        </w:tabs>
        <w:spacing w:before="0" w:beforeAutospacing="0" w:after="0" w:afterAutospacing="0" w:line="360" w:lineRule="auto"/>
        <w:ind w:left="0" w:right="57" w:firstLine="0"/>
        <w:jc w:val="both"/>
        <w:rPr>
          <w:lang w:val="uk-UA" w:eastAsia="en-US"/>
        </w:rPr>
      </w:pPr>
      <w:r>
        <w:rPr>
          <w:lang w:val="uk-UA" w:eastAsia="en-US"/>
        </w:rPr>
        <w:t>Salonen R.</w:t>
      </w:r>
      <w:r w:rsidRPr="000B7B61">
        <w:rPr>
          <w:lang w:val="uk-UA" w:eastAsia="en-US"/>
        </w:rPr>
        <w:t xml:space="preserve"> Measurement of intima–media thickness of common carotid arteries with high–resolution B mode ultrasonography: inter– and intra observer variability </w:t>
      </w:r>
      <w:r>
        <w:rPr>
          <w:lang w:val="uk-UA" w:eastAsia="en-US"/>
        </w:rPr>
        <w:t>/</w:t>
      </w:r>
      <w:r w:rsidRPr="000B7B61">
        <w:rPr>
          <w:lang w:val="uk-UA" w:eastAsia="en-US"/>
        </w:rPr>
        <w:t xml:space="preserve"> R.</w:t>
      </w:r>
      <w:r>
        <w:rPr>
          <w:lang w:val="uk-UA" w:eastAsia="en-US"/>
        </w:rPr>
        <w:t xml:space="preserve"> </w:t>
      </w:r>
      <w:r w:rsidRPr="000B7B61">
        <w:rPr>
          <w:lang w:val="uk-UA" w:eastAsia="en-US"/>
        </w:rPr>
        <w:t xml:space="preserve"> Salonen</w:t>
      </w:r>
      <w:r>
        <w:rPr>
          <w:lang w:val="uk-UA" w:eastAsia="en-US"/>
        </w:rPr>
        <w:t xml:space="preserve">, </w:t>
      </w:r>
      <w:r w:rsidRPr="000B7B61">
        <w:rPr>
          <w:lang w:val="uk-UA" w:eastAsia="en-US"/>
        </w:rPr>
        <w:t>A.</w:t>
      </w:r>
      <w:r>
        <w:rPr>
          <w:lang w:val="uk-UA" w:eastAsia="en-US"/>
        </w:rPr>
        <w:t xml:space="preserve"> </w:t>
      </w:r>
      <w:r w:rsidRPr="000B7B61">
        <w:rPr>
          <w:lang w:val="uk-UA" w:eastAsia="en-US"/>
        </w:rPr>
        <w:t>Haapanen, J. Salonen / Ultrasound Med</w:t>
      </w:r>
      <w:r>
        <w:rPr>
          <w:lang w:val="en-US" w:eastAsia="en-US"/>
        </w:rPr>
        <w:t>.</w:t>
      </w:r>
      <w:r w:rsidRPr="000B7B61">
        <w:rPr>
          <w:lang w:val="uk-UA" w:eastAsia="en-US"/>
        </w:rPr>
        <w:t xml:space="preserve"> Biol. – 1991. – Vol.</w:t>
      </w:r>
      <w:r>
        <w:rPr>
          <w:lang w:val="en-US" w:eastAsia="en-US"/>
        </w:rPr>
        <w:t xml:space="preserve"> </w:t>
      </w:r>
      <w:r w:rsidRPr="000B7B61">
        <w:rPr>
          <w:lang w:val="uk-UA" w:eastAsia="en-US"/>
        </w:rPr>
        <w:t>17. – P. 225–230.</w:t>
      </w:r>
    </w:p>
    <w:p w:rsidR="0079353D" w:rsidRPr="000B7B61" w:rsidRDefault="0079353D" w:rsidP="002A6290">
      <w:pPr>
        <w:pStyle w:val="af7"/>
        <w:numPr>
          <w:ilvl w:val="0"/>
          <w:numId w:val="18"/>
        </w:numPr>
        <w:tabs>
          <w:tab w:val="num" w:pos="180"/>
          <w:tab w:val="left" w:pos="540"/>
          <w:tab w:val="left" w:pos="720"/>
        </w:tabs>
        <w:spacing w:before="0" w:beforeAutospacing="0" w:after="0" w:afterAutospacing="0" w:line="360" w:lineRule="auto"/>
        <w:ind w:left="0" w:right="57" w:firstLine="0"/>
        <w:jc w:val="both"/>
        <w:rPr>
          <w:lang w:val="uk-UA" w:eastAsia="en-US"/>
        </w:rPr>
      </w:pPr>
      <w:r w:rsidRPr="000B7B61">
        <w:rPr>
          <w:lang w:val="uk-UA" w:eastAsia="en-US"/>
        </w:rPr>
        <w:t>Meinders J.</w:t>
      </w:r>
      <w:r>
        <w:rPr>
          <w:lang w:val="uk-UA" w:eastAsia="en-US"/>
        </w:rPr>
        <w:t> </w:t>
      </w:r>
      <w:r w:rsidRPr="000B7B61">
        <w:rPr>
          <w:lang w:val="uk-UA" w:eastAsia="en-US"/>
        </w:rPr>
        <w:t xml:space="preserve">M. Assessment of spatial inhomogeneities in intima media thickness along an arterial segment using its dynamic behavior </w:t>
      </w:r>
      <w:r>
        <w:rPr>
          <w:lang w:val="uk-UA" w:eastAsia="en-US"/>
        </w:rPr>
        <w:t>/</w:t>
      </w:r>
      <w:r w:rsidRPr="009D3C0A">
        <w:rPr>
          <w:lang w:val="uk-UA" w:eastAsia="en-US"/>
        </w:rPr>
        <w:t xml:space="preserve"> </w:t>
      </w:r>
      <w:r w:rsidRPr="000B7B61">
        <w:rPr>
          <w:lang w:val="uk-UA" w:eastAsia="en-US"/>
        </w:rPr>
        <w:t>J.</w:t>
      </w:r>
      <w:r>
        <w:rPr>
          <w:lang w:val="uk-UA" w:eastAsia="en-US"/>
        </w:rPr>
        <w:t> </w:t>
      </w:r>
      <w:r w:rsidRPr="000B7B61">
        <w:rPr>
          <w:lang w:val="uk-UA" w:eastAsia="en-US"/>
        </w:rPr>
        <w:t>M.</w:t>
      </w:r>
      <w:r>
        <w:rPr>
          <w:lang w:val="uk-UA" w:eastAsia="en-US"/>
        </w:rPr>
        <w:t xml:space="preserve"> </w:t>
      </w:r>
      <w:r w:rsidRPr="000B7B61">
        <w:rPr>
          <w:lang w:val="uk-UA" w:eastAsia="en-US"/>
        </w:rPr>
        <w:t>Meinders, L</w:t>
      </w:r>
      <w:r>
        <w:rPr>
          <w:lang w:val="uk-UA" w:eastAsia="en-US"/>
        </w:rPr>
        <w:t>.</w:t>
      </w:r>
      <w:r w:rsidRPr="000B7B61">
        <w:rPr>
          <w:lang w:val="uk-UA" w:eastAsia="en-US"/>
        </w:rPr>
        <w:t xml:space="preserve"> Kornet, A.</w:t>
      </w:r>
      <w:r>
        <w:rPr>
          <w:lang w:val="uk-UA" w:eastAsia="en-US"/>
        </w:rPr>
        <w:t> </w:t>
      </w:r>
      <w:r w:rsidRPr="000B7B61">
        <w:rPr>
          <w:lang w:val="uk-UA" w:eastAsia="en-US"/>
        </w:rPr>
        <w:t>P.</w:t>
      </w:r>
      <w:r>
        <w:rPr>
          <w:lang w:val="uk-UA" w:eastAsia="en-US"/>
        </w:rPr>
        <w:t> </w:t>
      </w:r>
      <w:r w:rsidRPr="000B7B61">
        <w:rPr>
          <w:lang w:val="uk-UA" w:eastAsia="en-US"/>
        </w:rPr>
        <w:t xml:space="preserve">Hoeks // </w:t>
      </w:r>
      <w:r w:rsidRPr="000B7B61">
        <w:rPr>
          <w:rStyle w:val="afe"/>
          <w:i w:val="0"/>
          <w:iCs w:val="0"/>
          <w:lang w:val="uk-UA" w:eastAsia="en-US"/>
        </w:rPr>
        <w:t>Heart Circ</w:t>
      </w:r>
      <w:r>
        <w:rPr>
          <w:rStyle w:val="afe"/>
          <w:i w:val="0"/>
          <w:iCs w:val="0"/>
          <w:lang w:val="en-US" w:eastAsia="en-US"/>
        </w:rPr>
        <w:t>.</w:t>
      </w:r>
      <w:r w:rsidRPr="000B7B61">
        <w:rPr>
          <w:rStyle w:val="afe"/>
          <w:i w:val="0"/>
          <w:iCs w:val="0"/>
          <w:lang w:val="uk-UA" w:eastAsia="en-US"/>
        </w:rPr>
        <w:t xml:space="preserve"> Physiol.</w:t>
      </w:r>
      <w:r w:rsidRPr="000B7B61">
        <w:rPr>
          <w:lang w:val="uk-UA" w:eastAsia="en-US"/>
        </w:rPr>
        <w:t xml:space="preserve"> – 2003.</w:t>
      </w:r>
      <w:r>
        <w:rPr>
          <w:lang w:val="en-US" w:eastAsia="en-US"/>
        </w:rPr>
        <w:t xml:space="preserve"> </w:t>
      </w:r>
      <w:r w:rsidRPr="000B7B61">
        <w:rPr>
          <w:lang w:val="uk-UA" w:eastAsia="en-US"/>
        </w:rPr>
        <w:t xml:space="preserve">– </w:t>
      </w:r>
      <w:bookmarkStart w:id="14" w:name="OLE_LINK42"/>
      <w:bookmarkStart w:id="15" w:name="OLE_LINK43"/>
      <w:r w:rsidRPr="000B7B61">
        <w:rPr>
          <w:lang w:val="uk-UA" w:eastAsia="en-US"/>
        </w:rPr>
        <w:t>Vol.</w:t>
      </w:r>
      <w:bookmarkEnd w:id="14"/>
      <w:bookmarkEnd w:id="15"/>
      <w:r w:rsidRPr="000B7B61">
        <w:rPr>
          <w:lang w:val="uk-UA" w:eastAsia="en-US"/>
        </w:rPr>
        <w:t xml:space="preserve"> </w:t>
      </w:r>
      <w:r w:rsidRPr="000B7B61">
        <w:rPr>
          <w:rStyle w:val="af9"/>
          <w:b w:val="0"/>
          <w:bCs w:val="0"/>
          <w:lang w:eastAsia="en-US"/>
        </w:rPr>
        <w:t xml:space="preserve">285. – Р. </w:t>
      </w:r>
      <w:r w:rsidRPr="000B7B61">
        <w:rPr>
          <w:lang w:val="uk-UA" w:eastAsia="en-US"/>
        </w:rPr>
        <w:t>384–391.</w:t>
      </w:r>
    </w:p>
    <w:p w:rsidR="0079353D" w:rsidRPr="000B7B61" w:rsidRDefault="0079353D" w:rsidP="002A6290">
      <w:pPr>
        <w:pStyle w:val="af7"/>
        <w:numPr>
          <w:ilvl w:val="0"/>
          <w:numId w:val="18"/>
        </w:numPr>
        <w:tabs>
          <w:tab w:val="num" w:pos="180"/>
          <w:tab w:val="left" w:pos="540"/>
          <w:tab w:val="left" w:pos="720"/>
        </w:tabs>
        <w:spacing w:before="0" w:beforeAutospacing="0" w:after="0" w:afterAutospacing="0" w:line="360" w:lineRule="auto"/>
        <w:ind w:left="0" w:right="57" w:firstLine="0"/>
        <w:jc w:val="both"/>
        <w:rPr>
          <w:lang w:val="uk-UA" w:eastAsia="en-US"/>
        </w:rPr>
      </w:pPr>
      <w:r w:rsidRPr="000B7B61">
        <w:rPr>
          <w:lang w:val="en-GB" w:eastAsia="en-US"/>
        </w:rPr>
        <w:lastRenderedPageBreak/>
        <w:t>Ultrasonic–pathological comparison of the human arterial wall: verification of intima–media thickness</w:t>
      </w:r>
      <w:r w:rsidRPr="000B7B61">
        <w:rPr>
          <w:lang w:val="uk-UA" w:eastAsia="en-US"/>
        </w:rPr>
        <w:t xml:space="preserve"> </w:t>
      </w:r>
      <w:r>
        <w:rPr>
          <w:lang w:val="uk-UA" w:eastAsia="en-US"/>
        </w:rPr>
        <w:t>/</w:t>
      </w:r>
      <w:r w:rsidRPr="006249B9">
        <w:rPr>
          <w:lang w:val="en-GB" w:eastAsia="en-US"/>
        </w:rPr>
        <w:t xml:space="preserve"> </w:t>
      </w:r>
      <w:r w:rsidRPr="000B7B61">
        <w:rPr>
          <w:lang w:val="en-GB" w:eastAsia="en-US"/>
        </w:rPr>
        <w:t>M</w:t>
      </w:r>
      <w:r w:rsidRPr="000B7B61">
        <w:rPr>
          <w:lang w:val="uk-UA" w:eastAsia="en-US"/>
        </w:rPr>
        <w:t>.</w:t>
      </w:r>
      <w:r>
        <w:rPr>
          <w:lang w:val="uk-UA" w:eastAsia="en-US"/>
        </w:rPr>
        <w:t> </w:t>
      </w:r>
      <w:r w:rsidRPr="000B7B61">
        <w:rPr>
          <w:lang w:val="en-GB" w:eastAsia="en-US"/>
        </w:rPr>
        <w:t>Wong, J</w:t>
      </w:r>
      <w:r w:rsidRPr="000B7B61">
        <w:rPr>
          <w:lang w:val="uk-UA" w:eastAsia="en-US"/>
        </w:rPr>
        <w:t>.</w:t>
      </w:r>
      <w:r>
        <w:rPr>
          <w:lang w:val="uk-UA" w:eastAsia="en-US"/>
        </w:rPr>
        <w:t> </w:t>
      </w:r>
      <w:r w:rsidRPr="000B7B61">
        <w:rPr>
          <w:lang w:val="en-GB" w:eastAsia="en-US"/>
        </w:rPr>
        <w:t>Edelstein,</w:t>
      </w:r>
      <w:r>
        <w:rPr>
          <w:lang w:val="uk-UA" w:eastAsia="en-US"/>
        </w:rPr>
        <w:t xml:space="preserve"> </w:t>
      </w:r>
      <w:r w:rsidRPr="000B7B61">
        <w:rPr>
          <w:lang w:val="en-GB" w:eastAsia="en-US"/>
        </w:rPr>
        <w:t>J</w:t>
      </w:r>
      <w:r>
        <w:rPr>
          <w:lang w:val="uk-UA" w:eastAsia="en-US"/>
        </w:rPr>
        <w:t>.</w:t>
      </w:r>
      <w:r w:rsidRPr="000B7B61">
        <w:rPr>
          <w:lang w:val="en-GB" w:eastAsia="en-US"/>
        </w:rPr>
        <w:t xml:space="preserve"> Wollman </w:t>
      </w:r>
      <w:r>
        <w:rPr>
          <w:b/>
          <w:bCs/>
          <w:lang w:val="en-GB"/>
        </w:rPr>
        <w:t>[</w:t>
      </w:r>
      <w:r w:rsidRPr="000B7B61">
        <w:rPr>
          <w:lang w:val="en-US"/>
        </w:rPr>
        <w:t>et al.</w:t>
      </w:r>
      <w:r>
        <w:rPr>
          <w:lang w:val="en-US"/>
        </w:rPr>
        <w:t>]</w:t>
      </w:r>
      <w:r w:rsidRPr="000B7B61">
        <w:rPr>
          <w:lang w:val="en-US"/>
        </w:rPr>
        <w:t xml:space="preserve"> </w:t>
      </w:r>
      <w:r w:rsidRPr="000B7B61">
        <w:rPr>
          <w:lang w:val="uk-UA" w:eastAsia="en-US"/>
        </w:rPr>
        <w:t>//</w:t>
      </w:r>
      <w:r>
        <w:rPr>
          <w:lang w:val="en-GB" w:eastAsia="en-US"/>
        </w:rPr>
        <w:t xml:space="preserve"> Arterioscler. t</w:t>
      </w:r>
      <w:r w:rsidRPr="000B7B61">
        <w:rPr>
          <w:lang w:val="en-GB" w:eastAsia="en-US"/>
        </w:rPr>
        <w:t>hromb.</w:t>
      </w:r>
      <w:r w:rsidRPr="000B7B61">
        <w:rPr>
          <w:lang w:val="uk-UA" w:eastAsia="en-US"/>
        </w:rPr>
        <w:t xml:space="preserve"> –</w:t>
      </w:r>
      <w:r w:rsidRPr="000B7B61">
        <w:rPr>
          <w:lang w:val="en-GB" w:eastAsia="en-US"/>
        </w:rPr>
        <w:t xml:space="preserve"> 1993</w:t>
      </w:r>
      <w:r w:rsidRPr="000B7B61">
        <w:rPr>
          <w:lang w:val="uk-UA" w:eastAsia="en-US"/>
        </w:rPr>
        <w:t xml:space="preserve">. – Vol. </w:t>
      </w:r>
      <w:r w:rsidRPr="000B7B61">
        <w:rPr>
          <w:lang w:val="en-GB" w:eastAsia="en-US"/>
        </w:rPr>
        <w:t>13</w:t>
      </w:r>
      <w:r w:rsidRPr="000B7B61">
        <w:rPr>
          <w:lang w:val="uk-UA" w:eastAsia="en-US"/>
        </w:rPr>
        <w:t>. – Р.</w:t>
      </w:r>
      <w:r>
        <w:rPr>
          <w:lang w:val="uk-UA" w:eastAsia="en-US"/>
        </w:rPr>
        <w:t xml:space="preserve"> </w:t>
      </w:r>
      <w:r w:rsidRPr="000B7B61">
        <w:rPr>
          <w:lang w:val="uk-UA" w:eastAsia="en-US"/>
        </w:rPr>
        <w:t xml:space="preserve">– </w:t>
      </w:r>
      <w:r w:rsidRPr="000B7B61">
        <w:rPr>
          <w:lang w:val="en-GB" w:eastAsia="en-US"/>
        </w:rPr>
        <w:t>482–486.</w:t>
      </w:r>
    </w:p>
    <w:p w:rsidR="0079353D" w:rsidRPr="000B7B61" w:rsidRDefault="0079353D" w:rsidP="002A6290">
      <w:pPr>
        <w:pStyle w:val="af7"/>
        <w:numPr>
          <w:ilvl w:val="0"/>
          <w:numId w:val="18"/>
        </w:numPr>
        <w:tabs>
          <w:tab w:val="num" w:pos="180"/>
          <w:tab w:val="left" w:pos="540"/>
          <w:tab w:val="left" w:pos="720"/>
          <w:tab w:val="left" w:pos="900"/>
        </w:tabs>
        <w:spacing w:before="0" w:beforeAutospacing="0" w:after="0" w:afterAutospacing="0" w:line="360" w:lineRule="auto"/>
        <w:ind w:left="0" w:right="57" w:firstLine="0"/>
        <w:jc w:val="both"/>
        <w:rPr>
          <w:lang w:val="en-GB"/>
        </w:rPr>
      </w:pPr>
      <w:smartTag w:uri="urn:schemas-microsoft-com:office:smarttags" w:element="City">
        <w:smartTag w:uri="urn:schemas-microsoft-com:office:smarttags" w:element="place">
          <w:r>
            <w:rPr>
              <w:bCs/>
              <w:lang w:val="en-GB"/>
            </w:rPr>
            <w:t>Mannheim</w:t>
          </w:r>
        </w:smartTag>
      </w:smartTag>
      <w:r>
        <w:rPr>
          <w:bCs/>
          <w:lang w:val="en-GB"/>
        </w:rPr>
        <w:t xml:space="preserve"> c</w:t>
      </w:r>
      <w:r w:rsidRPr="000B7B61">
        <w:rPr>
          <w:bCs/>
          <w:lang w:val="en-GB"/>
        </w:rPr>
        <w:t xml:space="preserve">arotid </w:t>
      </w:r>
      <w:r>
        <w:rPr>
          <w:bCs/>
          <w:lang w:val="en-GB"/>
        </w:rPr>
        <w:t>i</w:t>
      </w:r>
      <w:r w:rsidRPr="000B7B61">
        <w:rPr>
          <w:bCs/>
          <w:lang w:val="en-GB"/>
        </w:rPr>
        <w:t>ntima–</w:t>
      </w:r>
      <w:r>
        <w:rPr>
          <w:bCs/>
          <w:lang w:val="en-GB"/>
        </w:rPr>
        <w:t>m</w:t>
      </w:r>
      <w:r w:rsidRPr="000B7B61">
        <w:rPr>
          <w:bCs/>
          <w:lang w:val="en-GB"/>
        </w:rPr>
        <w:t xml:space="preserve">edia </w:t>
      </w:r>
      <w:r>
        <w:rPr>
          <w:bCs/>
          <w:lang w:val="en-GB"/>
        </w:rPr>
        <w:t>thickness c</w:t>
      </w:r>
      <w:r w:rsidRPr="000B7B61">
        <w:rPr>
          <w:bCs/>
          <w:lang w:val="en-GB"/>
        </w:rPr>
        <w:t>onsensus (2004–2006)</w:t>
      </w:r>
      <w:r>
        <w:rPr>
          <w:bCs/>
          <w:lang w:val="en-GB"/>
        </w:rPr>
        <w:t xml:space="preserve"> </w:t>
      </w:r>
      <w:r w:rsidRPr="000B7B61">
        <w:rPr>
          <w:lang w:val="en-GB"/>
        </w:rPr>
        <w:t>/</w:t>
      </w:r>
      <w:r w:rsidRPr="009D3C0A">
        <w:rPr>
          <w:lang w:val="en-GB"/>
        </w:rPr>
        <w:t xml:space="preserve"> </w:t>
      </w:r>
      <w:r w:rsidRPr="000B7B61">
        <w:rPr>
          <w:lang w:val="en-GB"/>
        </w:rPr>
        <w:t>P.</w:t>
      </w:r>
      <w:r>
        <w:rPr>
          <w:lang w:val="en-GB"/>
        </w:rPr>
        <w:t> </w:t>
      </w:r>
      <w:r w:rsidRPr="000B7B61">
        <w:rPr>
          <w:lang w:val="en-GB"/>
        </w:rPr>
        <w:t>J.</w:t>
      </w:r>
      <w:r>
        <w:rPr>
          <w:lang w:val="en-GB"/>
        </w:rPr>
        <w:t> </w:t>
      </w:r>
      <w:r w:rsidRPr="000B7B61">
        <w:rPr>
          <w:lang w:val="en-GB"/>
        </w:rPr>
        <w:t>Touboul, M.</w:t>
      </w:r>
      <w:r>
        <w:rPr>
          <w:lang w:val="uk-UA"/>
        </w:rPr>
        <w:t> </w:t>
      </w:r>
      <w:r w:rsidRPr="000B7B61">
        <w:rPr>
          <w:lang w:val="en-GB"/>
        </w:rPr>
        <w:t>G.</w:t>
      </w:r>
      <w:r>
        <w:rPr>
          <w:lang w:val="en-GB"/>
        </w:rPr>
        <w:t> </w:t>
      </w:r>
      <w:r>
        <w:rPr>
          <w:lang w:val="uk-UA"/>
        </w:rPr>
        <w:t xml:space="preserve"> </w:t>
      </w:r>
      <w:r w:rsidRPr="000B7B61">
        <w:rPr>
          <w:lang w:val="en-GB"/>
        </w:rPr>
        <w:t>Hennerici, S.</w:t>
      </w:r>
      <w:r>
        <w:rPr>
          <w:lang w:val="en-GB"/>
        </w:rPr>
        <w:t> </w:t>
      </w:r>
      <w:r w:rsidRPr="000B7B61">
        <w:rPr>
          <w:lang w:val="en-GB"/>
        </w:rPr>
        <w:t>Meairs</w:t>
      </w:r>
      <w:r w:rsidRPr="000B7B61">
        <w:rPr>
          <w:b/>
          <w:bCs/>
          <w:lang w:val="en-GB"/>
        </w:rPr>
        <w:t xml:space="preserve"> </w:t>
      </w:r>
      <w:r>
        <w:rPr>
          <w:b/>
          <w:bCs/>
          <w:lang w:val="en-GB"/>
        </w:rPr>
        <w:t>[</w:t>
      </w:r>
      <w:r w:rsidRPr="000B7B61">
        <w:rPr>
          <w:lang w:val="en-US"/>
        </w:rPr>
        <w:t>et al.</w:t>
      </w:r>
      <w:r>
        <w:rPr>
          <w:lang w:val="en-US"/>
        </w:rPr>
        <w:t>]</w:t>
      </w:r>
      <w:r w:rsidRPr="000B7B61">
        <w:rPr>
          <w:lang w:val="en-US"/>
        </w:rPr>
        <w:t xml:space="preserve"> </w:t>
      </w:r>
      <w:r>
        <w:rPr>
          <w:lang w:val="uk-UA"/>
        </w:rPr>
        <w:t>/</w:t>
      </w:r>
      <w:r w:rsidRPr="000B7B61">
        <w:rPr>
          <w:lang w:val="en-GB"/>
        </w:rPr>
        <w:t xml:space="preserve">/ </w:t>
      </w:r>
      <w:r w:rsidRPr="000B7B61">
        <w:rPr>
          <w:iCs/>
          <w:lang w:val="en-GB"/>
        </w:rPr>
        <w:t>Cerebrovasc</w:t>
      </w:r>
      <w:r>
        <w:rPr>
          <w:iCs/>
          <w:lang w:val="en-GB"/>
        </w:rPr>
        <w:t>.</w:t>
      </w:r>
      <w:r w:rsidRPr="000B7B61">
        <w:rPr>
          <w:iCs/>
          <w:lang w:val="en-GB"/>
        </w:rPr>
        <w:t xml:space="preserve"> </w:t>
      </w:r>
      <w:r>
        <w:rPr>
          <w:iCs/>
          <w:lang w:val="en-GB"/>
        </w:rPr>
        <w:t>d</w:t>
      </w:r>
      <w:r w:rsidRPr="000B7B61">
        <w:rPr>
          <w:iCs/>
          <w:lang w:val="en-GB"/>
        </w:rPr>
        <w:t xml:space="preserve">is. – </w:t>
      </w:r>
      <w:r w:rsidRPr="000B7B61">
        <w:rPr>
          <w:lang w:val="en-GB"/>
        </w:rPr>
        <w:t xml:space="preserve">2007. – </w:t>
      </w:r>
      <w:r w:rsidRPr="000B7B61">
        <w:rPr>
          <w:lang w:val="uk-UA" w:eastAsia="en-US"/>
        </w:rPr>
        <w:t>Vol</w:t>
      </w:r>
      <w:r w:rsidRPr="000B7B61">
        <w:rPr>
          <w:lang w:val="en-GB"/>
        </w:rPr>
        <w:t xml:space="preserve"> 23</w:t>
      </w:r>
      <w:r w:rsidRPr="000B7B61">
        <w:rPr>
          <w:lang w:val="uk-UA"/>
        </w:rPr>
        <w:t xml:space="preserve">. – Р. </w:t>
      </w:r>
      <w:r w:rsidRPr="000B7B61">
        <w:rPr>
          <w:lang w:val="en-GB"/>
        </w:rPr>
        <w:t>75–80</w:t>
      </w:r>
      <w:r w:rsidRPr="000B7B61">
        <w:rPr>
          <w:lang w:val="uk-UA"/>
        </w:rPr>
        <w:t>.</w:t>
      </w:r>
    </w:p>
    <w:p w:rsidR="0079353D" w:rsidRPr="000B7B61" w:rsidRDefault="0079353D" w:rsidP="002A6290">
      <w:pPr>
        <w:pStyle w:val="af7"/>
        <w:numPr>
          <w:ilvl w:val="0"/>
          <w:numId w:val="18"/>
        </w:numPr>
        <w:tabs>
          <w:tab w:val="num" w:pos="180"/>
          <w:tab w:val="left" w:pos="540"/>
          <w:tab w:val="left" w:pos="720"/>
          <w:tab w:val="left" w:pos="900"/>
        </w:tabs>
        <w:spacing w:before="0" w:beforeAutospacing="0" w:after="0" w:afterAutospacing="0" w:line="360" w:lineRule="auto"/>
        <w:ind w:left="0" w:right="57" w:firstLine="0"/>
        <w:jc w:val="both"/>
        <w:rPr>
          <w:lang w:val="uk-UA" w:eastAsia="en-US"/>
        </w:rPr>
      </w:pPr>
      <w:r w:rsidRPr="000B7B61">
        <w:rPr>
          <w:lang w:val="en-GB" w:eastAsia="en-US"/>
        </w:rPr>
        <w:t>Reliability of longitudinal ultrasonographic measurements of car</w:t>
      </w:r>
      <w:r>
        <w:rPr>
          <w:lang w:val="uk-UA" w:eastAsia="en-US"/>
        </w:rPr>
        <w:t>г</w:t>
      </w:r>
      <w:r w:rsidRPr="000B7B61">
        <w:rPr>
          <w:lang w:val="en-GB" w:eastAsia="en-US"/>
        </w:rPr>
        <w:t xml:space="preserve">otid intima–media thickness </w:t>
      </w:r>
      <w:r>
        <w:rPr>
          <w:lang w:val="uk-UA" w:eastAsia="en-US"/>
        </w:rPr>
        <w:t>/</w:t>
      </w:r>
      <w:r w:rsidRPr="009D3C0A">
        <w:rPr>
          <w:lang w:val="fr-FR" w:eastAsia="en-US"/>
        </w:rPr>
        <w:t xml:space="preserve"> </w:t>
      </w:r>
      <w:r w:rsidRPr="000B7B61">
        <w:rPr>
          <w:lang w:val="fr-FR" w:eastAsia="en-US"/>
        </w:rPr>
        <w:t>M</w:t>
      </w:r>
      <w:r w:rsidRPr="000B7B61">
        <w:rPr>
          <w:lang w:val="uk-UA" w:eastAsia="en-US"/>
        </w:rPr>
        <w:t>.</w:t>
      </w:r>
      <w:r>
        <w:rPr>
          <w:lang w:val="uk-UA" w:eastAsia="en-US"/>
        </w:rPr>
        <w:t xml:space="preserve"> </w:t>
      </w:r>
      <w:r w:rsidRPr="000B7B61">
        <w:rPr>
          <w:lang w:val="fr-FR" w:eastAsia="en-US"/>
        </w:rPr>
        <w:t>A</w:t>
      </w:r>
      <w:r w:rsidRPr="000B7B61">
        <w:rPr>
          <w:lang w:val="uk-UA" w:eastAsia="en-US"/>
        </w:rPr>
        <w:t>.</w:t>
      </w:r>
      <w:r>
        <w:rPr>
          <w:lang w:val="uk-UA" w:eastAsia="en-US"/>
        </w:rPr>
        <w:t xml:space="preserve"> </w:t>
      </w:r>
      <w:r w:rsidRPr="000B7B61">
        <w:rPr>
          <w:lang w:val="fr-FR" w:eastAsia="en-US"/>
        </w:rPr>
        <w:t>Espeland, T</w:t>
      </w:r>
      <w:r w:rsidRPr="000B7B61">
        <w:rPr>
          <w:lang w:val="uk-UA" w:eastAsia="en-US"/>
        </w:rPr>
        <w:t>.</w:t>
      </w:r>
      <w:r>
        <w:rPr>
          <w:lang w:val="uk-UA" w:eastAsia="en-US"/>
        </w:rPr>
        <w:t xml:space="preserve"> </w:t>
      </w:r>
      <w:r w:rsidRPr="000B7B61">
        <w:rPr>
          <w:lang w:val="fr-FR" w:eastAsia="en-US"/>
        </w:rPr>
        <w:t>E</w:t>
      </w:r>
      <w:r w:rsidRPr="000B7B61">
        <w:rPr>
          <w:lang w:val="uk-UA" w:eastAsia="en-US"/>
        </w:rPr>
        <w:t>.</w:t>
      </w:r>
      <w:r w:rsidRPr="000B7B61">
        <w:rPr>
          <w:lang w:val="fr-FR" w:eastAsia="en-US"/>
        </w:rPr>
        <w:t>Craven, W</w:t>
      </w:r>
      <w:r w:rsidRPr="000B7B61">
        <w:rPr>
          <w:lang w:val="uk-UA" w:eastAsia="en-US"/>
        </w:rPr>
        <w:t>.</w:t>
      </w:r>
      <w:r>
        <w:rPr>
          <w:lang w:val="uk-UA" w:eastAsia="en-US"/>
        </w:rPr>
        <w:t> </w:t>
      </w:r>
      <w:r w:rsidRPr="000B7B61">
        <w:rPr>
          <w:lang w:val="fr-FR" w:eastAsia="en-US"/>
        </w:rPr>
        <w:t>A</w:t>
      </w:r>
      <w:r w:rsidRPr="000B7B61">
        <w:rPr>
          <w:lang w:val="uk-UA" w:eastAsia="en-US"/>
        </w:rPr>
        <w:t>.</w:t>
      </w:r>
      <w:r>
        <w:rPr>
          <w:lang w:val="uk-UA" w:eastAsia="en-US"/>
        </w:rPr>
        <w:t> </w:t>
      </w:r>
      <w:r w:rsidRPr="000B7B61">
        <w:rPr>
          <w:lang w:val="fr-FR" w:eastAsia="en-US"/>
        </w:rPr>
        <w:t xml:space="preserve">Riley </w:t>
      </w:r>
      <w:r>
        <w:rPr>
          <w:lang w:val="fr-FR" w:eastAsia="en-US"/>
        </w:rPr>
        <w:t>[</w:t>
      </w:r>
      <w:r w:rsidRPr="000B7B61">
        <w:rPr>
          <w:lang w:val="fr-FR" w:eastAsia="en-US"/>
        </w:rPr>
        <w:t>et al</w:t>
      </w:r>
      <w:r>
        <w:rPr>
          <w:lang w:val="fr-FR" w:eastAsia="en-US"/>
        </w:rPr>
        <w:t>]</w:t>
      </w:r>
      <w:r w:rsidRPr="000B7B61">
        <w:rPr>
          <w:lang w:val="uk-UA" w:eastAsia="en-US"/>
        </w:rPr>
        <w:t xml:space="preserve"> //</w:t>
      </w:r>
      <w:r w:rsidRPr="000B7B61">
        <w:rPr>
          <w:lang w:val="en-GB" w:eastAsia="en-US"/>
        </w:rPr>
        <w:t xml:space="preserve"> Stroke. </w:t>
      </w:r>
      <w:r w:rsidRPr="000B7B61">
        <w:rPr>
          <w:lang w:val="uk-UA" w:eastAsia="en-US"/>
        </w:rPr>
        <w:t xml:space="preserve">– </w:t>
      </w:r>
      <w:r w:rsidRPr="000B7B61">
        <w:rPr>
          <w:lang w:val="en-GB" w:eastAsia="en-US"/>
        </w:rPr>
        <w:t>1996</w:t>
      </w:r>
      <w:r w:rsidRPr="000B7B61">
        <w:rPr>
          <w:lang w:val="uk-UA" w:eastAsia="en-US"/>
        </w:rPr>
        <w:t>.</w:t>
      </w:r>
      <w:r>
        <w:rPr>
          <w:lang w:val="en-US" w:eastAsia="en-US"/>
        </w:rPr>
        <w:t xml:space="preserve"> </w:t>
      </w:r>
      <w:r w:rsidRPr="000B7B61">
        <w:rPr>
          <w:lang w:val="uk-UA" w:eastAsia="en-US"/>
        </w:rPr>
        <w:t xml:space="preserve">– Vol. </w:t>
      </w:r>
      <w:r w:rsidRPr="000B7B61">
        <w:rPr>
          <w:lang w:val="en-GB" w:eastAsia="en-US"/>
        </w:rPr>
        <w:t>27</w:t>
      </w:r>
      <w:r w:rsidRPr="000B7B61">
        <w:rPr>
          <w:lang w:val="uk-UA" w:eastAsia="en-US"/>
        </w:rPr>
        <w:t xml:space="preserve">. – Р. </w:t>
      </w:r>
      <w:r w:rsidRPr="000B7B61">
        <w:rPr>
          <w:lang w:val="en-GB" w:eastAsia="en-US"/>
        </w:rPr>
        <w:t>480–485</w:t>
      </w:r>
      <w:r w:rsidRPr="000B7B61">
        <w:rPr>
          <w:lang w:val="uk-UA" w:eastAsia="en-US"/>
        </w:rPr>
        <w:t>.</w:t>
      </w:r>
    </w:p>
    <w:p w:rsidR="0079353D" w:rsidRPr="000B7B61" w:rsidRDefault="0079353D" w:rsidP="002A6290">
      <w:pPr>
        <w:pStyle w:val="af7"/>
        <w:numPr>
          <w:ilvl w:val="0"/>
          <w:numId w:val="18"/>
        </w:numPr>
        <w:tabs>
          <w:tab w:val="num" w:pos="180"/>
          <w:tab w:val="left" w:pos="540"/>
          <w:tab w:val="left" w:pos="720"/>
          <w:tab w:val="left" w:pos="900"/>
        </w:tabs>
        <w:spacing w:before="0" w:beforeAutospacing="0" w:after="0" w:afterAutospacing="0" w:line="360" w:lineRule="auto"/>
        <w:ind w:left="0" w:right="57" w:firstLine="0"/>
        <w:jc w:val="both"/>
        <w:rPr>
          <w:lang w:val="uk-UA" w:eastAsia="en-US"/>
        </w:rPr>
      </w:pPr>
      <w:r w:rsidRPr="000B7B61">
        <w:rPr>
          <w:lang w:val="en-GB" w:eastAsia="en-US"/>
        </w:rPr>
        <w:t xml:space="preserve">Rates and </w:t>
      </w:r>
      <w:r>
        <w:rPr>
          <w:lang w:val="en-GB" w:eastAsia="en-US"/>
        </w:rPr>
        <w:t>determinants of site–s</w:t>
      </w:r>
      <w:r w:rsidRPr="000B7B61">
        <w:rPr>
          <w:lang w:val="en-GB" w:eastAsia="en-US"/>
        </w:rPr>
        <w:t xml:space="preserve">pecific </w:t>
      </w:r>
      <w:r>
        <w:rPr>
          <w:lang w:val="en-GB" w:eastAsia="en-US"/>
        </w:rPr>
        <w:t>progression of c</w:t>
      </w:r>
      <w:r w:rsidRPr="000B7B61">
        <w:rPr>
          <w:lang w:val="en-GB" w:eastAsia="en-US"/>
        </w:rPr>
        <w:t xml:space="preserve">arotid </w:t>
      </w:r>
      <w:r>
        <w:rPr>
          <w:lang w:val="en-GB" w:eastAsia="en-US"/>
        </w:rPr>
        <w:t>a</w:t>
      </w:r>
      <w:r w:rsidRPr="000B7B61">
        <w:rPr>
          <w:lang w:val="en-GB" w:eastAsia="en-US"/>
        </w:rPr>
        <w:t xml:space="preserve">rtery </w:t>
      </w:r>
      <w:r>
        <w:rPr>
          <w:lang w:val="en-GB" w:eastAsia="en-US"/>
        </w:rPr>
        <w:t>i</w:t>
      </w:r>
      <w:r w:rsidRPr="000B7B61">
        <w:rPr>
          <w:lang w:val="en-GB" w:eastAsia="en-US"/>
        </w:rPr>
        <w:t>ntima–</w:t>
      </w:r>
      <w:r>
        <w:rPr>
          <w:lang w:val="en-GB" w:eastAsia="en-US"/>
        </w:rPr>
        <w:t>media t</w:t>
      </w:r>
      <w:r w:rsidRPr="000B7B61">
        <w:rPr>
          <w:lang w:val="en-GB" w:eastAsia="en-US"/>
        </w:rPr>
        <w:t xml:space="preserve">hickness: </w:t>
      </w:r>
      <w:r>
        <w:rPr>
          <w:lang w:val="en-GB" w:eastAsia="en-US"/>
        </w:rPr>
        <w:t>the carotid a</w:t>
      </w:r>
      <w:r w:rsidRPr="000B7B61">
        <w:rPr>
          <w:lang w:val="en-GB" w:eastAsia="en-US"/>
        </w:rPr>
        <w:t xml:space="preserve">therosclerosis </w:t>
      </w:r>
      <w:r>
        <w:rPr>
          <w:lang w:val="en-GB" w:eastAsia="en-US"/>
        </w:rPr>
        <w:t>p</w:t>
      </w:r>
      <w:r w:rsidRPr="000B7B61">
        <w:rPr>
          <w:lang w:val="en-GB" w:eastAsia="en-US"/>
        </w:rPr>
        <w:t xml:space="preserve">rogression </w:t>
      </w:r>
      <w:r>
        <w:rPr>
          <w:lang w:val="en-GB" w:eastAsia="en-US"/>
        </w:rPr>
        <w:t>s</w:t>
      </w:r>
      <w:r w:rsidRPr="000B7B61">
        <w:rPr>
          <w:lang w:val="en-GB" w:eastAsia="en-US"/>
        </w:rPr>
        <w:t>tudy</w:t>
      </w:r>
      <w:r w:rsidRPr="000B7B61">
        <w:rPr>
          <w:lang w:val="uk-UA" w:eastAsia="en-US"/>
        </w:rPr>
        <w:t xml:space="preserve"> </w:t>
      </w:r>
      <w:r>
        <w:rPr>
          <w:lang w:val="uk-UA" w:eastAsia="en-US"/>
        </w:rPr>
        <w:t>/</w:t>
      </w:r>
      <w:r w:rsidRPr="009D3C0A">
        <w:rPr>
          <w:lang w:val="en-GB"/>
        </w:rPr>
        <w:t xml:space="preserve"> </w:t>
      </w:r>
      <w:r w:rsidRPr="000B7B61">
        <w:rPr>
          <w:lang w:val="en-GB"/>
        </w:rPr>
        <w:t>A</w:t>
      </w:r>
      <w:r w:rsidRPr="000B7B61">
        <w:rPr>
          <w:lang w:val="uk-UA"/>
        </w:rPr>
        <w:t>.</w:t>
      </w:r>
      <w:r>
        <w:rPr>
          <w:lang w:val="uk-UA"/>
        </w:rPr>
        <w:t> </w:t>
      </w:r>
      <w:r w:rsidRPr="000B7B61">
        <w:rPr>
          <w:lang w:val="en-GB"/>
        </w:rPr>
        <w:t>Mackinnon</w:t>
      </w:r>
      <w:r w:rsidRPr="000B7B61">
        <w:rPr>
          <w:lang w:val="uk-UA"/>
        </w:rPr>
        <w:t xml:space="preserve">, </w:t>
      </w:r>
      <w:r w:rsidRPr="000B7B61">
        <w:rPr>
          <w:lang w:val="en-GB"/>
        </w:rPr>
        <w:t>P</w:t>
      </w:r>
      <w:r w:rsidRPr="000B7B61">
        <w:rPr>
          <w:lang w:val="uk-UA"/>
        </w:rPr>
        <w:t>.</w:t>
      </w:r>
      <w:r>
        <w:rPr>
          <w:lang w:val="uk-UA"/>
        </w:rPr>
        <w:t> </w:t>
      </w:r>
      <w:r w:rsidRPr="000B7B61">
        <w:rPr>
          <w:lang w:val="en-GB"/>
        </w:rPr>
        <w:t>Jerrard–Dunne</w:t>
      </w:r>
      <w:r w:rsidRPr="000B7B61">
        <w:rPr>
          <w:lang w:val="uk-UA"/>
        </w:rPr>
        <w:t xml:space="preserve">, </w:t>
      </w:r>
      <w:r w:rsidRPr="000B7B61">
        <w:rPr>
          <w:lang w:val="en-GB"/>
        </w:rPr>
        <w:t>M</w:t>
      </w:r>
      <w:r w:rsidRPr="000B7B61">
        <w:rPr>
          <w:lang w:val="uk-UA"/>
        </w:rPr>
        <w:t>.</w:t>
      </w:r>
      <w:r w:rsidRPr="009D3C0A">
        <w:rPr>
          <w:lang w:val="en-GB"/>
        </w:rPr>
        <w:t> </w:t>
      </w:r>
      <w:r w:rsidRPr="000B7B61">
        <w:rPr>
          <w:lang w:val="en-GB"/>
        </w:rPr>
        <w:t xml:space="preserve">Sitzer </w:t>
      </w:r>
      <w:r>
        <w:rPr>
          <w:lang w:val="en-GB"/>
        </w:rPr>
        <w:t>[</w:t>
      </w:r>
      <w:r w:rsidRPr="000B7B61">
        <w:rPr>
          <w:lang w:val="en-GB"/>
        </w:rPr>
        <w:t>et al.</w:t>
      </w:r>
      <w:r>
        <w:rPr>
          <w:lang w:val="en-GB"/>
        </w:rPr>
        <w:t>]</w:t>
      </w:r>
      <w:r w:rsidRPr="000B7B61">
        <w:rPr>
          <w:lang w:val="uk-UA"/>
        </w:rPr>
        <w:t xml:space="preserve"> </w:t>
      </w:r>
      <w:r w:rsidRPr="000B7B61">
        <w:rPr>
          <w:lang w:val="uk-UA" w:eastAsia="en-US"/>
        </w:rPr>
        <w:t>//</w:t>
      </w:r>
      <w:r w:rsidRPr="000B7B61">
        <w:rPr>
          <w:lang w:val="en-GB" w:eastAsia="en-US"/>
        </w:rPr>
        <w:t xml:space="preserve"> </w:t>
      </w:r>
      <w:r w:rsidRPr="000B7B61">
        <w:rPr>
          <w:lang w:val="en-GB"/>
        </w:rPr>
        <w:t>Stroke.</w:t>
      </w:r>
      <w:r w:rsidRPr="000B7B61">
        <w:rPr>
          <w:lang w:val="uk-UA"/>
        </w:rPr>
        <w:t xml:space="preserve"> –</w:t>
      </w:r>
      <w:r w:rsidRPr="000B7B61">
        <w:rPr>
          <w:lang w:val="en-GB"/>
        </w:rPr>
        <w:t xml:space="preserve"> </w:t>
      </w:r>
      <w:r w:rsidRPr="000B7B61">
        <w:rPr>
          <w:lang w:val="uk-UA" w:eastAsia="en-US"/>
        </w:rPr>
        <w:t xml:space="preserve">Vol. </w:t>
      </w:r>
      <w:r w:rsidRPr="000B7B61">
        <w:rPr>
          <w:lang w:val="en-GB"/>
        </w:rPr>
        <w:t>35</w:t>
      </w:r>
      <w:r w:rsidRPr="000B7B61">
        <w:rPr>
          <w:lang w:val="uk-UA"/>
        </w:rPr>
        <w:t>, №</w:t>
      </w:r>
      <w:r>
        <w:rPr>
          <w:lang w:val="en-US"/>
        </w:rPr>
        <w:t xml:space="preserve"> </w:t>
      </w:r>
      <w:r w:rsidRPr="000B7B61">
        <w:rPr>
          <w:lang w:val="en-GB"/>
        </w:rPr>
        <w:t>9</w:t>
      </w:r>
      <w:r w:rsidRPr="000B7B61">
        <w:rPr>
          <w:lang w:val="uk-UA"/>
        </w:rPr>
        <w:t xml:space="preserve">. – Р. </w:t>
      </w:r>
      <w:r w:rsidRPr="000B7B61">
        <w:rPr>
          <w:lang w:val="en-GB"/>
        </w:rPr>
        <w:t>2150–2154</w:t>
      </w:r>
      <w:r w:rsidRPr="000B7B61">
        <w:rPr>
          <w:lang w:val="uk-UA"/>
        </w:rPr>
        <w:t>.</w:t>
      </w:r>
    </w:p>
    <w:p w:rsidR="0079353D" w:rsidRPr="0059161D" w:rsidRDefault="0079353D" w:rsidP="002A6290">
      <w:pPr>
        <w:pStyle w:val="af7"/>
        <w:numPr>
          <w:ilvl w:val="0"/>
          <w:numId w:val="18"/>
        </w:numPr>
        <w:tabs>
          <w:tab w:val="num" w:pos="180"/>
          <w:tab w:val="left" w:pos="540"/>
          <w:tab w:val="left" w:pos="720"/>
          <w:tab w:val="left" w:pos="900"/>
        </w:tabs>
        <w:spacing w:before="0" w:beforeAutospacing="0" w:after="0" w:afterAutospacing="0" w:line="360" w:lineRule="auto"/>
        <w:ind w:left="0" w:right="57" w:firstLine="0"/>
        <w:jc w:val="both"/>
        <w:rPr>
          <w:lang w:val="uk-UA" w:eastAsia="en-US"/>
        </w:rPr>
      </w:pPr>
      <w:r w:rsidRPr="000B7B61">
        <w:rPr>
          <w:lang w:val="en-GB" w:eastAsia="en-US"/>
        </w:rPr>
        <w:t>Jegelevičius D. Ultrasonic measurements of human carotid artery wall intima–media thickness</w:t>
      </w:r>
      <w:r>
        <w:rPr>
          <w:lang w:val="uk-UA" w:eastAsia="en-US"/>
        </w:rPr>
        <w:t xml:space="preserve"> /</w:t>
      </w:r>
      <w:r w:rsidRPr="009D3C0A">
        <w:rPr>
          <w:lang w:val="en-GB" w:eastAsia="en-US"/>
        </w:rPr>
        <w:t xml:space="preserve"> </w:t>
      </w:r>
      <w:r w:rsidRPr="000B7B61">
        <w:rPr>
          <w:lang w:val="en-GB" w:eastAsia="en-US"/>
        </w:rPr>
        <w:t>D.</w:t>
      </w:r>
      <w:r w:rsidRPr="009D3C0A">
        <w:rPr>
          <w:lang w:val="en-GB" w:eastAsia="en-US"/>
        </w:rPr>
        <w:t xml:space="preserve"> </w:t>
      </w:r>
      <w:r w:rsidRPr="000B7B61">
        <w:rPr>
          <w:lang w:val="en-GB" w:eastAsia="en-US"/>
        </w:rPr>
        <w:t>Jegelevičius, A</w:t>
      </w:r>
      <w:r w:rsidRPr="009D3C0A">
        <w:rPr>
          <w:lang w:val="en-GB" w:eastAsia="en-US"/>
        </w:rPr>
        <w:t>.</w:t>
      </w:r>
      <w:r w:rsidRPr="000B7B61">
        <w:rPr>
          <w:lang w:val="en-GB" w:eastAsia="en-US"/>
        </w:rPr>
        <w:t xml:space="preserve"> Lukoševičius </w:t>
      </w:r>
      <w:r>
        <w:rPr>
          <w:lang w:val="uk-UA" w:eastAsia="en-US"/>
        </w:rPr>
        <w:t>//</w:t>
      </w:r>
      <w:r w:rsidRPr="000B7B61">
        <w:rPr>
          <w:lang w:val="uk-UA" w:eastAsia="en-US"/>
        </w:rPr>
        <w:t xml:space="preserve"> </w:t>
      </w:r>
      <w:r w:rsidRPr="000B7B61">
        <w:rPr>
          <w:lang w:val="en-GB" w:eastAsia="en-US"/>
        </w:rPr>
        <w:t>U</w:t>
      </w:r>
      <w:r w:rsidRPr="000B7B61">
        <w:rPr>
          <w:lang w:val="en-US" w:eastAsia="en-US"/>
        </w:rPr>
        <w:t>ltragarsas</w:t>
      </w:r>
      <w:r w:rsidRPr="000B7B61">
        <w:rPr>
          <w:lang w:val="uk-UA" w:eastAsia="en-US"/>
        </w:rPr>
        <w:t>. –</w:t>
      </w:r>
      <w:r w:rsidRPr="000B7B61">
        <w:rPr>
          <w:lang w:val="en-GB" w:eastAsia="en-US"/>
        </w:rPr>
        <w:t xml:space="preserve"> </w:t>
      </w:r>
      <w:r w:rsidRPr="000B7B61">
        <w:rPr>
          <w:lang w:val="uk-UA" w:eastAsia="en-US"/>
        </w:rPr>
        <w:t xml:space="preserve">2002. – Vol. </w:t>
      </w:r>
      <w:r w:rsidRPr="000B7B61">
        <w:rPr>
          <w:lang w:val="en-GB" w:eastAsia="en-US"/>
        </w:rPr>
        <w:t>43</w:t>
      </w:r>
      <w:r w:rsidRPr="000B7B61">
        <w:rPr>
          <w:lang w:val="uk-UA" w:eastAsia="en-US"/>
        </w:rPr>
        <w:t>, №</w:t>
      </w:r>
      <w:r w:rsidRPr="000B7B61">
        <w:rPr>
          <w:lang w:val="en-GB" w:eastAsia="en-US"/>
        </w:rPr>
        <w:t>.</w:t>
      </w:r>
      <w:r>
        <w:rPr>
          <w:lang w:val="en-GB" w:eastAsia="en-US"/>
        </w:rPr>
        <w:t xml:space="preserve"> </w:t>
      </w:r>
      <w:r w:rsidRPr="000B7B61">
        <w:rPr>
          <w:lang w:val="en-GB" w:eastAsia="en-US"/>
        </w:rPr>
        <w:t>2</w:t>
      </w:r>
      <w:r w:rsidRPr="000B7B61">
        <w:rPr>
          <w:lang w:val="uk-UA" w:eastAsia="en-US"/>
        </w:rPr>
        <w:t xml:space="preserve"> – Р. 43–47</w:t>
      </w:r>
      <w:r w:rsidRPr="0059161D">
        <w:rPr>
          <w:lang w:val="uk-UA" w:eastAsia="en-US"/>
        </w:rPr>
        <w:t>.</w:t>
      </w:r>
    </w:p>
    <w:p w:rsidR="0079353D" w:rsidRPr="000B7B61" w:rsidRDefault="0079353D" w:rsidP="002A6290">
      <w:pPr>
        <w:pStyle w:val="af7"/>
        <w:numPr>
          <w:ilvl w:val="0"/>
          <w:numId w:val="18"/>
        </w:numPr>
        <w:tabs>
          <w:tab w:val="num" w:pos="180"/>
          <w:tab w:val="left" w:pos="540"/>
          <w:tab w:val="left" w:pos="720"/>
          <w:tab w:val="left" w:pos="900"/>
        </w:tabs>
        <w:spacing w:before="0" w:beforeAutospacing="0" w:after="0" w:afterAutospacing="0" w:line="360" w:lineRule="auto"/>
        <w:ind w:left="0" w:right="57" w:firstLine="0"/>
        <w:jc w:val="both"/>
        <w:rPr>
          <w:lang w:val="uk-UA" w:eastAsia="en-US"/>
        </w:rPr>
      </w:pPr>
      <w:r w:rsidRPr="000B7B61">
        <w:rPr>
          <w:lang w:val="uk-UA" w:eastAsia="en-US"/>
        </w:rPr>
        <w:t xml:space="preserve">Reproducibility of </w:t>
      </w:r>
      <w:r>
        <w:rPr>
          <w:lang w:val="en-US" w:eastAsia="en-US"/>
        </w:rPr>
        <w:t>i</w:t>
      </w:r>
      <w:r>
        <w:rPr>
          <w:lang w:val="uk-UA" w:eastAsia="en-US"/>
        </w:rPr>
        <w:t xml:space="preserve">n </w:t>
      </w:r>
      <w:r>
        <w:rPr>
          <w:lang w:val="en-US" w:eastAsia="en-US"/>
        </w:rPr>
        <w:t>v</w:t>
      </w:r>
      <w:r>
        <w:rPr>
          <w:lang w:val="uk-UA" w:eastAsia="en-US"/>
        </w:rPr>
        <w:t xml:space="preserve">ivo </w:t>
      </w:r>
      <w:r>
        <w:rPr>
          <w:lang w:val="en-US" w:eastAsia="en-US"/>
        </w:rPr>
        <w:t>c</w:t>
      </w:r>
      <w:r>
        <w:rPr>
          <w:lang w:val="uk-UA" w:eastAsia="en-US"/>
        </w:rPr>
        <w:t xml:space="preserve">arotid </w:t>
      </w:r>
      <w:r>
        <w:rPr>
          <w:lang w:val="en-US" w:eastAsia="en-US"/>
        </w:rPr>
        <w:t>i</w:t>
      </w:r>
      <w:r>
        <w:rPr>
          <w:lang w:val="uk-UA" w:eastAsia="en-US"/>
        </w:rPr>
        <w:t>ntima–</w:t>
      </w:r>
      <w:r>
        <w:rPr>
          <w:lang w:val="en-US" w:eastAsia="en-US"/>
        </w:rPr>
        <w:t>m</w:t>
      </w:r>
      <w:r w:rsidRPr="000B7B61">
        <w:rPr>
          <w:lang w:val="uk-UA" w:eastAsia="en-US"/>
        </w:rPr>
        <w:t xml:space="preserve">edia </w:t>
      </w:r>
      <w:r>
        <w:rPr>
          <w:lang w:val="en-US" w:eastAsia="en-US"/>
        </w:rPr>
        <w:t>t</w:t>
      </w:r>
      <w:r w:rsidRPr="000B7B61">
        <w:rPr>
          <w:lang w:val="uk-UA" w:eastAsia="en-US"/>
        </w:rPr>
        <w:t xml:space="preserve">hickness </w:t>
      </w:r>
      <w:r>
        <w:rPr>
          <w:lang w:val="en-US" w:eastAsia="en-US"/>
        </w:rPr>
        <w:t>m</w:t>
      </w:r>
      <w:r>
        <w:rPr>
          <w:lang w:val="uk-UA" w:eastAsia="en-US"/>
        </w:rPr>
        <w:t>easurements</w:t>
      </w:r>
      <w:r>
        <w:rPr>
          <w:lang w:val="en-US" w:eastAsia="en-US"/>
        </w:rPr>
        <w:t xml:space="preserve"> </w:t>
      </w:r>
      <w:r w:rsidRPr="000B7B61">
        <w:rPr>
          <w:lang w:val="en-US" w:eastAsia="en-US"/>
        </w:rPr>
        <w:t>/</w:t>
      </w:r>
      <w:r w:rsidRPr="000B7B61">
        <w:rPr>
          <w:lang w:val="uk-UA" w:eastAsia="en-US"/>
        </w:rPr>
        <w:t xml:space="preserve"> S.</w:t>
      </w:r>
      <w:r>
        <w:rPr>
          <w:lang w:val="en-US" w:eastAsia="en-US"/>
        </w:rPr>
        <w:t> </w:t>
      </w:r>
      <w:r w:rsidRPr="000B7B61">
        <w:rPr>
          <w:lang w:val="uk-UA" w:eastAsia="en-US"/>
        </w:rPr>
        <w:t>Kanters, A.</w:t>
      </w:r>
      <w:r>
        <w:rPr>
          <w:lang w:val="en-US" w:eastAsia="en-US"/>
        </w:rPr>
        <w:t> </w:t>
      </w:r>
      <w:r w:rsidRPr="000B7B61">
        <w:rPr>
          <w:lang w:val="uk-UA" w:eastAsia="en-US"/>
        </w:rPr>
        <w:t>Algra, M.</w:t>
      </w:r>
      <w:r>
        <w:rPr>
          <w:lang w:val="en-US" w:eastAsia="en-US"/>
        </w:rPr>
        <w:t> </w:t>
      </w:r>
      <w:r w:rsidRPr="000B7B61">
        <w:rPr>
          <w:lang w:val="uk-UA" w:eastAsia="en-US"/>
        </w:rPr>
        <w:t xml:space="preserve">van Eirven </w:t>
      </w:r>
      <w:r>
        <w:rPr>
          <w:lang w:val="en-US" w:eastAsia="en-US"/>
        </w:rPr>
        <w:t>[</w:t>
      </w:r>
      <w:r w:rsidRPr="000B7B61">
        <w:rPr>
          <w:lang w:val="fr-FR" w:eastAsia="en-US"/>
        </w:rPr>
        <w:t>et al.</w:t>
      </w:r>
      <w:r>
        <w:rPr>
          <w:lang w:val="fr-FR" w:eastAsia="en-US"/>
        </w:rPr>
        <w:t>]</w:t>
      </w:r>
      <w:r w:rsidRPr="000B7B61">
        <w:rPr>
          <w:lang w:val="uk-UA" w:eastAsia="en-US"/>
        </w:rPr>
        <w:t xml:space="preserve"> // Stroke. – 1997. – Vol. 28. – P. 665–671.</w:t>
      </w:r>
    </w:p>
    <w:p w:rsidR="0079353D" w:rsidRPr="000B7B61" w:rsidRDefault="0079353D" w:rsidP="002A6290">
      <w:pPr>
        <w:pStyle w:val="af7"/>
        <w:numPr>
          <w:ilvl w:val="0"/>
          <w:numId w:val="18"/>
        </w:numPr>
        <w:tabs>
          <w:tab w:val="num" w:pos="180"/>
          <w:tab w:val="left" w:pos="540"/>
          <w:tab w:val="left" w:pos="720"/>
          <w:tab w:val="left" w:pos="900"/>
        </w:tabs>
        <w:spacing w:before="0" w:beforeAutospacing="0" w:after="0" w:afterAutospacing="0" w:line="360" w:lineRule="auto"/>
        <w:ind w:left="0" w:right="57" w:firstLine="0"/>
        <w:jc w:val="both"/>
        <w:rPr>
          <w:lang w:val="uk-UA" w:eastAsia="en-US"/>
        </w:rPr>
      </w:pPr>
      <w:r w:rsidRPr="000B7B61">
        <w:rPr>
          <w:lang w:val="en-GB" w:eastAsia="en-US"/>
        </w:rPr>
        <w:t>Schmidt C. How can variability in ultrasound measurement of intima–media thickness be reduced? Studies of interobserver variability in carotid and femoral arteries</w:t>
      </w:r>
      <w:r w:rsidRPr="000B7B61">
        <w:rPr>
          <w:lang w:val="uk-UA" w:eastAsia="en-US"/>
        </w:rPr>
        <w:t xml:space="preserve"> </w:t>
      </w:r>
      <w:r w:rsidRPr="000B7B61">
        <w:rPr>
          <w:lang w:val="en-US" w:eastAsia="en-US"/>
        </w:rPr>
        <w:t>/</w:t>
      </w:r>
      <w:r w:rsidRPr="000B7B61">
        <w:rPr>
          <w:lang w:val="en-GB" w:eastAsia="en-US"/>
        </w:rPr>
        <w:t xml:space="preserve"> C. Schmidt, I. Wendelhag </w:t>
      </w:r>
      <w:r w:rsidRPr="000B7B61">
        <w:rPr>
          <w:lang w:val="uk-UA" w:eastAsia="en-US"/>
        </w:rPr>
        <w:t>//</w:t>
      </w:r>
      <w:r w:rsidRPr="000B7B61">
        <w:rPr>
          <w:lang w:val="en-GB" w:eastAsia="en-US"/>
        </w:rPr>
        <w:t xml:space="preserve"> Clinical </w:t>
      </w:r>
      <w:r>
        <w:rPr>
          <w:lang w:val="en-GB" w:eastAsia="en-US"/>
        </w:rPr>
        <w:t>p</w:t>
      </w:r>
      <w:r w:rsidRPr="000B7B61">
        <w:rPr>
          <w:lang w:val="en-GB" w:eastAsia="en-US"/>
        </w:rPr>
        <w:t>hysiology</w:t>
      </w:r>
      <w:r w:rsidRPr="000B7B61">
        <w:rPr>
          <w:lang w:val="uk-UA" w:eastAsia="en-US"/>
        </w:rPr>
        <w:t>. –</w:t>
      </w:r>
      <w:r w:rsidRPr="000B7B61">
        <w:rPr>
          <w:lang w:val="en-GB" w:eastAsia="en-US"/>
        </w:rPr>
        <w:t xml:space="preserve"> 19</w:t>
      </w:r>
      <w:r w:rsidRPr="000B7B61">
        <w:rPr>
          <w:lang w:val="uk-UA" w:eastAsia="en-US"/>
        </w:rPr>
        <w:t>99</w:t>
      </w:r>
      <w:r w:rsidRPr="000B7B61">
        <w:rPr>
          <w:lang w:val="en-GB" w:eastAsia="en-US"/>
        </w:rPr>
        <w:t>.</w:t>
      </w:r>
      <w:r w:rsidRPr="000B7B61">
        <w:rPr>
          <w:lang w:val="uk-UA" w:eastAsia="en-US"/>
        </w:rPr>
        <w:t xml:space="preserve"> –</w:t>
      </w:r>
      <w:r w:rsidRPr="000B7B61">
        <w:rPr>
          <w:lang w:val="en-GB" w:eastAsia="en-US"/>
        </w:rPr>
        <w:t xml:space="preserve"> Vol.</w:t>
      </w:r>
      <w:r w:rsidRPr="000B7B61">
        <w:rPr>
          <w:lang w:val="uk-UA" w:eastAsia="en-US"/>
        </w:rPr>
        <w:t xml:space="preserve"> </w:t>
      </w:r>
      <w:r w:rsidRPr="000B7B61">
        <w:rPr>
          <w:lang w:val="en-GB" w:eastAsia="en-US"/>
        </w:rPr>
        <w:t xml:space="preserve">1. </w:t>
      </w:r>
      <w:r w:rsidRPr="000B7B61">
        <w:rPr>
          <w:lang w:val="uk-UA" w:eastAsia="en-US"/>
        </w:rPr>
        <w:t xml:space="preserve">– </w:t>
      </w:r>
      <w:r w:rsidRPr="000B7B61">
        <w:rPr>
          <w:lang w:val="en-GB" w:eastAsia="en-US"/>
        </w:rPr>
        <w:t>P.</w:t>
      </w:r>
      <w:r w:rsidRPr="000B7B61">
        <w:rPr>
          <w:lang w:val="uk-UA" w:eastAsia="en-US"/>
        </w:rPr>
        <w:t xml:space="preserve"> </w:t>
      </w:r>
      <w:r w:rsidRPr="000B7B61">
        <w:rPr>
          <w:lang w:val="en-GB" w:eastAsia="en-US"/>
        </w:rPr>
        <w:t>45–55.</w:t>
      </w:r>
    </w:p>
    <w:p w:rsidR="0079353D" w:rsidRPr="000B7B61" w:rsidRDefault="0079353D" w:rsidP="002A6290">
      <w:pPr>
        <w:pStyle w:val="af7"/>
        <w:numPr>
          <w:ilvl w:val="0"/>
          <w:numId w:val="18"/>
        </w:numPr>
        <w:tabs>
          <w:tab w:val="num" w:pos="180"/>
          <w:tab w:val="left" w:pos="540"/>
          <w:tab w:val="left" w:pos="720"/>
          <w:tab w:val="left" w:pos="900"/>
        </w:tabs>
        <w:spacing w:before="0" w:beforeAutospacing="0" w:after="0" w:afterAutospacing="0" w:line="360" w:lineRule="auto"/>
        <w:ind w:left="0" w:right="57" w:firstLine="0"/>
        <w:jc w:val="both"/>
        <w:rPr>
          <w:lang w:val="uk-UA" w:eastAsia="en-US"/>
        </w:rPr>
      </w:pPr>
      <w:r w:rsidRPr="000B7B61">
        <w:rPr>
          <w:lang w:val="uk-UA" w:eastAsia="en-US"/>
        </w:rPr>
        <w:t xml:space="preserve">Risk factors and raised atherosclerotic lesions in coronary and cerebral arteries </w:t>
      </w:r>
      <w:r w:rsidRPr="000B7B61">
        <w:rPr>
          <w:lang w:val="en-US" w:eastAsia="en-US"/>
        </w:rPr>
        <w:t>/</w:t>
      </w:r>
      <w:r w:rsidRPr="000B7B61">
        <w:rPr>
          <w:lang w:val="uk-UA" w:eastAsia="en-US"/>
        </w:rPr>
        <w:t xml:space="preserve"> I.</w:t>
      </w:r>
      <w:r w:rsidRPr="000B7B61">
        <w:rPr>
          <w:lang w:val="en-US" w:eastAsia="en-US"/>
        </w:rPr>
        <w:t xml:space="preserve"> </w:t>
      </w:r>
      <w:r w:rsidRPr="000B7B61">
        <w:rPr>
          <w:lang w:val="uk-UA" w:eastAsia="en-US"/>
        </w:rPr>
        <w:t>Holme, S.</w:t>
      </w:r>
      <w:r w:rsidRPr="000B7B61">
        <w:rPr>
          <w:lang w:val="en-US" w:eastAsia="en-US"/>
        </w:rPr>
        <w:t xml:space="preserve"> </w:t>
      </w:r>
      <w:r w:rsidRPr="000B7B61">
        <w:rPr>
          <w:lang w:val="uk-UA" w:eastAsia="en-US"/>
        </w:rPr>
        <w:t>Enger, A.</w:t>
      </w:r>
      <w:r w:rsidRPr="000B7B61">
        <w:rPr>
          <w:lang w:val="en-US" w:eastAsia="en-US"/>
        </w:rPr>
        <w:t xml:space="preserve"> </w:t>
      </w:r>
      <w:r w:rsidRPr="000B7B61">
        <w:rPr>
          <w:lang w:val="uk-UA" w:eastAsia="en-US"/>
        </w:rPr>
        <w:t xml:space="preserve">Helgeland </w:t>
      </w:r>
      <w:r>
        <w:rPr>
          <w:lang w:val="en-US" w:eastAsia="en-US"/>
        </w:rPr>
        <w:t>[</w:t>
      </w:r>
      <w:r w:rsidRPr="000B7B61">
        <w:rPr>
          <w:lang w:val="en-GB" w:eastAsia="en-US"/>
        </w:rPr>
        <w:t>et al</w:t>
      </w:r>
      <w:r w:rsidRPr="000B7B61">
        <w:rPr>
          <w:lang w:val="uk-UA" w:eastAsia="en-US"/>
        </w:rPr>
        <w:t>.</w:t>
      </w:r>
      <w:r>
        <w:rPr>
          <w:lang w:val="en-US" w:eastAsia="en-US"/>
        </w:rPr>
        <w:t>]</w:t>
      </w:r>
      <w:r w:rsidRPr="000B7B61">
        <w:rPr>
          <w:lang w:val="uk-UA" w:eastAsia="en-US"/>
        </w:rPr>
        <w:t xml:space="preserve"> // Arteriosclerosis. – 1981. – №1. – Р. 250–256.</w:t>
      </w:r>
      <w:bookmarkStart w:id="16" w:name="EHM244C23"/>
      <w:bookmarkEnd w:id="16"/>
    </w:p>
    <w:p w:rsidR="0079353D" w:rsidRPr="000B7B61" w:rsidRDefault="0079353D" w:rsidP="002A6290">
      <w:pPr>
        <w:pStyle w:val="af7"/>
        <w:numPr>
          <w:ilvl w:val="0"/>
          <w:numId w:val="18"/>
        </w:numPr>
        <w:tabs>
          <w:tab w:val="num" w:pos="180"/>
          <w:tab w:val="left" w:pos="540"/>
          <w:tab w:val="left" w:pos="900"/>
        </w:tabs>
        <w:spacing w:before="0" w:beforeAutospacing="0" w:after="0" w:afterAutospacing="0" w:line="360" w:lineRule="auto"/>
        <w:ind w:left="0" w:right="57" w:firstLine="0"/>
        <w:jc w:val="both"/>
        <w:rPr>
          <w:lang w:val="uk-UA" w:eastAsia="en-US"/>
        </w:rPr>
      </w:pPr>
      <w:r w:rsidRPr="000B7B61">
        <w:rPr>
          <w:lang w:val="uk-UA" w:eastAsia="en-US"/>
        </w:rPr>
        <w:lastRenderedPageBreak/>
        <w:t xml:space="preserve">The quantitation of atherosclerosis, III: the extent of correlation of degrees of atherosclerosis within and between the coronary and cerebral vascular beds </w:t>
      </w:r>
      <w:r w:rsidRPr="000B7B61">
        <w:rPr>
          <w:lang w:val="en-US" w:eastAsia="en-US"/>
        </w:rPr>
        <w:t>/</w:t>
      </w:r>
      <w:r w:rsidRPr="000B7B61">
        <w:rPr>
          <w:lang w:val="uk-UA" w:eastAsia="en-US"/>
        </w:rPr>
        <w:t xml:space="preserve"> W.</w:t>
      </w:r>
      <w:r w:rsidRPr="000B7B61">
        <w:rPr>
          <w:lang w:val="en-US" w:eastAsia="en-US"/>
        </w:rPr>
        <w:t xml:space="preserve"> </w:t>
      </w:r>
      <w:r w:rsidRPr="000B7B61">
        <w:rPr>
          <w:lang w:val="uk-UA" w:eastAsia="en-US"/>
        </w:rPr>
        <w:t>Young, J.</w:t>
      </w:r>
      <w:r w:rsidRPr="000B7B61">
        <w:rPr>
          <w:lang w:val="en-US" w:eastAsia="en-US"/>
        </w:rPr>
        <w:t xml:space="preserve"> </w:t>
      </w:r>
      <w:r w:rsidRPr="000B7B61">
        <w:rPr>
          <w:lang w:val="uk-UA" w:eastAsia="en-US"/>
        </w:rPr>
        <w:t>Gofman, R.</w:t>
      </w:r>
      <w:r w:rsidRPr="000B7B61">
        <w:rPr>
          <w:lang w:val="en-US" w:eastAsia="en-US"/>
        </w:rPr>
        <w:t xml:space="preserve"> </w:t>
      </w:r>
      <w:r w:rsidRPr="000B7B61">
        <w:rPr>
          <w:lang w:val="uk-UA" w:eastAsia="en-US"/>
        </w:rPr>
        <w:t xml:space="preserve">Tandy </w:t>
      </w:r>
      <w:r>
        <w:rPr>
          <w:lang w:val="en-US" w:eastAsia="en-US"/>
        </w:rPr>
        <w:t>[</w:t>
      </w:r>
      <w:r w:rsidRPr="000B7B61">
        <w:rPr>
          <w:lang w:val="en-US" w:eastAsia="en-US"/>
        </w:rPr>
        <w:t>et al.</w:t>
      </w:r>
      <w:r>
        <w:rPr>
          <w:lang w:val="en-US" w:eastAsia="en-US"/>
        </w:rPr>
        <w:t>]</w:t>
      </w:r>
      <w:r w:rsidRPr="000B7B61">
        <w:rPr>
          <w:lang w:val="uk-UA" w:eastAsia="en-US"/>
        </w:rPr>
        <w:t xml:space="preserve"> // Am</w:t>
      </w:r>
      <w:r>
        <w:rPr>
          <w:lang w:val="en-US" w:eastAsia="en-US"/>
        </w:rPr>
        <w:t>.</w:t>
      </w:r>
      <w:r w:rsidRPr="000B7B61">
        <w:rPr>
          <w:lang w:val="uk-UA" w:eastAsia="en-US"/>
        </w:rPr>
        <w:t xml:space="preserve"> J</w:t>
      </w:r>
      <w:r>
        <w:rPr>
          <w:lang w:val="en-US" w:eastAsia="en-US"/>
        </w:rPr>
        <w:t>.</w:t>
      </w:r>
      <w:r w:rsidRPr="000B7B61">
        <w:rPr>
          <w:lang w:val="uk-UA" w:eastAsia="en-US"/>
        </w:rPr>
        <w:t xml:space="preserve"> Cardiol. – 1960. – №6. – Р. 300 – 308.</w:t>
      </w:r>
      <w:bookmarkStart w:id="17" w:name="EHM244C24"/>
      <w:bookmarkEnd w:id="17"/>
    </w:p>
    <w:p w:rsidR="0079353D" w:rsidRPr="000B7B61" w:rsidRDefault="0079353D" w:rsidP="002A6290">
      <w:pPr>
        <w:pStyle w:val="af7"/>
        <w:numPr>
          <w:ilvl w:val="0"/>
          <w:numId w:val="18"/>
        </w:numPr>
        <w:tabs>
          <w:tab w:val="num" w:pos="180"/>
          <w:tab w:val="left" w:pos="540"/>
          <w:tab w:val="left" w:pos="900"/>
        </w:tabs>
        <w:spacing w:before="0" w:beforeAutospacing="0" w:after="0" w:afterAutospacing="0" w:line="360" w:lineRule="auto"/>
        <w:ind w:left="0" w:right="57" w:firstLine="0"/>
        <w:jc w:val="both"/>
        <w:rPr>
          <w:lang w:val="uk-UA" w:eastAsia="en-US"/>
        </w:rPr>
      </w:pPr>
      <w:r w:rsidRPr="000B7B61">
        <w:rPr>
          <w:lang w:val="uk-UA" w:eastAsia="en-US"/>
        </w:rPr>
        <w:t>Sternby N.</w:t>
      </w:r>
      <w:r w:rsidRPr="000B7B61">
        <w:rPr>
          <w:lang w:val="en-US" w:eastAsia="en-US"/>
        </w:rPr>
        <w:t xml:space="preserve"> </w:t>
      </w:r>
      <w:r w:rsidRPr="000B7B61">
        <w:rPr>
          <w:lang w:val="uk-UA" w:eastAsia="en-US"/>
        </w:rPr>
        <w:t xml:space="preserve">H. Atherosclerosis in a defined population. An autopsy survey in Malmo, Sweden </w:t>
      </w:r>
      <w:r w:rsidRPr="000B7B61">
        <w:rPr>
          <w:lang w:val="en-US" w:eastAsia="en-US"/>
        </w:rPr>
        <w:t>/</w:t>
      </w:r>
      <w:r w:rsidRPr="000B7B61">
        <w:rPr>
          <w:lang w:val="uk-UA" w:eastAsia="en-US"/>
        </w:rPr>
        <w:t xml:space="preserve"> N.</w:t>
      </w:r>
      <w:r w:rsidRPr="000B7B61">
        <w:rPr>
          <w:lang w:val="en-US" w:eastAsia="en-US"/>
        </w:rPr>
        <w:t xml:space="preserve"> </w:t>
      </w:r>
      <w:r w:rsidRPr="000B7B61">
        <w:rPr>
          <w:lang w:val="uk-UA" w:eastAsia="en-US"/>
        </w:rPr>
        <w:t>H. Sternby // Acta Pathol</w:t>
      </w:r>
      <w:r>
        <w:rPr>
          <w:lang w:val="uk-UA" w:eastAsia="en-US"/>
        </w:rPr>
        <w:t xml:space="preserve">. </w:t>
      </w:r>
      <w:r w:rsidRPr="000B7B61">
        <w:rPr>
          <w:lang w:val="uk-UA" w:eastAsia="en-US"/>
        </w:rPr>
        <w:t>Microbiol</w:t>
      </w:r>
      <w:r>
        <w:rPr>
          <w:lang w:val="uk-UA" w:eastAsia="en-US"/>
        </w:rPr>
        <w:t>. Scand. – 1968. –</w:t>
      </w:r>
      <w:r>
        <w:rPr>
          <w:lang w:val="en-US" w:eastAsia="en-US"/>
        </w:rPr>
        <w:t xml:space="preserve">Vol. 194. – </w:t>
      </w:r>
      <w:r w:rsidRPr="000B7B61">
        <w:rPr>
          <w:lang w:val="uk-UA" w:eastAsia="en-US"/>
        </w:rPr>
        <w:t>Р. 1</w:t>
      </w:r>
      <w:r>
        <w:rPr>
          <w:lang w:val="uk-UA" w:eastAsia="en-US"/>
        </w:rPr>
        <w:t>11–</w:t>
      </w:r>
      <w:r w:rsidRPr="000B7B61">
        <w:rPr>
          <w:lang w:val="uk-UA" w:eastAsia="en-US"/>
        </w:rPr>
        <w:t>1</w:t>
      </w:r>
      <w:r>
        <w:rPr>
          <w:lang w:val="uk-UA" w:eastAsia="en-US"/>
        </w:rPr>
        <w:t>18</w:t>
      </w:r>
      <w:r w:rsidRPr="000B7B61">
        <w:rPr>
          <w:lang w:val="uk-UA" w:eastAsia="en-US"/>
        </w:rPr>
        <w:t>.</w:t>
      </w:r>
    </w:p>
    <w:p w:rsidR="0079353D" w:rsidRPr="000B7B61" w:rsidRDefault="0079353D" w:rsidP="002A6290">
      <w:pPr>
        <w:pStyle w:val="af7"/>
        <w:numPr>
          <w:ilvl w:val="0"/>
          <w:numId w:val="18"/>
        </w:numPr>
        <w:tabs>
          <w:tab w:val="num" w:pos="180"/>
          <w:tab w:val="left" w:pos="540"/>
          <w:tab w:val="left" w:pos="900"/>
        </w:tabs>
        <w:spacing w:before="0" w:beforeAutospacing="0" w:after="0" w:afterAutospacing="0" w:line="360" w:lineRule="auto"/>
        <w:ind w:left="0" w:right="57" w:firstLine="0"/>
        <w:jc w:val="both"/>
        <w:rPr>
          <w:lang w:val="uk-UA" w:eastAsia="en-US"/>
        </w:rPr>
      </w:pPr>
      <w:r w:rsidRPr="000B7B61">
        <w:rPr>
          <w:lang w:val="uk-UA" w:eastAsia="en-US"/>
        </w:rPr>
        <w:t>Mathur K</w:t>
      </w:r>
      <w:r w:rsidRPr="000B7B61">
        <w:rPr>
          <w:lang w:val="en-US" w:eastAsia="en-US"/>
        </w:rPr>
        <w:t>.</w:t>
      </w:r>
      <w:r w:rsidRPr="000B7B61">
        <w:rPr>
          <w:lang w:val="uk-UA" w:eastAsia="en-US"/>
        </w:rPr>
        <w:t xml:space="preserve"> Correlation of the extent and severity of atherosclerosis in the coronary and cerebral arteries </w:t>
      </w:r>
      <w:r w:rsidRPr="000B7B61">
        <w:rPr>
          <w:lang w:val="en-US" w:eastAsia="en-US"/>
        </w:rPr>
        <w:t xml:space="preserve">/ </w:t>
      </w:r>
      <w:r w:rsidRPr="000B7B61">
        <w:rPr>
          <w:lang w:val="uk-UA" w:eastAsia="en-US"/>
        </w:rPr>
        <w:t>K</w:t>
      </w:r>
      <w:r w:rsidRPr="000B7B61">
        <w:rPr>
          <w:lang w:val="en-US" w:eastAsia="en-US"/>
        </w:rPr>
        <w:t>. </w:t>
      </w:r>
      <w:r w:rsidRPr="000B7B61">
        <w:rPr>
          <w:lang w:val="uk-UA" w:eastAsia="en-US"/>
        </w:rPr>
        <w:t>Mathur, S</w:t>
      </w:r>
      <w:r w:rsidRPr="000B7B61">
        <w:rPr>
          <w:lang w:val="en-US" w:eastAsia="en-US"/>
        </w:rPr>
        <w:t>. </w:t>
      </w:r>
      <w:r w:rsidRPr="000B7B61">
        <w:rPr>
          <w:lang w:val="uk-UA" w:eastAsia="en-US"/>
        </w:rPr>
        <w:t>Kashyap, V.</w:t>
      </w:r>
      <w:r w:rsidRPr="000B7B61">
        <w:rPr>
          <w:lang w:val="en-US" w:eastAsia="en-US"/>
        </w:rPr>
        <w:t> </w:t>
      </w:r>
      <w:r w:rsidRPr="000B7B61">
        <w:rPr>
          <w:lang w:val="uk-UA" w:eastAsia="en-US"/>
        </w:rPr>
        <w:t xml:space="preserve">Kumar </w:t>
      </w:r>
      <w:r w:rsidRPr="000B7B61">
        <w:rPr>
          <w:lang w:val="en-US" w:eastAsia="en-US"/>
        </w:rPr>
        <w:t>//</w:t>
      </w:r>
      <w:r>
        <w:rPr>
          <w:lang w:val="en-US" w:eastAsia="en-US"/>
        </w:rPr>
        <w:t xml:space="preserve"> </w:t>
      </w:r>
      <w:r w:rsidRPr="000B7B61">
        <w:rPr>
          <w:lang w:val="uk-UA" w:eastAsia="en-US"/>
        </w:rPr>
        <w:t>Circulation. – 1963. – № 27. – Р. 929–934.</w:t>
      </w:r>
      <w:bookmarkStart w:id="18" w:name="EHM244C22"/>
      <w:bookmarkEnd w:id="18"/>
    </w:p>
    <w:p w:rsidR="0079353D" w:rsidRPr="000B7B61" w:rsidRDefault="0079353D" w:rsidP="002A6290">
      <w:pPr>
        <w:pStyle w:val="af7"/>
        <w:numPr>
          <w:ilvl w:val="0"/>
          <w:numId w:val="18"/>
        </w:numPr>
        <w:tabs>
          <w:tab w:val="num" w:pos="180"/>
          <w:tab w:val="left" w:pos="540"/>
          <w:tab w:val="left" w:pos="720"/>
          <w:tab w:val="left" w:pos="900"/>
        </w:tabs>
        <w:spacing w:before="0" w:beforeAutospacing="0" w:after="0" w:afterAutospacing="0" w:line="360" w:lineRule="auto"/>
        <w:ind w:left="0" w:right="57" w:firstLine="0"/>
        <w:jc w:val="both"/>
        <w:rPr>
          <w:lang w:val="uk-UA" w:eastAsia="en-US"/>
        </w:rPr>
      </w:pPr>
      <w:r w:rsidRPr="000B7B61">
        <w:rPr>
          <w:lang w:val="uk-UA" w:eastAsia="en-US"/>
        </w:rPr>
        <w:t>Jashnani K.</w:t>
      </w:r>
      <w:r w:rsidRPr="000B7B61">
        <w:rPr>
          <w:lang w:val="en-US" w:eastAsia="en-US"/>
        </w:rPr>
        <w:t> </w:t>
      </w:r>
      <w:r w:rsidRPr="000B7B61">
        <w:rPr>
          <w:lang w:val="uk-UA" w:eastAsia="en-US"/>
        </w:rPr>
        <w:t>D.</w:t>
      </w:r>
      <w:r w:rsidRPr="000B7B61">
        <w:rPr>
          <w:lang w:val="en-US" w:eastAsia="en-US"/>
        </w:rPr>
        <w:t xml:space="preserve"> </w:t>
      </w:r>
      <w:r w:rsidRPr="000B7B61">
        <w:rPr>
          <w:lang w:val="uk-UA" w:eastAsia="en-US"/>
        </w:rPr>
        <w:t xml:space="preserve">Role of </w:t>
      </w:r>
      <w:r w:rsidRPr="000B7B61">
        <w:rPr>
          <w:lang w:val="en-US" w:eastAsia="en-US"/>
        </w:rPr>
        <w:t>c</w:t>
      </w:r>
      <w:r w:rsidRPr="000B7B61">
        <w:rPr>
          <w:lang w:val="uk-UA" w:eastAsia="en-US"/>
        </w:rPr>
        <w:t xml:space="preserve">arotid </w:t>
      </w:r>
      <w:r w:rsidRPr="000B7B61">
        <w:rPr>
          <w:lang w:val="en-US" w:eastAsia="en-US"/>
        </w:rPr>
        <w:t>i</w:t>
      </w:r>
      <w:r w:rsidRPr="000B7B61">
        <w:rPr>
          <w:lang w:val="uk-UA" w:eastAsia="en-US"/>
        </w:rPr>
        <w:t>ntima–</w:t>
      </w:r>
      <w:r w:rsidRPr="000B7B61">
        <w:rPr>
          <w:lang w:val="en-US" w:eastAsia="en-US"/>
        </w:rPr>
        <w:t>m</w:t>
      </w:r>
      <w:r w:rsidRPr="000B7B61">
        <w:rPr>
          <w:lang w:val="uk-UA" w:eastAsia="en-US"/>
        </w:rPr>
        <w:t xml:space="preserve">edia </w:t>
      </w:r>
      <w:r w:rsidRPr="000B7B61">
        <w:rPr>
          <w:lang w:val="en-US" w:eastAsia="en-US"/>
        </w:rPr>
        <w:t>t</w:t>
      </w:r>
      <w:r w:rsidRPr="000B7B61">
        <w:rPr>
          <w:lang w:val="uk-UA" w:eastAsia="en-US"/>
        </w:rPr>
        <w:t xml:space="preserve">hickness in </w:t>
      </w:r>
      <w:r w:rsidRPr="000B7B61">
        <w:rPr>
          <w:lang w:val="en-US" w:eastAsia="en-US"/>
        </w:rPr>
        <w:t>a</w:t>
      </w:r>
      <w:r w:rsidRPr="000B7B61">
        <w:rPr>
          <w:lang w:val="uk-UA" w:eastAsia="en-US"/>
        </w:rPr>
        <w:t xml:space="preserve">ssessment of </w:t>
      </w:r>
      <w:r w:rsidRPr="000B7B61">
        <w:rPr>
          <w:lang w:val="en-US" w:eastAsia="en-US"/>
        </w:rPr>
        <w:t>a</w:t>
      </w:r>
      <w:r w:rsidRPr="000B7B61">
        <w:rPr>
          <w:lang w:val="uk-UA" w:eastAsia="en-US"/>
        </w:rPr>
        <w:t xml:space="preserve">therosclerosis: </w:t>
      </w:r>
      <w:r w:rsidRPr="000B7B61">
        <w:rPr>
          <w:lang w:val="en-US" w:eastAsia="en-US"/>
        </w:rPr>
        <w:t>a</w:t>
      </w:r>
      <w:r w:rsidRPr="000B7B61">
        <w:rPr>
          <w:lang w:val="uk-UA" w:eastAsia="en-US"/>
        </w:rPr>
        <w:t xml:space="preserve">n </w:t>
      </w:r>
      <w:r w:rsidRPr="000B7B61">
        <w:rPr>
          <w:lang w:val="en-US" w:eastAsia="en-US"/>
        </w:rPr>
        <w:t>a</w:t>
      </w:r>
      <w:r w:rsidRPr="000B7B61">
        <w:rPr>
          <w:lang w:val="uk-UA" w:eastAsia="en-US"/>
        </w:rPr>
        <w:t xml:space="preserve">utopsy </w:t>
      </w:r>
      <w:r w:rsidRPr="000B7B61">
        <w:rPr>
          <w:lang w:val="en-US" w:eastAsia="en-US"/>
        </w:rPr>
        <w:t>s</w:t>
      </w:r>
      <w:r w:rsidRPr="000B7B61">
        <w:rPr>
          <w:lang w:val="uk-UA" w:eastAsia="en-US"/>
        </w:rPr>
        <w:t xml:space="preserve">tudy </w:t>
      </w:r>
      <w:r w:rsidRPr="000B7B61">
        <w:rPr>
          <w:lang w:val="en-US" w:eastAsia="en-US"/>
        </w:rPr>
        <w:t>/</w:t>
      </w:r>
      <w:r w:rsidRPr="000B7B61">
        <w:rPr>
          <w:lang w:val="uk-UA" w:eastAsia="en-US"/>
        </w:rPr>
        <w:t xml:space="preserve"> K.</w:t>
      </w:r>
      <w:r>
        <w:rPr>
          <w:lang w:val="uk-UA" w:eastAsia="en-US"/>
        </w:rPr>
        <w:t> </w:t>
      </w:r>
      <w:r w:rsidRPr="000B7B61">
        <w:rPr>
          <w:lang w:val="uk-UA" w:eastAsia="en-US"/>
        </w:rPr>
        <w:t>D.</w:t>
      </w:r>
      <w:r>
        <w:rPr>
          <w:lang w:val="uk-UA" w:eastAsia="en-US"/>
        </w:rPr>
        <w:t> </w:t>
      </w:r>
      <w:r w:rsidRPr="000B7B61">
        <w:rPr>
          <w:lang w:val="uk-UA" w:eastAsia="en-US"/>
        </w:rPr>
        <w:t>Jashnani, R.</w:t>
      </w:r>
      <w:r>
        <w:rPr>
          <w:lang w:val="en-US" w:eastAsia="en-US"/>
        </w:rPr>
        <w:t> </w:t>
      </w:r>
      <w:r w:rsidRPr="000B7B61">
        <w:rPr>
          <w:lang w:val="uk-UA" w:eastAsia="en-US"/>
        </w:rPr>
        <w:t>R.</w:t>
      </w:r>
      <w:r w:rsidRPr="00CA387D">
        <w:rPr>
          <w:lang w:val="en-GB" w:eastAsia="en-US"/>
        </w:rPr>
        <w:t> </w:t>
      </w:r>
      <w:r w:rsidRPr="000B7B61">
        <w:rPr>
          <w:lang w:val="uk-UA" w:eastAsia="en-US"/>
        </w:rPr>
        <w:t>Kulkarni, J.</w:t>
      </w:r>
      <w:r w:rsidRPr="000B7B61">
        <w:rPr>
          <w:lang w:val="en-US" w:eastAsia="en-US"/>
        </w:rPr>
        <w:t> </w:t>
      </w:r>
      <w:r w:rsidRPr="000B7B61">
        <w:rPr>
          <w:lang w:val="uk-UA" w:eastAsia="en-US"/>
        </w:rPr>
        <w:t>R.</w:t>
      </w:r>
      <w:r w:rsidRPr="000B7B61">
        <w:rPr>
          <w:lang w:val="en-US" w:eastAsia="en-US"/>
        </w:rPr>
        <w:t> </w:t>
      </w:r>
      <w:r w:rsidRPr="000B7B61">
        <w:rPr>
          <w:lang w:val="uk-UA" w:eastAsia="en-US"/>
        </w:rPr>
        <w:t>Deshpande // Indian Heart J. – 2005. – Vol 57. – P. 319–323</w:t>
      </w:r>
      <w:r w:rsidRPr="000B7B61">
        <w:rPr>
          <w:lang w:val="en-US" w:eastAsia="en-US"/>
        </w:rPr>
        <w:t>.</w:t>
      </w:r>
    </w:p>
    <w:p w:rsidR="0079353D" w:rsidRPr="000B7B61" w:rsidRDefault="0079353D" w:rsidP="002A6290">
      <w:pPr>
        <w:pStyle w:val="af7"/>
        <w:numPr>
          <w:ilvl w:val="0"/>
          <w:numId w:val="18"/>
        </w:numPr>
        <w:tabs>
          <w:tab w:val="num" w:pos="180"/>
          <w:tab w:val="left" w:pos="540"/>
          <w:tab w:val="left" w:pos="720"/>
          <w:tab w:val="left" w:pos="900"/>
        </w:tabs>
        <w:spacing w:before="0" w:beforeAutospacing="0" w:after="0" w:afterAutospacing="0" w:line="360" w:lineRule="auto"/>
        <w:ind w:left="0" w:right="57" w:firstLine="0"/>
        <w:jc w:val="both"/>
        <w:rPr>
          <w:lang w:val="uk-UA" w:eastAsia="en-US"/>
        </w:rPr>
      </w:pPr>
      <w:r w:rsidRPr="000B7B61">
        <w:rPr>
          <w:lang w:val="en-GB" w:eastAsia="en-US"/>
        </w:rPr>
        <w:t>Quantitative</w:t>
      </w:r>
      <w:r w:rsidRPr="000B7B61">
        <w:rPr>
          <w:lang w:val="uk-UA" w:eastAsia="en-US"/>
        </w:rPr>
        <w:t xml:space="preserve"> </w:t>
      </w:r>
      <w:r w:rsidRPr="000B7B61">
        <w:rPr>
          <w:lang w:val="en-GB" w:eastAsia="en-US"/>
        </w:rPr>
        <w:t>analysis</w:t>
      </w:r>
      <w:r w:rsidRPr="000B7B61">
        <w:rPr>
          <w:lang w:val="uk-UA" w:eastAsia="en-US"/>
        </w:rPr>
        <w:t xml:space="preserve"> </w:t>
      </w:r>
      <w:r w:rsidRPr="000B7B61">
        <w:rPr>
          <w:lang w:val="en-GB" w:eastAsia="en-US"/>
        </w:rPr>
        <w:t>of</w:t>
      </w:r>
      <w:r w:rsidRPr="000B7B61">
        <w:rPr>
          <w:lang w:val="uk-UA" w:eastAsia="en-US"/>
        </w:rPr>
        <w:t xml:space="preserve"> </w:t>
      </w:r>
      <w:r w:rsidRPr="000B7B61">
        <w:rPr>
          <w:lang w:val="en-GB" w:eastAsia="en-US"/>
        </w:rPr>
        <w:t>ultrasound</w:t>
      </w:r>
      <w:r w:rsidRPr="000B7B61">
        <w:rPr>
          <w:lang w:val="uk-UA" w:eastAsia="en-US"/>
        </w:rPr>
        <w:t xml:space="preserve"> </w:t>
      </w:r>
      <w:r w:rsidRPr="000B7B61">
        <w:rPr>
          <w:lang w:val="en-GB" w:eastAsia="en-US"/>
        </w:rPr>
        <w:t>B</w:t>
      </w:r>
      <w:r w:rsidRPr="000B7B61">
        <w:rPr>
          <w:lang w:val="uk-UA" w:eastAsia="en-US"/>
        </w:rPr>
        <w:t>–</w:t>
      </w:r>
      <w:r w:rsidRPr="000B7B61">
        <w:rPr>
          <w:lang w:val="en-GB" w:eastAsia="en-US"/>
        </w:rPr>
        <w:t>mode</w:t>
      </w:r>
      <w:r w:rsidRPr="000B7B61">
        <w:rPr>
          <w:lang w:val="uk-UA" w:eastAsia="en-US"/>
        </w:rPr>
        <w:t xml:space="preserve"> </w:t>
      </w:r>
      <w:r w:rsidRPr="000B7B61">
        <w:rPr>
          <w:lang w:val="en-GB" w:eastAsia="en-US"/>
        </w:rPr>
        <w:t>images</w:t>
      </w:r>
      <w:r w:rsidRPr="000B7B61">
        <w:rPr>
          <w:lang w:val="uk-UA" w:eastAsia="en-US"/>
        </w:rPr>
        <w:t xml:space="preserve"> </w:t>
      </w:r>
      <w:r w:rsidRPr="000B7B61">
        <w:rPr>
          <w:lang w:val="en-GB" w:eastAsia="en-US"/>
        </w:rPr>
        <w:t>of</w:t>
      </w:r>
      <w:r w:rsidRPr="000B7B61">
        <w:rPr>
          <w:lang w:val="uk-UA" w:eastAsia="en-US"/>
        </w:rPr>
        <w:t xml:space="preserve"> </w:t>
      </w:r>
      <w:r w:rsidRPr="000B7B61">
        <w:rPr>
          <w:lang w:val="en-GB" w:eastAsia="en-US"/>
        </w:rPr>
        <w:t>carotid</w:t>
      </w:r>
      <w:r>
        <w:rPr>
          <w:lang w:val="en-GB" w:eastAsia="en-US"/>
        </w:rPr>
        <w:t xml:space="preserve"> </w:t>
      </w:r>
      <w:r w:rsidRPr="000B7B61">
        <w:rPr>
          <w:lang w:val="en-GB" w:eastAsia="en-US"/>
        </w:rPr>
        <w:t>atherosclerotic</w:t>
      </w:r>
      <w:r w:rsidRPr="000B7B61">
        <w:rPr>
          <w:lang w:val="uk-UA" w:eastAsia="en-US"/>
        </w:rPr>
        <w:t xml:space="preserve"> </w:t>
      </w:r>
      <w:r w:rsidRPr="000B7B61">
        <w:rPr>
          <w:lang w:val="en-GB" w:eastAsia="en-US"/>
        </w:rPr>
        <w:t>plaque</w:t>
      </w:r>
      <w:r w:rsidRPr="000B7B61">
        <w:rPr>
          <w:lang w:val="uk-UA" w:eastAsia="en-US"/>
        </w:rPr>
        <w:t xml:space="preserve">: </w:t>
      </w:r>
      <w:r w:rsidRPr="000B7B61">
        <w:rPr>
          <w:lang w:val="en-GB" w:eastAsia="en-US"/>
        </w:rPr>
        <w:t>correlation</w:t>
      </w:r>
      <w:r w:rsidRPr="000B7B61">
        <w:rPr>
          <w:lang w:val="uk-UA" w:eastAsia="en-US"/>
        </w:rPr>
        <w:t xml:space="preserve"> </w:t>
      </w:r>
      <w:r w:rsidRPr="000B7B61">
        <w:rPr>
          <w:lang w:val="en-GB" w:eastAsia="en-US"/>
        </w:rPr>
        <w:t>with</w:t>
      </w:r>
      <w:r w:rsidRPr="000B7B61">
        <w:rPr>
          <w:lang w:val="uk-UA" w:eastAsia="en-US"/>
        </w:rPr>
        <w:t xml:space="preserve"> </w:t>
      </w:r>
      <w:r w:rsidRPr="000B7B61">
        <w:rPr>
          <w:lang w:val="en-GB" w:eastAsia="en-US"/>
        </w:rPr>
        <w:t>visual</w:t>
      </w:r>
      <w:r w:rsidRPr="000B7B61">
        <w:rPr>
          <w:lang w:val="uk-UA" w:eastAsia="en-US"/>
        </w:rPr>
        <w:t xml:space="preserve"> </w:t>
      </w:r>
      <w:r w:rsidRPr="000B7B61">
        <w:rPr>
          <w:lang w:val="en-GB" w:eastAsia="en-US"/>
        </w:rPr>
        <w:t>classification</w:t>
      </w:r>
      <w:r w:rsidRPr="000B7B61">
        <w:rPr>
          <w:lang w:val="uk-UA" w:eastAsia="en-US"/>
        </w:rPr>
        <w:t xml:space="preserve"> </w:t>
      </w:r>
      <w:r w:rsidRPr="000B7B61">
        <w:rPr>
          <w:lang w:val="en-GB" w:eastAsia="en-US"/>
        </w:rPr>
        <w:t>and</w:t>
      </w:r>
      <w:r>
        <w:rPr>
          <w:lang w:val="en-GB" w:eastAsia="en-US"/>
        </w:rPr>
        <w:t xml:space="preserve"> </w:t>
      </w:r>
      <w:r w:rsidRPr="000B7B61">
        <w:rPr>
          <w:lang w:val="en-GB" w:eastAsia="en-US"/>
        </w:rPr>
        <w:t>histological</w:t>
      </w:r>
      <w:r w:rsidRPr="000B7B61">
        <w:rPr>
          <w:lang w:val="uk-UA" w:eastAsia="en-US"/>
        </w:rPr>
        <w:t xml:space="preserve"> </w:t>
      </w:r>
      <w:r w:rsidRPr="000B7B61">
        <w:rPr>
          <w:lang w:val="en-GB" w:eastAsia="en-US"/>
        </w:rPr>
        <w:t>examination</w:t>
      </w:r>
      <w:r w:rsidRPr="000B7B61">
        <w:rPr>
          <w:lang w:val="uk-UA" w:eastAsia="en-US"/>
        </w:rPr>
        <w:t xml:space="preserve"> </w:t>
      </w:r>
      <w:r w:rsidRPr="000B7B61">
        <w:rPr>
          <w:lang w:val="en-US" w:eastAsia="en-US"/>
        </w:rPr>
        <w:t>/</w:t>
      </w:r>
      <w:r w:rsidRPr="000B7B61">
        <w:rPr>
          <w:lang w:val="en-GB" w:eastAsia="en-US"/>
        </w:rPr>
        <w:t xml:space="preserve"> H</w:t>
      </w:r>
      <w:r w:rsidRPr="000B7B61">
        <w:rPr>
          <w:lang w:val="uk-UA" w:eastAsia="en-US"/>
        </w:rPr>
        <w:t>.</w:t>
      </w:r>
      <w:r w:rsidRPr="000B7B61">
        <w:rPr>
          <w:lang w:val="en-US" w:eastAsia="en-US"/>
        </w:rPr>
        <w:t> </w:t>
      </w:r>
      <w:r w:rsidRPr="000B7B61">
        <w:rPr>
          <w:lang w:val="en-GB" w:eastAsia="en-US"/>
        </w:rPr>
        <w:t>Wilhjelm</w:t>
      </w:r>
      <w:r w:rsidRPr="000B7B61">
        <w:rPr>
          <w:lang w:val="uk-UA" w:eastAsia="en-US"/>
        </w:rPr>
        <w:t xml:space="preserve">, </w:t>
      </w:r>
      <w:r w:rsidRPr="000B7B61">
        <w:rPr>
          <w:lang w:val="en-GB" w:eastAsia="en-US"/>
        </w:rPr>
        <w:t>J</w:t>
      </w:r>
      <w:r w:rsidRPr="000B7B61">
        <w:rPr>
          <w:lang w:val="uk-UA" w:eastAsia="en-US"/>
        </w:rPr>
        <w:t>.</w:t>
      </w:r>
      <w:r w:rsidRPr="000B7B61">
        <w:rPr>
          <w:lang w:val="en-US" w:eastAsia="en-US"/>
        </w:rPr>
        <w:t> </w:t>
      </w:r>
      <w:r w:rsidRPr="000B7B61">
        <w:rPr>
          <w:lang w:val="en-GB" w:eastAsia="en-US"/>
        </w:rPr>
        <w:t>Gronholdt</w:t>
      </w:r>
      <w:r w:rsidRPr="000B7B61">
        <w:rPr>
          <w:lang w:val="uk-UA" w:eastAsia="en-US"/>
        </w:rPr>
        <w:t xml:space="preserve">, </w:t>
      </w:r>
      <w:r w:rsidRPr="000B7B61">
        <w:rPr>
          <w:lang w:val="en-GB" w:eastAsia="en-US"/>
        </w:rPr>
        <w:t>M</w:t>
      </w:r>
      <w:r w:rsidRPr="000B7B61">
        <w:rPr>
          <w:lang w:val="uk-UA" w:eastAsia="en-US"/>
        </w:rPr>
        <w:t>.</w:t>
      </w:r>
      <w:r w:rsidRPr="000B7B61">
        <w:rPr>
          <w:lang w:val="en-US" w:eastAsia="en-US"/>
        </w:rPr>
        <w:t> </w:t>
      </w:r>
      <w:r w:rsidRPr="000B7B61">
        <w:rPr>
          <w:lang w:val="en-GB" w:eastAsia="en-US"/>
        </w:rPr>
        <w:t>Wiebe</w:t>
      </w:r>
      <w:r w:rsidRPr="000B7B61">
        <w:rPr>
          <w:lang w:val="uk-UA" w:eastAsia="en-US"/>
        </w:rPr>
        <w:t xml:space="preserve"> </w:t>
      </w:r>
      <w:r>
        <w:rPr>
          <w:lang w:val="en-US" w:eastAsia="en-US"/>
        </w:rPr>
        <w:t>[</w:t>
      </w:r>
      <w:r w:rsidRPr="000B7B61">
        <w:rPr>
          <w:lang w:val="en-GB" w:eastAsia="en-US"/>
        </w:rPr>
        <w:t>et</w:t>
      </w:r>
      <w:r w:rsidRPr="000B7B61">
        <w:rPr>
          <w:lang w:val="uk-UA" w:eastAsia="en-US"/>
        </w:rPr>
        <w:t xml:space="preserve"> </w:t>
      </w:r>
      <w:r w:rsidRPr="000B7B61">
        <w:rPr>
          <w:lang w:val="en-GB" w:eastAsia="en-US"/>
        </w:rPr>
        <w:t>al</w:t>
      </w:r>
      <w:r w:rsidRPr="000B7B61">
        <w:rPr>
          <w:lang w:val="uk-UA" w:eastAsia="en-US"/>
        </w:rPr>
        <w:t>.</w:t>
      </w:r>
      <w:r>
        <w:rPr>
          <w:lang w:val="en-US" w:eastAsia="en-US"/>
        </w:rPr>
        <w:t>]</w:t>
      </w:r>
      <w:r w:rsidRPr="000B7B61">
        <w:rPr>
          <w:lang w:val="uk-UA" w:eastAsia="en-US"/>
        </w:rPr>
        <w:t xml:space="preserve"> // </w:t>
      </w:r>
      <w:r w:rsidRPr="000B7B61">
        <w:rPr>
          <w:lang w:val="en-GB" w:eastAsia="en-US"/>
        </w:rPr>
        <w:t>Medical</w:t>
      </w:r>
      <w:r w:rsidRPr="000B7B61">
        <w:rPr>
          <w:lang w:val="uk-UA" w:eastAsia="en-US"/>
        </w:rPr>
        <w:t xml:space="preserve"> </w:t>
      </w:r>
      <w:r>
        <w:rPr>
          <w:lang w:val="en-US" w:eastAsia="en-US"/>
        </w:rPr>
        <w:t>i</w:t>
      </w:r>
      <w:r w:rsidRPr="000B7B61">
        <w:rPr>
          <w:lang w:val="en-GB" w:eastAsia="en-US"/>
        </w:rPr>
        <w:t>maging</w:t>
      </w:r>
      <w:r w:rsidRPr="000B7B61">
        <w:rPr>
          <w:lang w:val="uk-UA" w:eastAsia="en-US"/>
        </w:rPr>
        <w:t xml:space="preserve">. – 1998. – </w:t>
      </w:r>
      <w:bookmarkStart w:id="19" w:name="OLE_LINK44"/>
      <w:bookmarkStart w:id="20" w:name="OLE_LINK45"/>
      <w:r w:rsidRPr="000B7B61">
        <w:rPr>
          <w:lang w:val="en-GB" w:eastAsia="en-US"/>
        </w:rPr>
        <w:t>Vol</w:t>
      </w:r>
      <w:r w:rsidRPr="000B7B61">
        <w:rPr>
          <w:lang w:val="uk-UA" w:eastAsia="en-US"/>
        </w:rPr>
        <w:t xml:space="preserve">. </w:t>
      </w:r>
      <w:bookmarkEnd w:id="19"/>
      <w:bookmarkEnd w:id="20"/>
      <w:r w:rsidRPr="000B7B61">
        <w:rPr>
          <w:lang w:val="uk-UA" w:eastAsia="en-US"/>
        </w:rPr>
        <w:t>17, № 6. – Р. 910–922.</w:t>
      </w:r>
    </w:p>
    <w:p w:rsidR="0079353D" w:rsidRPr="000B7B61" w:rsidRDefault="0079353D" w:rsidP="002A6290">
      <w:pPr>
        <w:pStyle w:val="af7"/>
        <w:numPr>
          <w:ilvl w:val="0"/>
          <w:numId w:val="18"/>
        </w:numPr>
        <w:tabs>
          <w:tab w:val="num" w:pos="180"/>
          <w:tab w:val="left" w:pos="540"/>
          <w:tab w:val="left" w:pos="720"/>
          <w:tab w:val="left" w:pos="900"/>
        </w:tabs>
        <w:spacing w:before="0" w:beforeAutospacing="0" w:after="0" w:afterAutospacing="0" w:line="360" w:lineRule="auto"/>
        <w:ind w:left="0" w:right="57" w:firstLine="0"/>
        <w:jc w:val="both"/>
        <w:rPr>
          <w:lang w:val="uk-UA" w:eastAsia="en-US"/>
        </w:rPr>
      </w:pPr>
      <w:r>
        <w:rPr>
          <w:lang w:val="en-GB" w:eastAsia="en-US"/>
        </w:rPr>
        <w:t>Validity of B–m</w:t>
      </w:r>
      <w:r w:rsidRPr="000B7B61">
        <w:rPr>
          <w:lang w:val="en-GB" w:eastAsia="en-US"/>
        </w:rPr>
        <w:t xml:space="preserve">ode </w:t>
      </w:r>
      <w:r>
        <w:rPr>
          <w:lang w:val="en-GB" w:eastAsia="en-US"/>
        </w:rPr>
        <w:t>ultrasonographic findings in p</w:t>
      </w:r>
      <w:r w:rsidRPr="000B7B61">
        <w:rPr>
          <w:lang w:val="en-GB" w:eastAsia="en-US"/>
        </w:rPr>
        <w:t xml:space="preserve">atients </w:t>
      </w:r>
      <w:r>
        <w:rPr>
          <w:lang w:val="en-GB" w:eastAsia="en-US"/>
        </w:rPr>
        <w:t>undergoing c</w:t>
      </w:r>
      <w:r w:rsidRPr="000B7B61">
        <w:rPr>
          <w:lang w:val="en-GB" w:eastAsia="en-US"/>
        </w:rPr>
        <w:t xml:space="preserve">arotid </w:t>
      </w:r>
      <w:r>
        <w:rPr>
          <w:lang w:val="en-GB" w:eastAsia="en-US"/>
        </w:rPr>
        <w:t>e</w:t>
      </w:r>
      <w:r w:rsidRPr="000B7B61">
        <w:rPr>
          <w:lang w:val="en-GB" w:eastAsia="en-US"/>
        </w:rPr>
        <w:t xml:space="preserve">ndarterectomy in </w:t>
      </w:r>
      <w:r>
        <w:rPr>
          <w:lang w:val="en-GB" w:eastAsia="en-US"/>
        </w:rPr>
        <w:t>comparison with angiographic and clinicopathologic f</w:t>
      </w:r>
      <w:r w:rsidRPr="000B7B61">
        <w:rPr>
          <w:lang w:val="en-GB" w:eastAsia="en-US"/>
        </w:rPr>
        <w:t>eatures</w:t>
      </w:r>
      <w:r w:rsidRPr="000B7B61">
        <w:rPr>
          <w:lang w:val="uk-UA" w:eastAsia="en-US"/>
        </w:rPr>
        <w:t xml:space="preserve"> </w:t>
      </w:r>
      <w:r w:rsidRPr="000B7B61">
        <w:rPr>
          <w:lang w:val="en-US" w:eastAsia="en-US"/>
        </w:rPr>
        <w:t>/</w:t>
      </w:r>
      <w:r w:rsidRPr="000B7B61">
        <w:rPr>
          <w:lang w:val="en-GB" w:eastAsia="en-US"/>
        </w:rPr>
        <w:t xml:space="preserve"> R</w:t>
      </w:r>
      <w:r w:rsidRPr="000B7B61">
        <w:rPr>
          <w:lang w:val="uk-UA" w:eastAsia="en-US"/>
        </w:rPr>
        <w:t>.</w:t>
      </w:r>
      <w:r w:rsidRPr="000B7B61">
        <w:rPr>
          <w:lang w:val="en-US" w:eastAsia="en-US"/>
        </w:rPr>
        <w:t> </w:t>
      </w:r>
      <w:r w:rsidRPr="000B7B61">
        <w:rPr>
          <w:lang w:val="en-GB" w:eastAsia="en-US"/>
        </w:rPr>
        <w:t>Kagawa, K</w:t>
      </w:r>
      <w:r w:rsidRPr="000B7B61">
        <w:rPr>
          <w:lang w:val="uk-UA" w:eastAsia="en-US"/>
        </w:rPr>
        <w:t>.</w:t>
      </w:r>
      <w:r w:rsidRPr="000B7B61">
        <w:rPr>
          <w:lang w:val="en-US" w:eastAsia="en-US"/>
        </w:rPr>
        <w:t> </w:t>
      </w:r>
      <w:r w:rsidRPr="000B7B61">
        <w:rPr>
          <w:lang w:val="en-GB" w:eastAsia="en-US"/>
        </w:rPr>
        <w:t>Moritake, T</w:t>
      </w:r>
      <w:r w:rsidRPr="000B7B61">
        <w:rPr>
          <w:lang w:val="uk-UA" w:eastAsia="en-US"/>
        </w:rPr>
        <w:t>.</w:t>
      </w:r>
      <w:r w:rsidRPr="000B7B61">
        <w:rPr>
          <w:lang w:val="en-US" w:eastAsia="en-US"/>
        </w:rPr>
        <w:t> </w:t>
      </w:r>
      <w:r w:rsidRPr="000B7B61">
        <w:rPr>
          <w:lang w:val="en-GB" w:eastAsia="en-US"/>
        </w:rPr>
        <w:t xml:space="preserve">Shima </w:t>
      </w:r>
      <w:r>
        <w:rPr>
          <w:lang w:val="en-GB" w:eastAsia="en-US"/>
        </w:rPr>
        <w:t>[</w:t>
      </w:r>
      <w:r w:rsidRPr="000B7B61">
        <w:rPr>
          <w:lang w:val="en-GB" w:eastAsia="en-US"/>
        </w:rPr>
        <w:t>et al</w:t>
      </w:r>
      <w:r w:rsidRPr="000B7B61">
        <w:rPr>
          <w:lang w:val="uk-UA" w:eastAsia="en-US"/>
        </w:rPr>
        <w:t>.</w:t>
      </w:r>
      <w:r>
        <w:rPr>
          <w:lang w:val="en-US" w:eastAsia="en-US"/>
        </w:rPr>
        <w:t>]</w:t>
      </w:r>
      <w:r w:rsidRPr="000B7B61">
        <w:rPr>
          <w:lang w:val="uk-UA" w:eastAsia="en-US"/>
        </w:rPr>
        <w:t xml:space="preserve"> //</w:t>
      </w:r>
      <w:r w:rsidRPr="000B7B61">
        <w:rPr>
          <w:lang w:val="en-GB" w:eastAsia="en-US"/>
        </w:rPr>
        <w:t xml:space="preserve"> </w:t>
      </w:r>
      <w:r w:rsidRPr="000B7B61">
        <w:rPr>
          <w:rStyle w:val="afe"/>
          <w:i w:val="0"/>
          <w:iCs w:val="0"/>
          <w:lang w:val="en-GB" w:eastAsia="en-US"/>
        </w:rPr>
        <w:t>Stroke.</w:t>
      </w:r>
      <w:r w:rsidRPr="000B7B61">
        <w:rPr>
          <w:lang w:val="en-GB" w:eastAsia="en-US"/>
        </w:rPr>
        <w:t xml:space="preserve"> </w:t>
      </w:r>
      <w:r w:rsidRPr="000B7B61">
        <w:rPr>
          <w:lang w:val="uk-UA" w:eastAsia="en-US"/>
        </w:rPr>
        <w:t xml:space="preserve">– </w:t>
      </w:r>
      <w:r w:rsidRPr="000B7B61">
        <w:rPr>
          <w:lang w:val="en-GB" w:eastAsia="en-US"/>
        </w:rPr>
        <w:t>1996</w:t>
      </w:r>
      <w:r w:rsidRPr="000B7B61">
        <w:rPr>
          <w:lang w:val="uk-UA" w:eastAsia="en-US"/>
        </w:rPr>
        <w:t xml:space="preserve">. – </w:t>
      </w:r>
      <w:r w:rsidRPr="000B7B61">
        <w:rPr>
          <w:lang w:val="en-GB" w:eastAsia="en-US"/>
        </w:rPr>
        <w:t>Vol</w:t>
      </w:r>
      <w:r w:rsidRPr="000B7B61">
        <w:rPr>
          <w:lang w:val="uk-UA" w:eastAsia="en-US"/>
        </w:rPr>
        <w:t xml:space="preserve">. </w:t>
      </w:r>
      <w:r w:rsidRPr="000B7B61">
        <w:rPr>
          <w:lang w:val="en-GB" w:eastAsia="en-US"/>
        </w:rPr>
        <w:t>27</w:t>
      </w:r>
      <w:r w:rsidRPr="000B7B61">
        <w:rPr>
          <w:lang w:val="uk-UA" w:eastAsia="en-US"/>
        </w:rPr>
        <w:t xml:space="preserve">. – Р. </w:t>
      </w:r>
      <w:r w:rsidRPr="000B7B61">
        <w:rPr>
          <w:lang w:val="en-GB" w:eastAsia="en-US"/>
        </w:rPr>
        <w:t>700–705.</w:t>
      </w:r>
    </w:p>
    <w:p w:rsidR="0079353D" w:rsidRPr="000B7B61" w:rsidRDefault="0079353D" w:rsidP="002A6290">
      <w:pPr>
        <w:pStyle w:val="af7"/>
        <w:numPr>
          <w:ilvl w:val="0"/>
          <w:numId w:val="18"/>
        </w:numPr>
        <w:tabs>
          <w:tab w:val="num" w:pos="180"/>
          <w:tab w:val="left" w:pos="540"/>
          <w:tab w:val="left" w:pos="720"/>
        </w:tabs>
        <w:spacing w:before="0" w:beforeAutospacing="0" w:after="0" w:afterAutospacing="0" w:line="360" w:lineRule="auto"/>
        <w:ind w:left="0" w:right="57" w:firstLine="0"/>
        <w:jc w:val="both"/>
        <w:rPr>
          <w:lang w:val="uk-UA"/>
        </w:rPr>
      </w:pPr>
      <w:r>
        <w:rPr>
          <w:lang w:val="en-GB" w:eastAsia="en-US"/>
        </w:rPr>
        <w:t>Ultrasound densitometric analysis of c</w:t>
      </w:r>
      <w:r w:rsidRPr="000B7B61">
        <w:rPr>
          <w:lang w:val="en-GB" w:eastAsia="en-US"/>
        </w:rPr>
        <w:t xml:space="preserve">arotid </w:t>
      </w:r>
      <w:r>
        <w:rPr>
          <w:lang w:val="en-GB" w:eastAsia="en-US"/>
        </w:rPr>
        <w:t>plaque c</w:t>
      </w:r>
      <w:r w:rsidRPr="000B7B61">
        <w:rPr>
          <w:lang w:val="en-GB" w:eastAsia="en-US"/>
        </w:rPr>
        <w:t>omposition</w:t>
      </w:r>
      <w:r w:rsidRPr="000B7B61">
        <w:rPr>
          <w:lang w:val="uk-UA" w:eastAsia="en-US"/>
        </w:rPr>
        <w:t xml:space="preserve">. </w:t>
      </w:r>
      <w:r>
        <w:rPr>
          <w:lang w:val="en-US" w:eastAsia="en-US"/>
        </w:rPr>
        <w:t>p</w:t>
      </w:r>
      <w:r w:rsidRPr="000B7B61">
        <w:rPr>
          <w:lang w:val="en-GB" w:eastAsia="en-US"/>
        </w:rPr>
        <w:t>athoanatomic</w:t>
      </w:r>
      <w:r w:rsidRPr="000B7B61">
        <w:rPr>
          <w:lang w:val="uk-UA" w:eastAsia="en-US"/>
        </w:rPr>
        <w:t xml:space="preserve"> </w:t>
      </w:r>
      <w:r>
        <w:rPr>
          <w:lang w:val="en-US" w:eastAsia="en-US"/>
        </w:rPr>
        <w:t>c</w:t>
      </w:r>
      <w:r w:rsidRPr="000B7B61">
        <w:rPr>
          <w:lang w:val="en-GB" w:eastAsia="en-US"/>
        </w:rPr>
        <w:t>orrelation</w:t>
      </w:r>
      <w:r w:rsidRPr="000B7B61">
        <w:rPr>
          <w:lang w:val="uk-UA" w:eastAsia="en-US"/>
        </w:rPr>
        <w:t xml:space="preserve"> </w:t>
      </w:r>
      <w:r w:rsidRPr="000B7B61">
        <w:rPr>
          <w:lang w:val="en-US" w:eastAsia="en-US"/>
        </w:rPr>
        <w:t>/</w:t>
      </w:r>
      <w:r w:rsidRPr="000B7B61">
        <w:rPr>
          <w:lang w:val="en-GB" w:eastAsia="en-US"/>
        </w:rPr>
        <w:t xml:space="preserve"> V. Beletsky, R</w:t>
      </w:r>
      <w:r w:rsidRPr="000B7B61">
        <w:rPr>
          <w:lang w:val="uk-UA" w:eastAsia="en-US"/>
        </w:rPr>
        <w:t>.</w:t>
      </w:r>
      <w:r w:rsidRPr="000B7B61">
        <w:rPr>
          <w:lang w:val="en-US" w:eastAsia="en-US"/>
        </w:rPr>
        <w:t> </w:t>
      </w:r>
      <w:r w:rsidRPr="000B7B61">
        <w:rPr>
          <w:lang w:val="en-GB" w:eastAsia="en-US"/>
        </w:rPr>
        <w:t>Kelley, M</w:t>
      </w:r>
      <w:r w:rsidRPr="000B7B61">
        <w:rPr>
          <w:lang w:val="uk-UA" w:eastAsia="en-US"/>
        </w:rPr>
        <w:t>.</w:t>
      </w:r>
      <w:r w:rsidRPr="000B7B61">
        <w:rPr>
          <w:lang w:val="en-US" w:eastAsia="en-US"/>
        </w:rPr>
        <w:t> </w:t>
      </w:r>
      <w:r w:rsidRPr="000B7B61">
        <w:rPr>
          <w:lang w:val="en-GB" w:eastAsia="en-US"/>
        </w:rPr>
        <w:t xml:space="preserve">Fowler </w:t>
      </w:r>
      <w:r>
        <w:rPr>
          <w:lang w:val="en-GB" w:eastAsia="en-US"/>
        </w:rPr>
        <w:t>[</w:t>
      </w:r>
      <w:r w:rsidRPr="000B7B61">
        <w:rPr>
          <w:lang w:val="en-GB" w:eastAsia="en-US"/>
        </w:rPr>
        <w:t>et al</w:t>
      </w:r>
      <w:r w:rsidRPr="000B7B61">
        <w:rPr>
          <w:lang w:val="uk-UA" w:eastAsia="en-US"/>
        </w:rPr>
        <w:t>.</w:t>
      </w:r>
      <w:r>
        <w:rPr>
          <w:lang w:val="en-US" w:eastAsia="en-US"/>
        </w:rPr>
        <w:t>]</w:t>
      </w:r>
      <w:r w:rsidRPr="000B7B61">
        <w:rPr>
          <w:lang w:val="uk-UA" w:eastAsia="en-US"/>
        </w:rPr>
        <w:t xml:space="preserve"> // </w:t>
      </w:r>
      <w:r w:rsidRPr="000B7B61">
        <w:rPr>
          <w:rStyle w:val="afe"/>
          <w:i w:val="0"/>
          <w:iCs w:val="0"/>
          <w:lang w:val="en-GB" w:eastAsia="en-US"/>
        </w:rPr>
        <w:t>Stroke</w:t>
      </w:r>
      <w:r w:rsidRPr="000B7B61">
        <w:rPr>
          <w:rStyle w:val="afe"/>
          <w:i w:val="0"/>
          <w:iCs w:val="0"/>
          <w:lang w:val="uk-UA" w:eastAsia="en-US"/>
        </w:rPr>
        <w:t>.</w:t>
      </w:r>
      <w:r w:rsidRPr="000B7B61">
        <w:rPr>
          <w:lang w:val="uk-UA" w:eastAsia="en-US"/>
        </w:rPr>
        <w:t xml:space="preserve"> – 1996. – </w:t>
      </w:r>
      <w:r w:rsidRPr="000B7B61">
        <w:rPr>
          <w:lang w:val="en-GB" w:eastAsia="en-US"/>
        </w:rPr>
        <w:t>Vol</w:t>
      </w:r>
      <w:r w:rsidRPr="000B7B61">
        <w:rPr>
          <w:lang w:val="uk-UA" w:eastAsia="en-US"/>
        </w:rPr>
        <w:t>. 27. – Р. 2173–2177.</w:t>
      </w:r>
    </w:p>
    <w:p w:rsidR="0079353D" w:rsidRPr="000B7B61" w:rsidRDefault="0079353D" w:rsidP="002A6290">
      <w:pPr>
        <w:pStyle w:val="af7"/>
        <w:numPr>
          <w:ilvl w:val="0"/>
          <w:numId w:val="18"/>
        </w:numPr>
        <w:tabs>
          <w:tab w:val="clear" w:pos="540"/>
          <w:tab w:val="num" w:pos="180"/>
          <w:tab w:val="left" w:pos="720"/>
          <w:tab w:val="left" w:pos="900"/>
        </w:tabs>
        <w:spacing w:before="0" w:beforeAutospacing="0" w:after="0" w:afterAutospacing="0" w:line="360" w:lineRule="auto"/>
        <w:ind w:left="0" w:right="57" w:firstLine="0"/>
        <w:jc w:val="both"/>
        <w:rPr>
          <w:lang w:val="uk-UA"/>
        </w:rPr>
      </w:pPr>
      <w:r w:rsidRPr="000B7B61">
        <w:rPr>
          <w:lang w:val="uk-UA" w:eastAsia="en-US"/>
        </w:rPr>
        <w:t>Морфологическая структура атеросклер</w:t>
      </w:r>
      <w:r w:rsidRPr="000B7B61">
        <w:rPr>
          <w:lang w:eastAsia="en-US"/>
        </w:rPr>
        <w:t>отических бляшек синуса внутренней сонной артерии и их ультразвуковая характеристика /</w:t>
      </w:r>
      <w:r w:rsidRPr="000B7B61">
        <w:rPr>
          <w:lang w:val="uk-UA" w:eastAsia="en-US"/>
        </w:rPr>
        <w:t xml:space="preserve"> Т. С. Гулевская, </w:t>
      </w:r>
      <w:r w:rsidRPr="000B7B61">
        <w:rPr>
          <w:lang w:val="uk-UA" w:eastAsia="en-US"/>
        </w:rPr>
        <w:lastRenderedPageBreak/>
        <w:t xml:space="preserve">В. А. Моргунов, П. Л. Ануфриев </w:t>
      </w:r>
      <w:r w:rsidRPr="00CA387D">
        <w:rPr>
          <w:lang w:eastAsia="en-US"/>
        </w:rPr>
        <w:t>[</w:t>
      </w:r>
      <w:r w:rsidRPr="000B7B61">
        <w:rPr>
          <w:lang w:val="uk-UA" w:eastAsia="en-US"/>
        </w:rPr>
        <w:t>и др.</w:t>
      </w:r>
      <w:r w:rsidRPr="00CA387D">
        <w:rPr>
          <w:lang w:eastAsia="en-US"/>
        </w:rPr>
        <w:t>]</w:t>
      </w:r>
      <w:r w:rsidRPr="000B7B61">
        <w:rPr>
          <w:lang w:val="uk-UA" w:eastAsia="en-US"/>
        </w:rPr>
        <w:t xml:space="preserve"> </w:t>
      </w:r>
      <w:r w:rsidRPr="000B7B61">
        <w:rPr>
          <w:lang w:eastAsia="en-US"/>
        </w:rPr>
        <w:t xml:space="preserve">// Ультразвуковая и функциональная диагностика. </w:t>
      </w:r>
      <w:r w:rsidRPr="000B7B61">
        <w:rPr>
          <w:lang w:val="uk-UA" w:eastAsia="en-US"/>
        </w:rPr>
        <w:t xml:space="preserve">– </w:t>
      </w:r>
      <w:r w:rsidRPr="000B7B61">
        <w:rPr>
          <w:lang w:eastAsia="en-US"/>
        </w:rPr>
        <w:t>2004.</w:t>
      </w:r>
      <w:r w:rsidRPr="000B7B61">
        <w:rPr>
          <w:lang w:val="uk-UA" w:eastAsia="en-US"/>
        </w:rPr>
        <w:t xml:space="preserve"> –</w:t>
      </w:r>
      <w:r w:rsidRPr="000B7B61">
        <w:rPr>
          <w:lang w:eastAsia="en-US"/>
        </w:rPr>
        <w:t xml:space="preserve"> №</w:t>
      </w:r>
      <w:r w:rsidRPr="00CA387D">
        <w:rPr>
          <w:lang w:eastAsia="en-US"/>
        </w:rPr>
        <w:t xml:space="preserve"> </w:t>
      </w:r>
      <w:r w:rsidRPr="000B7B61">
        <w:rPr>
          <w:lang w:eastAsia="en-US"/>
        </w:rPr>
        <w:t>4.</w:t>
      </w:r>
      <w:r w:rsidRPr="000B7B61">
        <w:rPr>
          <w:lang w:val="uk-UA" w:eastAsia="en-US"/>
        </w:rPr>
        <w:t xml:space="preserve"> –</w:t>
      </w:r>
      <w:r w:rsidRPr="000B7B61">
        <w:rPr>
          <w:lang w:eastAsia="en-US"/>
        </w:rPr>
        <w:t xml:space="preserve"> C.</w:t>
      </w:r>
      <w:r w:rsidRPr="00CA387D">
        <w:rPr>
          <w:lang w:eastAsia="en-US"/>
        </w:rPr>
        <w:t xml:space="preserve"> </w:t>
      </w:r>
      <w:r w:rsidRPr="000B7B61">
        <w:rPr>
          <w:lang w:eastAsia="en-US"/>
        </w:rPr>
        <w:t>68–77</w:t>
      </w:r>
      <w:r w:rsidRPr="000B7B61">
        <w:rPr>
          <w:lang w:val="uk-UA" w:eastAsia="en-US"/>
        </w:rPr>
        <w:t>.</w:t>
      </w:r>
      <w:r w:rsidRPr="000B7B61">
        <w:rPr>
          <w:lang w:eastAsia="en-US"/>
        </w:rPr>
        <w:t xml:space="preserve"> </w:t>
      </w:r>
    </w:p>
    <w:p w:rsidR="0079353D" w:rsidRPr="000B7B61" w:rsidRDefault="0079353D" w:rsidP="002A6290">
      <w:pPr>
        <w:pStyle w:val="af7"/>
        <w:numPr>
          <w:ilvl w:val="0"/>
          <w:numId w:val="18"/>
        </w:numPr>
        <w:tabs>
          <w:tab w:val="clear" w:pos="540"/>
          <w:tab w:val="num" w:pos="180"/>
          <w:tab w:val="left" w:pos="720"/>
          <w:tab w:val="left" w:pos="900"/>
        </w:tabs>
        <w:spacing w:before="0" w:beforeAutospacing="0" w:after="0" w:afterAutospacing="0" w:line="360" w:lineRule="auto"/>
        <w:ind w:left="0" w:right="57" w:firstLine="0"/>
        <w:jc w:val="both"/>
        <w:rPr>
          <w:lang w:val="uk-UA"/>
        </w:rPr>
      </w:pPr>
      <w:r w:rsidRPr="000B7B61">
        <w:rPr>
          <w:lang w:val="en-GB" w:eastAsia="en-US"/>
        </w:rPr>
        <w:t>A</w:t>
      </w:r>
      <w:r>
        <w:rPr>
          <w:lang w:val="en-GB" w:eastAsia="en-US"/>
        </w:rPr>
        <w:t>ccuracy of in vivo c</w:t>
      </w:r>
      <w:r w:rsidRPr="000B7B61">
        <w:rPr>
          <w:lang w:val="en-GB" w:eastAsia="en-US"/>
        </w:rPr>
        <w:t>arotid B–</w:t>
      </w:r>
      <w:r>
        <w:rPr>
          <w:lang w:val="en-GB" w:eastAsia="en-US"/>
        </w:rPr>
        <w:t>m</w:t>
      </w:r>
      <w:r w:rsidRPr="000B7B61">
        <w:rPr>
          <w:lang w:val="en-GB" w:eastAsia="en-US"/>
        </w:rPr>
        <w:t xml:space="preserve">ode </w:t>
      </w:r>
      <w:r>
        <w:rPr>
          <w:lang w:val="en-GB" w:eastAsia="en-US"/>
        </w:rPr>
        <w:t>u</w:t>
      </w:r>
      <w:r w:rsidRPr="000B7B61">
        <w:rPr>
          <w:lang w:val="en-GB" w:eastAsia="en-US"/>
        </w:rPr>
        <w:t xml:space="preserve">ltrasound </w:t>
      </w:r>
      <w:r>
        <w:rPr>
          <w:lang w:val="en-GB" w:eastAsia="en-US"/>
        </w:rPr>
        <w:t>c</w:t>
      </w:r>
      <w:r w:rsidRPr="000B7B61">
        <w:rPr>
          <w:lang w:val="en-GB" w:eastAsia="en-US"/>
        </w:rPr>
        <w:t xml:space="preserve">ompared </w:t>
      </w:r>
      <w:r>
        <w:rPr>
          <w:lang w:val="en-GB" w:eastAsia="en-US"/>
        </w:rPr>
        <w:t>w</w:t>
      </w:r>
      <w:r w:rsidRPr="000B7B61">
        <w:rPr>
          <w:lang w:val="en-GB" w:eastAsia="en-US"/>
        </w:rPr>
        <w:t xml:space="preserve">ith </w:t>
      </w:r>
      <w:r>
        <w:rPr>
          <w:lang w:val="en-GB" w:eastAsia="en-US"/>
        </w:rPr>
        <w:t>p</w:t>
      </w:r>
      <w:r w:rsidRPr="000B7B61">
        <w:rPr>
          <w:lang w:val="en-GB" w:eastAsia="en-US"/>
        </w:rPr>
        <w:t xml:space="preserve">athological </w:t>
      </w:r>
      <w:r>
        <w:rPr>
          <w:lang w:val="en-GB" w:eastAsia="en-US"/>
        </w:rPr>
        <w:t>a</w:t>
      </w:r>
      <w:r w:rsidRPr="000B7B61">
        <w:rPr>
          <w:lang w:val="en-GB" w:eastAsia="en-US"/>
        </w:rPr>
        <w:t xml:space="preserve">nalysis </w:t>
      </w:r>
      <w:r>
        <w:rPr>
          <w:lang w:val="en-GB" w:eastAsia="en-US"/>
        </w:rPr>
        <w:t>i</w:t>
      </w:r>
      <w:r w:rsidRPr="000B7B61">
        <w:rPr>
          <w:lang w:val="en-GB" w:eastAsia="en-US"/>
        </w:rPr>
        <w:t>ntima–</w:t>
      </w:r>
      <w:r>
        <w:rPr>
          <w:lang w:val="en-GB" w:eastAsia="en-US"/>
        </w:rPr>
        <w:t>media t</w:t>
      </w:r>
      <w:r w:rsidRPr="000B7B61">
        <w:rPr>
          <w:lang w:val="en-GB" w:eastAsia="en-US"/>
        </w:rPr>
        <w:t xml:space="preserve">hickening, </w:t>
      </w:r>
      <w:r>
        <w:rPr>
          <w:lang w:val="en-GB" w:eastAsia="en-US"/>
        </w:rPr>
        <w:t>lumen d</w:t>
      </w:r>
      <w:r w:rsidRPr="000B7B61">
        <w:rPr>
          <w:lang w:val="en-GB" w:eastAsia="en-US"/>
        </w:rPr>
        <w:t xml:space="preserve">iameter, and </w:t>
      </w:r>
      <w:r>
        <w:rPr>
          <w:lang w:val="en-GB" w:eastAsia="en-US"/>
        </w:rPr>
        <w:t>c</w:t>
      </w:r>
      <w:r w:rsidRPr="000B7B61">
        <w:rPr>
          <w:lang w:val="en-GB" w:eastAsia="en-US"/>
        </w:rPr>
        <w:t>ross–</w:t>
      </w:r>
      <w:r>
        <w:rPr>
          <w:lang w:val="en-GB" w:eastAsia="en-US"/>
        </w:rPr>
        <w:t>sectional a</w:t>
      </w:r>
      <w:r w:rsidRPr="000B7B61">
        <w:rPr>
          <w:lang w:val="en-GB" w:eastAsia="en-US"/>
        </w:rPr>
        <w:t xml:space="preserve">rea / </w:t>
      </w:r>
      <w:r w:rsidRPr="00C14026">
        <w:rPr>
          <w:lang w:val="en-GB"/>
        </w:rPr>
        <w:t>Gernot Schulte-Altedorneburg, Dirk Droste, Szabolcs Felszeghy</w:t>
      </w:r>
      <w:r>
        <w:rPr>
          <w:lang w:val="en-GB"/>
        </w:rPr>
        <w:t xml:space="preserve"> </w:t>
      </w:r>
      <w:r>
        <w:rPr>
          <w:rStyle w:val="af9"/>
          <w:b w:val="0"/>
          <w:bCs w:val="0"/>
          <w:lang w:val="en-GB" w:eastAsia="en-US"/>
        </w:rPr>
        <w:t>[</w:t>
      </w:r>
      <w:r w:rsidRPr="000B7B61">
        <w:rPr>
          <w:rStyle w:val="af9"/>
          <w:b w:val="0"/>
          <w:bCs w:val="0"/>
          <w:lang w:val="en-GB" w:eastAsia="en-US"/>
        </w:rPr>
        <w:t>et al.</w:t>
      </w:r>
      <w:r>
        <w:rPr>
          <w:rStyle w:val="af9"/>
          <w:b w:val="0"/>
          <w:bCs w:val="0"/>
          <w:lang w:val="en-GB" w:eastAsia="en-US"/>
        </w:rPr>
        <w:t>]</w:t>
      </w:r>
      <w:r w:rsidRPr="000B7B61">
        <w:rPr>
          <w:rStyle w:val="af9"/>
          <w:b w:val="0"/>
          <w:bCs w:val="0"/>
          <w:lang w:val="en-GB" w:eastAsia="en-US"/>
        </w:rPr>
        <w:t xml:space="preserve"> </w:t>
      </w:r>
      <w:r w:rsidRPr="000B7B61">
        <w:rPr>
          <w:lang w:val="uk-UA" w:eastAsia="en-US"/>
        </w:rPr>
        <w:t xml:space="preserve">// </w:t>
      </w:r>
      <w:r w:rsidRPr="000B7B61">
        <w:rPr>
          <w:rStyle w:val="afe"/>
          <w:i w:val="0"/>
          <w:iCs w:val="0"/>
          <w:lang w:val="en-GB" w:eastAsia="en-US"/>
        </w:rPr>
        <w:t>Stroke.</w:t>
      </w:r>
      <w:r w:rsidRPr="000B7B61">
        <w:rPr>
          <w:lang w:val="en-GB" w:eastAsia="en-US"/>
        </w:rPr>
        <w:t xml:space="preserve"> </w:t>
      </w:r>
      <w:r w:rsidRPr="000B7B61">
        <w:rPr>
          <w:lang w:val="uk-UA" w:eastAsia="en-US"/>
        </w:rPr>
        <w:t xml:space="preserve">– </w:t>
      </w:r>
      <w:r w:rsidRPr="000B7B61">
        <w:rPr>
          <w:lang w:val="en-GB" w:eastAsia="en-US"/>
        </w:rPr>
        <w:t>2001</w:t>
      </w:r>
      <w:r w:rsidRPr="000B7B61">
        <w:rPr>
          <w:lang w:val="uk-UA" w:eastAsia="en-US"/>
        </w:rPr>
        <w:t xml:space="preserve">. – </w:t>
      </w:r>
      <w:r w:rsidRPr="000B7B61">
        <w:rPr>
          <w:lang w:val="en-GB" w:eastAsia="en-US"/>
        </w:rPr>
        <w:t>Vol</w:t>
      </w:r>
      <w:r w:rsidRPr="000B7B61">
        <w:rPr>
          <w:lang w:val="uk-UA" w:eastAsia="en-US"/>
        </w:rPr>
        <w:t xml:space="preserve">. </w:t>
      </w:r>
      <w:r w:rsidRPr="000B7B61">
        <w:rPr>
          <w:lang w:val="en-GB" w:eastAsia="en-US"/>
        </w:rPr>
        <w:t>32</w:t>
      </w:r>
      <w:r w:rsidRPr="000B7B61">
        <w:rPr>
          <w:lang w:val="uk-UA" w:eastAsia="en-US"/>
        </w:rPr>
        <w:t>. –</w:t>
      </w:r>
      <w:r>
        <w:rPr>
          <w:lang w:val="en-US" w:eastAsia="en-US"/>
        </w:rPr>
        <w:t xml:space="preserve"> </w:t>
      </w:r>
      <w:r w:rsidRPr="000B7B61">
        <w:rPr>
          <w:lang w:val="uk-UA" w:eastAsia="en-US"/>
        </w:rPr>
        <w:t>Р.</w:t>
      </w:r>
      <w:r>
        <w:rPr>
          <w:lang w:val="en-US" w:eastAsia="en-US"/>
        </w:rPr>
        <w:t xml:space="preserve"> </w:t>
      </w:r>
      <w:r w:rsidRPr="000B7B61">
        <w:rPr>
          <w:lang w:val="en-GB" w:eastAsia="en-US"/>
        </w:rPr>
        <w:t>1520</w:t>
      </w:r>
      <w:r>
        <w:rPr>
          <w:lang w:val="uk-UA" w:eastAsia="en-US"/>
        </w:rPr>
        <w:t>–</w:t>
      </w:r>
      <w:r w:rsidRPr="000B7B61">
        <w:rPr>
          <w:lang w:val="uk-UA" w:eastAsia="en-US"/>
        </w:rPr>
        <w:t>1524</w:t>
      </w:r>
      <w:r w:rsidRPr="000B7B61">
        <w:rPr>
          <w:lang w:val="en-GB" w:eastAsia="en-US"/>
        </w:rPr>
        <w:t>.</w:t>
      </w:r>
    </w:p>
    <w:p w:rsidR="0079353D" w:rsidRPr="000B7B61" w:rsidRDefault="0079353D" w:rsidP="002A6290">
      <w:pPr>
        <w:pStyle w:val="af7"/>
        <w:numPr>
          <w:ilvl w:val="0"/>
          <w:numId w:val="18"/>
        </w:numPr>
        <w:tabs>
          <w:tab w:val="clear" w:pos="540"/>
          <w:tab w:val="num" w:pos="180"/>
          <w:tab w:val="left" w:pos="720"/>
          <w:tab w:val="left" w:pos="900"/>
        </w:tabs>
        <w:spacing w:before="0" w:beforeAutospacing="0" w:after="0" w:afterAutospacing="0" w:line="360" w:lineRule="auto"/>
        <w:ind w:left="0" w:right="57" w:firstLine="0"/>
        <w:jc w:val="both"/>
        <w:rPr>
          <w:lang w:val="uk-UA"/>
        </w:rPr>
      </w:pPr>
      <w:r w:rsidRPr="000B7B61">
        <w:rPr>
          <w:lang w:val="en-GB" w:eastAsia="en-US"/>
        </w:rPr>
        <w:t>Ultrasound–determined intima–media thickness and atherosclerosis. Direct and indirect validation /</w:t>
      </w:r>
      <w:r w:rsidRPr="000B7B61">
        <w:rPr>
          <w:rStyle w:val="af9"/>
          <w:b w:val="0"/>
          <w:bCs w:val="0"/>
          <w:lang w:val="en-GB" w:eastAsia="en-US"/>
        </w:rPr>
        <w:t xml:space="preserve"> J</w:t>
      </w:r>
      <w:r w:rsidRPr="0079353D">
        <w:rPr>
          <w:rStyle w:val="af9"/>
          <w:b w:val="0"/>
          <w:bCs w:val="0"/>
          <w:lang w:val="en-US" w:eastAsia="en-US"/>
        </w:rPr>
        <w:t>. </w:t>
      </w:r>
      <w:r w:rsidRPr="000B7B61">
        <w:rPr>
          <w:rStyle w:val="af9"/>
          <w:b w:val="0"/>
          <w:bCs w:val="0"/>
          <w:lang w:val="en-GB" w:eastAsia="en-US"/>
        </w:rPr>
        <w:t>Persson, J</w:t>
      </w:r>
      <w:r w:rsidRPr="0079353D">
        <w:rPr>
          <w:rStyle w:val="af9"/>
          <w:b w:val="0"/>
          <w:bCs w:val="0"/>
          <w:lang w:val="en-US" w:eastAsia="en-US"/>
        </w:rPr>
        <w:t>. </w:t>
      </w:r>
      <w:r w:rsidRPr="000B7B61">
        <w:rPr>
          <w:rStyle w:val="af9"/>
          <w:b w:val="0"/>
          <w:bCs w:val="0"/>
          <w:lang w:val="en-GB" w:eastAsia="en-US"/>
        </w:rPr>
        <w:t>Formgren, B</w:t>
      </w:r>
      <w:r w:rsidRPr="0079353D">
        <w:rPr>
          <w:rStyle w:val="af9"/>
          <w:b w:val="0"/>
          <w:bCs w:val="0"/>
          <w:lang w:val="en-US" w:eastAsia="en-US"/>
        </w:rPr>
        <w:t>. </w:t>
      </w:r>
      <w:r w:rsidRPr="000B7B61">
        <w:rPr>
          <w:rStyle w:val="af9"/>
          <w:b w:val="0"/>
          <w:bCs w:val="0"/>
          <w:lang w:val="en-GB" w:eastAsia="en-US"/>
        </w:rPr>
        <w:t xml:space="preserve">Israelsson </w:t>
      </w:r>
      <w:r>
        <w:rPr>
          <w:rStyle w:val="af9"/>
          <w:b w:val="0"/>
          <w:bCs w:val="0"/>
          <w:lang w:val="en-GB" w:eastAsia="en-US"/>
        </w:rPr>
        <w:t>[</w:t>
      </w:r>
      <w:r w:rsidRPr="000B7B61">
        <w:rPr>
          <w:rStyle w:val="af9"/>
          <w:b w:val="0"/>
          <w:bCs w:val="0"/>
          <w:lang w:val="en-GB" w:eastAsia="en-US"/>
        </w:rPr>
        <w:t>et al.</w:t>
      </w:r>
      <w:r>
        <w:rPr>
          <w:rStyle w:val="af9"/>
          <w:b w:val="0"/>
          <w:bCs w:val="0"/>
          <w:lang w:val="en-GB" w:eastAsia="en-US"/>
        </w:rPr>
        <w:t>]</w:t>
      </w:r>
      <w:r w:rsidRPr="000B7B61">
        <w:rPr>
          <w:rStyle w:val="af9"/>
          <w:b w:val="0"/>
          <w:bCs w:val="0"/>
          <w:lang w:val="en-GB" w:eastAsia="en-US"/>
        </w:rPr>
        <w:t xml:space="preserve"> </w:t>
      </w:r>
      <w:r w:rsidRPr="000B7B61">
        <w:rPr>
          <w:lang w:val="uk-UA" w:eastAsia="en-US"/>
        </w:rPr>
        <w:t xml:space="preserve">// </w:t>
      </w:r>
      <w:r w:rsidRPr="000B7B61">
        <w:rPr>
          <w:lang w:val="en-GB" w:eastAsia="en-US"/>
        </w:rPr>
        <w:t xml:space="preserve">Arteriosclerosis and </w:t>
      </w:r>
      <w:r>
        <w:rPr>
          <w:lang w:val="en-GB" w:eastAsia="en-US"/>
        </w:rPr>
        <w:t>t</w:t>
      </w:r>
      <w:r w:rsidRPr="000B7B61">
        <w:rPr>
          <w:lang w:val="en-GB" w:eastAsia="en-US"/>
        </w:rPr>
        <w:t>hrombosis</w:t>
      </w:r>
      <w:r w:rsidRPr="000B7B61">
        <w:rPr>
          <w:lang w:val="uk-UA" w:eastAsia="en-US"/>
        </w:rPr>
        <w:t xml:space="preserve">. – </w:t>
      </w:r>
      <w:r>
        <w:rPr>
          <w:lang w:val="en-US" w:eastAsia="en-US"/>
        </w:rPr>
        <w:t xml:space="preserve">1994. – </w:t>
      </w:r>
      <w:r w:rsidRPr="000B7B61">
        <w:rPr>
          <w:lang w:val="en-GB" w:eastAsia="en-US"/>
        </w:rPr>
        <w:t>Vol</w:t>
      </w:r>
      <w:r w:rsidRPr="000B7B61">
        <w:rPr>
          <w:lang w:val="uk-UA" w:eastAsia="en-US"/>
        </w:rPr>
        <w:t>.</w:t>
      </w:r>
      <w:r w:rsidRPr="000B7B61">
        <w:rPr>
          <w:lang w:val="en-GB" w:eastAsia="en-US"/>
        </w:rPr>
        <w:t xml:space="preserve"> 14</w:t>
      </w:r>
      <w:r w:rsidRPr="000B7B61">
        <w:rPr>
          <w:lang w:val="uk-UA" w:eastAsia="en-US"/>
        </w:rPr>
        <w:t>. – Р.</w:t>
      </w:r>
      <w:r w:rsidRPr="000B7B61">
        <w:rPr>
          <w:lang w:val="en-GB" w:eastAsia="en-US"/>
        </w:rPr>
        <w:t xml:space="preserve"> 261–264</w:t>
      </w:r>
      <w:r w:rsidRPr="000B7B61">
        <w:rPr>
          <w:lang w:val="uk-UA" w:eastAsia="en-US"/>
        </w:rPr>
        <w:t>.</w:t>
      </w:r>
    </w:p>
    <w:p w:rsidR="0079353D" w:rsidRPr="000B7B61" w:rsidRDefault="0079353D" w:rsidP="002A6290">
      <w:pPr>
        <w:pStyle w:val="af7"/>
        <w:numPr>
          <w:ilvl w:val="0"/>
          <w:numId w:val="18"/>
        </w:numPr>
        <w:tabs>
          <w:tab w:val="clear" w:pos="540"/>
          <w:tab w:val="num" w:pos="180"/>
          <w:tab w:val="left" w:pos="720"/>
          <w:tab w:val="left" w:pos="900"/>
        </w:tabs>
        <w:spacing w:before="0" w:beforeAutospacing="0" w:after="0" w:afterAutospacing="0" w:line="360" w:lineRule="auto"/>
        <w:ind w:left="0" w:right="57" w:firstLine="0"/>
        <w:jc w:val="both"/>
        <w:rPr>
          <w:lang w:val="uk-UA" w:eastAsia="en-US"/>
        </w:rPr>
      </w:pPr>
      <w:r w:rsidRPr="000B7B61">
        <w:rPr>
          <w:lang w:val="en-GB"/>
        </w:rPr>
        <w:t>H</w:t>
      </w:r>
      <w:r w:rsidRPr="000B7B61">
        <w:rPr>
          <w:lang w:val="en-US"/>
        </w:rPr>
        <w:t xml:space="preserve">user </w:t>
      </w:r>
      <w:r w:rsidRPr="000B7B61">
        <w:rPr>
          <w:lang w:val="en-GB"/>
        </w:rPr>
        <w:t>M</w:t>
      </w:r>
      <w:r w:rsidRPr="000B7B61">
        <w:rPr>
          <w:lang w:val="uk-UA"/>
        </w:rPr>
        <w:t>.</w:t>
      </w:r>
      <w:r w:rsidRPr="000B7B61">
        <w:rPr>
          <w:lang w:val="en-GB"/>
        </w:rPr>
        <w:t xml:space="preserve"> Medication adherence trends with statins / M</w:t>
      </w:r>
      <w:r w:rsidRPr="000B7B61">
        <w:rPr>
          <w:lang w:val="uk-UA"/>
        </w:rPr>
        <w:t xml:space="preserve">. </w:t>
      </w:r>
      <w:r w:rsidRPr="000B7B61">
        <w:rPr>
          <w:lang w:val="en-GB"/>
        </w:rPr>
        <w:t>H</w:t>
      </w:r>
      <w:r w:rsidRPr="000B7B61">
        <w:rPr>
          <w:lang w:val="en-US"/>
        </w:rPr>
        <w:t>user</w:t>
      </w:r>
      <w:r w:rsidRPr="000B7B61">
        <w:rPr>
          <w:lang w:val="uk-UA"/>
        </w:rPr>
        <w:t>,</w:t>
      </w:r>
      <w:r w:rsidRPr="000B7B61">
        <w:rPr>
          <w:lang w:val="en-GB"/>
        </w:rPr>
        <w:t xml:space="preserve"> T</w:t>
      </w:r>
      <w:r w:rsidRPr="000B7B61">
        <w:rPr>
          <w:lang w:val="uk-UA"/>
        </w:rPr>
        <w:t>.</w:t>
      </w:r>
      <w:r w:rsidRPr="000B7B61">
        <w:rPr>
          <w:lang w:val="en-GB"/>
        </w:rPr>
        <w:t xml:space="preserve"> Evans, V</w:t>
      </w:r>
      <w:r w:rsidRPr="000B7B61">
        <w:rPr>
          <w:lang w:val="uk-UA"/>
        </w:rPr>
        <w:t xml:space="preserve">. </w:t>
      </w:r>
      <w:r w:rsidRPr="000B7B61">
        <w:rPr>
          <w:lang w:val="en-GB"/>
        </w:rPr>
        <w:t>B</w:t>
      </w:r>
      <w:r w:rsidRPr="000B7B61">
        <w:rPr>
          <w:lang w:val="en-US"/>
        </w:rPr>
        <w:t xml:space="preserve">erger </w:t>
      </w:r>
      <w:r w:rsidRPr="000B7B61">
        <w:rPr>
          <w:lang w:val="uk-UA"/>
        </w:rPr>
        <w:t>//</w:t>
      </w:r>
      <w:r w:rsidRPr="000B7B61">
        <w:rPr>
          <w:lang w:val="en-GB"/>
        </w:rPr>
        <w:t xml:space="preserve"> Advances in therapy</w:t>
      </w:r>
      <w:r w:rsidRPr="000B7B61">
        <w:rPr>
          <w:lang w:val="uk-UA"/>
        </w:rPr>
        <w:t xml:space="preserve">. – </w:t>
      </w:r>
      <w:r w:rsidRPr="000B7B61">
        <w:rPr>
          <w:lang w:val="en-GB"/>
        </w:rPr>
        <w:t>2005</w:t>
      </w:r>
      <w:r w:rsidRPr="000B7B61">
        <w:rPr>
          <w:lang w:val="uk-UA"/>
        </w:rPr>
        <w:t xml:space="preserve">. – </w:t>
      </w:r>
      <w:r w:rsidRPr="000B7B61">
        <w:rPr>
          <w:lang w:val="en-US"/>
        </w:rPr>
        <w:t>V</w:t>
      </w:r>
      <w:r w:rsidRPr="000B7B61">
        <w:rPr>
          <w:lang w:val="en-GB"/>
        </w:rPr>
        <w:t>ol.</w:t>
      </w:r>
      <w:r w:rsidRPr="000B7B61">
        <w:rPr>
          <w:lang w:val="uk-UA"/>
        </w:rPr>
        <w:t xml:space="preserve"> </w:t>
      </w:r>
      <w:r w:rsidRPr="000B7B61">
        <w:rPr>
          <w:lang w:val="en-GB"/>
        </w:rPr>
        <w:t>22,</w:t>
      </w:r>
      <w:r w:rsidRPr="000B7B61">
        <w:rPr>
          <w:lang w:val="uk-UA"/>
        </w:rPr>
        <w:t xml:space="preserve"> №</w:t>
      </w:r>
      <w:r>
        <w:rPr>
          <w:lang w:val="en-US"/>
        </w:rPr>
        <w:t xml:space="preserve"> </w:t>
      </w:r>
      <w:r w:rsidRPr="000B7B61">
        <w:rPr>
          <w:lang w:val="en-GB"/>
        </w:rPr>
        <w:t>2</w:t>
      </w:r>
      <w:r w:rsidRPr="000B7B61">
        <w:rPr>
          <w:lang w:val="uk-UA"/>
        </w:rPr>
        <w:t>. – Р</w:t>
      </w:r>
      <w:r w:rsidRPr="000B7B61">
        <w:rPr>
          <w:lang w:val="en-GB"/>
        </w:rPr>
        <w:t>.</w:t>
      </w:r>
      <w:r>
        <w:rPr>
          <w:lang w:val="en-GB"/>
        </w:rPr>
        <w:t xml:space="preserve"> </w:t>
      </w:r>
      <w:r w:rsidRPr="000B7B61">
        <w:rPr>
          <w:lang w:val="en-GB"/>
        </w:rPr>
        <w:t>163–171</w:t>
      </w:r>
      <w:r w:rsidRPr="000B7B61">
        <w:rPr>
          <w:lang w:val="uk-UA"/>
        </w:rPr>
        <w:t>.</w:t>
      </w:r>
    </w:p>
    <w:p w:rsidR="0079353D" w:rsidRPr="000B7B61" w:rsidRDefault="0079353D" w:rsidP="002A6290">
      <w:pPr>
        <w:pStyle w:val="af7"/>
        <w:numPr>
          <w:ilvl w:val="0"/>
          <w:numId w:val="18"/>
        </w:numPr>
        <w:tabs>
          <w:tab w:val="clear" w:pos="540"/>
          <w:tab w:val="num" w:pos="180"/>
          <w:tab w:val="left" w:pos="720"/>
          <w:tab w:val="left" w:pos="900"/>
        </w:tabs>
        <w:spacing w:before="0" w:beforeAutospacing="0" w:after="0" w:afterAutospacing="0" w:line="360" w:lineRule="auto"/>
        <w:ind w:left="0" w:right="57" w:firstLine="0"/>
        <w:jc w:val="both"/>
        <w:rPr>
          <w:lang w:val="uk-UA" w:eastAsia="en-US"/>
        </w:rPr>
      </w:pPr>
      <w:hyperlink r:id="rId40" w:history="1">
        <w:r w:rsidRPr="000B7B61">
          <w:rPr>
            <w:bCs/>
            <w:lang w:val="en-GB"/>
          </w:rPr>
          <w:t>Munger M</w:t>
        </w:r>
        <w:r w:rsidRPr="000B7B61">
          <w:rPr>
            <w:bCs/>
            <w:lang w:val="uk-UA"/>
          </w:rPr>
          <w:t xml:space="preserve">. </w:t>
        </w:r>
        <w:r w:rsidRPr="000B7B61">
          <w:rPr>
            <w:bCs/>
            <w:lang w:val="en-GB"/>
          </w:rPr>
          <w:t>A</w:t>
        </w:r>
      </w:hyperlink>
      <w:r w:rsidRPr="000B7B61">
        <w:rPr>
          <w:lang w:val="uk-UA"/>
        </w:rPr>
        <w:t xml:space="preserve">. </w:t>
      </w:r>
      <w:r w:rsidRPr="000B7B61">
        <w:rPr>
          <w:bCs/>
          <w:lang w:val="en-GB"/>
        </w:rPr>
        <w:t>Medication</w:t>
      </w:r>
      <w:r w:rsidRPr="000B7B61">
        <w:rPr>
          <w:bCs/>
          <w:lang w:val="uk-UA"/>
        </w:rPr>
        <w:t xml:space="preserve"> </w:t>
      </w:r>
      <w:r w:rsidRPr="000B7B61">
        <w:rPr>
          <w:bCs/>
          <w:lang w:val="en-GB"/>
        </w:rPr>
        <w:t>nonadherence</w:t>
      </w:r>
      <w:r w:rsidRPr="000B7B61">
        <w:rPr>
          <w:bCs/>
          <w:lang w:val="uk-UA"/>
        </w:rPr>
        <w:t xml:space="preserve">: </w:t>
      </w:r>
      <w:r w:rsidRPr="000B7B61">
        <w:rPr>
          <w:bCs/>
          <w:lang w:val="en-GB"/>
        </w:rPr>
        <w:t>an</w:t>
      </w:r>
      <w:r w:rsidRPr="000B7B61">
        <w:rPr>
          <w:bCs/>
          <w:lang w:val="uk-UA"/>
        </w:rPr>
        <w:t xml:space="preserve"> </w:t>
      </w:r>
      <w:r w:rsidRPr="000B7B61">
        <w:rPr>
          <w:bCs/>
          <w:lang w:val="en-GB"/>
        </w:rPr>
        <w:t>unrecognized</w:t>
      </w:r>
      <w:r w:rsidRPr="000B7B61">
        <w:rPr>
          <w:bCs/>
          <w:lang w:val="uk-UA"/>
        </w:rPr>
        <w:t xml:space="preserve"> </w:t>
      </w:r>
      <w:r w:rsidRPr="000B7B61">
        <w:rPr>
          <w:bCs/>
          <w:lang w:val="en-GB"/>
        </w:rPr>
        <w:t>cardiovascular</w:t>
      </w:r>
      <w:r w:rsidRPr="000B7B61">
        <w:rPr>
          <w:bCs/>
          <w:lang w:val="uk-UA"/>
        </w:rPr>
        <w:t xml:space="preserve"> </w:t>
      </w:r>
      <w:r w:rsidRPr="000B7B61">
        <w:rPr>
          <w:bCs/>
          <w:lang w:val="en-GB"/>
        </w:rPr>
        <w:t>risk</w:t>
      </w:r>
      <w:r w:rsidRPr="000B7B61">
        <w:rPr>
          <w:bCs/>
          <w:lang w:val="uk-UA"/>
        </w:rPr>
        <w:t xml:space="preserve"> </w:t>
      </w:r>
      <w:r w:rsidRPr="000B7B61">
        <w:rPr>
          <w:bCs/>
          <w:lang w:val="en-GB"/>
        </w:rPr>
        <w:t>factor</w:t>
      </w:r>
      <w:r w:rsidRPr="000B7B61">
        <w:rPr>
          <w:bCs/>
          <w:lang w:val="uk-UA"/>
        </w:rPr>
        <w:t xml:space="preserve"> /</w:t>
      </w:r>
      <w:r w:rsidRPr="000B7B61">
        <w:rPr>
          <w:lang w:val="uk-UA"/>
        </w:rPr>
        <w:t xml:space="preserve"> </w:t>
      </w:r>
      <w:r w:rsidRPr="000B7B61">
        <w:rPr>
          <w:bCs/>
          <w:lang w:val="uk-UA"/>
        </w:rPr>
        <w:t>M. A. </w:t>
      </w:r>
      <w:hyperlink r:id="rId41" w:history="1">
        <w:r w:rsidRPr="000B7B61">
          <w:rPr>
            <w:bCs/>
            <w:lang w:val="en-GB"/>
          </w:rPr>
          <w:t>Munger</w:t>
        </w:r>
      </w:hyperlink>
      <w:r w:rsidRPr="000B7B61">
        <w:rPr>
          <w:lang w:val="uk-UA"/>
        </w:rPr>
        <w:t xml:space="preserve">, </w:t>
      </w:r>
      <w:r w:rsidRPr="000B7B61">
        <w:rPr>
          <w:lang w:val="en-GB"/>
        </w:rPr>
        <w:t>B</w:t>
      </w:r>
      <w:r w:rsidRPr="000B7B61">
        <w:rPr>
          <w:lang w:val="uk-UA"/>
        </w:rPr>
        <w:t xml:space="preserve">. </w:t>
      </w:r>
      <w:r w:rsidRPr="000B7B61">
        <w:rPr>
          <w:lang w:val="en-GB"/>
        </w:rPr>
        <w:t>W</w:t>
      </w:r>
      <w:r w:rsidRPr="000B7B61">
        <w:rPr>
          <w:lang w:val="uk-UA"/>
        </w:rPr>
        <w:t xml:space="preserve"> </w:t>
      </w:r>
      <w:hyperlink r:id="rId42" w:history="1">
        <w:r w:rsidRPr="000B7B61">
          <w:rPr>
            <w:bCs/>
            <w:lang w:val="en-GB"/>
          </w:rPr>
          <w:t>Van</w:t>
        </w:r>
        <w:r w:rsidRPr="000B7B61">
          <w:rPr>
            <w:bCs/>
            <w:lang w:val="uk-UA"/>
          </w:rPr>
          <w:t xml:space="preserve"> </w:t>
        </w:r>
        <w:r w:rsidRPr="000B7B61">
          <w:rPr>
            <w:bCs/>
            <w:lang w:val="en-GB"/>
          </w:rPr>
          <w:t>Tassell</w:t>
        </w:r>
      </w:hyperlink>
      <w:r w:rsidRPr="000B7B61">
        <w:rPr>
          <w:lang w:val="uk-UA"/>
        </w:rPr>
        <w:t xml:space="preserve">, J. </w:t>
      </w:r>
      <w:hyperlink r:id="rId43" w:history="1">
        <w:r w:rsidRPr="000B7B61">
          <w:rPr>
            <w:bCs/>
            <w:lang w:val="en-GB"/>
          </w:rPr>
          <w:t>LaFleur</w:t>
        </w:r>
      </w:hyperlink>
      <w:r w:rsidRPr="000B7B61">
        <w:rPr>
          <w:lang w:val="uk-UA"/>
        </w:rPr>
        <w:t xml:space="preserve"> </w:t>
      </w:r>
      <w:r w:rsidRPr="000B7B61">
        <w:rPr>
          <w:bCs/>
          <w:lang w:val="uk-UA"/>
        </w:rPr>
        <w:t xml:space="preserve">// </w:t>
      </w:r>
      <w:hyperlink r:id="rId44" w:history="1">
        <w:r w:rsidRPr="000B7B61">
          <w:rPr>
            <w:rStyle w:val="a5"/>
            <w:color w:val="auto"/>
            <w:lang w:val="en-GB"/>
          </w:rPr>
          <w:t>Med</w:t>
        </w:r>
        <w:r w:rsidRPr="0079353D">
          <w:rPr>
            <w:rStyle w:val="a5"/>
            <w:color w:val="auto"/>
            <w:lang w:val="en-US"/>
          </w:rPr>
          <w:t xml:space="preserve">. </w:t>
        </w:r>
        <w:r w:rsidRPr="000B7B61">
          <w:rPr>
            <w:rStyle w:val="a5"/>
            <w:color w:val="auto"/>
            <w:lang w:val="en-GB"/>
          </w:rPr>
          <w:t>Gen</w:t>
        </w:r>
        <w:r w:rsidRPr="0079353D">
          <w:rPr>
            <w:rStyle w:val="a5"/>
            <w:color w:val="auto"/>
            <w:lang w:val="en-US"/>
          </w:rPr>
          <w:t xml:space="preserve">. </w:t>
        </w:r>
        <w:r w:rsidRPr="000B7B61">
          <w:rPr>
            <w:rStyle w:val="a5"/>
            <w:color w:val="auto"/>
            <w:lang w:val="en-GB"/>
          </w:rPr>
          <w:t>Med</w:t>
        </w:r>
        <w:r w:rsidRPr="000B7B61">
          <w:rPr>
            <w:rStyle w:val="a5"/>
            <w:color w:val="auto"/>
            <w:lang w:val="uk-UA"/>
          </w:rPr>
          <w:t>.</w:t>
        </w:r>
      </w:hyperlink>
      <w:r w:rsidRPr="000B7B61">
        <w:rPr>
          <w:rStyle w:val="ti2"/>
          <w:lang w:val="uk-UA"/>
        </w:rPr>
        <w:t xml:space="preserve"> – 2007. – </w:t>
      </w:r>
      <w:r w:rsidRPr="000B7B61">
        <w:rPr>
          <w:lang w:val="en-US"/>
        </w:rPr>
        <w:t>V</w:t>
      </w:r>
      <w:r w:rsidRPr="000B7B61">
        <w:rPr>
          <w:lang w:val="en-GB"/>
        </w:rPr>
        <w:t>ol</w:t>
      </w:r>
      <w:r w:rsidRPr="00C14026">
        <w:t>.</w:t>
      </w:r>
      <w:r w:rsidRPr="000B7B61">
        <w:rPr>
          <w:rStyle w:val="ti2"/>
          <w:lang w:val="uk-UA"/>
        </w:rPr>
        <w:t xml:space="preserve"> 19, №</w:t>
      </w:r>
      <w:r>
        <w:rPr>
          <w:rStyle w:val="ti2"/>
          <w:lang w:val="en-US"/>
        </w:rPr>
        <w:t xml:space="preserve"> </w:t>
      </w:r>
      <w:r w:rsidRPr="000B7B61">
        <w:rPr>
          <w:rStyle w:val="ti2"/>
          <w:lang w:val="uk-UA"/>
        </w:rPr>
        <w:t>9. – Р. 3–58.</w:t>
      </w:r>
      <w:r w:rsidRPr="000B7B61">
        <w:rPr>
          <w:rStyle w:val="featuredlinkouts"/>
          <w:lang w:val="uk-UA"/>
        </w:rPr>
        <w:t xml:space="preserve"> </w:t>
      </w:r>
    </w:p>
    <w:p w:rsidR="0079353D" w:rsidRPr="000B7B61" w:rsidRDefault="0079353D" w:rsidP="002A6290">
      <w:pPr>
        <w:pStyle w:val="af7"/>
        <w:numPr>
          <w:ilvl w:val="0"/>
          <w:numId w:val="18"/>
        </w:numPr>
        <w:tabs>
          <w:tab w:val="clear" w:pos="540"/>
          <w:tab w:val="num" w:pos="180"/>
          <w:tab w:val="left" w:pos="720"/>
          <w:tab w:val="left" w:pos="900"/>
        </w:tabs>
        <w:spacing w:before="0" w:beforeAutospacing="0" w:after="0" w:afterAutospacing="0" w:line="360" w:lineRule="auto"/>
        <w:ind w:left="0" w:right="57" w:firstLine="0"/>
        <w:jc w:val="both"/>
        <w:rPr>
          <w:lang w:val="uk-UA" w:eastAsia="en-US"/>
        </w:rPr>
      </w:pPr>
      <w:r w:rsidRPr="000B7B61">
        <w:rPr>
          <w:lang w:val="uk-UA"/>
        </w:rPr>
        <w:t>Гуревич К. Г. Комплаенс больных, получающих гиполипидемическую терапию / К. Г. Гуревич, Ю. Б. Белоусов // Качественная клинич. практика. – 2004. – № 1. – С. 67–72.</w:t>
      </w:r>
    </w:p>
    <w:p w:rsidR="0079353D" w:rsidRPr="000B7B61" w:rsidRDefault="0079353D" w:rsidP="002A6290">
      <w:pPr>
        <w:pStyle w:val="af7"/>
        <w:numPr>
          <w:ilvl w:val="0"/>
          <w:numId w:val="18"/>
        </w:numPr>
        <w:tabs>
          <w:tab w:val="clear" w:pos="540"/>
          <w:tab w:val="num" w:pos="180"/>
          <w:tab w:val="left" w:pos="720"/>
          <w:tab w:val="left" w:pos="900"/>
        </w:tabs>
        <w:spacing w:before="0" w:beforeAutospacing="0" w:after="0" w:afterAutospacing="0" w:line="360" w:lineRule="auto"/>
        <w:ind w:left="0" w:right="57" w:firstLine="0"/>
        <w:jc w:val="both"/>
        <w:rPr>
          <w:lang w:val="en-GB"/>
        </w:rPr>
      </w:pPr>
      <w:r w:rsidRPr="000B7B61">
        <w:rPr>
          <w:bCs/>
          <w:lang w:val="en-GB"/>
        </w:rPr>
        <w:t>Riesen</w:t>
      </w:r>
      <w:r w:rsidRPr="000B7B61">
        <w:rPr>
          <w:bCs/>
          <w:lang w:val="uk-UA"/>
        </w:rPr>
        <w:t xml:space="preserve"> </w:t>
      </w:r>
      <w:r w:rsidRPr="000B7B61">
        <w:rPr>
          <w:bCs/>
          <w:lang w:val="en-GB"/>
        </w:rPr>
        <w:t>W</w:t>
      </w:r>
      <w:r w:rsidRPr="000B7B61">
        <w:rPr>
          <w:bCs/>
          <w:lang w:val="uk-UA"/>
        </w:rPr>
        <w:t xml:space="preserve">. </w:t>
      </w:r>
      <w:r w:rsidRPr="000B7B61">
        <w:rPr>
          <w:bCs/>
          <w:lang w:val="en-GB"/>
        </w:rPr>
        <w:t>Lipid</w:t>
      </w:r>
      <w:r w:rsidRPr="000B7B61">
        <w:rPr>
          <w:bCs/>
          <w:lang w:val="uk-UA"/>
        </w:rPr>
        <w:t>–</w:t>
      </w:r>
      <w:r w:rsidRPr="000B7B61">
        <w:rPr>
          <w:bCs/>
          <w:lang w:val="en-GB"/>
        </w:rPr>
        <w:t>lowering</w:t>
      </w:r>
      <w:r w:rsidRPr="000B7B61">
        <w:rPr>
          <w:bCs/>
          <w:lang w:val="uk-UA"/>
        </w:rPr>
        <w:t xml:space="preserve"> </w:t>
      </w:r>
      <w:r w:rsidRPr="000B7B61">
        <w:rPr>
          <w:bCs/>
          <w:lang w:val="en-GB"/>
        </w:rPr>
        <w:t>therapy</w:t>
      </w:r>
      <w:r w:rsidRPr="000B7B61">
        <w:rPr>
          <w:bCs/>
          <w:lang w:val="uk-UA"/>
        </w:rPr>
        <w:t xml:space="preserve">: </w:t>
      </w:r>
      <w:r w:rsidRPr="000B7B61">
        <w:rPr>
          <w:bCs/>
          <w:lang w:val="en-GB"/>
        </w:rPr>
        <w:t>strategies</w:t>
      </w:r>
      <w:r w:rsidRPr="000B7B61">
        <w:rPr>
          <w:bCs/>
          <w:lang w:val="uk-UA"/>
        </w:rPr>
        <w:t xml:space="preserve"> </w:t>
      </w:r>
      <w:r w:rsidRPr="000B7B61">
        <w:rPr>
          <w:bCs/>
          <w:lang w:val="en-GB"/>
        </w:rPr>
        <w:t>for</w:t>
      </w:r>
      <w:r w:rsidRPr="000B7B61">
        <w:rPr>
          <w:bCs/>
          <w:lang w:val="uk-UA"/>
        </w:rPr>
        <w:t xml:space="preserve"> </w:t>
      </w:r>
      <w:r w:rsidRPr="000B7B61">
        <w:rPr>
          <w:bCs/>
          <w:lang w:val="en-GB"/>
        </w:rPr>
        <w:t>improving</w:t>
      </w:r>
      <w:r w:rsidRPr="000B7B61">
        <w:rPr>
          <w:bCs/>
          <w:lang w:val="uk-UA"/>
        </w:rPr>
        <w:t xml:space="preserve"> </w:t>
      </w:r>
      <w:r w:rsidRPr="000B7B61">
        <w:rPr>
          <w:bCs/>
          <w:lang w:val="en-GB"/>
        </w:rPr>
        <w:t>compliance</w:t>
      </w:r>
      <w:r w:rsidRPr="000B7B61">
        <w:rPr>
          <w:bCs/>
          <w:lang w:val="uk-UA"/>
        </w:rPr>
        <w:t xml:space="preserve"> /</w:t>
      </w:r>
      <w:r w:rsidRPr="000B7B61">
        <w:rPr>
          <w:bCs/>
          <w:lang w:val="en-GB"/>
        </w:rPr>
        <w:t xml:space="preserve"> W</w:t>
      </w:r>
      <w:r w:rsidRPr="000B7B61">
        <w:rPr>
          <w:bCs/>
          <w:lang w:val="uk-UA"/>
        </w:rPr>
        <w:t xml:space="preserve">. </w:t>
      </w:r>
      <w:r w:rsidRPr="000B7B61">
        <w:rPr>
          <w:bCs/>
          <w:lang w:val="en-GB"/>
        </w:rPr>
        <w:t>Riesen</w:t>
      </w:r>
      <w:r w:rsidRPr="000B7B61">
        <w:rPr>
          <w:lang w:val="uk-UA"/>
        </w:rPr>
        <w:t xml:space="preserve">, </w:t>
      </w:r>
      <w:r w:rsidRPr="000B7B61">
        <w:rPr>
          <w:bCs/>
          <w:lang w:val="en-GB"/>
        </w:rPr>
        <w:t>R</w:t>
      </w:r>
      <w:r w:rsidRPr="000B7B61">
        <w:rPr>
          <w:bCs/>
          <w:lang w:val="uk-UA"/>
        </w:rPr>
        <w:t xml:space="preserve">. </w:t>
      </w:r>
      <w:r w:rsidRPr="000B7B61">
        <w:rPr>
          <w:bCs/>
          <w:lang w:val="en-GB"/>
        </w:rPr>
        <w:t>Darioli</w:t>
      </w:r>
      <w:r w:rsidRPr="000B7B61">
        <w:rPr>
          <w:bCs/>
          <w:lang w:val="uk-UA"/>
        </w:rPr>
        <w:t>,</w:t>
      </w:r>
      <w:r w:rsidRPr="000B7B61">
        <w:rPr>
          <w:lang w:val="uk-UA"/>
        </w:rPr>
        <w:t xml:space="preserve"> </w:t>
      </w:r>
      <w:r w:rsidRPr="000B7B61">
        <w:rPr>
          <w:bCs/>
          <w:lang w:val="en-GB"/>
        </w:rPr>
        <w:t>G</w:t>
      </w:r>
      <w:r w:rsidRPr="000B7B61">
        <w:rPr>
          <w:bCs/>
          <w:lang w:val="uk-UA"/>
        </w:rPr>
        <w:t xml:space="preserve">. </w:t>
      </w:r>
      <w:r w:rsidRPr="000B7B61">
        <w:rPr>
          <w:bCs/>
          <w:lang w:val="en-GB"/>
        </w:rPr>
        <w:t>Noll</w:t>
      </w:r>
      <w:r w:rsidRPr="000B7B61">
        <w:rPr>
          <w:bCs/>
          <w:lang w:val="uk-UA"/>
        </w:rPr>
        <w:t xml:space="preserve"> // </w:t>
      </w:r>
      <w:r w:rsidRPr="000B7B61">
        <w:rPr>
          <w:lang w:val="en-GB"/>
        </w:rPr>
        <w:t>Curr</w:t>
      </w:r>
      <w:r>
        <w:rPr>
          <w:lang w:val="en-GB"/>
        </w:rPr>
        <w:t>.</w:t>
      </w:r>
      <w:r w:rsidRPr="000B7B61">
        <w:rPr>
          <w:lang w:val="uk-UA"/>
        </w:rPr>
        <w:t xml:space="preserve"> </w:t>
      </w:r>
      <w:r w:rsidRPr="000B7B61">
        <w:rPr>
          <w:lang w:val="en-GB"/>
        </w:rPr>
        <w:t>Med</w:t>
      </w:r>
      <w:r>
        <w:rPr>
          <w:lang w:val="en-GB"/>
        </w:rPr>
        <w:t>.</w:t>
      </w:r>
      <w:r w:rsidRPr="000B7B61">
        <w:rPr>
          <w:lang w:val="uk-UA"/>
        </w:rPr>
        <w:t xml:space="preserve"> </w:t>
      </w:r>
      <w:r w:rsidRPr="000B7B61">
        <w:rPr>
          <w:lang w:val="en-GB"/>
        </w:rPr>
        <w:t>Res</w:t>
      </w:r>
      <w:r>
        <w:rPr>
          <w:lang w:val="en-GB"/>
        </w:rPr>
        <w:t>.</w:t>
      </w:r>
      <w:r w:rsidRPr="000B7B61">
        <w:rPr>
          <w:lang w:val="uk-UA"/>
        </w:rPr>
        <w:t xml:space="preserve"> </w:t>
      </w:r>
      <w:r w:rsidRPr="000B7B61">
        <w:rPr>
          <w:lang w:val="en-GB"/>
        </w:rPr>
        <w:t>Opin</w:t>
      </w:r>
      <w:r w:rsidRPr="000B7B61">
        <w:rPr>
          <w:lang w:val="uk-UA"/>
        </w:rPr>
        <w:t xml:space="preserve">. – 2004. – </w:t>
      </w:r>
      <w:r w:rsidRPr="000B7B61">
        <w:rPr>
          <w:lang w:val="en-US" w:eastAsia="en-US"/>
        </w:rPr>
        <w:t>Vol</w:t>
      </w:r>
      <w:r>
        <w:rPr>
          <w:lang w:val="en-US" w:eastAsia="en-US"/>
        </w:rPr>
        <w:t>.</w:t>
      </w:r>
      <w:r w:rsidRPr="000B7B61">
        <w:rPr>
          <w:lang w:val="en-GB"/>
        </w:rPr>
        <w:t xml:space="preserve"> 20</w:t>
      </w:r>
      <w:r w:rsidRPr="000B7B61">
        <w:rPr>
          <w:lang w:val="uk-UA"/>
        </w:rPr>
        <w:t>, №</w:t>
      </w:r>
      <w:r w:rsidRPr="000B7B61">
        <w:rPr>
          <w:lang w:val="en-GB"/>
        </w:rPr>
        <w:t>2</w:t>
      </w:r>
      <w:r w:rsidRPr="000B7B61">
        <w:rPr>
          <w:lang w:val="uk-UA"/>
        </w:rPr>
        <w:t>. – Р.</w:t>
      </w:r>
      <w:r w:rsidRPr="000B7B61">
        <w:rPr>
          <w:lang w:val="en-GB"/>
        </w:rPr>
        <w:t>165–173</w:t>
      </w:r>
      <w:r w:rsidRPr="000B7B61">
        <w:rPr>
          <w:lang w:val="uk-UA"/>
        </w:rPr>
        <w:t>.</w:t>
      </w:r>
    </w:p>
    <w:p w:rsidR="0079353D" w:rsidRPr="000B7B61" w:rsidRDefault="0079353D" w:rsidP="002A6290">
      <w:pPr>
        <w:pStyle w:val="af7"/>
        <w:numPr>
          <w:ilvl w:val="0"/>
          <w:numId w:val="18"/>
        </w:numPr>
        <w:tabs>
          <w:tab w:val="clear" w:pos="540"/>
          <w:tab w:val="num" w:pos="180"/>
          <w:tab w:val="left" w:pos="720"/>
          <w:tab w:val="left" w:pos="900"/>
        </w:tabs>
        <w:spacing w:before="0" w:beforeAutospacing="0" w:after="0" w:afterAutospacing="0" w:line="360" w:lineRule="auto"/>
        <w:ind w:left="0" w:right="57" w:firstLine="0"/>
        <w:jc w:val="both"/>
        <w:rPr>
          <w:lang w:val="uk-UA" w:eastAsia="en-US"/>
        </w:rPr>
      </w:pPr>
      <w:r w:rsidRPr="000B7B61">
        <w:rPr>
          <w:lang w:val="en-GB" w:eastAsia="en-US"/>
        </w:rPr>
        <w:t>Discontinuation rates for use of statins are high /</w:t>
      </w:r>
      <w:r w:rsidRPr="000B7B61">
        <w:rPr>
          <w:lang w:val="fr-FR" w:eastAsia="en-US"/>
        </w:rPr>
        <w:t xml:space="preserve"> </w:t>
      </w:r>
      <w:r w:rsidRPr="00061B03">
        <w:rPr>
          <w:rStyle w:val="af9"/>
          <w:b w:val="0"/>
          <w:lang w:val="en-GB"/>
        </w:rPr>
        <w:t>Leon Simons</w:t>
      </w:r>
      <w:r w:rsidRPr="00061B03">
        <w:rPr>
          <w:b/>
          <w:lang w:val="fr-FR" w:eastAsia="en-US"/>
        </w:rPr>
        <w:t xml:space="preserve">, </w:t>
      </w:r>
      <w:r w:rsidRPr="00061B03">
        <w:rPr>
          <w:rStyle w:val="af9"/>
          <w:b w:val="0"/>
          <w:lang w:val="en-GB"/>
        </w:rPr>
        <w:t>Judith</w:t>
      </w:r>
      <w:r>
        <w:rPr>
          <w:rStyle w:val="af9"/>
          <w:b w:val="0"/>
          <w:lang w:val="en-GB"/>
        </w:rPr>
        <w:t> </w:t>
      </w:r>
      <w:r w:rsidRPr="00061B03">
        <w:rPr>
          <w:rStyle w:val="af9"/>
          <w:b w:val="0"/>
          <w:lang w:val="en-GB"/>
        </w:rPr>
        <w:t>Simons</w:t>
      </w:r>
      <w:r w:rsidRPr="00061B03">
        <w:rPr>
          <w:b/>
          <w:lang w:val="fr-FR" w:eastAsia="en-US"/>
        </w:rPr>
        <w:t xml:space="preserve">, </w:t>
      </w:r>
      <w:r>
        <w:rPr>
          <w:rStyle w:val="af9"/>
          <w:b w:val="0"/>
          <w:lang w:val="en-GB"/>
        </w:rPr>
        <w:t xml:space="preserve">Peter </w:t>
      </w:r>
      <w:r w:rsidRPr="00061B03">
        <w:rPr>
          <w:rStyle w:val="af9"/>
          <w:b w:val="0"/>
          <w:lang w:val="en-GB"/>
        </w:rPr>
        <w:t>McManus</w:t>
      </w:r>
      <w:r w:rsidRPr="00061B03">
        <w:rPr>
          <w:b/>
          <w:lang w:val="fr-FR" w:eastAsia="en-US"/>
        </w:rPr>
        <w:t xml:space="preserve"> </w:t>
      </w:r>
      <w:r>
        <w:rPr>
          <w:lang w:val="fr-FR" w:eastAsia="en-US"/>
        </w:rPr>
        <w:t>[</w:t>
      </w:r>
      <w:r w:rsidRPr="000B7B61">
        <w:rPr>
          <w:lang w:val="fr-FR" w:eastAsia="en-US"/>
        </w:rPr>
        <w:t>et al.</w:t>
      </w:r>
      <w:r>
        <w:rPr>
          <w:lang w:val="fr-FR" w:eastAsia="en-US"/>
        </w:rPr>
        <w:t>]</w:t>
      </w:r>
      <w:r w:rsidRPr="000B7B61">
        <w:rPr>
          <w:lang w:val="fr-FR" w:eastAsia="en-US"/>
        </w:rPr>
        <w:t xml:space="preserve"> </w:t>
      </w:r>
      <w:r w:rsidRPr="000B7B61">
        <w:rPr>
          <w:lang w:val="uk-UA" w:eastAsia="en-US"/>
        </w:rPr>
        <w:t>//</w:t>
      </w:r>
      <w:r w:rsidRPr="000B7B61">
        <w:rPr>
          <w:lang w:val="en-GB" w:eastAsia="en-US"/>
        </w:rPr>
        <w:t xml:space="preserve"> BMJ. </w:t>
      </w:r>
      <w:r w:rsidRPr="000B7B61">
        <w:rPr>
          <w:lang w:val="uk-UA" w:eastAsia="en-US"/>
        </w:rPr>
        <w:t xml:space="preserve">– </w:t>
      </w:r>
      <w:r w:rsidRPr="000B7B61">
        <w:rPr>
          <w:lang w:val="en-GB" w:eastAsia="en-US"/>
        </w:rPr>
        <w:t>2000</w:t>
      </w:r>
      <w:r w:rsidRPr="000B7B61">
        <w:rPr>
          <w:lang w:val="uk-UA" w:eastAsia="en-US"/>
        </w:rPr>
        <w:t xml:space="preserve">. – </w:t>
      </w:r>
      <w:r w:rsidRPr="000B7B61">
        <w:rPr>
          <w:lang w:val="en-US" w:eastAsia="en-US"/>
        </w:rPr>
        <w:t>Vol</w:t>
      </w:r>
      <w:r w:rsidRPr="000B7B61">
        <w:rPr>
          <w:lang w:val="uk-UA" w:eastAsia="en-US"/>
        </w:rPr>
        <w:t xml:space="preserve">. </w:t>
      </w:r>
      <w:r w:rsidRPr="000B7B61">
        <w:rPr>
          <w:lang w:val="en-GB" w:eastAsia="en-US"/>
        </w:rPr>
        <w:t>321. – P</w:t>
      </w:r>
      <w:r w:rsidRPr="000B7B61">
        <w:rPr>
          <w:lang w:val="uk-UA" w:eastAsia="en-US"/>
        </w:rPr>
        <w:t xml:space="preserve">. </w:t>
      </w:r>
      <w:r>
        <w:rPr>
          <w:lang w:val="en-GB" w:eastAsia="en-US"/>
        </w:rPr>
        <w:t>1084–1089.</w:t>
      </w:r>
    </w:p>
    <w:p w:rsidR="0079353D" w:rsidRPr="000B7B61" w:rsidRDefault="0079353D" w:rsidP="002A6290">
      <w:pPr>
        <w:pStyle w:val="af7"/>
        <w:numPr>
          <w:ilvl w:val="0"/>
          <w:numId w:val="18"/>
        </w:numPr>
        <w:tabs>
          <w:tab w:val="clear" w:pos="540"/>
          <w:tab w:val="num" w:pos="180"/>
          <w:tab w:val="left" w:pos="720"/>
          <w:tab w:val="left" w:pos="900"/>
        </w:tabs>
        <w:spacing w:before="0" w:beforeAutospacing="0" w:after="0" w:afterAutospacing="0" w:line="360" w:lineRule="auto"/>
        <w:ind w:left="0" w:right="57" w:firstLine="0"/>
        <w:jc w:val="both"/>
        <w:rPr>
          <w:lang w:val="uk-UA" w:eastAsia="en-US"/>
        </w:rPr>
      </w:pPr>
      <w:r w:rsidRPr="000B7B61">
        <w:rPr>
          <w:lang w:val="en-GB" w:eastAsia="en-US"/>
        </w:rPr>
        <w:lastRenderedPageBreak/>
        <w:t>Jackevicius C</w:t>
      </w:r>
      <w:r w:rsidRPr="000B7B61">
        <w:rPr>
          <w:lang w:val="uk-UA" w:eastAsia="en-US"/>
        </w:rPr>
        <w:t>.</w:t>
      </w:r>
      <w:r w:rsidRPr="000B7B61">
        <w:rPr>
          <w:lang w:val="en-GB" w:eastAsia="en-US"/>
        </w:rPr>
        <w:t xml:space="preserve"> Adherence with statin therapy in elderly patients with and without acute coronary syndromes</w:t>
      </w:r>
      <w:r w:rsidRPr="000B7B61">
        <w:rPr>
          <w:lang w:val="uk-UA" w:eastAsia="en-US"/>
        </w:rPr>
        <w:t xml:space="preserve"> /</w:t>
      </w:r>
      <w:r w:rsidRPr="000B7B61">
        <w:rPr>
          <w:lang w:val="en-GB" w:eastAsia="en-US"/>
        </w:rPr>
        <w:t xml:space="preserve"> C</w:t>
      </w:r>
      <w:r w:rsidRPr="000B7B61">
        <w:rPr>
          <w:lang w:val="uk-UA" w:eastAsia="en-US"/>
        </w:rPr>
        <w:t xml:space="preserve">. </w:t>
      </w:r>
      <w:r w:rsidRPr="000B7B61">
        <w:rPr>
          <w:lang w:val="en-GB" w:eastAsia="en-US"/>
        </w:rPr>
        <w:t>Jackevicius, M</w:t>
      </w:r>
      <w:r w:rsidRPr="000B7B61">
        <w:rPr>
          <w:lang w:val="uk-UA" w:eastAsia="en-US"/>
        </w:rPr>
        <w:t xml:space="preserve">. </w:t>
      </w:r>
      <w:r w:rsidRPr="000B7B61">
        <w:rPr>
          <w:lang w:val="en-GB" w:eastAsia="en-US"/>
        </w:rPr>
        <w:t>Mamdani, J</w:t>
      </w:r>
      <w:r w:rsidRPr="000B7B61">
        <w:rPr>
          <w:lang w:val="uk-UA" w:eastAsia="en-US"/>
        </w:rPr>
        <w:t xml:space="preserve">. </w:t>
      </w:r>
      <w:r w:rsidRPr="000B7B61">
        <w:rPr>
          <w:lang w:val="en-GB" w:eastAsia="en-US"/>
        </w:rPr>
        <w:t xml:space="preserve">Tu </w:t>
      </w:r>
      <w:r w:rsidRPr="000B7B61">
        <w:rPr>
          <w:lang w:val="uk-UA" w:eastAsia="en-US"/>
        </w:rPr>
        <w:t>//</w:t>
      </w:r>
      <w:r w:rsidRPr="000B7B61">
        <w:rPr>
          <w:lang w:val="en-GB" w:eastAsia="en-US"/>
        </w:rPr>
        <w:t xml:space="preserve"> JAMA. </w:t>
      </w:r>
      <w:r w:rsidRPr="000B7B61">
        <w:rPr>
          <w:lang w:val="uk-UA" w:eastAsia="en-US"/>
        </w:rPr>
        <w:t xml:space="preserve">– </w:t>
      </w:r>
      <w:r w:rsidRPr="000B7B61">
        <w:rPr>
          <w:lang w:val="en-GB" w:eastAsia="en-US"/>
        </w:rPr>
        <w:t>2002</w:t>
      </w:r>
      <w:r w:rsidRPr="000B7B61">
        <w:rPr>
          <w:lang w:val="uk-UA" w:eastAsia="en-US"/>
        </w:rPr>
        <w:t xml:space="preserve">. – </w:t>
      </w:r>
      <w:r w:rsidRPr="000B7B61">
        <w:rPr>
          <w:lang w:val="en-US" w:eastAsia="en-US"/>
        </w:rPr>
        <w:t>Vol</w:t>
      </w:r>
      <w:r w:rsidRPr="000B7B61">
        <w:rPr>
          <w:lang w:val="uk-UA" w:eastAsia="en-US"/>
        </w:rPr>
        <w:t xml:space="preserve">. </w:t>
      </w:r>
      <w:r w:rsidRPr="000B7B61">
        <w:rPr>
          <w:lang w:val="en-GB" w:eastAsia="en-US"/>
        </w:rPr>
        <w:t>288</w:t>
      </w:r>
      <w:r w:rsidRPr="000B7B61">
        <w:rPr>
          <w:lang w:val="uk-UA" w:eastAsia="en-US"/>
        </w:rPr>
        <w:t xml:space="preserve">. – Р. </w:t>
      </w:r>
      <w:r w:rsidRPr="000B7B61">
        <w:rPr>
          <w:lang w:val="en-GB" w:eastAsia="en-US"/>
        </w:rPr>
        <w:t>462–467.</w:t>
      </w:r>
    </w:p>
    <w:p w:rsidR="0079353D" w:rsidRPr="000B7B61" w:rsidRDefault="0079353D" w:rsidP="002A6290">
      <w:pPr>
        <w:numPr>
          <w:ilvl w:val="0"/>
          <w:numId w:val="18"/>
        </w:numPr>
        <w:tabs>
          <w:tab w:val="clear" w:pos="540"/>
          <w:tab w:val="num" w:pos="180"/>
          <w:tab w:val="left" w:pos="720"/>
          <w:tab w:val="left" w:pos="900"/>
        </w:tabs>
        <w:spacing w:after="0" w:line="360" w:lineRule="auto"/>
        <w:ind w:left="0" w:right="57" w:firstLine="0"/>
        <w:jc w:val="both"/>
        <w:rPr>
          <w:spacing w:val="6"/>
          <w:kern w:val="1"/>
          <w:lang w:val="uk-UA" w:eastAsia="ar-SA"/>
        </w:rPr>
      </w:pPr>
      <w:r w:rsidRPr="000B7B61">
        <w:rPr>
          <w:lang w:val="uk-UA"/>
        </w:rPr>
        <w:t>Піврічний комплаєнс хворих, які перенесли гострий коронарний синдром без елевації сегменту ST / Н. А. Водяницьк</w:t>
      </w:r>
      <w:r>
        <w:rPr>
          <w:lang w:val="uk-UA"/>
        </w:rPr>
        <w:t>а, Ф. М. Абдуєва, Т. Е. Гудилин</w:t>
      </w:r>
      <w:r w:rsidRPr="00CC2C33">
        <w:rPr>
          <w:lang w:val="uk-UA"/>
        </w:rPr>
        <w:t xml:space="preserve"> </w:t>
      </w:r>
      <w:r w:rsidRPr="00CC2C33">
        <w:rPr>
          <w:iCs/>
          <w:lang w:val="uk-UA"/>
        </w:rPr>
        <w:t>[</w:t>
      </w:r>
      <w:r w:rsidRPr="000B7B61">
        <w:rPr>
          <w:iCs/>
          <w:lang w:val="uk-UA"/>
        </w:rPr>
        <w:t>та ін.</w:t>
      </w:r>
      <w:r w:rsidRPr="00CC2C33">
        <w:rPr>
          <w:iCs/>
          <w:lang w:val="uk-UA"/>
        </w:rPr>
        <w:t>]</w:t>
      </w:r>
      <w:r w:rsidRPr="000B7B61">
        <w:rPr>
          <w:bCs/>
          <w:lang w:val="uk-UA"/>
        </w:rPr>
        <w:t xml:space="preserve"> </w:t>
      </w:r>
      <w:r w:rsidRPr="000B7B61">
        <w:rPr>
          <w:lang w:val="uk-UA"/>
        </w:rPr>
        <w:t>// Український кар</w:t>
      </w:r>
      <w:r>
        <w:rPr>
          <w:lang w:val="uk-UA"/>
        </w:rPr>
        <w:t>діологічний журнал. – 2007. – №</w:t>
      </w:r>
      <w:r w:rsidRPr="00CC2C33">
        <w:rPr>
          <w:lang w:val="uk-UA"/>
        </w:rPr>
        <w:t xml:space="preserve"> </w:t>
      </w:r>
      <w:r w:rsidRPr="000B7B61">
        <w:rPr>
          <w:lang w:val="uk-UA"/>
        </w:rPr>
        <w:t>2.</w:t>
      </w:r>
      <w:r w:rsidRPr="00CC2C33">
        <w:rPr>
          <w:lang w:val="uk-UA"/>
        </w:rPr>
        <w:t xml:space="preserve"> </w:t>
      </w:r>
      <w:r w:rsidRPr="000B7B61">
        <w:rPr>
          <w:lang w:val="uk-UA"/>
        </w:rPr>
        <w:t xml:space="preserve">– </w:t>
      </w:r>
      <w:r w:rsidRPr="000B7B61">
        <w:rPr>
          <w:lang w:val="en-US"/>
        </w:rPr>
        <w:t>C</w:t>
      </w:r>
      <w:r w:rsidRPr="000B7B61">
        <w:rPr>
          <w:lang w:val="uk-UA"/>
        </w:rPr>
        <w:t>. 60–63.</w:t>
      </w:r>
      <w:r w:rsidRPr="000B7B61">
        <w:rPr>
          <w:iCs/>
          <w:lang w:val="uk-UA"/>
        </w:rPr>
        <w:t xml:space="preserve"> </w:t>
      </w:r>
    </w:p>
    <w:p w:rsidR="0079353D" w:rsidRPr="000B7B61" w:rsidRDefault="0079353D" w:rsidP="002A6290">
      <w:pPr>
        <w:numPr>
          <w:ilvl w:val="0"/>
          <w:numId w:val="18"/>
        </w:numPr>
        <w:tabs>
          <w:tab w:val="clear" w:pos="540"/>
          <w:tab w:val="num" w:pos="180"/>
          <w:tab w:val="left" w:pos="720"/>
          <w:tab w:val="left" w:pos="900"/>
        </w:tabs>
        <w:spacing w:after="0" w:line="360" w:lineRule="auto"/>
        <w:ind w:left="0" w:right="57" w:firstLine="0"/>
        <w:jc w:val="both"/>
        <w:rPr>
          <w:spacing w:val="6"/>
          <w:kern w:val="1"/>
          <w:lang w:val="uk-UA" w:eastAsia="ar-SA"/>
        </w:rPr>
      </w:pPr>
      <w:r w:rsidRPr="000B7B61">
        <w:rPr>
          <w:bCs/>
          <w:lang w:val="uk-UA"/>
        </w:rPr>
        <w:t>Чи продовжують на амбулаторному етапі лікування, ефективно підібране в стаціонарі, пацієнти залізничних медичних закладів? /</w:t>
      </w:r>
      <w:r w:rsidRPr="000B7B61">
        <w:rPr>
          <w:iCs/>
          <w:lang w:val="uk-UA"/>
        </w:rPr>
        <w:t xml:space="preserve"> М. В. Афанасьєв, Н. А. Водяницька, О. А. Гунаєва–Кручина </w:t>
      </w:r>
      <w:r w:rsidRPr="00CC2C33">
        <w:rPr>
          <w:iCs/>
          <w:lang w:val="uk-UA"/>
        </w:rPr>
        <w:t>[</w:t>
      </w:r>
      <w:r w:rsidRPr="000B7B61">
        <w:rPr>
          <w:iCs/>
          <w:lang w:val="uk-UA"/>
        </w:rPr>
        <w:t>та ін.</w:t>
      </w:r>
      <w:r w:rsidRPr="00CC2C33">
        <w:rPr>
          <w:iCs/>
          <w:lang w:val="uk-UA"/>
        </w:rPr>
        <w:t>]</w:t>
      </w:r>
      <w:r w:rsidRPr="000B7B61">
        <w:rPr>
          <w:bCs/>
          <w:lang w:val="uk-UA"/>
        </w:rPr>
        <w:t xml:space="preserve"> // </w:t>
      </w:r>
      <w:r w:rsidRPr="000B7B61">
        <w:rPr>
          <w:bCs/>
          <w:iCs/>
          <w:lang w:val="uk-UA"/>
        </w:rPr>
        <w:t xml:space="preserve">Медицина транспорту України. – 2007, № 4. – С. 35–38. </w:t>
      </w:r>
    </w:p>
    <w:p w:rsidR="0079353D" w:rsidRPr="000B7B61" w:rsidRDefault="0079353D" w:rsidP="002A6290">
      <w:pPr>
        <w:numPr>
          <w:ilvl w:val="0"/>
          <w:numId w:val="18"/>
        </w:numPr>
        <w:tabs>
          <w:tab w:val="clear" w:pos="540"/>
          <w:tab w:val="num" w:pos="180"/>
          <w:tab w:val="left" w:pos="720"/>
          <w:tab w:val="left" w:pos="900"/>
        </w:tabs>
        <w:spacing w:after="0" w:line="360" w:lineRule="auto"/>
        <w:ind w:left="0" w:right="57" w:firstLine="0"/>
        <w:jc w:val="both"/>
        <w:rPr>
          <w:spacing w:val="6"/>
          <w:kern w:val="1"/>
          <w:lang w:val="uk-UA" w:eastAsia="ar-SA"/>
        </w:rPr>
      </w:pPr>
      <w:r w:rsidRPr="000B7B61">
        <w:t xml:space="preserve">Факторы, влияющие на приверженность к лечению у болных с ИБС / Л. А. Лисенкова, С. Л. Вундервальд, Т. Н. Захарова </w:t>
      </w:r>
      <w:r w:rsidRPr="00CC2C33">
        <w:t>[</w:t>
      </w:r>
      <w:r w:rsidRPr="000B7B61">
        <w:t>и др.</w:t>
      </w:r>
      <w:r w:rsidRPr="00CC2C33">
        <w:t>]</w:t>
      </w:r>
      <w:r w:rsidRPr="000B7B61">
        <w:t xml:space="preserve"> // Проблемы стандартизации в здравоохранении. – 2006. – № 11. – С. 47–48. </w:t>
      </w:r>
    </w:p>
    <w:p w:rsidR="0079353D" w:rsidRPr="000B7B61" w:rsidRDefault="0079353D" w:rsidP="002A6290">
      <w:pPr>
        <w:numPr>
          <w:ilvl w:val="0"/>
          <w:numId w:val="18"/>
        </w:numPr>
        <w:tabs>
          <w:tab w:val="clear" w:pos="540"/>
          <w:tab w:val="num" w:pos="180"/>
          <w:tab w:val="left" w:pos="720"/>
          <w:tab w:val="left" w:pos="900"/>
        </w:tabs>
        <w:spacing w:after="0" w:line="360" w:lineRule="auto"/>
        <w:ind w:left="0" w:right="57" w:firstLine="0"/>
        <w:jc w:val="both"/>
        <w:rPr>
          <w:spacing w:val="6"/>
          <w:kern w:val="1"/>
          <w:lang w:val="uk-UA" w:eastAsia="ar-SA"/>
        </w:rPr>
      </w:pPr>
      <w:r w:rsidRPr="000B7B61">
        <w:rPr>
          <w:lang w:val="en-GB"/>
        </w:rPr>
        <w:t>Hirth V</w:t>
      </w:r>
      <w:r w:rsidRPr="000B7B61">
        <w:rPr>
          <w:lang w:val="uk-UA"/>
        </w:rPr>
        <w:t xml:space="preserve">. </w:t>
      </w:r>
      <w:r w:rsidRPr="000B7B61">
        <w:rPr>
          <w:lang w:val="en-GB"/>
        </w:rPr>
        <w:t>A.</w:t>
      </w:r>
      <w:r w:rsidRPr="000B7B61">
        <w:rPr>
          <w:lang w:val="uk-UA"/>
        </w:rPr>
        <w:t xml:space="preserve"> </w:t>
      </w:r>
      <w:r w:rsidRPr="000B7B61">
        <w:rPr>
          <w:bCs/>
          <w:lang w:val="en-GB"/>
        </w:rPr>
        <w:t xml:space="preserve">Hyperlipidemia in Seniors: Too </w:t>
      </w:r>
      <w:r>
        <w:rPr>
          <w:bCs/>
          <w:lang w:val="en-GB"/>
        </w:rPr>
        <w:t>m</w:t>
      </w:r>
      <w:r w:rsidRPr="000B7B61">
        <w:rPr>
          <w:bCs/>
          <w:lang w:val="en-GB"/>
        </w:rPr>
        <w:t xml:space="preserve">uch, </w:t>
      </w:r>
      <w:r>
        <w:rPr>
          <w:bCs/>
          <w:lang w:val="en-GB"/>
        </w:rPr>
        <w:t>t</w:t>
      </w:r>
      <w:r w:rsidRPr="000B7B61">
        <w:rPr>
          <w:bCs/>
          <w:lang w:val="en-GB"/>
        </w:rPr>
        <w:t xml:space="preserve">oo </w:t>
      </w:r>
      <w:r>
        <w:rPr>
          <w:bCs/>
          <w:lang w:val="en-GB"/>
        </w:rPr>
        <w:t>little, t</w:t>
      </w:r>
      <w:r w:rsidRPr="000B7B61">
        <w:rPr>
          <w:bCs/>
          <w:lang w:val="en-GB"/>
        </w:rPr>
        <w:t xml:space="preserve">oo </w:t>
      </w:r>
      <w:r>
        <w:rPr>
          <w:bCs/>
          <w:lang w:val="en-GB"/>
        </w:rPr>
        <w:t>l</w:t>
      </w:r>
      <w:r w:rsidRPr="000B7B61">
        <w:rPr>
          <w:bCs/>
          <w:lang w:val="en-GB"/>
        </w:rPr>
        <w:t>ate?</w:t>
      </w:r>
      <w:r w:rsidRPr="000B7B61">
        <w:rPr>
          <w:bCs/>
          <w:lang w:val="uk-UA"/>
        </w:rPr>
        <w:t xml:space="preserve"> /</w:t>
      </w:r>
      <w:r w:rsidRPr="000B7B61">
        <w:rPr>
          <w:lang w:val="en-GB"/>
        </w:rPr>
        <w:t xml:space="preserve"> V</w:t>
      </w:r>
      <w:r w:rsidRPr="000B7B61">
        <w:rPr>
          <w:lang w:val="uk-UA"/>
        </w:rPr>
        <w:t>. </w:t>
      </w:r>
      <w:r w:rsidRPr="000B7B61">
        <w:rPr>
          <w:lang w:val="en-GB"/>
        </w:rPr>
        <w:t xml:space="preserve">A. Hirth </w:t>
      </w:r>
      <w:r w:rsidRPr="000B7B61">
        <w:rPr>
          <w:bCs/>
          <w:lang w:val="uk-UA"/>
        </w:rPr>
        <w:t xml:space="preserve">// </w:t>
      </w:r>
      <w:r w:rsidRPr="00CC2C33">
        <w:rPr>
          <w:rStyle w:val="afe"/>
          <w:i w:val="0"/>
          <w:lang w:val="en-GB"/>
        </w:rPr>
        <w:t xml:space="preserve">The </w:t>
      </w:r>
      <w:r>
        <w:rPr>
          <w:rStyle w:val="afe"/>
          <w:i w:val="0"/>
          <w:lang w:val="en-US"/>
        </w:rPr>
        <w:t>j</w:t>
      </w:r>
      <w:r w:rsidRPr="00CC2C33">
        <w:rPr>
          <w:rStyle w:val="afe"/>
          <w:i w:val="0"/>
          <w:lang w:val="en-GB"/>
        </w:rPr>
        <w:t xml:space="preserve">ournals of </w:t>
      </w:r>
      <w:r>
        <w:rPr>
          <w:rStyle w:val="afe"/>
          <w:i w:val="0"/>
          <w:lang w:val="en-GB"/>
        </w:rPr>
        <w:t>g</w:t>
      </w:r>
      <w:r w:rsidRPr="00CC2C33">
        <w:rPr>
          <w:rStyle w:val="afe"/>
          <w:i w:val="0"/>
          <w:lang w:val="en-GB"/>
        </w:rPr>
        <w:t>erontology</w:t>
      </w:r>
      <w:r w:rsidRPr="000B7B61">
        <w:rPr>
          <w:lang w:val="uk-UA"/>
        </w:rPr>
        <w:t xml:space="preserve">. – </w:t>
      </w:r>
      <w:r w:rsidRPr="00CC2C33">
        <w:rPr>
          <w:lang w:val="en-GB"/>
        </w:rPr>
        <w:t>2005</w:t>
      </w:r>
      <w:r w:rsidRPr="000B7B61">
        <w:rPr>
          <w:lang w:val="uk-UA"/>
        </w:rPr>
        <w:t xml:space="preserve">. – </w:t>
      </w:r>
      <w:r>
        <w:rPr>
          <w:lang w:val="en-US"/>
        </w:rPr>
        <w:t xml:space="preserve">Vol. </w:t>
      </w:r>
      <w:r w:rsidRPr="00CC2C33">
        <w:rPr>
          <w:lang w:val="en-GB"/>
        </w:rPr>
        <w:t>60</w:t>
      </w:r>
      <w:r w:rsidRPr="000B7B61">
        <w:rPr>
          <w:lang w:val="uk-UA"/>
        </w:rPr>
        <w:t>. – Р.</w:t>
      </w:r>
      <w:r w:rsidRPr="00CC2C33">
        <w:rPr>
          <w:lang w:val="en-GB"/>
        </w:rPr>
        <w:t xml:space="preserve"> 595–597</w:t>
      </w:r>
      <w:r w:rsidRPr="000B7B61">
        <w:rPr>
          <w:lang w:val="uk-UA"/>
        </w:rPr>
        <w:t>.</w:t>
      </w:r>
    </w:p>
    <w:p w:rsidR="0079353D" w:rsidRPr="000B7B61" w:rsidRDefault="0079353D" w:rsidP="002A6290">
      <w:pPr>
        <w:numPr>
          <w:ilvl w:val="0"/>
          <w:numId w:val="18"/>
        </w:numPr>
        <w:tabs>
          <w:tab w:val="clear" w:pos="540"/>
          <w:tab w:val="num" w:pos="180"/>
          <w:tab w:val="left" w:pos="720"/>
          <w:tab w:val="left" w:pos="900"/>
        </w:tabs>
        <w:spacing w:after="0" w:line="360" w:lineRule="auto"/>
        <w:ind w:left="0" w:right="57" w:firstLine="0"/>
        <w:jc w:val="both"/>
        <w:rPr>
          <w:spacing w:val="6"/>
          <w:kern w:val="1"/>
          <w:lang w:val="uk-UA" w:eastAsia="ar-SA"/>
        </w:rPr>
      </w:pPr>
      <w:r w:rsidRPr="000B7B61">
        <w:rPr>
          <w:iCs/>
        </w:rPr>
        <w:t xml:space="preserve">Шальнова С. А. Артериальная гипертония и </w:t>
      </w:r>
      <w:r>
        <w:rPr>
          <w:iCs/>
        </w:rPr>
        <w:t>ИБС</w:t>
      </w:r>
      <w:r w:rsidRPr="000B7B61">
        <w:rPr>
          <w:iCs/>
        </w:rPr>
        <w:t xml:space="preserve"> в </w:t>
      </w:r>
      <w:r>
        <w:rPr>
          <w:iCs/>
        </w:rPr>
        <w:t xml:space="preserve">амбулаторной </w:t>
      </w:r>
      <w:r w:rsidRPr="000B7B61">
        <w:rPr>
          <w:iCs/>
        </w:rPr>
        <w:t>практике врача–кардиолога / С. А. Шальнова, А. Д. Деев, Ю. А. Карпов // Кардиоваскуляр</w:t>
      </w:r>
      <w:r w:rsidRPr="000B7B61">
        <w:rPr>
          <w:iCs/>
          <w:lang w:val="uk-UA"/>
        </w:rPr>
        <w:t xml:space="preserve">ная </w:t>
      </w:r>
      <w:r w:rsidRPr="000B7B61">
        <w:rPr>
          <w:iCs/>
        </w:rPr>
        <w:t>тер</w:t>
      </w:r>
      <w:r w:rsidRPr="000B7B61">
        <w:rPr>
          <w:iCs/>
          <w:lang w:val="uk-UA"/>
        </w:rPr>
        <w:t xml:space="preserve">апия </w:t>
      </w:r>
      <w:r w:rsidRPr="000B7B61">
        <w:rPr>
          <w:iCs/>
        </w:rPr>
        <w:t>и</w:t>
      </w:r>
      <w:r w:rsidRPr="000B7B61">
        <w:rPr>
          <w:iCs/>
          <w:lang w:val="uk-UA"/>
        </w:rPr>
        <w:t xml:space="preserve"> </w:t>
      </w:r>
      <w:r w:rsidRPr="000B7B61">
        <w:rPr>
          <w:iCs/>
        </w:rPr>
        <w:t>профилактика. – 200</w:t>
      </w:r>
      <w:r w:rsidRPr="000B7B61">
        <w:rPr>
          <w:iCs/>
          <w:lang w:val="uk-UA"/>
        </w:rPr>
        <w:t xml:space="preserve">6. – </w:t>
      </w:r>
      <w:r>
        <w:rPr>
          <w:iCs/>
          <w:lang w:val="uk-UA"/>
        </w:rPr>
        <w:t>Т.</w:t>
      </w:r>
      <w:r w:rsidRPr="000B7B61">
        <w:rPr>
          <w:iCs/>
        </w:rPr>
        <w:t xml:space="preserve"> 5</w:t>
      </w:r>
      <w:r w:rsidRPr="000B7B61">
        <w:rPr>
          <w:iCs/>
          <w:lang w:val="uk-UA"/>
        </w:rPr>
        <w:t>, №</w:t>
      </w:r>
      <w:r>
        <w:rPr>
          <w:iCs/>
          <w:lang w:val="uk-UA"/>
        </w:rPr>
        <w:t xml:space="preserve"> </w:t>
      </w:r>
      <w:r w:rsidRPr="000B7B61">
        <w:rPr>
          <w:iCs/>
        </w:rPr>
        <w:t>2</w:t>
      </w:r>
      <w:r w:rsidRPr="000B7B61">
        <w:rPr>
          <w:iCs/>
          <w:lang w:val="uk-UA"/>
        </w:rPr>
        <w:t>. – Р.</w:t>
      </w:r>
      <w:r>
        <w:rPr>
          <w:iCs/>
        </w:rPr>
        <w:t xml:space="preserve"> 7</w:t>
      </w:r>
      <w:r w:rsidRPr="00484CF7">
        <w:rPr>
          <w:iCs/>
        </w:rPr>
        <w:t>7</w:t>
      </w:r>
      <w:r w:rsidRPr="000B7B61">
        <w:rPr>
          <w:iCs/>
        </w:rPr>
        <w:t>–80.</w:t>
      </w:r>
    </w:p>
    <w:p w:rsidR="0079353D" w:rsidRPr="004C5BAB" w:rsidRDefault="0079353D" w:rsidP="002A6290">
      <w:pPr>
        <w:pStyle w:val="af7"/>
        <w:numPr>
          <w:ilvl w:val="0"/>
          <w:numId w:val="18"/>
        </w:numPr>
        <w:tabs>
          <w:tab w:val="clear" w:pos="540"/>
          <w:tab w:val="num" w:pos="180"/>
          <w:tab w:val="left" w:pos="720"/>
          <w:tab w:val="left" w:pos="900"/>
        </w:tabs>
        <w:spacing w:before="0" w:beforeAutospacing="0" w:after="0" w:afterAutospacing="0" w:line="360" w:lineRule="auto"/>
        <w:ind w:left="0" w:right="57" w:firstLine="0"/>
        <w:jc w:val="both"/>
        <w:rPr>
          <w:lang w:val="uk-UA" w:eastAsia="en-US"/>
        </w:rPr>
      </w:pPr>
      <w:r w:rsidRPr="004C5BAB">
        <w:rPr>
          <w:lang w:val="en-US" w:eastAsia="en-US"/>
        </w:rPr>
        <w:t>Complaince</w:t>
      </w:r>
      <w:r w:rsidRPr="004C5BAB">
        <w:rPr>
          <w:lang w:val="uk-UA" w:eastAsia="en-US"/>
        </w:rPr>
        <w:t xml:space="preserve"> </w:t>
      </w:r>
      <w:r w:rsidRPr="004C5BAB">
        <w:rPr>
          <w:lang w:val="en-US" w:eastAsia="en-US"/>
        </w:rPr>
        <w:t>with</w:t>
      </w:r>
      <w:r w:rsidRPr="004C5BAB">
        <w:rPr>
          <w:lang w:val="uk-UA" w:eastAsia="en-US"/>
        </w:rPr>
        <w:t xml:space="preserve"> </w:t>
      </w:r>
      <w:r w:rsidRPr="004C5BAB">
        <w:rPr>
          <w:lang w:val="en-US" w:eastAsia="en-US"/>
        </w:rPr>
        <w:t>statin</w:t>
      </w:r>
      <w:r w:rsidRPr="004C5BAB">
        <w:rPr>
          <w:lang w:val="uk-UA" w:eastAsia="en-US"/>
        </w:rPr>
        <w:t xml:space="preserve"> </w:t>
      </w:r>
      <w:r w:rsidRPr="004C5BAB">
        <w:rPr>
          <w:lang w:val="en-US" w:eastAsia="en-US"/>
        </w:rPr>
        <w:t>in</w:t>
      </w:r>
      <w:r w:rsidRPr="004C5BAB">
        <w:rPr>
          <w:lang w:val="uk-UA" w:eastAsia="en-US"/>
        </w:rPr>
        <w:t xml:space="preserve"> </w:t>
      </w:r>
      <w:r w:rsidRPr="004C5BAB">
        <w:rPr>
          <w:lang w:val="en-US" w:eastAsia="en-US"/>
        </w:rPr>
        <w:t>primary</w:t>
      </w:r>
      <w:r w:rsidRPr="004C5BAB">
        <w:rPr>
          <w:lang w:val="uk-UA" w:eastAsia="en-US"/>
        </w:rPr>
        <w:t xml:space="preserve"> </w:t>
      </w:r>
      <w:r w:rsidRPr="004C5BAB">
        <w:rPr>
          <w:lang w:val="en-US" w:eastAsia="en-US"/>
        </w:rPr>
        <w:t>care</w:t>
      </w:r>
      <w:r w:rsidRPr="004C5BAB">
        <w:rPr>
          <w:lang w:val="uk-UA" w:eastAsia="en-US"/>
        </w:rPr>
        <w:t xml:space="preserve"> /</w:t>
      </w:r>
      <w:r w:rsidRPr="004C5BAB">
        <w:rPr>
          <w:lang w:val="en-US" w:eastAsia="en-US"/>
        </w:rPr>
        <w:t xml:space="preserve"> </w:t>
      </w:r>
      <w:r w:rsidRPr="00484CF7">
        <w:rPr>
          <w:lang w:val="en-GB"/>
        </w:rPr>
        <w:t xml:space="preserve">Nicola </w:t>
      </w:r>
      <w:r w:rsidRPr="00484CF7">
        <w:rPr>
          <w:bCs/>
          <w:lang w:val="en-GB"/>
        </w:rPr>
        <w:t>Howell</w:t>
      </w:r>
      <w:r w:rsidRPr="00484CF7">
        <w:rPr>
          <w:lang w:val="en-GB"/>
        </w:rPr>
        <w:t>, Robert Trotter, David Mottram</w:t>
      </w:r>
      <w:r w:rsidRPr="00484CF7">
        <w:rPr>
          <w:lang w:val="uk-UA" w:eastAsia="en-US"/>
        </w:rPr>
        <w:t xml:space="preserve"> </w:t>
      </w:r>
      <w:r w:rsidRPr="00484CF7">
        <w:rPr>
          <w:lang w:val="en-US"/>
        </w:rPr>
        <w:t>[et al.]</w:t>
      </w:r>
      <w:r w:rsidRPr="00EF3908">
        <w:rPr>
          <w:lang w:val="en-GB"/>
        </w:rPr>
        <w:t xml:space="preserve"> </w:t>
      </w:r>
      <w:r w:rsidRPr="004C5BAB">
        <w:rPr>
          <w:lang w:val="uk-UA" w:eastAsia="en-US"/>
        </w:rPr>
        <w:t xml:space="preserve">// </w:t>
      </w:r>
      <w:r>
        <w:rPr>
          <w:lang w:val="en-US" w:eastAsia="en-US"/>
        </w:rPr>
        <w:t>The Pharmace</w:t>
      </w:r>
      <w:r w:rsidRPr="004C5BAB">
        <w:rPr>
          <w:lang w:val="en-US" w:eastAsia="en-US"/>
        </w:rPr>
        <w:t>utical</w:t>
      </w:r>
      <w:r w:rsidRPr="004C5BAB">
        <w:rPr>
          <w:lang w:val="uk-UA" w:eastAsia="en-US"/>
        </w:rPr>
        <w:t xml:space="preserve"> </w:t>
      </w:r>
      <w:r w:rsidRPr="004C5BAB">
        <w:rPr>
          <w:lang w:val="en-US" w:eastAsia="en-US"/>
        </w:rPr>
        <w:t>journal</w:t>
      </w:r>
      <w:r>
        <w:rPr>
          <w:lang w:val="uk-UA" w:eastAsia="en-US"/>
        </w:rPr>
        <w:t>. – 200</w:t>
      </w:r>
      <w:r>
        <w:rPr>
          <w:lang w:val="en-US" w:eastAsia="en-US"/>
        </w:rPr>
        <w:t>4</w:t>
      </w:r>
      <w:r w:rsidRPr="004C5BAB">
        <w:rPr>
          <w:lang w:val="uk-UA" w:eastAsia="en-US"/>
        </w:rPr>
        <w:t xml:space="preserve">. – </w:t>
      </w:r>
      <w:r w:rsidRPr="004C5BAB">
        <w:rPr>
          <w:lang w:val="en-US" w:eastAsia="en-US"/>
        </w:rPr>
        <w:t>Vol</w:t>
      </w:r>
      <w:r w:rsidRPr="004C5BAB">
        <w:rPr>
          <w:lang w:val="uk-UA" w:eastAsia="en-US"/>
        </w:rPr>
        <w:t xml:space="preserve">. 272. – </w:t>
      </w:r>
      <w:r w:rsidRPr="004C5BAB">
        <w:rPr>
          <w:lang w:val="en-US" w:eastAsia="en-US"/>
        </w:rPr>
        <w:t>P</w:t>
      </w:r>
      <w:r w:rsidRPr="004C5BAB">
        <w:rPr>
          <w:lang w:val="uk-UA" w:eastAsia="en-US"/>
        </w:rPr>
        <w:t>.</w:t>
      </w:r>
      <w:r>
        <w:rPr>
          <w:lang w:val="en-US" w:eastAsia="en-US"/>
        </w:rPr>
        <w:t xml:space="preserve"> </w:t>
      </w:r>
      <w:r>
        <w:rPr>
          <w:lang w:val="uk-UA" w:eastAsia="en-US"/>
        </w:rPr>
        <w:t>23–</w:t>
      </w:r>
      <w:r w:rsidRPr="004C5BAB">
        <w:rPr>
          <w:lang w:val="uk-UA" w:eastAsia="en-US"/>
        </w:rPr>
        <w:t>26.</w:t>
      </w:r>
    </w:p>
    <w:p w:rsidR="0079353D" w:rsidRPr="004C5BAB" w:rsidRDefault="0079353D" w:rsidP="002A6290">
      <w:pPr>
        <w:pStyle w:val="af7"/>
        <w:numPr>
          <w:ilvl w:val="0"/>
          <w:numId w:val="18"/>
        </w:numPr>
        <w:tabs>
          <w:tab w:val="clear" w:pos="540"/>
          <w:tab w:val="num" w:pos="180"/>
          <w:tab w:val="left" w:pos="720"/>
          <w:tab w:val="left" w:pos="900"/>
        </w:tabs>
        <w:spacing w:before="0" w:beforeAutospacing="0" w:after="0" w:afterAutospacing="0" w:line="360" w:lineRule="auto"/>
        <w:ind w:left="0" w:right="57" w:firstLine="0"/>
        <w:jc w:val="both"/>
        <w:rPr>
          <w:lang w:val="uk-UA" w:eastAsia="en-US"/>
        </w:rPr>
      </w:pPr>
      <w:r w:rsidRPr="004C5BAB">
        <w:rPr>
          <w:lang w:val="uk-UA" w:eastAsia="en-US"/>
        </w:rPr>
        <w:t>Лутай М. И. Клеточный состав фиброзного покрова стабильных и нестабильных атер</w:t>
      </w:r>
      <w:r w:rsidRPr="004C5BAB">
        <w:rPr>
          <w:lang w:eastAsia="en-US"/>
        </w:rPr>
        <w:t>осклеротических бляшек венечных артерий</w:t>
      </w:r>
      <w:r w:rsidRPr="004C5BAB">
        <w:rPr>
          <w:lang w:val="uk-UA" w:eastAsia="en-US"/>
        </w:rPr>
        <w:t xml:space="preserve"> / М. И. Лутай, А. Н. Ломаковский, Р. Ф. Абуталипов </w:t>
      </w:r>
      <w:r w:rsidRPr="004C5BAB">
        <w:rPr>
          <w:lang w:eastAsia="en-US"/>
        </w:rPr>
        <w:t>//</w:t>
      </w:r>
      <w:r>
        <w:rPr>
          <w:lang w:val="uk-UA" w:eastAsia="en-US"/>
        </w:rPr>
        <w:t xml:space="preserve"> </w:t>
      </w:r>
      <w:r w:rsidRPr="004C5BAB">
        <w:rPr>
          <w:lang w:eastAsia="en-US"/>
        </w:rPr>
        <w:t>Украинский кардиологический журнал. – 2004. –№</w:t>
      </w:r>
      <w:r>
        <w:rPr>
          <w:lang w:val="uk-UA" w:eastAsia="en-US"/>
        </w:rPr>
        <w:t xml:space="preserve"> </w:t>
      </w:r>
      <w:r w:rsidRPr="004C5BAB">
        <w:rPr>
          <w:lang w:eastAsia="en-US"/>
        </w:rPr>
        <w:t>6.</w:t>
      </w:r>
      <w:r w:rsidRPr="004C5BAB">
        <w:rPr>
          <w:lang w:val="uk-UA" w:eastAsia="en-US"/>
        </w:rPr>
        <w:t xml:space="preserve"> – </w:t>
      </w:r>
      <w:r>
        <w:rPr>
          <w:lang w:val="uk-UA" w:eastAsia="en-US"/>
        </w:rPr>
        <w:t>С. 20–24.</w:t>
      </w:r>
    </w:p>
    <w:p w:rsidR="0079353D" w:rsidRPr="004C5BAB" w:rsidRDefault="0079353D" w:rsidP="002A6290">
      <w:pPr>
        <w:pStyle w:val="af7"/>
        <w:numPr>
          <w:ilvl w:val="0"/>
          <w:numId w:val="18"/>
        </w:numPr>
        <w:tabs>
          <w:tab w:val="clear" w:pos="540"/>
          <w:tab w:val="num" w:pos="180"/>
          <w:tab w:val="left" w:pos="720"/>
          <w:tab w:val="left" w:pos="900"/>
        </w:tabs>
        <w:spacing w:before="0" w:beforeAutospacing="0" w:after="0" w:afterAutospacing="0" w:line="360" w:lineRule="auto"/>
        <w:ind w:left="0" w:right="57" w:firstLine="0"/>
        <w:jc w:val="both"/>
        <w:rPr>
          <w:lang w:val="uk-UA" w:eastAsia="en-US"/>
        </w:rPr>
      </w:pPr>
      <w:r w:rsidRPr="004C5BAB">
        <w:rPr>
          <w:lang w:eastAsia="en-US"/>
        </w:rPr>
        <w:t>Автандилов Г. Г. Медицинская морфометрия</w:t>
      </w:r>
      <w:r w:rsidRPr="004C5BAB">
        <w:rPr>
          <w:lang w:val="uk-UA" w:eastAsia="en-US"/>
        </w:rPr>
        <w:t xml:space="preserve"> /</w:t>
      </w:r>
      <w:r w:rsidRPr="004C5BAB">
        <w:rPr>
          <w:lang w:eastAsia="en-US"/>
        </w:rPr>
        <w:t xml:space="preserve"> Автандилов Г. Г. </w:t>
      </w:r>
      <w:r w:rsidRPr="004C5BAB">
        <w:rPr>
          <w:lang w:val="uk-UA" w:eastAsia="en-US"/>
        </w:rPr>
        <w:t xml:space="preserve">– </w:t>
      </w:r>
      <w:r w:rsidRPr="004C5BAB">
        <w:rPr>
          <w:lang w:eastAsia="en-US"/>
        </w:rPr>
        <w:t>М.</w:t>
      </w:r>
      <w:r w:rsidRPr="004C5BAB">
        <w:rPr>
          <w:lang w:val="uk-UA" w:eastAsia="en-US"/>
        </w:rPr>
        <w:t xml:space="preserve"> </w:t>
      </w:r>
      <w:r w:rsidRPr="004C5BAB">
        <w:rPr>
          <w:lang w:eastAsia="en-US"/>
        </w:rPr>
        <w:t>: Медицина</w:t>
      </w:r>
      <w:r w:rsidRPr="004C5BAB">
        <w:rPr>
          <w:lang w:val="uk-UA" w:eastAsia="en-US"/>
        </w:rPr>
        <w:t xml:space="preserve">, </w:t>
      </w:r>
      <w:r w:rsidRPr="004C5BAB">
        <w:rPr>
          <w:lang w:eastAsia="en-US"/>
        </w:rPr>
        <w:t>1990.</w:t>
      </w:r>
      <w:r w:rsidRPr="004C5BAB">
        <w:rPr>
          <w:lang w:val="uk-UA" w:eastAsia="en-US"/>
        </w:rPr>
        <w:t xml:space="preserve"> </w:t>
      </w:r>
      <w:r w:rsidRPr="004C5BAB">
        <w:rPr>
          <w:lang w:eastAsia="en-US"/>
        </w:rPr>
        <w:t>– 384 с.</w:t>
      </w:r>
    </w:p>
    <w:p w:rsidR="0079353D" w:rsidRPr="000B7B61" w:rsidRDefault="0079353D" w:rsidP="002A6290">
      <w:pPr>
        <w:pStyle w:val="af7"/>
        <w:numPr>
          <w:ilvl w:val="0"/>
          <w:numId w:val="18"/>
        </w:numPr>
        <w:tabs>
          <w:tab w:val="clear" w:pos="540"/>
          <w:tab w:val="num" w:pos="180"/>
          <w:tab w:val="left" w:pos="720"/>
          <w:tab w:val="left" w:pos="900"/>
        </w:tabs>
        <w:spacing w:before="0" w:beforeAutospacing="0" w:after="0" w:afterAutospacing="0" w:line="360" w:lineRule="auto"/>
        <w:ind w:left="0" w:right="57" w:firstLine="0"/>
        <w:jc w:val="both"/>
        <w:rPr>
          <w:lang w:val="uk-UA"/>
        </w:rPr>
      </w:pPr>
      <w:r w:rsidRPr="000B7B61">
        <w:rPr>
          <w:lang w:val="uk-UA"/>
        </w:rPr>
        <w:t xml:space="preserve">Абдуева Ф. М. Морфометрическое исследование интимы–медии общих сонных и правых коронарных артерий на аутопсийном материале / Ф. М. Абдуева, </w:t>
      </w:r>
      <w:r w:rsidRPr="000B7B61">
        <w:rPr>
          <w:lang w:val="uk-UA"/>
        </w:rPr>
        <w:lastRenderedPageBreak/>
        <w:t>Т. П. Якимова, Н. И. Яблучанский // Медицина сьогодні і завтра. – 2007.</w:t>
      </w:r>
      <w:r>
        <w:rPr>
          <w:lang w:val="uk-UA"/>
        </w:rPr>
        <w:t xml:space="preserve"> </w:t>
      </w:r>
      <w:r w:rsidRPr="000B7B61">
        <w:rPr>
          <w:lang w:val="uk-UA"/>
        </w:rPr>
        <w:t>– № 2. – С.</w:t>
      </w:r>
      <w:r>
        <w:rPr>
          <w:lang w:val="uk-UA"/>
        </w:rPr>
        <w:t xml:space="preserve"> </w:t>
      </w:r>
      <w:r w:rsidRPr="000B7B61">
        <w:rPr>
          <w:lang w:val="uk-UA"/>
        </w:rPr>
        <w:t>34–37.</w:t>
      </w:r>
    </w:p>
    <w:p w:rsidR="0079353D" w:rsidRPr="000B7B61" w:rsidRDefault="0079353D" w:rsidP="002A6290">
      <w:pPr>
        <w:pStyle w:val="af7"/>
        <w:numPr>
          <w:ilvl w:val="0"/>
          <w:numId w:val="18"/>
        </w:numPr>
        <w:tabs>
          <w:tab w:val="clear" w:pos="540"/>
          <w:tab w:val="num" w:pos="180"/>
          <w:tab w:val="left" w:pos="720"/>
          <w:tab w:val="left" w:pos="900"/>
        </w:tabs>
        <w:spacing w:before="0" w:beforeAutospacing="0" w:after="0" w:afterAutospacing="0" w:line="360" w:lineRule="auto"/>
        <w:ind w:left="0" w:right="57" w:firstLine="0"/>
        <w:jc w:val="both"/>
        <w:rPr>
          <w:lang w:val="uk-UA"/>
        </w:rPr>
      </w:pPr>
      <w:r w:rsidRPr="000B7B61">
        <w:rPr>
          <w:lang w:val="uk-UA"/>
        </w:rPr>
        <w:t>Абдуєва Ф. М. Предикторна роль сонних для атеросклерозу коронарних артерій / Ф. М. Абдуєва, О. М. Шептун, М. І. Яблучанський // Запорізьський медичний журнал. – 2007.</w:t>
      </w:r>
      <w:r>
        <w:rPr>
          <w:lang w:val="uk-UA"/>
        </w:rPr>
        <w:t xml:space="preserve"> </w:t>
      </w:r>
      <w:r w:rsidRPr="000B7B61">
        <w:rPr>
          <w:lang w:val="uk-UA"/>
        </w:rPr>
        <w:t xml:space="preserve">– </w:t>
      </w:r>
      <w:r>
        <w:rPr>
          <w:lang w:val="uk-UA"/>
        </w:rPr>
        <w:t>Т.</w:t>
      </w:r>
      <w:r w:rsidRPr="000B7B61">
        <w:rPr>
          <w:lang w:val="uk-UA"/>
        </w:rPr>
        <w:t xml:space="preserve"> 40, № 1.</w:t>
      </w:r>
      <w:r>
        <w:rPr>
          <w:lang w:val="uk-UA"/>
        </w:rPr>
        <w:t xml:space="preserve"> </w:t>
      </w:r>
      <w:r w:rsidRPr="000B7B61">
        <w:rPr>
          <w:lang w:val="uk-UA"/>
        </w:rPr>
        <w:t>– С. 23–26.</w:t>
      </w:r>
    </w:p>
    <w:p w:rsidR="0079353D" w:rsidRPr="000B7B61" w:rsidRDefault="0079353D" w:rsidP="002A6290">
      <w:pPr>
        <w:pStyle w:val="af7"/>
        <w:numPr>
          <w:ilvl w:val="0"/>
          <w:numId w:val="18"/>
        </w:numPr>
        <w:tabs>
          <w:tab w:val="clear" w:pos="540"/>
          <w:tab w:val="num" w:pos="180"/>
          <w:tab w:val="left" w:pos="720"/>
          <w:tab w:val="left" w:pos="900"/>
        </w:tabs>
        <w:spacing w:before="0" w:beforeAutospacing="0" w:after="0" w:afterAutospacing="0" w:line="360" w:lineRule="auto"/>
        <w:ind w:left="0" w:right="57" w:firstLine="0"/>
        <w:jc w:val="both"/>
        <w:rPr>
          <w:lang w:val="uk-UA"/>
        </w:rPr>
      </w:pPr>
      <w:r w:rsidRPr="000B7B61">
        <w:rPr>
          <w:lang w:val="uk-UA"/>
        </w:rPr>
        <w:t>Абдуєва Ф. М. Товщина інтими–медії сонних артерій у пацієнтів з ішемічною хворобою серця, сполученою з артеріальною гіпертензією / Ф. М. Абдуєва, О. М. Шептун // Вісник харківського національного університету ім.</w:t>
      </w:r>
      <w:r>
        <w:rPr>
          <w:lang w:val="uk-UA"/>
        </w:rPr>
        <w:t xml:space="preserve"> </w:t>
      </w:r>
      <w:r w:rsidRPr="000B7B61">
        <w:rPr>
          <w:lang w:val="uk-UA"/>
        </w:rPr>
        <w:t>В.</w:t>
      </w:r>
      <w:r>
        <w:rPr>
          <w:lang w:val="uk-UA"/>
        </w:rPr>
        <w:t xml:space="preserve"> </w:t>
      </w:r>
      <w:r w:rsidRPr="000B7B61">
        <w:rPr>
          <w:lang w:val="uk-UA"/>
        </w:rPr>
        <w:t>Н. Каразіна. Медицина</w:t>
      </w:r>
      <w:r>
        <w:rPr>
          <w:lang w:val="uk-UA"/>
        </w:rPr>
        <w:t>.</w:t>
      </w:r>
      <w:r w:rsidRPr="000B7B61">
        <w:rPr>
          <w:lang w:val="uk-UA"/>
        </w:rPr>
        <w:t xml:space="preserve"> – 2006. – №</w:t>
      </w:r>
      <w:r>
        <w:rPr>
          <w:lang w:val="uk-UA"/>
        </w:rPr>
        <w:t xml:space="preserve"> </w:t>
      </w:r>
      <w:r w:rsidRPr="000B7B61">
        <w:rPr>
          <w:lang w:val="uk-UA"/>
        </w:rPr>
        <w:t>738. – С.</w:t>
      </w:r>
      <w:r>
        <w:rPr>
          <w:lang w:val="uk-UA"/>
        </w:rPr>
        <w:t xml:space="preserve"> </w:t>
      </w:r>
      <w:r w:rsidRPr="000B7B61">
        <w:rPr>
          <w:lang w:val="uk-UA"/>
        </w:rPr>
        <w:t xml:space="preserve">71–74. </w:t>
      </w:r>
    </w:p>
    <w:p w:rsidR="0079353D" w:rsidRPr="000B7B61" w:rsidRDefault="0079353D" w:rsidP="002A6290">
      <w:pPr>
        <w:pStyle w:val="af7"/>
        <w:numPr>
          <w:ilvl w:val="0"/>
          <w:numId w:val="18"/>
        </w:numPr>
        <w:tabs>
          <w:tab w:val="clear" w:pos="540"/>
          <w:tab w:val="num" w:pos="180"/>
          <w:tab w:val="left" w:pos="720"/>
        </w:tabs>
        <w:spacing w:before="0" w:beforeAutospacing="0" w:after="0" w:afterAutospacing="0" w:line="360" w:lineRule="auto"/>
        <w:ind w:left="0" w:right="57" w:firstLine="0"/>
        <w:jc w:val="both"/>
        <w:rPr>
          <w:lang w:val="uk-UA"/>
        </w:rPr>
      </w:pPr>
      <w:r w:rsidRPr="000B7B61">
        <w:rPr>
          <w:lang w:val="uk-UA"/>
        </w:rPr>
        <w:t>Абдуєва Ф. М. Порівняльний аналіз доплерівських показників кровотоку в загальних сонних артеріяї у пацієнтів із хронічною ішемічною хворобою серця з перенесеним інфарктом міокарда в анамнезі та без нього / Ф. М. Абдуєва // Одеський медичний журнал.</w:t>
      </w:r>
      <w:r>
        <w:rPr>
          <w:lang w:val="uk-UA"/>
        </w:rPr>
        <w:t xml:space="preserve"> </w:t>
      </w:r>
      <w:r w:rsidRPr="000B7B61">
        <w:rPr>
          <w:lang w:val="uk-UA"/>
        </w:rPr>
        <w:t>– 2007.</w:t>
      </w:r>
      <w:r>
        <w:rPr>
          <w:lang w:val="uk-UA"/>
        </w:rPr>
        <w:t xml:space="preserve"> </w:t>
      </w:r>
      <w:r w:rsidRPr="000B7B61">
        <w:rPr>
          <w:lang w:val="uk-UA"/>
        </w:rPr>
        <w:t xml:space="preserve">– </w:t>
      </w:r>
      <w:r>
        <w:rPr>
          <w:lang w:val="uk-UA"/>
        </w:rPr>
        <w:t>Т.</w:t>
      </w:r>
      <w:r w:rsidRPr="000B7B61">
        <w:rPr>
          <w:lang w:val="uk-UA"/>
        </w:rPr>
        <w:t xml:space="preserve"> 100, №2. – С.</w:t>
      </w:r>
      <w:r>
        <w:rPr>
          <w:lang w:val="uk-UA"/>
        </w:rPr>
        <w:t xml:space="preserve"> </w:t>
      </w:r>
      <w:r w:rsidRPr="000B7B61">
        <w:rPr>
          <w:lang w:val="uk-UA"/>
        </w:rPr>
        <w:t>24–25.</w:t>
      </w:r>
    </w:p>
    <w:p w:rsidR="0079353D" w:rsidRPr="000B7B61" w:rsidRDefault="0079353D" w:rsidP="002A6290">
      <w:pPr>
        <w:pStyle w:val="af7"/>
        <w:numPr>
          <w:ilvl w:val="0"/>
          <w:numId w:val="18"/>
        </w:numPr>
        <w:tabs>
          <w:tab w:val="clear" w:pos="540"/>
          <w:tab w:val="num" w:pos="180"/>
          <w:tab w:val="left" w:pos="720"/>
        </w:tabs>
        <w:spacing w:before="0" w:beforeAutospacing="0" w:after="0" w:afterAutospacing="0" w:line="360" w:lineRule="auto"/>
        <w:ind w:left="0" w:right="57" w:firstLine="0"/>
        <w:jc w:val="both"/>
        <w:rPr>
          <w:lang w:val="uk-UA"/>
        </w:rPr>
      </w:pPr>
      <w:r w:rsidRPr="000B7B61">
        <w:rPr>
          <w:lang w:val="uk-UA"/>
        </w:rPr>
        <w:t>Абдуєва Ф. М. Товщина інтими–медії сонних артерій як маркер генералізованого атеросклерозу в машиністів та помічників машиністів, хворих на есенціальну артеріальну гіпертензію / Ф. М. Абдуєва, С. В. Бояршин // Медицина залізничного транспорту – 2006. – №3. – С. 10–13.</w:t>
      </w:r>
    </w:p>
    <w:p w:rsidR="0079353D" w:rsidRPr="000B7B61" w:rsidRDefault="0079353D" w:rsidP="002A6290">
      <w:pPr>
        <w:numPr>
          <w:ilvl w:val="0"/>
          <w:numId w:val="18"/>
        </w:numPr>
        <w:tabs>
          <w:tab w:val="clear" w:pos="540"/>
          <w:tab w:val="num" w:pos="180"/>
          <w:tab w:val="left" w:pos="720"/>
        </w:tabs>
        <w:spacing w:after="0" w:line="360" w:lineRule="auto"/>
        <w:ind w:left="0" w:right="57" w:firstLine="0"/>
        <w:jc w:val="both"/>
        <w:rPr>
          <w:spacing w:val="6"/>
          <w:kern w:val="1"/>
          <w:lang w:val="uk-UA" w:eastAsia="ar-SA"/>
        </w:rPr>
      </w:pPr>
      <w:r w:rsidRPr="000B7B61">
        <w:rPr>
          <w:spacing w:val="6"/>
          <w:kern w:val="1"/>
          <w:lang w:val="uk-UA" w:eastAsia="ar-SA"/>
        </w:rPr>
        <w:t xml:space="preserve">Абдуєва Ф. М. </w:t>
      </w:r>
      <w:r w:rsidRPr="000B7B61">
        <w:rPr>
          <w:lang w:val="uk-UA"/>
        </w:rPr>
        <w:t>Вплив низькодозової довготривалої терапії</w:t>
      </w:r>
      <w:r w:rsidRPr="000B7B61">
        <w:rPr>
          <w:rStyle w:val="header1"/>
          <w:rFonts w:ascii="Times New Roman" w:hAnsi="Times New Roman" w:cs="Times New Roman"/>
          <w:sz w:val="28"/>
          <w:szCs w:val="28"/>
          <w:lang w:val="uk-UA"/>
        </w:rPr>
        <w:t xml:space="preserve"> аторвастатином </w:t>
      </w:r>
      <w:r w:rsidRPr="000B7B61">
        <w:rPr>
          <w:lang w:val="uk-UA"/>
        </w:rPr>
        <w:t>на маркери каротидного атеросклерозу у хворих на ішемічну хворобу серця з різним комплаєнсом</w:t>
      </w:r>
      <w:r w:rsidRPr="000B7B61">
        <w:rPr>
          <w:spacing w:val="6"/>
          <w:kern w:val="1"/>
          <w:lang w:val="uk-UA" w:eastAsia="ar-SA"/>
        </w:rPr>
        <w:t xml:space="preserve"> / Ф. М. Абдуєва </w:t>
      </w:r>
      <w:r w:rsidRPr="000B7B61">
        <w:rPr>
          <w:lang w:val="uk-UA"/>
        </w:rPr>
        <w:t xml:space="preserve">// Медичні перспективи. – 2008 – </w:t>
      </w:r>
      <w:r>
        <w:rPr>
          <w:lang w:val="uk-UA"/>
        </w:rPr>
        <w:t>Т.</w:t>
      </w:r>
      <w:r w:rsidRPr="000B7B61">
        <w:rPr>
          <w:lang w:val="uk-UA"/>
        </w:rPr>
        <w:t xml:space="preserve"> </w:t>
      </w:r>
      <w:r w:rsidRPr="000B7B61">
        <w:rPr>
          <w:lang w:val="en-US"/>
        </w:rPr>
        <w:t>XIII</w:t>
      </w:r>
      <w:r>
        <w:rPr>
          <w:lang w:val="uk-UA"/>
        </w:rPr>
        <w:t xml:space="preserve">, № </w:t>
      </w:r>
      <w:r w:rsidRPr="000B7B61">
        <w:rPr>
          <w:lang w:val="uk-UA"/>
        </w:rPr>
        <w:t>2. – С. 84–91.</w:t>
      </w:r>
    </w:p>
    <w:p w:rsidR="0079353D" w:rsidRPr="000B7B61" w:rsidRDefault="0079353D" w:rsidP="002A6290">
      <w:pPr>
        <w:pStyle w:val="af7"/>
        <w:numPr>
          <w:ilvl w:val="0"/>
          <w:numId w:val="18"/>
        </w:numPr>
        <w:tabs>
          <w:tab w:val="clear" w:pos="540"/>
          <w:tab w:val="num" w:pos="180"/>
          <w:tab w:val="left" w:pos="720"/>
        </w:tabs>
        <w:spacing w:before="0" w:beforeAutospacing="0" w:after="0" w:afterAutospacing="0" w:line="360" w:lineRule="auto"/>
        <w:ind w:left="0" w:right="57" w:firstLine="0"/>
        <w:jc w:val="both"/>
        <w:rPr>
          <w:lang w:val="uk-UA" w:eastAsia="en-US"/>
        </w:rPr>
      </w:pPr>
      <w:r w:rsidRPr="000B7B61">
        <w:rPr>
          <w:lang w:val="en-GB" w:eastAsia="en-US"/>
        </w:rPr>
        <w:t>Bahr G</w:t>
      </w:r>
      <w:r w:rsidRPr="000B7B61">
        <w:rPr>
          <w:lang w:val="uk-UA" w:eastAsia="en-US"/>
        </w:rPr>
        <w:t xml:space="preserve">. </w:t>
      </w:r>
      <w:r w:rsidRPr="000B7B61">
        <w:rPr>
          <w:lang w:val="en-GB" w:eastAsia="en-US"/>
        </w:rPr>
        <w:t>Volume changes of tissues in physiological fluids during fixation in osmium tetroxide or formaldehyde and during subsequent treatment</w:t>
      </w:r>
      <w:r w:rsidRPr="000B7B61">
        <w:rPr>
          <w:lang w:val="uk-UA" w:eastAsia="en-US"/>
        </w:rPr>
        <w:t xml:space="preserve"> /</w:t>
      </w:r>
      <w:r w:rsidRPr="000B7B61">
        <w:rPr>
          <w:lang w:val="en-GB" w:eastAsia="en-US"/>
        </w:rPr>
        <w:t xml:space="preserve"> G</w:t>
      </w:r>
      <w:r w:rsidRPr="000B7B61">
        <w:rPr>
          <w:lang w:val="uk-UA" w:eastAsia="en-US"/>
        </w:rPr>
        <w:t>. </w:t>
      </w:r>
      <w:r w:rsidRPr="000B7B61">
        <w:rPr>
          <w:lang w:val="en-GB" w:eastAsia="en-US"/>
        </w:rPr>
        <w:t>Bahr, G</w:t>
      </w:r>
      <w:r w:rsidRPr="000B7B61">
        <w:rPr>
          <w:lang w:val="uk-UA" w:eastAsia="en-US"/>
        </w:rPr>
        <w:t>. </w:t>
      </w:r>
      <w:r w:rsidRPr="000B7B61">
        <w:rPr>
          <w:lang w:val="en-GB" w:eastAsia="en-US"/>
        </w:rPr>
        <w:t xml:space="preserve">Bloom, U. Friberg </w:t>
      </w:r>
      <w:r w:rsidRPr="000B7B61">
        <w:rPr>
          <w:lang w:val="uk-UA" w:eastAsia="en-US"/>
        </w:rPr>
        <w:t>//</w:t>
      </w:r>
      <w:r w:rsidRPr="000B7B61">
        <w:rPr>
          <w:lang w:val="en-GB" w:eastAsia="en-US"/>
        </w:rPr>
        <w:t xml:space="preserve"> Exp</w:t>
      </w:r>
      <w:r>
        <w:rPr>
          <w:lang w:val="uk-UA" w:eastAsia="en-US"/>
        </w:rPr>
        <w:t>.</w:t>
      </w:r>
      <w:r w:rsidRPr="000B7B61">
        <w:rPr>
          <w:lang w:val="en-GB" w:eastAsia="en-US"/>
        </w:rPr>
        <w:t xml:space="preserve"> Cell</w:t>
      </w:r>
      <w:r>
        <w:rPr>
          <w:lang w:val="uk-UA" w:eastAsia="en-US"/>
        </w:rPr>
        <w:t>.</w:t>
      </w:r>
      <w:r w:rsidRPr="000B7B61">
        <w:rPr>
          <w:lang w:val="en-GB" w:eastAsia="en-US"/>
        </w:rPr>
        <w:t xml:space="preserve"> Res. </w:t>
      </w:r>
      <w:r w:rsidRPr="000B7B61">
        <w:rPr>
          <w:lang w:val="uk-UA" w:eastAsia="en-US"/>
        </w:rPr>
        <w:t xml:space="preserve">– </w:t>
      </w:r>
      <w:r w:rsidRPr="000B7B61">
        <w:rPr>
          <w:lang w:val="en-GB" w:eastAsia="en-US"/>
        </w:rPr>
        <w:t>1957</w:t>
      </w:r>
      <w:r w:rsidRPr="000B7B61">
        <w:rPr>
          <w:lang w:val="uk-UA" w:eastAsia="en-US"/>
        </w:rPr>
        <w:t>.</w:t>
      </w:r>
      <w:r>
        <w:rPr>
          <w:lang w:val="uk-UA" w:eastAsia="en-US"/>
        </w:rPr>
        <w:t xml:space="preserve"> </w:t>
      </w:r>
      <w:r w:rsidRPr="000B7B61">
        <w:rPr>
          <w:lang w:val="uk-UA" w:eastAsia="en-US"/>
        </w:rPr>
        <w:t>–</w:t>
      </w:r>
      <w:r w:rsidRPr="000B7B61">
        <w:rPr>
          <w:rStyle w:val="ptdocissuevolume"/>
          <w:lang w:val="en-GB" w:eastAsia="en-US"/>
        </w:rPr>
        <w:t xml:space="preserve"> Vol. </w:t>
      </w:r>
      <w:r w:rsidRPr="000B7B61">
        <w:rPr>
          <w:lang w:val="en-GB" w:eastAsia="en-US"/>
        </w:rPr>
        <w:t>2</w:t>
      </w:r>
      <w:r w:rsidRPr="000B7B61">
        <w:rPr>
          <w:lang w:val="uk-UA" w:eastAsia="en-US"/>
        </w:rPr>
        <w:t>. – Р.</w:t>
      </w:r>
      <w:r w:rsidRPr="000B7B61">
        <w:rPr>
          <w:lang w:val="en-GB" w:eastAsia="en-US"/>
        </w:rPr>
        <w:t>342–343.</w:t>
      </w:r>
      <w:r w:rsidRPr="000B7B61">
        <w:rPr>
          <w:lang w:val="uk-UA" w:eastAsia="en-US"/>
        </w:rPr>
        <w:t xml:space="preserve"> </w:t>
      </w:r>
    </w:p>
    <w:p w:rsidR="0079353D" w:rsidRPr="000B7B61" w:rsidRDefault="0079353D" w:rsidP="002A6290">
      <w:pPr>
        <w:pStyle w:val="af7"/>
        <w:numPr>
          <w:ilvl w:val="0"/>
          <w:numId w:val="18"/>
        </w:numPr>
        <w:tabs>
          <w:tab w:val="clear" w:pos="540"/>
          <w:tab w:val="num" w:pos="180"/>
          <w:tab w:val="left" w:pos="720"/>
        </w:tabs>
        <w:spacing w:before="0" w:beforeAutospacing="0" w:after="0" w:afterAutospacing="0" w:line="360" w:lineRule="auto"/>
        <w:ind w:left="0" w:right="57" w:firstLine="0"/>
        <w:jc w:val="both"/>
        <w:rPr>
          <w:lang w:val="uk-UA" w:eastAsia="en-US"/>
        </w:rPr>
      </w:pPr>
      <w:r w:rsidRPr="000B7B61">
        <w:rPr>
          <w:rStyle w:val="af9"/>
          <w:b w:val="0"/>
          <w:lang w:val="en-GB"/>
        </w:rPr>
        <w:lastRenderedPageBreak/>
        <w:t>Early</w:t>
      </w:r>
      <w:r w:rsidRPr="0079353D">
        <w:rPr>
          <w:rStyle w:val="af9"/>
          <w:b w:val="0"/>
          <w:lang w:val="en-US"/>
        </w:rPr>
        <w:t xml:space="preserve"> </w:t>
      </w:r>
      <w:r>
        <w:rPr>
          <w:rStyle w:val="af9"/>
          <w:b w:val="0"/>
          <w:lang w:val="en-US"/>
        </w:rPr>
        <w:t>h</w:t>
      </w:r>
      <w:r w:rsidRPr="000B7B61">
        <w:rPr>
          <w:rStyle w:val="af9"/>
          <w:b w:val="0"/>
          <w:lang w:val="en-GB"/>
        </w:rPr>
        <w:t>uman</w:t>
      </w:r>
      <w:r w:rsidRPr="0079353D">
        <w:rPr>
          <w:rStyle w:val="af9"/>
          <w:b w:val="0"/>
          <w:lang w:val="en-US"/>
        </w:rPr>
        <w:t xml:space="preserve"> </w:t>
      </w:r>
      <w:r>
        <w:rPr>
          <w:rStyle w:val="af9"/>
          <w:b w:val="0"/>
          <w:lang w:val="en-GB"/>
        </w:rPr>
        <w:t>a</w:t>
      </w:r>
      <w:r w:rsidRPr="000B7B61">
        <w:rPr>
          <w:rStyle w:val="af9"/>
          <w:b w:val="0"/>
          <w:lang w:val="en-GB"/>
        </w:rPr>
        <w:t>therosclerosis</w:t>
      </w:r>
      <w:r w:rsidRPr="0079353D">
        <w:rPr>
          <w:rStyle w:val="af9"/>
          <w:b w:val="0"/>
          <w:lang w:val="en-US"/>
        </w:rPr>
        <w:t>:</w:t>
      </w:r>
      <w:r w:rsidRPr="0079353D">
        <w:rPr>
          <w:rStyle w:val="af9"/>
          <w:lang w:val="en-US"/>
        </w:rPr>
        <w:t xml:space="preserve"> </w:t>
      </w:r>
      <w:r>
        <w:rPr>
          <w:rStyle w:val="af9"/>
          <w:b w:val="0"/>
          <w:lang w:val="en-US"/>
        </w:rPr>
        <w:t>a</w:t>
      </w:r>
      <w:r w:rsidRPr="000B7B61">
        <w:rPr>
          <w:rStyle w:val="af9"/>
          <w:b w:val="0"/>
          <w:shd w:val="clear" w:color="auto" w:fill="FFFFFF"/>
          <w:lang w:val="en-GB"/>
        </w:rPr>
        <w:t>ccumulation</w:t>
      </w:r>
      <w:r w:rsidRPr="0079353D">
        <w:rPr>
          <w:rStyle w:val="af9"/>
          <w:b w:val="0"/>
          <w:lang w:val="en-US"/>
        </w:rPr>
        <w:t xml:space="preserve"> </w:t>
      </w:r>
      <w:r w:rsidRPr="000B7B61">
        <w:rPr>
          <w:rStyle w:val="af9"/>
          <w:b w:val="0"/>
          <w:lang w:val="en-GB"/>
        </w:rPr>
        <w:t>of</w:t>
      </w:r>
      <w:r w:rsidRPr="0079353D">
        <w:rPr>
          <w:rStyle w:val="af9"/>
          <w:b w:val="0"/>
          <w:lang w:val="en-US"/>
        </w:rPr>
        <w:t xml:space="preserve"> </w:t>
      </w:r>
      <w:r>
        <w:rPr>
          <w:rStyle w:val="af9"/>
          <w:b w:val="0"/>
          <w:lang w:val="en-US"/>
        </w:rPr>
        <w:t>l</w:t>
      </w:r>
      <w:r w:rsidRPr="000B7B61">
        <w:rPr>
          <w:rStyle w:val="af9"/>
          <w:b w:val="0"/>
          <w:shd w:val="clear" w:color="auto" w:fill="FFFFFF"/>
          <w:lang w:val="en-GB"/>
        </w:rPr>
        <w:t>ipid</w:t>
      </w:r>
      <w:r w:rsidRPr="0079353D">
        <w:rPr>
          <w:rStyle w:val="af9"/>
          <w:b w:val="0"/>
          <w:lang w:val="en-US"/>
        </w:rPr>
        <w:t xml:space="preserve"> </w:t>
      </w:r>
      <w:r w:rsidRPr="000B7B61">
        <w:rPr>
          <w:rStyle w:val="af9"/>
          <w:b w:val="0"/>
          <w:lang w:val="en-GB"/>
        </w:rPr>
        <w:t>and</w:t>
      </w:r>
      <w:r w:rsidRPr="0079353D">
        <w:rPr>
          <w:rStyle w:val="af9"/>
          <w:b w:val="0"/>
          <w:lang w:val="en-US"/>
        </w:rPr>
        <w:t xml:space="preserve"> </w:t>
      </w:r>
      <w:r>
        <w:rPr>
          <w:rStyle w:val="af9"/>
          <w:b w:val="0"/>
          <w:lang w:val="en-US"/>
        </w:rPr>
        <w:t>p</w:t>
      </w:r>
      <w:r w:rsidRPr="000B7B61">
        <w:rPr>
          <w:rStyle w:val="af9"/>
          <w:b w:val="0"/>
          <w:lang w:val="en-GB"/>
        </w:rPr>
        <w:t>roteoglycans</w:t>
      </w:r>
      <w:r w:rsidRPr="0079353D">
        <w:rPr>
          <w:rStyle w:val="af9"/>
          <w:b w:val="0"/>
          <w:lang w:val="en-US"/>
        </w:rPr>
        <w:t xml:space="preserve"> </w:t>
      </w:r>
      <w:r w:rsidRPr="000B7B61">
        <w:rPr>
          <w:rStyle w:val="af9"/>
          <w:b w:val="0"/>
          <w:shd w:val="clear" w:color="auto" w:fill="FFFFFF"/>
          <w:lang w:val="en-GB"/>
        </w:rPr>
        <w:t>in</w:t>
      </w:r>
      <w:r w:rsidRPr="0079353D">
        <w:rPr>
          <w:rStyle w:val="af9"/>
          <w:b w:val="0"/>
          <w:lang w:val="en-US"/>
        </w:rPr>
        <w:t xml:space="preserve"> </w:t>
      </w:r>
      <w:r>
        <w:rPr>
          <w:rStyle w:val="af9"/>
          <w:b w:val="0"/>
          <w:shd w:val="clear" w:color="auto" w:fill="FFFFFF"/>
          <w:lang w:val="en-GB"/>
        </w:rPr>
        <w:t>i</w:t>
      </w:r>
      <w:r w:rsidRPr="000B7B61">
        <w:rPr>
          <w:rStyle w:val="af9"/>
          <w:b w:val="0"/>
          <w:shd w:val="clear" w:color="auto" w:fill="FFFFFF"/>
          <w:lang w:val="en-GB"/>
        </w:rPr>
        <w:t>n</w:t>
      </w:r>
      <w:r w:rsidRPr="000B7B61">
        <w:rPr>
          <w:rStyle w:val="af9"/>
          <w:b w:val="0"/>
          <w:lang w:val="en-GB"/>
        </w:rPr>
        <w:t>timal</w:t>
      </w:r>
      <w:r w:rsidRPr="0079353D">
        <w:rPr>
          <w:rStyle w:val="af9"/>
          <w:b w:val="0"/>
          <w:lang w:val="en-US"/>
        </w:rPr>
        <w:t xml:space="preserve"> </w:t>
      </w:r>
      <w:r>
        <w:rPr>
          <w:rStyle w:val="af9"/>
          <w:b w:val="0"/>
          <w:lang w:val="en-US"/>
        </w:rPr>
        <w:t>t</w:t>
      </w:r>
      <w:r w:rsidRPr="000B7B61">
        <w:rPr>
          <w:rStyle w:val="af9"/>
          <w:b w:val="0"/>
          <w:lang w:val="en-GB"/>
        </w:rPr>
        <w:t>hicken</w:t>
      </w:r>
      <w:r w:rsidRPr="000B7B61">
        <w:rPr>
          <w:rStyle w:val="af9"/>
          <w:b w:val="0"/>
          <w:shd w:val="clear" w:color="auto" w:fill="FFFFFF"/>
          <w:lang w:val="en-GB"/>
        </w:rPr>
        <w:t>in</w:t>
      </w:r>
      <w:r w:rsidRPr="000B7B61">
        <w:rPr>
          <w:rStyle w:val="af9"/>
          <w:b w:val="0"/>
          <w:lang w:val="en-GB"/>
        </w:rPr>
        <w:t>gs</w:t>
      </w:r>
      <w:r w:rsidRPr="0079353D">
        <w:rPr>
          <w:rStyle w:val="af9"/>
          <w:b w:val="0"/>
          <w:lang w:val="en-US"/>
        </w:rPr>
        <w:t xml:space="preserve"> </w:t>
      </w:r>
      <w:r>
        <w:rPr>
          <w:rStyle w:val="af9"/>
          <w:b w:val="0"/>
          <w:lang w:val="en-GB"/>
        </w:rPr>
        <w:t>f</w:t>
      </w:r>
      <w:r w:rsidRPr="000B7B61">
        <w:rPr>
          <w:rStyle w:val="af9"/>
          <w:b w:val="0"/>
          <w:lang w:val="en-GB"/>
        </w:rPr>
        <w:t>ollowed</w:t>
      </w:r>
      <w:r w:rsidRPr="0079353D">
        <w:rPr>
          <w:rStyle w:val="af9"/>
          <w:b w:val="0"/>
          <w:lang w:val="en-US"/>
        </w:rPr>
        <w:t xml:space="preserve"> </w:t>
      </w:r>
      <w:r w:rsidRPr="000B7B61">
        <w:rPr>
          <w:rStyle w:val="af9"/>
          <w:b w:val="0"/>
          <w:lang w:val="en-GB"/>
        </w:rPr>
        <w:t>by</w:t>
      </w:r>
      <w:r w:rsidRPr="0079353D">
        <w:rPr>
          <w:rStyle w:val="af9"/>
          <w:b w:val="0"/>
          <w:lang w:val="en-US"/>
        </w:rPr>
        <w:t xml:space="preserve"> </w:t>
      </w:r>
      <w:r>
        <w:rPr>
          <w:rStyle w:val="af9"/>
          <w:b w:val="0"/>
          <w:lang w:val="en-GB"/>
        </w:rPr>
        <w:t>m</w:t>
      </w:r>
      <w:r w:rsidRPr="000B7B61">
        <w:rPr>
          <w:rStyle w:val="af9"/>
          <w:b w:val="0"/>
          <w:lang w:val="en-GB"/>
        </w:rPr>
        <w:t>acrophage</w:t>
      </w:r>
      <w:r w:rsidRPr="0079353D">
        <w:rPr>
          <w:rStyle w:val="af9"/>
          <w:b w:val="0"/>
          <w:lang w:val="en-US"/>
        </w:rPr>
        <w:t xml:space="preserve"> </w:t>
      </w:r>
      <w:r>
        <w:rPr>
          <w:rStyle w:val="af9"/>
          <w:b w:val="0"/>
          <w:lang w:val="en-US"/>
        </w:rPr>
        <w:t>i</w:t>
      </w:r>
      <w:r w:rsidRPr="000B7B61">
        <w:rPr>
          <w:rStyle w:val="af9"/>
          <w:b w:val="0"/>
          <w:shd w:val="clear" w:color="auto" w:fill="FFFFFF"/>
          <w:lang w:val="en-GB"/>
        </w:rPr>
        <w:t>n</w:t>
      </w:r>
      <w:r w:rsidRPr="000B7B61">
        <w:rPr>
          <w:rStyle w:val="af9"/>
          <w:b w:val="0"/>
          <w:lang w:val="en-GB"/>
        </w:rPr>
        <w:t>filtration</w:t>
      </w:r>
      <w:r w:rsidRPr="0079353D">
        <w:rPr>
          <w:rStyle w:val="af9"/>
          <w:lang w:val="en-US"/>
        </w:rPr>
        <w:t xml:space="preserve"> /</w:t>
      </w:r>
      <w:r w:rsidRPr="006F2086">
        <w:rPr>
          <w:lang w:val="en-GB"/>
        </w:rPr>
        <w:t xml:space="preserve"> </w:t>
      </w:r>
      <w:r w:rsidRPr="00EF3908">
        <w:rPr>
          <w:lang w:val="en-GB"/>
        </w:rPr>
        <w:t>Yutaka Nakashima</w:t>
      </w:r>
      <w:r w:rsidRPr="00EF3908">
        <w:rPr>
          <w:lang w:val="uk-UA"/>
        </w:rPr>
        <w:t>,</w:t>
      </w:r>
      <w:r w:rsidRPr="00EF3908">
        <w:rPr>
          <w:lang w:val="en-GB"/>
        </w:rPr>
        <w:t xml:space="preserve"> Hiroshi Fujii</w:t>
      </w:r>
      <w:r w:rsidRPr="00EF3908">
        <w:rPr>
          <w:lang w:val="uk-UA"/>
        </w:rPr>
        <w:t>,</w:t>
      </w:r>
      <w:r w:rsidRPr="00EF3908">
        <w:rPr>
          <w:lang w:val="en-GB"/>
        </w:rPr>
        <w:t xml:space="preserve"> Shinji Sumiyoshi</w:t>
      </w:r>
      <w:r w:rsidRPr="00EF3908">
        <w:rPr>
          <w:lang w:val="uk-UA"/>
        </w:rPr>
        <w:t xml:space="preserve"> </w:t>
      </w:r>
      <w:r w:rsidRPr="00EF3908">
        <w:rPr>
          <w:lang w:val="en-US"/>
        </w:rPr>
        <w:t>[et al.]</w:t>
      </w:r>
      <w:r w:rsidRPr="00EF3908">
        <w:rPr>
          <w:lang w:val="en-GB"/>
        </w:rPr>
        <w:t xml:space="preserve"> </w:t>
      </w:r>
      <w:r w:rsidRPr="0079353D">
        <w:rPr>
          <w:rStyle w:val="af9"/>
          <w:lang w:val="en-US"/>
        </w:rPr>
        <w:t xml:space="preserve">// </w:t>
      </w:r>
      <w:r w:rsidRPr="00EF3908">
        <w:rPr>
          <w:lang w:val="en-GB"/>
        </w:rPr>
        <w:t>Arterioscler</w:t>
      </w:r>
      <w:r w:rsidRPr="00EF3908">
        <w:rPr>
          <w:lang w:val="uk-UA"/>
        </w:rPr>
        <w:t xml:space="preserve">. </w:t>
      </w:r>
      <w:r w:rsidRPr="00EF3908">
        <w:rPr>
          <w:lang w:val="en-GB"/>
        </w:rPr>
        <w:t>Thromb</w:t>
      </w:r>
      <w:r w:rsidRPr="00EF3908">
        <w:rPr>
          <w:lang w:val="uk-UA"/>
        </w:rPr>
        <w:t xml:space="preserve">. </w:t>
      </w:r>
      <w:r w:rsidRPr="00EF3908">
        <w:rPr>
          <w:lang w:val="en-GB"/>
        </w:rPr>
        <w:t>Vasc</w:t>
      </w:r>
      <w:r w:rsidRPr="00EF3908">
        <w:rPr>
          <w:lang w:val="uk-UA"/>
        </w:rPr>
        <w:t xml:space="preserve">. </w:t>
      </w:r>
      <w:r w:rsidRPr="00EF3908">
        <w:rPr>
          <w:lang w:val="en-GB"/>
        </w:rPr>
        <w:t>Biol</w:t>
      </w:r>
      <w:r w:rsidRPr="000B7B61">
        <w:rPr>
          <w:lang w:val="uk-UA"/>
        </w:rPr>
        <w:t xml:space="preserve">. – 2007. – </w:t>
      </w:r>
      <w:r w:rsidRPr="000B7B61">
        <w:rPr>
          <w:lang w:val="en-US"/>
        </w:rPr>
        <w:t>Vol</w:t>
      </w:r>
      <w:r w:rsidRPr="000B7B61">
        <w:rPr>
          <w:lang w:val="uk-UA"/>
        </w:rPr>
        <w:t>. 27, №</w:t>
      </w:r>
      <w:r>
        <w:rPr>
          <w:lang w:val="uk-UA"/>
        </w:rPr>
        <w:t xml:space="preserve"> </w:t>
      </w:r>
      <w:r w:rsidRPr="000B7B61">
        <w:rPr>
          <w:lang w:val="uk-UA"/>
        </w:rPr>
        <w:t xml:space="preserve">5. – </w:t>
      </w:r>
      <w:r>
        <w:rPr>
          <w:lang w:val="uk-UA"/>
        </w:rPr>
        <w:t>Р. 1159</w:t>
      </w:r>
      <w:r w:rsidRPr="000B7B61">
        <w:rPr>
          <w:lang w:val="uk-UA"/>
        </w:rPr>
        <w:t>–1165.</w:t>
      </w:r>
    </w:p>
    <w:p w:rsidR="0079353D" w:rsidRPr="000B7B61" w:rsidRDefault="0079353D" w:rsidP="002A6290">
      <w:pPr>
        <w:numPr>
          <w:ilvl w:val="0"/>
          <w:numId w:val="18"/>
        </w:numPr>
        <w:tabs>
          <w:tab w:val="clear" w:pos="540"/>
          <w:tab w:val="num" w:pos="180"/>
          <w:tab w:val="left" w:pos="720"/>
        </w:tabs>
        <w:spacing w:before="100" w:beforeAutospacing="1" w:after="100" w:afterAutospacing="1" w:line="360" w:lineRule="auto"/>
        <w:ind w:left="0" w:right="57" w:firstLine="0"/>
        <w:jc w:val="both"/>
        <w:rPr>
          <w:lang w:val="en-GB"/>
        </w:rPr>
      </w:pPr>
      <w:r w:rsidRPr="000B7B61">
        <w:rPr>
          <w:lang w:val="en-GB"/>
        </w:rPr>
        <w:t xml:space="preserve">Association </w:t>
      </w:r>
      <w:r w:rsidRPr="000B7B61">
        <w:rPr>
          <w:lang w:val="en-US"/>
        </w:rPr>
        <w:t>b</w:t>
      </w:r>
      <w:r w:rsidRPr="000B7B61">
        <w:rPr>
          <w:lang w:val="en-GB"/>
        </w:rPr>
        <w:t xml:space="preserve">etween local pulse pressure, mean blood pressure, and large–artery remodeling / </w:t>
      </w:r>
      <w:r w:rsidRPr="000B7B61">
        <w:rPr>
          <w:lang w:val="uk-UA"/>
        </w:rPr>
        <w:t>Р. </w:t>
      </w:r>
      <w:r w:rsidRPr="000B7B61">
        <w:rPr>
          <w:lang w:val="en-GB"/>
        </w:rPr>
        <w:t xml:space="preserve">Boutouyrie, </w:t>
      </w:r>
      <w:r w:rsidRPr="000B7B61">
        <w:rPr>
          <w:lang w:val="uk-UA"/>
        </w:rPr>
        <w:t>С. </w:t>
      </w:r>
      <w:r w:rsidRPr="000B7B61">
        <w:rPr>
          <w:lang w:val="en-GB"/>
        </w:rPr>
        <w:t xml:space="preserve">Bussy, </w:t>
      </w:r>
      <w:r w:rsidRPr="000B7B61">
        <w:rPr>
          <w:lang w:val="uk-UA"/>
        </w:rPr>
        <w:t>Р</w:t>
      </w:r>
      <w:r w:rsidRPr="000B7B61">
        <w:rPr>
          <w:lang w:val="en-US"/>
        </w:rPr>
        <w:t>.</w:t>
      </w:r>
      <w:r w:rsidRPr="000B7B61">
        <w:rPr>
          <w:lang w:val="en-GB"/>
        </w:rPr>
        <w:t> Lacolley</w:t>
      </w:r>
      <w:r w:rsidRPr="000B7B61">
        <w:rPr>
          <w:lang w:val="en-US"/>
        </w:rPr>
        <w:t> </w:t>
      </w:r>
      <w:r>
        <w:rPr>
          <w:lang w:val="en-US"/>
        </w:rPr>
        <w:t>[</w:t>
      </w:r>
      <w:r w:rsidRPr="000B7B61">
        <w:rPr>
          <w:lang w:val="en-US"/>
        </w:rPr>
        <w:t>et al.</w:t>
      </w:r>
      <w:r>
        <w:rPr>
          <w:lang w:val="en-US"/>
        </w:rPr>
        <w:t>]</w:t>
      </w:r>
      <w:r w:rsidRPr="000B7B61">
        <w:rPr>
          <w:lang w:val="en-GB"/>
        </w:rPr>
        <w:t xml:space="preserve"> </w:t>
      </w:r>
      <w:r w:rsidRPr="000B7B61">
        <w:rPr>
          <w:lang w:val="uk-UA"/>
        </w:rPr>
        <w:t>//</w:t>
      </w:r>
      <w:r>
        <w:rPr>
          <w:lang w:val="uk-UA"/>
        </w:rPr>
        <w:t xml:space="preserve"> </w:t>
      </w:r>
      <w:r w:rsidRPr="000B7B61">
        <w:rPr>
          <w:rStyle w:val="afe"/>
          <w:i w:val="0"/>
          <w:lang w:val="en-GB"/>
        </w:rPr>
        <w:t>Circulation.</w:t>
      </w:r>
      <w:r w:rsidRPr="000B7B61">
        <w:rPr>
          <w:rStyle w:val="afe"/>
          <w:i w:val="0"/>
          <w:lang w:val="uk-UA"/>
        </w:rPr>
        <w:t xml:space="preserve"> –</w:t>
      </w:r>
      <w:r w:rsidRPr="000B7B61">
        <w:rPr>
          <w:lang w:val="en-GB"/>
        </w:rPr>
        <w:t xml:space="preserve"> 1999</w:t>
      </w:r>
      <w:r w:rsidRPr="000B7B61">
        <w:rPr>
          <w:lang w:val="uk-UA"/>
        </w:rPr>
        <w:t xml:space="preserve">. </w:t>
      </w:r>
      <w:r>
        <w:rPr>
          <w:lang w:val="en-US"/>
        </w:rPr>
        <w:t xml:space="preserve">– </w:t>
      </w:r>
      <w:r w:rsidRPr="000B7B61">
        <w:rPr>
          <w:lang w:val="en-US"/>
        </w:rPr>
        <w:t>Vol.</w:t>
      </w:r>
      <w:r w:rsidRPr="000B7B61">
        <w:rPr>
          <w:lang w:val="uk-UA"/>
        </w:rPr>
        <w:t xml:space="preserve"> </w:t>
      </w:r>
      <w:r w:rsidRPr="000B7B61">
        <w:rPr>
          <w:lang w:val="en-GB"/>
        </w:rPr>
        <w:t>100</w:t>
      </w:r>
      <w:r w:rsidRPr="000B7B61">
        <w:rPr>
          <w:lang w:val="uk-UA"/>
        </w:rPr>
        <w:t xml:space="preserve">. – Р. </w:t>
      </w:r>
      <w:r w:rsidRPr="000B7B61">
        <w:rPr>
          <w:lang w:val="en-GB"/>
        </w:rPr>
        <w:t>1387–1393.</w:t>
      </w:r>
    </w:p>
    <w:p w:rsidR="0079353D" w:rsidRPr="00135409" w:rsidRDefault="0079353D" w:rsidP="002A6290">
      <w:pPr>
        <w:numPr>
          <w:ilvl w:val="0"/>
          <w:numId w:val="18"/>
        </w:numPr>
        <w:tabs>
          <w:tab w:val="clear" w:pos="540"/>
          <w:tab w:val="num" w:pos="180"/>
          <w:tab w:val="left" w:pos="720"/>
        </w:tabs>
        <w:spacing w:before="100" w:beforeAutospacing="1" w:after="100" w:afterAutospacing="1" w:line="360" w:lineRule="auto"/>
        <w:ind w:left="0" w:right="57" w:firstLine="0"/>
        <w:jc w:val="both"/>
        <w:rPr>
          <w:lang w:val="en-GB"/>
        </w:rPr>
      </w:pPr>
      <w:r w:rsidRPr="00135409">
        <w:rPr>
          <w:lang w:val="en-US"/>
        </w:rPr>
        <w:t>A definition of advanced types of atherosclerotic lesions and a histological classification of atherosclerosis a report from the committee on vascular lesions of the council on arteriosclerosis / H</w:t>
      </w:r>
      <w:r w:rsidRPr="00135409">
        <w:rPr>
          <w:lang w:val="uk-UA"/>
        </w:rPr>
        <w:t>.</w:t>
      </w:r>
      <w:r w:rsidRPr="00135409">
        <w:rPr>
          <w:lang w:val="en-US"/>
        </w:rPr>
        <w:t xml:space="preserve"> Stary, </w:t>
      </w:r>
      <w:r w:rsidRPr="00135409">
        <w:rPr>
          <w:lang w:val="uk-UA"/>
        </w:rPr>
        <w:t>А.</w:t>
      </w:r>
      <w:r w:rsidRPr="00135409">
        <w:rPr>
          <w:lang w:val="en-US"/>
        </w:rPr>
        <w:t xml:space="preserve"> Bleakley</w:t>
      </w:r>
      <w:r w:rsidRPr="00135409">
        <w:rPr>
          <w:lang w:val="uk-UA"/>
        </w:rPr>
        <w:t xml:space="preserve">, </w:t>
      </w:r>
      <w:r w:rsidRPr="00135409">
        <w:rPr>
          <w:lang w:val="en-US"/>
        </w:rPr>
        <w:t>M</w:t>
      </w:r>
      <w:r w:rsidRPr="00135409">
        <w:rPr>
          <w:lang w:val="uk-UA"/>
        </w:rPr>
        <w:t>.</w:t>
      </w:r>
      <w:r>
        <w:rPr>
          <w:lang w:val="en-US"/>
        </w:rPr>
        <w:t> </w:t>
      </w:r>
      <w:r w:rsidRPr="00135409">
        <w:rPr>
          <w:lang w:val="en-US"/>
        </w:rPr>
        <w:t>Chandler</w:t>
      </w:r>
      <w:r w:rsidRPr="00135409">
        <w:rPr>
          <w:lang w:val="uk-UA"/>
        </w:rPr>
        <w:t xml:space="preserve"> </w:t>
      </w:r>
      <w:r>
        <w:rPr>
          <w:lang w:val="en-US"/>
        </w:rPr>
        <w:t>[</w:t>
      </w:r>
      <w:r w:rsidRPr="00135409">
        <w:rPr>
          <w:lang w:val="en-GB"/>
        </w:rPr>
        <w:t>et</w:t>
      </w:r>
      <w:r w:rsidRPr="00135409">
        <w:rPr>
          <w:lang w:val="uk-UA"/>
        </w:rPr>
        <w:t xml:space="preserve"> </w:t>
      </w:r>
      <w:r w:rsidRPr="00135409">
        <w:rPr>
          <w:lang w:val="en-US"/>
        </w:rPr>
        <w:t>al.</w:t>
      </w:r>
      <w:r>
        <w:rPr>
          <w:lang w:val="en-US"/>
        </w:rPr>
        <w:t>]</w:t>
      </w:r>
      <w:r w:rsidRPr="00135409">
        <w:rPr>
          <w:lang w:val="en-US"/>
        </w:rPr>
        <w:t xml:space="preserve"> </w:t>
      </w:r>
      <w:r w:rsidRPr="00135409">
        <w:rPr>
          <w:lang w:val="uk-UA"/>
        </w:rPr>
        <w:t>//</w:t>
      </w:r>
      <w:r w:rsidRPr="00135409">
        <w:rPr>
          <w:lang w:val="en-US"/>
        </w:rPr>
        <w:t xml:space="preserve"> </w:t>
      </w:r>
      <w:r w:rsidRPr="00135409">
        <w:rPr>
          <w:rStyle w:val="afe"/>
          <w:i w:val="0"/>
          <w:lang w:val="en-US"/>
        </w:rPr>
        <w:t>Circulation</w:t>
      </w:r>
      <w:r w:rsidRPr="00135409">
        <w:rPr>
          <w:rStyle w:val="afe"/>
          <w:lang w:val="en-US"/>
        </w:rPr>
        <w:t>.</w:t>
      </w:r>
      <w:r w:rsidRPr="00135409">
        <w:rPr>
          <w:rStyle w:val="afe"/>
          <w:i w:val="0"/>
          <w:lang w:val="uk-UA"/>
        </w:rPr>
        <w:t xml:space="preserve"> – </w:t>
      </w:r>
      <w:r w:rsidRPr="00135409">
        <w:rPr>
          <w:lang w:val="en-US"/>
        </w:rPr>
        <w:t>1995</w:t>
      </w:r>
      <w:r w:rsidRPr="00135409">
        <w:rPr>
          <w:lang w:val="uk-UA"/>
        </w:rPr>
        <w:t xml:space="preserve">. </w:t>
      </w:r>
      <w:r w:rsidRPr="00135409">
        <w:rPr>
          <w:lang w:val="en-US"/>
        </w:rPr>
        <w:t xml:space="preserve">– </w:t>
      </w:r>
      <w:r w:rsidRPr="00135409">
        <w:rPr>
          <w:lang w:val="uk-UA"/>
        </w:rPr>
        <w:t xml:space="preserve">№ </w:t>
      </w:r>
      <w:r w:rsidRPr="00135409">
        <w:rPr>
          <w:lang w:val="en-US"/>
        </w:rPr>
        <w:t>92</w:t>
      </w:r>
      <w:r w:rsidRPr="00135409">
        <w:rPr>
          <w:lang w:val="uk-UA"/>
        </w:rPr>
        <w:t xml:space="preserve">. </w:t>
      </w:r>
      <w:r w:rsidRPr="00135409">
        <w:rPr>
          <w:lang w:val="en-US"/>
        </w:rPr>
        <w:t xml:space="preserve">– </w:t>
      </w:r>
      <w:r w:rsidRPr="00135409">
        <w:rPr>
          <w:lang w:val="uk-UA"/>
        </w:rPr>
        <w:t xml:space="preserve">Р. </w:t>
      </w:r>
      <w:r w:rsidRPr="00135409">
        <w:rPr>
          <w:lang w:val="en-US"/>
        </w:rPr>
        <w:t>1355–1374.</w:t>
      </w:r>
      <w:bookmarkStart w:id="21" w:name="ABS"/>
      <w:bookmarkEnd w:id="21"/>
    </w:p>
    <w:p w:rsidR="0079353D" w:rsidRPr="00592940" w:rsidRDefault="0079353D" w:rsidP="002A6290">
      <w:pPr>
        <w:numPr>
          <w:ilvl w:val="0"/>
          <w:numId w:val="18"/>
        </w:numPr>
        <w:tabs>
          <w:tab w:val="clear" w:pos="540"/>
          <w:tab w:val="num" w:pos="180"/>
          <w:tab w:val="left" w:pos="720"/>
        </w:tabs>
        <w:spacing w:before="100" w:beforeAutospacing="1" w:after="100" w:afterAutospacing="1" w:line="360" w:lineRule="auto"/>
        <w:ind w:left="0" w:right="57" w:firstLine="0"/>
        <w:jc w:val="both"/>
        <w:rPr>
          <w:lang w:val="en-GB"/>
        </w:rPr>
      </w:pPr>
      <w:r w:rsidRPr="000B7B61">
        <w:rPr>
          <w:lang w:val="en-GB"/>
        </w:rPr>
        <w:t>Jackson Z</w:t>
      </w:r>
      <w:r>
        <w:rPr>
          <w:lang w:val="en-GB"/>
        </w:rPr>
        <w:t>.</w:t>
      </w:r>
      <w:r w:rsidRPr="000B7B61">
        <w:rPr>
          <w:lang w:val="en-GB"/>
        </w:rPr>
        <w:t xml:space="preserve"> Tissue </w:t>
      </w:r>
      <w:r>
        <w:rPr>
          <w:lang w:val="en-GB"/>
        </w:rPr>
        <w:t>r</w:t>
      </w:r>
      <w:r w:rsidRPr="000B7B61">
        <w:rPr>
          <w:lang w:val="en-GB"/>
        </w:rPr>
        <w:t xml:space="preserve">emodeling </w:t>
      </w:r>
      <w:r>
        <w:rPr>
          <w:lang w:val="en-GB"/>
        </w:rPr>
        <w:t>r</w:t>
      </w:r>
      <w:r w:rsidRPr="000B7B61">
        <w:rPr>
          <w:lang w:val="en-GB"/>
        </w:rPr>
        <w:t xml:space="preserve">egulates </w:t>
      </w:r>
      <w:r>
        <w:rPr>
          <w:lang w:val="en-GB"/>
        </w:rPr>
        <w:t>longitudinal tension in a</w:t>
      </w:r>
      <w:r w:rsidRPr="000B7B61">
        <w:rPr>
          <w:lang w:val="en-GB"/>
        </w:rPr>
        <w:t xml:space="preserve">rteries </w:t>
      </w:r>
      <w:r>
        <w:rPr>
          <w:lang w:val="en-GB"/>
        </w:rPr>
        <w:t>/</w:t>
      </w:r>
      <w:r w:rsidRPr="000867AF">
        <w:rPr>
          <w:lang w:val="en-GB"/>
        </w:rPr>
        <w:t xml:space="preserve"> </w:t>
      </w:r>
      <w:r w:rsidRPr="000B7B61">
        <w:rPr>
          <w:lang w:val="en-GB"/>
        </w:rPr>
        <w:t xml:space="preserve">Zane Jackson, Avrum Gotlieb, Lowell Langille </w:t>
      </w:r>
      <w:r w:rsidRPr="000B7B61">
        <w:rPr>
          <w:lang w:val="uk-UA"/>
        </w:rPr>
        <w:t xml:space="preserve">// </w:t>
      </w:r>
      <w:r w:rsidRPr="000B7B61">
        <w:rPr>
          <w:rStyle w:val="afe"/>
          <w:i w:val="0"/>
          <w:lang w:val="en-GB"/>
        </w:rPr>
        <w:t>Circulation Research</w:t>
      </w:r>
      <w:r w:rsidRPr="000B7B61">
        <w:rPr>
          <w:rStyle w:val="afe"/>
          <w:lang w:val="en-GB"/>
        </w:rPr>
        <w:t>.</w:t>
      </w:r>
      <w:r w:rsidRPr="000B7B61">
        <w:rPr>
          <w:rStyle w:val="afe"/>
          <w:lang w:val="uk-UA"/>
        </w:rPr>
        <w:t xml:space="preserve"> –</w:t>
      </w:r>
      <w:r w:rsidRPr="000B7B61">
        <w:rPr>
          <w:lang w:val="en-GB"/>
        </w:rPr>
        <w:t xml:space="preserve"> 2002</w:t>
      </w:r>
      <w:r w:rsidRPr="000B7B61">
        <w:rPr>
          <w:lang w:val="uk-UA"/>
        </w:rPr>
        <w:t xml:space="preserve">. – </w:t>
      </w:r>
      <w:r w:rsidRPr="000B7B61">
        <w:rPr>
          <w:lang w:val="en-US"/>
        </w:rPr>
        <w:t>Vol.</w:t>
      </w:r>
      <w:r w:rsidRPr="000B7B61">
        <w:rPr>
          <w:lang w:val="uk-UA"/>
        </w:rPr>
        <w:t xml:space="preserve"> </w:t>
      </w:r>
      <w:r w:rsidRPr="000B7B61">
        <w:rPr>
          <w:lang w:val="en-GB"/>
        </w:rPr>
        <w:t>90</w:t>
      </w:r>
      <w:r w:rsidRPr="000B7B61">
        <w:rPr>
          <w:lang w:val="uk-UA"/>
        </w:rPr>
        <w:t>. – Р.</w:t>
      </w:r>
      <w:r>
        <w:rPr>
          <w:lang w:val="en-US"/>
        </w:rPr>
        <w:t xml:space="preserve"> </w:t>
      </w:r>
      <w:r w:rsidRPr="000B7B61">
        <w:rPr>
          <w:lang w:val="en-GB"/>
        </w:rPr>
        <w:t>918</w:t>
      </w:r>
      <w:r w:rsidRPr="000B7B61">
        <w:rPr>
          <w:lang w:val="uk-UA"/>
        </w:rPr>
        <w:t>–922.</w:t>
      </w:r>
      <w:r w:rsidRPr="00592940">
        <w:rPr>
          <w:lang w:val="en-US"/>
        </w:rPr>
        <w:t xml:space="preserve"> </w:t>
      </w:r>
    </w:p>
    <w:p w:rsidR="0079353D" w:rsidRPr="00135409" w:rsidRDefault="0079353D" w:rsidP="002A6290">
      <w:pPr>
        <w:numPr>
          <w:ilvl w:val="0"/>
          <w:numId w:val="18"/>
        </w:numPr>
        <w:tabs>
          <w:tab w:val="clear" w:pos="540"/>
          <w:tab w:val="num" w:pos="180"/>
          <w:tab w:val="left" w:pos="720"/>
        </w:tabs>
        <w:spacing w:before="100" w:beforeAutospacing="1" w:after="100" w:afterAutospacing="1" w:line="360" w:lineRule="auto"/>
        <w:ind w:left="0" w:right="57" w:firstLine="0"/>
        <w:jc w:val="both"/>
        <w:rPr>
          <w:i/>
          <w:lang w:val="en-GB"/>
        </w:rPr>
      </w:pPr>
      <w:r w:rsidRPr="00135409">
        <w:rPr>
          <w:lang w:val="en-GB"/>
        </w:rPr>
        <w:t>Arterial wall properties in carotid artery dissection</w:t>
      </w:r>
      <w:r>
        <w:rPr>
          <w:lang w:val="en-GB"/>
        </w:rPr>
        <w:t xml:space="preserve"> </w:t>
      </w:r>
      <w:r>
        <w:rPr>
          <w:lang w:val="uk-UA"/>
        </w:rPr>
        <w:t>/</w:t>
      </w:r>
      <w:r w:rsidRPr="000867AF">
        <w:rPr>
          <w:rStyle w:val="af9"/>
          <w:b w:val="0"/>
          <w:lang w:val="en-GB"/>
        </w:rPr>
        <w:t xml:space="preserve"> </w:t>
      </w:r>
      <w:r w:rsidRPr="00135409">
        <w:rPr>
          <w:rStyle w:val="af9"/>
          <w:b w:val="0"/>
          <w:lang w:val="en-GB"/>
        </w:rPr>
        <w:t>B.</w:t>
      </w:r>
      <w:r>
        <w:rPr>
          <w:rStyle w:val="af9"/>
          <w:b w:val="0"/>
          <w:lang w:val="en-GB"/>
        </w:rPr>
        <w:t> </w:t>
      </w:r>
      <w:r w:rsidRPr="00135409">
        <w:rPr>
          <w:rStyle w:val="af9"/>
          <w:b w:val="0"/>
          <w:lang w:val="en-GB"/>
        </w:rPr>
        <w:t>Guillon, C.</w:t>
      </w:r>
      <w:r w:rsidRPr="0079353D">
        <w:rPr>
          <w:rStyle w:val="af9"/>
          <w:b w:val="0"/>
          <w:lang w:val="en-US"/>
        </w:rPr>
        <w:t> </w:t>
      </w:r>
      <w:r w:rsidRPr="00135409">
        <w:rPr>
          <w:rStyle w:val="af9"/>
          <w:b w:val="0"/>
          <w:lang w:val="en-GB"/>
        </w:rPr>
        <w:t>Tzourio, V.</w:t>
      </w:r>
      <w:r w:rsidRPr="0079353D">
        <w:rPr>
          <w:rStyle w:val="af9"/>
          <w:b w:val="0"/>
          <w:lang w:val="en-US"/>
        </w:rPr>
        <w:t> </w:t>
      </w:r>
      <w:r w:rsidRPr="00135409">
        <w:rPr>
          <w:rStyle w:val="af9"/>
          <w:b w:val="0"/>
          <w:lang w:val="en-GB"/>
        </w:rPr>
        <w:t xml:space="preserve"> Biousse </w:t>
      </w:r>
      <w:r>
        <w:rPr>
          <w:rStyle w:val="af9"/>
          <w:b w:val="0"/>
          <w:lang w:val="en-GB"/>
        </w:rPr>
        <w:t>[</w:t>
      </w:r>
      <w:r w:rsidRPr="00135409">
        <w:rPr>
          <w:rStyle w:val="af9"/>
          <w:b w:val="0"/>
          <w:lang w:val="en-GB"/>
        </w:rPr>
        <w:t>et al.</w:t>
      </w:r>
      <w:r>
        <w:rPr>
          <w:rStyle w:val="af9"/>
          <w:b w:val="0"/>
          <w:lang w:val="en-GB"/>
        </w:rPr>
        <w:t>]</w:t>
      </w:r>
      <w:r w:rsidRPr="00135409">
        <w:rPr>
          <w:lang w:val="en-GB"/>
        </w:rPr>
        <w:t xml:space="preserve"> </w:t>
      </w:r>
      <w:r>
        <w:rPr>
          <w:lang w:val="uk-UA"/>
        </w:rPr>
        <w:t>//</w:t>
      </w:r>
      <w:r w:rsidRPr="00135409">
        <w:rPr>
          <w:lang w:val="en-GB"/>
        </w:rPr>
        <w:t xml:space="preserve"> </w:t>
      </w:r>
      <w:r w:rsidRPr="00135409">
        <w:rPr>
          <w:rStyle w:val="afe"/>
          <w:i w:val="0"/>
          <w:lang w:val="en-GB"/>
        </w:rPr>
        <w:t>Neurology</w:t>
      </w:r>
      <w:r w:rsidRPr="000867AF">
        <w:rPr>
          <w:lang w:val="uk-UA"/>
        </w:rPr>
        <w:t>.</w:t>
      </w:r>
      <w:r>
        <w:rPr>
          <w:i/>
          <w:lang w:val="uk-UA"/>
        </w:rPr>
        <w:t xml:space="preserve"> – </w:t>
      </w:r>
      <w:r w:rsidRPr="00135409">
        <w:rPr>
          <w:lang w:val="en-GB"/>
        </w:rPr>
        <w:t>2000</w:t>
      </w:r>
      <w:r>
        <w:rPr>
          <w:lang w:val="uk-UA"/>
        </w:rPr>
        <w:t xml:space="preserve">. – </w:t>
      </w:r>
      <w:r w:rsidRPr="00B010FF">
        <w:rPr>
          <w:rStyle w:val="ptdocissuevolume"/>
          <w:lang w:val="en-GB"/>
        </w:rPr>
        <w:t>Vol.</w:t>
      </w:r>
      <w:r w:rsidRPr="00B010FF">
        <w:rPr>
          <w:lang w:val="en-GB"/>
        </w:rPr>
        <w:t xml:space="preserve"> </w:t>
      </w:r>
      <w:r w:rsidRPr="00135409">
        <w:rPr>
          <w:lang w:val="en-GB"/>
        </w:rPr>
        <w:t>55</w:t>
      </w:r>
      <w:r>
        <w:rPr>
          <w:lang w:val="uk-UA"/>
        </w:rPr>
        <w:t xml:space="preserve">. – Р. </w:t>
      </w:r>
      <w:r w:rsidRPr="00135409">
        <w:rPr>
          <w:lang w:val="en-GB"/>
        </w:rPr>
        <w:t>663</w:t>
      </w:r>
      <w:r>
        <w:rPr>
          <w:lang w:val="uk-UA"/>
        </w:rPr>
        <w:t>–</w:t>
      </w:r>
      <w:r w:rsidRPr="00135409">
        <w:rPr>
          <w:lang w:val="en-GB"/>
        </w:rPr>
        <w:t>666</w:t>
      </w:r>
      <w:r>
        <w:rPr>
          <w:lang w:val="uk-UA"/>
        </w:rPr>
        <w:t>.</w:t>
      </w:r>
      <w:r w:rsidRPr="00135409">
        <w:rPr>
          <w:i/>
          <w:lang w:val="en-GB"/>
        </w:rPr>
        <w:t xml:space="preserve"> </w:t>
      </w:r>
    </w:p>
    <w:p w:rsidR="0079353D" w:rsidRPr="00592940" w:rsidRDefault="0079353D" w:rsidP="002A6290">
      <w:pPr>
        <w:numPr>
          <w:ilvl w:val="0"/>
          <w:numId w:val="18"/>
        </w:numPr>
        <w:tabs>
          <w:tab w:val="clear" w:pos="540"/>
          <w:tab w:val="num" w:pos="180"/>
          <w:tab w:val="left" w:pos="720"/>
        </w:tabs>
        <w:spacing w:before="100" w:beforeAutospacing="1" w:after="100" w:afterAutospacing="1" w:line="360" w:lineRule="auto"/>
        <w:ind w:left="0" w:right="57" w:firstLine="0"/>
        <w:jc w:val="both"/>
        <w:rPr>
          <w:lang w:val="en-GB"/>
        </w:rPr>
      </w:pPr>
      <w:r w:rsidRPr="00592940">
        <w:rPr>
          <w:lang w:val="en-GB"/>
        </w:rPr>
        <w:t>Apoptosis and vascular wall remodeling in hypertension</w:t>
      </w:r>
      <w:r>
        <w:rPr>
          <w:lang w:val="uk-UA"/>
        </w:rPr>
        <w:t xml:space="preserve"> /</w:t>
      </w:r>
      <w:r w:rsidRPr="00592940">
        <w:rPr>
          <w:lang w:val="en-GB"/>
        </w:rPr>
        <w:t xml:space="preserve"> P</w:t>
      </w:r>
      <w:r>
        <w:rPr>
          <w:lang w:val="uk-UA"/>
        </w:rPr>
        <w:t>. </w:t>
      </w:r>
      <w:r w:rsidRPr="00592940">
        <w:rPr>
          <w:lang w:val="en-GB"/>
        </w:rPr>
        <w:t>Hamet</w:t>
      </w:r>
      <w:r>
        <w:rPr>
          <w:lang w:val="uk-UA"/>
        </w:rPr>
        <w:t>,</w:t>
      </w:r>
      <w:r w:rsidRPr="00592940">
        <w:rPr>
          <w:lang w:val="en-GB"/>
        </w:rPr>
        <w:t xml:space="preserve"> D</w:t>
      </w:r>
      <w:r>
        <w:rPr>
          <w:lang w:val="uk-UA"/>
        </w:rPr>
        <w:t>. </w:t>
      </w:r>
      <w:r w:rsidRPr="00592940">
        <w:rPr>
          <w:lang w:val="en-GB"/>
        </w:rPr>
        <w:t>deBlois, T</w:t>
      </w:r>
      <w:r>
        <w:rPr>
          <w:lang w:val="uk-UA"/>
        </w:rPr>
        <w:t xml:space="preserve">. </w:t>
      </w:r>
      <w:r w:rsidRPr="00592940">
        <w:rPr>
          <w:lang w:val="en-GB"/>
        </w:rPr>
        <w:t xml:space="preserve">Dam </w:t>
      </w:r>
      <w:r>
        <w:rPr>
          <w:lang w:val="en-GB"/>
        </w:rPr>
        <w:t>[</w:t>
      </w:r>
      <w:r>
        <w:rPr>
          <w:lang w:val="en-US"/>
        </w:rPr>
        <w:t>et al].</w:t>
      </w:r>
      <w:r w:rsidRPr="00592940">
        <w:rPr>
          <w:lang w:val="en-GB"/>
        </w:rPr>
        <w:t xml:space="preserve"> </w:t>
      </w:r>
      <w:r>
        <w:rPr>
          <w:lang w:val="uk-UA"/>
        </w:rPr>
        <w:t>//</w:t>
      </w:r>
      <w:r w:rsidRPr="00592940">
        <w:rPr>
          <w:lang w:val="en-GB"/>
        </w:rPr>
        <w:t xml:space="preserve"> Can</w:t>
      </w:r>
      <w:r>
        <w:rPr>
          <w:lang w:val="en-GB"/>
        </w:rPr>
        <w:t xml:space="preserve">. </w:t>
      </w:r>
      <w:r w:rsidRPr="00592940">
        <w:rPr>
          <w:lang w:val="en-GB"/>
        </w:rPr>
        <w:t>J</w:t>
      </w:r>
      <w:r>
        <w:rPr>
          <w:lang w:val="en-GB"/>
        </w:rPr>
        <w:t>.</w:t>
      </w:r>
      <w:r w:rsidRPr="00592940">
        <w:rPr>
          <w:lang w:val="en-GB"/>
        </w:rPr>
        <w:t xml:space="preserve"> Physiol</w:t>
      </w:r>
      <w:r>
        <w:rPr>
          <w:lang w:val="en-GB"/>
        </w:rPr>
        <w:t>.</w:t>
      </w:r>
      <w:r w:rsidRPr="00592940">
        <w:rPr>
          <w:lang w:val="en-GB"/>
        </w:rPr>
        <w:t xml:space="preserve"> Pharmacol</w:t>
      </w:r>
      <w:r>
        <w:rPr>
          <w:lang w:val="uk-UA"/>
        </w:rPr>
        <w:t>. –</w:t>
      </w:r>
      <w:r w:rsidRPr="00592940">
        <w:rPr>
          <w:lang w:val="en-GB"/>
        </w:rPr>
        <w:t xml:space="preserve"> 1996</w:t>
      </w:r>
      <w:r>
        <w:rPr>
          <w:lang w:val="uk-UA"/>
        </w:rPr>
        <w:t xml:space="preserve">. – </w:t>
      </w:r>
      <w:r w:rsidRPr="00B010FF">
        <w:rPr>
          <w:rStyle w:val="ptdocissuevolume"/>
          <w:lang w:val="en-GB"/>
        </w:rPr>
        <w:t>Vol.</w:t>
      </w:r>
      <w:r>
        <w:rPr>
          <w:rStyle w:val="ptdocissuevolume"/>
          <w:lang w:val="uk-UA"/>
        </w:rPr>
        <w:t> </w:t>
      </w:r>
      <w:r w:rsidRPr="00592940">
        <w:rPr>
          <w:lang w:val="en-GB"/>
        </w:rPr>
        <w:t>74</w:t>
      </w:r>
      <w:r>
        <w:rPr>
          <w:lang w:val="uk-UA"/>
        </w:rPr>
        <w:t>. – Р.</w:t>
      </w:r>
      <w:r>
        <w:rPr>
          <w:lang w:val="en-US"/>
        </w:rPr>
        <w:t> </w:t>
      </w:r>
      <w:r w:rsidRPr="00592940">
        <w:rPr>
          <w:lang w:val="en-GB"/>
        </w:rPr>
        <w:t>850</w:t>
      </w:r>
      <w:r>
        <w:rPr>
          <w:lang w:val="uk-UA"/>
        </w:rPr>
        <w:t>–</w:t>
      </w:r>
      <w:r w:rsidRPr="00592940">
        <w:rPr>
          <w:lang w:val="en-GB"/>
        </w:rPr>
        <w:t>861.</w:t>
      </w:r>
    </w:p>
    <w:p w:rsidR="0079353D" w:rsidRPr="00D26ADF" w:rsidRDefault="0079353D" w:rsidP="002A6290">
      <w:pPr>
        <w:pStyle w:val="af7"/>
        <w:numPr>
          <w:ilvl w:val="0"/>
          <w:numId w:val="18"/>
        </w:numPr>
        <w:tabs>
          <w:tab w:val="clear" w:pos="540"/>
          <w:tab w:val="num" w:pos="180"/>
          <w:tab w:val="left" w:pos="720"/>
        </w:tabs>
        <w:spacing w:before="0" w:beforeAutospacing="0" w:after="0" w:afterAutospacing="0" w:line="360" w:lineRule="auto"/>
        <w:ind w:left="0" w:right="57" w:firstLine="0"/>
        <w:jc w:val="both"/>
        <w:rPr>
          <w:lang w:val="uk-UA" w:eastAsia="en-US"/>
        </w:rPr>
      </w:pPr>
      <w:r w:rsidRPr="000867AF">
        <w:rPr>
          <w:bCs/>
          <w:lang w:val="en-GB"/>
        </w:rPr>
        <w:t>Braz D</w:t>
      </w:r>
      <w:r w:rsidRPr="000867AF">
        <w:rPr>
          <w:bCs/>
          <w:lang w:val="uk-UA"/>
        </w:rPr>
        <w:t>.</w:t>
      </w:r>
      <w:r>
        <w:rPr>
          <w:bCs/>
          <w:lang w:val="uk-UA"/>
        </w:rPr>
        <w:t> </w:t>
      </w:r>
      <w:r w:rsidRPr="000867AF">
        <w:rPr>
          <w:bCs/>
          <w:lang w:val="en-GB"/>
        </w:rPr>
        <w:t>J</w:t>
      </w:r>
      <w:r w:rsidRPr="000867AF">
        <w:rPr>
          <w:bCs/>
          <w:lang w:val="uk-UA"/>
        </w:rPr>
        <w:t>.</w:t>
      </w:r>
      <w:r>
        <w:rPr>
          <w:bCs/>
          <w:lang w:val="uk-UA"/>
        </w:rPr>
        <w:t xml:space="preserve"> </w:t>
      </w:r>
      <w:r w:rsidRPr="00B010FF">
        <w:rPr>
          <w:lang w:val="en-GB" w:eastAsia="en-US"/>
        </w:rPr>
        <w:t>Coronary fat content evaluated by</w:t>
      </w:r>
      <w:r w:rsidRPr="00B010FF">
        <w:rPr>
          <w:lang w:val="uk-UA" w:eastAsia="en-US"/>
        </w:rPr>
        <w:t xml:space="preserve"> </w:t>
      </w:r>
      <w:r w:rsidRPr="00B010FF">
        <w:rPr>
          <w:lang w:val="en-GB" w:eastAsia="en-US"/>
        </w:rPr>
        <w:t>morphometry in patients with severe</w:t>
      </w:r>
      <w:r w:rsidRPr="00B010FF">
        <w:rPr>
          <w:lang w:val="uk-UA" w:eastAsia="en-US"/>
        </w:rPr>
        <w:t xml:space="preserve"> </w:t>
      </w:r>
      <w:r w:rsidRPr="00B010FF">
        <w:rPr>
          <w:lang w:val="en-GB" w:eastAsia="en-US"/>
        </w:rPr>
        <w:t>atherosclerosis has no relation with</w:t>
      </w:r>
      <w:r w:rsidRPr="00B010FF">
        <w:rPr>
          <w:lang w:val="uk-UA" w:eastAsia="en-US"/>
        </w:rPr>
        <w:t xml:space="preserve"> </w:t>
      </w:r>
      <w:r w:rsidRPr="00B010FF">
        <w:rPr>
          <w:lang w:val="en-GB" w:eastAsia="en-US"/>
        </w:rPr>
        <w:t>serum lipid levels</w:t>
      </w:r>
      <w:r w:rsidRPr="00B010FF">
        <w:rPr>
          <w:lang w:val="uk-UA" w:eastAsia="en-US"/>
        </w:rPr>
        <w:t xml:space="preserve"> </w:t>
      </w:r>
      <w:r w:rsidRPr="00B010FF">
        <w:rPr>
          <w:lang w:val="en-US" w:eastAsia="en-US"/>
        </w:rPr>
        <w:t>/</w:t>
      </w:r>
      <w:r w:rsidRPr="00B010FF">
        <w:rPr>
          <w:lang w:val="en-GB" w:eastAsia="en-US"/>
        </w:rPr>
        <w:t xml:space="preserve"> </w:t>
      </w:r>
      <w:r w:rsidRPr="000867AF">
        <w:rPr>
          <w:bCs/>
          <w:lang w:val="en-GB"/>
        </w:rPr>
        <w:t>D</w:t>
      </w:r>
      <w:r w:rsidRPr="000867AF">
        <w:rPr>
          <w:bCs/>
          <w:lang w:val="uk-UA"/>
        </w:rPr>
        <w:t>.</w:t>
      </w:r>
      <w:r>
        <w:rPr>
          <w:bCs/>
          <w:lang w:val="uk-UA"/>
        </w:rPr>
        <w:t> </w:t>
      </w:r>
      <w:r w:rsidRPr="000867AF">
        <w:rPr>
          <w:bCs/>
          <w:lang w:val="en-GB"/>
        </w:rPr>
        <w:t>J</w:t>
      </w:r>
      <w:r w:rsidRPr="000867AF">
        <w:rPr>
          <w:bCs/>
          <w:lang w:val="uk-UA"/>
        </w:rPr>
        <w:t>.</w:t>
      </w:r>
      <w:r>
        <w:rPr>
          <w:bCs/>
          <w:lang w:val="uk-UA"/>
        </w:rPr>
        <w:t> </w:t>
      </w:r>
      <w:r w:rsidRPr="000867AF">
        <w:rPr>
          <w:bCs/>
          <w:lang w:val="en-GB"/>
        </w:rPr>
        <w:t>Braz</w:t>
      </w:r>
      <w:r>
        <w:rPr>
          <w:rFonts w:ascii="Verdana" w:hAnsi="Verdana"/>
          <w:sz w:val="18"/>
          <w:szCs w:val="18"/>
          <w:lang w:val="uk-UA"/>
        </w:rPr>
        <w:t xml:space="preserve">, </w:t>
      </w:r>
      <w:r w:rsidRPr="00B010FF">
        <w:rPr>
          <w:lang w:val="en-GB" w:eastAsia="en-US"/>
        </w:rPr>
        <w:t>P. S. Gutierrez</w:t>
      </w:r>
      <w:r w:rsidRPr="00B010FF">
        <w:rPr>
          <w:lang w:val="uk-UA" w:eastAsia="en-US"/>
        </w:rPr>
        <w:t>,</w:t>
      </w:r>
      <w:r w:rsidRPr="00B010FF">
        <w:rPr>
          <w:lang w:val="en-GB" w:eastAsia="en-US"/>
        </w:rPr>
        <w:t xml:space="preserve"> P. L.</w:t>
      </w:r>
      <w:r w:rsidRPr="00B010FF">
        <w:rPr>
          <w:lang w:val="uk-UA" w:eastAsia="en-US"/>
        </w:rPr>
        <w:t xml:space="preserve"> </w:t>
      </w:r>
      <w:r w:rsidRPr="000867AF">
        <w:rPr>
          <w:lang w:val="uk-UA" w:eastAsia="en-US"/>
        </w:rPr>
        <w:t xml:space="preserve">da </w:t>
      </w:r>
      <w:r w:rsidRPr="00B010FF">
        <w:rPr>
          <w:lang w:val="en-GB" w:eastAsia="en-US"/>
        </w:rPr>
        <w:t xml:space="preserve">Luz </w:t>
      </w:r>
      <w:r w:rsidRPr="00B010FF">
        <w:rPr>
          <w:lang w:val="uk-UA" w:eastAsia="en-US"/>
        </w:rPr>
        <w:t xml:space="preserve">// </w:t>
      </w:r>
      <w:r w:rsidRPr="00B010FF">
        <w:rPr>
          <w:lang w:val="en-GB" w:eastAsia="en-US"/>
        </w:rPr>
        <w:t>Braz</w:t>
      </w:r>
      <w:r>
        <w:rPr>
          <w:lang w:val="en-US" w:eastAsia="en-US"/>
        </w:rPr>
        <w:t>.</w:t>
      </w:r>
      <w:r w:rsidRPr="00B010FF">
        <w:rPr>
          <w:lang w:val="en-GB" w:eastAsia="en-US"/>
        </w:rPr>
        <w:t xml:space="preserve"> J</w:t>
      </w:r>
      <w:r>
        <w:rPr>
          <w:lang w:val="en-GB" w:eastAsia="en-US"/>
        </w:rPr>
        <w:t>.</w:t>
      </w:r>
      <w:r w:rsidRPr="00B010FF">
        <w:rPr>
          <w:lang w:val="en-GB" w:eastAsia="en-US"/>
        </w:rPr>
        <w:t xml:space="preserve"> Med</w:t>
      </w:r>
      <w:r>
        <w:rPr>
          <w:lang w:val="en-GB" w:eastAsia="en-US"/>
        </w:rPr>
        <w:t>.</w:t>
      </w:r>
      <w:r w:rsidRPr="00B010FF">
        <w:rPr>
          <w:lang w:val="en-GB" w:eastAsia="en-US"/>
        </w:rPr>
        <w:t xml:space="preserve"> Biol</w:t>
      </w:r>
      <w:r>
        <w:rPr>
          <w:lang w:val="en-GB" w:eastAsia="en-US"/>
        </w:rPr>
        <w:t>.</w:t>
      </w:r>
      <w:r w:rsidRPr="00B010FF">
        <w:rPr>
          <w:lang w:val="en-GB" w:eastAsia="en-US"/>
        </w:rPr>
        <w:t xml:space="preserve"> Res</w:t>
      </w:r>
      <w:r w:rsidRPr="00B010FF">
        <w:rPr>
          <w:lang w:val="uk-UA" w:eastAsia="en-US"/>
        </w:rPr>
        <w:t xml:space="preserve">. – 2007. </w:t>
      </w:r>
      <w:r w:rsidRPr="00B010FF">
        <w:rPr>
          <w:lang w:val="en-US" w:eastAsia="en-US"/>
        </w:rPr>
        <w:t>–</w:t>
      </w:r>
      <w:r w:rsidRPr="00B010FF">
        <w:rPr>
          <w:lang w:val="uk-UA" w:eastAsia="en-US"/>
        </w:rPr>
        <w:t xml:space="preserve"> </w:t>
      </w:r>
      <w:r w:rsidRPr="00B010FF">
        <w:rPr>
          <w:rStyle w:val="ptdocissuevolume"/>
          <w:lang w:val="en-GB" w:eastAsia="en-US"/>
        </w:rPr>
        <w:t>Vol.</w:t>
      </w:r>
      <w:r w:rsidRPr="00B010FF">
        <w:rPr>
          <w:lang w:val="en-GB" w:eastAsia="en-US"/>
        </w:rPr>
        <w:t xml:space="preserve"> 40</w:t>
      </w:r>
      <w:r w:rsidRPr="00B010FF">
        <w:rPr>
          <w:lang w:val="uk-UA" w:eastAsia="en-US"/>
        </w:rPr>
        <w:t xml:space="preserve">, № </w:t>
      </w:r>
      <w:r w:rsidRPr="00B010FF">
        <w:rPr>
          <w:lang w:val="en-GB" w:eastAsia="en-US"/>
        </w:rPr>
        <w:t>4</w:t>
      </w:r>
      <w:r w:rsidRPr="00B010FF">
        <w:rPr>
          <w:lang w:val="uk-UA" w:eastAsia="en-US"/>
        </w:rPr>
        <w:t>. – Р</w:t>
      </w:r>
      <w:r>
        <w:rPr>
          <w:lang w:val="uk-UA" w:eastAsia="en-US"/>
        </w:rPr>
        <w:t>.</w:t>
      </w:r>
      <w:r w:rsidRPr="00B010FF">
        <w:rPr>
          <w:lang w:val="uk-UA" w:eastAsia="en-US"/>
        </w:rPr>
        <w:t xml:space="preserve"> 467</w:t>
      </w:r>
      <w:r w:rsidRPr="00D26ADF">
        <w:rPr>
          <w:lang w:val="en-US" w:eastAsia="en-US"/>
        </w:rPr>
        <w:t>–</w:t>
      </w:r>
      <w:r w:rsidRPr="00D26ADF">
        <w:rPr>
          <w:lang w:val="uk-UA" w:eastAsia="en-US"/>
        </w:rPr>
        <w:t>473.</w:t>
      </w:r>
    </w:p>
    <w:p w:rsidR="0079353D" w:rsidRPr="00D26ADF" w:rsidRDefault="0079353D" w:rsidP="002A6290">
      <w:pPr>
        <w:pStyle w:val="af7"/>
        <w:numPr>
          <w:ilvl w:val="0"/>
          <w:numId w:val="18"/>
        </w:numPr>
        <w:tabs>
          <w:tab w:val="clear" w:pos="540"/>
          <w:tab w:val="num" w:pos="180"/>
          <w:tab w:val="left" w:pos="720"/>
          <w:tab w:val="left" w:pos="900"/>
        </w:tabs>
        <w:spacing w:before="0" w:beforeAutospacing="0" w:after="0" w:afterAutospacing="0" w:line="360" w:lineRule="auto"/>
        <w:ind w:left="0" w:right="57" w:firstLine="0"/>
        <w:jc w:val="both"/>
        <w:rPr>
          <w:rFonts w:ascii="Arial" w:hAnsi="Arial" w:cs="Arial"/>
          <w:lang w:val="en-GB"/>
        </w:rPr>
      </w:pPr>
      <w:r w:rsidRPr="00D26ADF">
        <w:rPr>
          <w:lang w:val="en-GB"/>
        </w:rPr>
        <w:t>Nitter</w:t>
      </w:r>
      <w:r>
        <w:rPr>
          <w:lang w:val="en-GB"/>
        </w:rPr>
        <w:t>–</w:t>
      </w:r>
      <w:r w:rsidRPr="00D26ADF">
        <w:rPr>
          <w:lang w:val="en-GB"/>
        </w:rPr>
        <w:t>Hauge S</w:t>
      </w:r>
      <w:r w:rsidRPr="00D26ADF">
        <w:rPr>
          <w:lang w:val="uk-UA"/>
        </w:rPr>
        <w:t xml:space="preserve">. </w:t>
      </w:r>
      <w:r w:rsidRPr="00D26ADF">
        <w:rPr>
          <w:lang w:val="en-GB"/>
        </w:rPr>
        <w:t>Relation between blood lipid levels and</w:t>
      </w:r>
      <w:r w:rsidRPr="00D26ADF">
        <w:rPr>
          <w:lang w:val="uk-UA"/>
        </w:rPr>
        <w:t xml:space="preserve"> </w:t>
      </w:r>
      <w:r w:rsidRPr="00D26ADF">
        <w:rPr>
          <w:lang w:val="en-GB"/>
        </w:rPr>
        <w:t>angiographically evaluated obstructions</w:t>
      </w:r>
      <w:r w:rsidRPr="00D26ADF">
        <w:rPr>
          <w:lang w:val="uk-UA"/>
        </w:rPr>
        <w:t xml:space="preserve"> </w:t>
      </w:r>
      <w:r w:rsidRPr="00D26ADF">
        <w:rPr>
          <w:lang w:val="en-GB"/>
        </w:rPr>
        <w:t>in coronary arteries</w:t>
      </w:r>
      <w:r w:rsidRPr="00D26ADF">
        <w:rPr>
          <w:lang w:val="uk-UA"/>
        </w:rPr>
        <w:t xml:space="preserve"> /</w:t>
      </w:r>
      <w:r w:rsidRPr="00D26ADF">
        <w:rPr>
          <w:lang w:val="en-GB"/>
        </w:rPr>
        <w:t xml:space="preserve"> S</w:t>
      </w:r>
      <w:r w:rsidRPr="00D26ADF">
        <w:rPr>
          <w:lang w:val="uk-UA"/>
        </w:rPr>
        <w:t xml:space="preserve">. </w:t>
      </w:r>
      <w:r w:rsidRPr="00D26ADF">
        <w:rPr>
          <w:lang w:val="en-GB"/>
        </w:rPr>
        <w:t>Nitter</w:t>
      </w:r>
      <w:r>
        <w:rPr>
          <w:lang w:val="en-GB"/>
        </w:rPr>
        <w:t>–</w:t>
      </w:r>
      <w:r w:rsidRPr="00D26ADF">
        <w:rPr>
          <w:lang w:val="en-GB"/>
        </w:rPr>
        <w:t>Hauge</w:t>
      </w:r>
      <w:r>
        <w:rPr>
          <w:lang w:val="uk-UA"/>
        </w:rPr>
        <w:t xml:space="preserve">, </w:t>
      </w:r>
      <w:r w:rsidRPr="00D26ADF">
        <w:rPr>
          <w:lang w:val="en-GB"/>
        </w:rPr>
        <w:t>I</w:t>
      </w:r>
      <w:r>
        <w:rPr>
          <w:lang w:val="uk-UA"/>
        </w:rPr>
        <w:t>.</w:t>
      </w:r>
      <w:r w:rsidRPr="00D26ADF">
        <w:rPr>
          <w:lang w:val="en-GB"/>
        </w:rPr>
        <w:t xml:space="preserve"> Enge </w:t>
      </w:r>
      <w:r w:rsidRPr="00D26ADF">
        <w:rPr>
          <w:lang w:val="uk-UA"/>
        </w:rPr>
        <w:t xml:space="preserve">// </w:t>
      </w:r>
      <w:r w:rsidRPr="00D26ADF">
        <w:rPr>
          <w:lang w:val="en-GB"/>
        </w:rPr>
        <w:t>British Heart</w:t>
      </w:r>
      <w:r w:rsidRPr="00D26ADF">
        <w:rPr>
          <w:lang w:val="uk-UA"/>
        </w:rPr>
        <w:t xml:space="preserve"> </w:t>
      </w:r>
      <w:r w:rsidRPr="00D26ADF">
        <w:rPr>
          <w:lang w:val="en-GB"/>
        </w:rPr>
        <w:t>Journal</w:t>
      </w:r>
      <w:r w:rsidRPr="00D26ADF">
        <w:rPr>
          <w:lang w:val="uk-UA"/>
        </w:rPr>
        <w:t xml:space="preserve">. – </w:t>
      </w:r>
      <w:r>
        <w:rPr>
          <w:lang w:val="en-US"/>
        </w:rPr>
        <w:t xml:space="preserve">1973. – </w:t>
      </w:r>
      <w:r w:rsidRPr="00D26ADF">
        <w:rPr>
          <w:rStyle w:val="ptdocissuevolume"/>
          <w:lang w:val="en-GB" w:eastAsia="en-US"/>
        </w:rPr>
        <w:t>Vol.</w:t>
      </w:r>
      <w:r w:rsidRPr="00D26ADF">
        <w:rPr>
          <w:lang w:val="en-GB" w:eastAsia="en-US"/>
        </w:rPr>
        <w:t xml:space="preserve"> </w:t>
      </w:r>
      <w:r w:rsidRPr="00D26ADF">
        <w:rPr>
          <w:lang w:val="en-GB"/>
        </w:rPr>
        <w:t>973,</w:t>
      </w:r>
      <w:r w:rsidRPr="00D26ADF">
        <w:rPr>
          <w:lang w:val="uk-UA"/>
        </w:rPr>
        <w:t xml:space="preserve"> №</w:t>
      </w:r>
      <w:r w:rsidRPr="00D26ADF">
        <w:rPr>
          <w:lang w:val="en-GB"/>
        </w:rPr>
        <w:t xml:space="preserve"> 35</w:t>
      </w:r>
      <w:r w:rsidRPr="00D26ADF">
        <w:rPr>
          <w:lang w:val="uk-UA"/>
        </w:rPr>
        <w:t>. –</w:t>
      </w:r>
      <w:r w:rsidRPr="00D26ADF">
        <w:rPr>
          <w:lang w:val="en-GB"/>
        </w:rPr>
        <w:t xml:space="preserve"> </w:t>
      </w:r>
      <w:r w:rsidRPr="00D26ADF">
        <w:rPr>
          <w:lang w:val="uk-UA"/>
        </w:rPr>
        <w:t xml:space="preserve">Р. </w:t>
      </w:r>
      <w:r w:rsidRPr="00D26ADF">
        <w:rPr>
          <w:lang w:val="en-GB"/>
        </w:rPr>
        <w:t>791</w:t>
      </w:r>
      <w:r>
        <w:rPr>
          <w:lang w:val="en-GB"/>
        </w:rPr>
        <w:t>–</w:t>
      </w:r>
      <w:r w:rsidRPr="00D26ADF">
        <w:rPr>
          <w:lang w:val="en-GB"/>
        </w:rPr>
        <w:t>795.</w:t>
      </w:r>
    </w:p>
    <w:p w:rsidR="0079353D" w:rsidRPr="000B7B61" w:rsidRDefault="0079353D" w:rsidP="002A6290">
      <w:pPr>
        <w:pStyle w:val="af7"/>
        <w:numPr>
          <w:ilvl w:val="0"/>
          <w:numId w:val="18"/>
        </w:numPr>
        <w:tabs>
          <w:tab w:val="clear" w:pos="540"/>
          <w:tab w:val="num" w:pos="180"/>
          <w:tab w:val="left" w:pos="720"/>
          <w:tab w:val="left" w:pos="900"/>
        </w:tabs>
        <w:spacing w:before="0" w:beforeAutospacing="0" w:after="0" w:afterAutospacing="0" w:line="360" w:lineRule="auto"/>
        <w:ind w:left="0" w:right="57" w:firstLine="0"/>
        <w:jc w:val="both"/>
        <w:rPr>
          <w:lang w:val="uk-UA" w:eastAsia="en-US"/>
        </w:rPr>
      </w:pPr>
      <w:r w:rsidRPr="00B010FF">
        <w:rPr>
          <w:lang w:val="en-GB"/>
        </w:rPr>
        <w:t>As</w:t>
      </w:r>
      <w:r>
        <w:rPr>
          <w:lang w:val="en-GB"/>
        </w:rPr>
        <w:t>sociation of c</w:t>
      </w:r>
      <w:r w:rsidRPr="00B010FF">
        <w:rPr>
          <w:lang w:val="en-GB"/>
        </w:rPr>
        <w:t>o</w:t>
      </w:r>
      <w:r>
        <w:rPr>
          <w:lang w:val="en-GB"/>
        </w:rPr>
        <w:t>mmon carotid i</w:t>
      </w:r>
      <w:r w:rsidRPr="000B7B61">
        <w:rPr>
          <w:lang w:val="en-GB"/>
        </w:rPr>
        <w:t xml:space="preserve">ntima – </w:t>
      </w:r>
      <w:r>
        <w:rPr>
          <w:lang w:val="en-GB"/>
        </w:rPr>
        <w:t>m</w:t>
      </w:r>
      <w:r w:rsidRPr="000B7B61">
        <w:rPr>
          <w:lang w:val="en-GB"/>
        </w:rPr>
        <w:t xml:space="preserve">edia </w:t>
      </w:r>
      <w:r>
        <w:rPr>
          <w:lang w:val="en-GB"/>
        </w:rPr>
        <w:t>t</w:t>
      </w:r>
      <w:r w:rsidRPr="000B7B61">
        <w:rPr>
          <w:lang w:val="en-GB"/>
        </w:rPr>
        <w:t xml:space="preserve">hickness and </w:t>
      </w:r>
      <w:r>
        <w:rPr>
          <w:lang w:val="en-GB"/>
        </w:rPr>
        <w:t>l</w:t>
      </w:r>
      <w:r w:rsidRPr="000B7B61">
        <w:rPr>
          <w:lang w:val="en-GB"/>
        </w:rPr>
        <w:t>ipoprotein</w:t>
      </w:r>
      <w:r>
        <w:rPr>
          <w:lang w:val="en-GB"/>
        </w:rPr>
        <w:t xml:space="preserve"> with c</w:t>
      </w:r>
      <w:r w:rsidRPr="000B7B61">
        <w:rPr>
          <w:lang w:val="en-GB"/>
        </w:rPr>
        <w:t xml:space="preserve">oronary </w:t>
      </w:r>
      <w:r>
        <w:rPr>
          <w:lang w:val="en-GB"/>
        </w:rPr>
        <w:t>a</w:t>
      </w:r>
      <w:r w:rsidRPr="000B7B61">
        <w:rPr>
          <w:lang w:val="en-GB"/>
        </w:rPr>
        <w:t xml:space="preserve">rtery </w:t>
      </w:r>
      <w:r>
        <w:rPr>
          <w:lang w:val="en-GB"/>
        </w:rPr>
        <w:t>d</w:t>
      </w:r>
      <w:r w:rsidRPr="000B7B61">
        <w:rPr>
          <w:lang w:val="en-GB"/>
        </w:rPr>
        <w:t>isease</w:t>
      </w:r>
      <w:r w:rsidRPr="000B7B61">
        <w:rPr>
          <w:lang w:val="uk-UA"/>
        </w:rPr>
        <w:t xml:space="preserve"> </w:t>
      </w:r>
      <w:r>
        <w:rPr>
          <w:lang w:val="en-US"/>
        </w:rPr>
        <w:t>/</w:t>
      </w:r>
      <w:r w:rsidRPr="00372299">
        <w:rPr>
          <w:lang w:val="de-DE"/>
        </w:rPr>
        <w:t xml:space="preserve"> </w:t>
      </w:r>
      <w:r w:rsidRPr="00372299">
        <w:rPr>
          <w:lang w:val="en-GB"/>
        </w:rPr>
        <w:t xml:space="preserve">Satyendra </w:t>
      </w:r>
      <w:r w:rsidRPr="00372299">
        <w:rPr>
          <w:bCs/>
          <w:lang w:val="en-GB"/>
        </w:rPr>
        <w:t>Tewari</w:t>
      </w:r>
      <w:r w:rsidRPr="00372299">
        <w:rPr>
          <w:lang w:val="en-GB"/>
        </w:rPr>
        <w:t>, Nitish Garg, Aditya Kapoor</w:t>
      </w:r>
      <w:r w:rsidRPr="00B010FF">
        <w:rPr>
          <w:lang w:val="uk-UA"/>
        </w:rPr>
        <w:t xml:space="preserve"> </w:t>
      </w:r>
      <w:r>
        <w:rPr>
          <w:lang w:val="en-US"/>
        </w:rPr>
        <w:t>[</w:t>
      </w:r>
      <w:r w:rsidRPr="00B010FF">
        <w:rPr>
          <w:lang w:val="de-DE"/>
        </w:rPr>
        <w:t>et</w:t>
      </w:r>
      <w:r>
        <w:rPr>
          <w:lang w:val="de-DE"/>
        </w:rPr>
        <w:t> </w:t>
      </w:r>
      <w:r w:rsidRPr="00B010FF">
        <w:rPr>
          <w:lang w:val="de-DE"/>
        </w:rPr>
        <w:t>al.</w:t>
      </w:r>
      <w:r>
        <w:rPr>
          <w:lang w:val="de-DE"/>
        </w:rPr>
        <w:t>]</w:t>
      </w:r>
      <w:r w:rsidRPr="00B010FF">
        <w:rPr>
          <w:lang w:val="de-DE"/>
        </w:rPr>
        <w:t xml:space="preserve"> </w:t>
      </w:r>
      <w:r w:rsidRPr="000B7B61">
        <w:rPr>
          <w:lang w:val="uk-UA"/>
        </w:rPr>
        <w:t xml:space="preserve">// </w:t>
      </w:r>
      <w:r w:rsidRPr="000B7B61">
        <w:rPr>
          <w:bCs/>
          <w:lang w:val="en-GB"/>
        </w:rPr>
        <w:t>Indian Heart J</w:t>
      </w:r>
      <w:r w:rsidRPr="000B7B61">
        <w:rPr>
          <w:bCs/>
          <w:lang w:val="uk-UA"/>
        </w:rPr>
        <w:t xml:space="preserve">. – </w:t>
      </w:r>
      <w:r w:rsidRPr="000B7B61">
        <w:rPr>
          <w:bCs/>
          <w:lang w:val="en-GB"/>
        </w:rPr>
        <w:t>2004</w:t>
      </w:r>
      <w:r w:rsidRPr="000B7B61">
        <w:rPr>
          <w:bCs/>
          <w:lang w:val="uk-UA"/>
        </w:rPr>
        <w:t xml:space="preserve">. – </w:t>
      </w:r>
      <w:r w:rsidRPr="000B7B61">
        <w:rPr>
          <w:rStyle w:val="ptdocissuevolume"/>
          <w:lang w:val="en-GB" w:eastAsia="en-US"/>
        </w:rPr>
        <w:t>Vol.</w:t>
      </w:r>
      <w:r w:rsidRPr="000B7B61">
        <w:rPr>
          <w:bCs/>
          <w:lang w:val="en-GB"/>
        </w:rPr>
        <w:t xml:space="preserve"> 56</w:t>
      </w:r>
      <w:r w:rsidRPr="000B7B61">
        <w:rPr>
          <w:bCs/>
          <w:lang w:val="uk-UA"/>
        </w:rPr>
        <w:t xml:space="preserve">. </w:t>
      </w:r>
      <w:r>
        <w:rPr>
          <w:bCs/>
          <w:lang w:val="en-US"/>
        </w:rPr>
        <w:t xml:space="preserve">– </w:t>
      </w:r>
      <w:r w:rsidRPr="000B7B61">
        <w:rPr>
          <w:bCs/>
          <w:lang w:val="uk-UA"/>
        </w:rPr>
        <w:t>Р.</w:t>
      </w:r>
      <w:r w:rsidRPr="000B7B61">
        <w:rPr>
          <w:bCs/>
          <w:lang w:val="en-GB"/>
        </w:rPr>
        <w:t xml:space="preserve"> 642–645</w:t>
      </w:r>
      <w:r>
        <w:rPr>
          <w:bCs/>
          <w:lang w:val="en-GB"/>
        </w:rPr>
        <w:t>.</w:t>
      </w:r>
    </w:p>
    <w:p w:rsidR="0079353D" w:rsidRPr="006A77CB" w:rsidRDefault="0079353D" w:rsidP="002A6290">
      <w:pPr>
        <w:pStyle w:val="af7"/>
        <w:numPr>
          <w:ilvl w:val="0"/>
          <w:numId w:val="18"/>
        </w:numPr>
        <w:tabs>
          <w:tab w:val="clear" w:pos="540"/>
          <w:tab w:val="num" w:pos="180"/>
          <w:tab w:val="left" w:pos="720"/>
          <w:tab w:val="left" w:pos="900"/>
        </w:tabs>
        <w:spacing w:before="0" w:beforeAutospacing="0" w:after="0" w:afterAutospacing="0" w:line="360" w:lineRule="auto"/>
        <w:ind w:left="0" w:right="57" w:firstLine="0"/>
        <w:jc w:val="both"/>
        <w:rPr>
          <w:lang w:val="en"/>
        </w:rPr>
      </w:pPr>
      <w:r w:rsidRPr="006A77CB">
        <w:rPr>
          <w:lang w:val="en-GB"/>
        </w:rPr>
        <w:t>The carotid intima–media thickness as a marker of the presence of severe sym</w:t>
      </w:r>
      <w:r w:rsidRPr="00372299">
        <w:rPr>
          <w:lang w:val="en-GB"/>
        </w:rPr>
        <w:t xml:space="preserve">ptomatic coronary artery disease </w:t>
      </w:r>
      <w:r w:rsidRPr="00372299">
        <w:rPr>
          <w:b/>
          <w:lang w:val="en-GB"/>
        </w:rPr>
        <w:t>/</w:t>
      </w:r>
      <w:r w:rsidRPr="00372299">
        <w:rPr>
          <w:rStyle w:val="a8"/>
          <w:lang w:val="en-GB"/>
        </w:rPr>
        <w:t xml:space="preserve"> </w:t>
      </w:r>
      <w:r w:rsidRPr="00372299">
        <w:rPr>
          <w:rStyle w:val="af9"/>
          <w:b w:val="0"/>
          <w:lang w:val="en-GB"/>
        </w:rPr>
        <w:t xml:space="preserve">G. Geroulakos, D. O'Gorman, E. Kalodiki </w:t>
      </w:r>
      <w:r w:rsidRPr="00372299">
        <w:rPr>
          <w:lang w:val="en"/>
        </w:rPr>
        <w:t>[</w:t>
      </w:r>
      <w:r w:rsidRPr="00372299">
        <w:rPr>
          <w:lang w:val="en-US"/>
        </w:rPr>
        <w:t>et al.]</w:t>
      </w:r>
      <w:r w:rsidRPr="00372299">
        <w:rPr>
          <w:b/>
          <w:lang w:val="en-GB"/>
        </w:rPr>
        <w:t xml:space="preserve"> </w:t>
      </w:r>
      <w:r w:rsidRPr="006A77CB">
        <w:rPr>
          <w:lang w:val="uk-UA"/>
        </w:rPr>
        <w:t xml:space="preserve">// </w:t>
      </w:r>
      <w:r w:rsidRPr="006A77CB">
        <w:rPr>
          <w:lang w:val="en-GB"/>
        </w:rPr>
        <w:t>European Heart Journal</w:t>
      </w:r>
      <w:r w:rsidRPr="006A77CB">
        <w:rPr>
          <w:lang w:val="uk-UA"/>
        </w:rPr>
        <w:t xml:space="preserve">. – </w:t>
      </w:r>
      <w:r w:rsidRPr="006A77CB">
        <w:rPr>
          <w:lang w:val="en-GB"/>
        </w:rPr>
        <w:t>1994</w:t>
      </w:r>
      <w:r w:rsidRPr="006A77CB">
        <w:rPr>
          <w:lang w:val="uk-UA"/>
        </w:rPr>
        <w:t xml:space="preserve">. – </w:t>
      </w:r>
      <w:r w:rsidRPr="006A77CB">
        <w:rPr>
          <w:rStyle w:val="ptdocissuevolume"/>
          <w:lang w:val="en-GB" w:eastAsia="en-US"/>
        </w:rPr>
        <w:t>Vol.</w:t>
      </w:r>
      <w:r w:rsidRPr="006A77CB">
        <w:rPr>
          <w:bCs/>
          <w:lang w:val="en-GB"/>
        </w:rPr>
        <w:t xml:space="preserve"> </w:t>
      </w:r>
      <w:r w:rsidRPr="006A77CB">
        <w:rPr>
          <w:lang w:val="en-GB"/>
        </w:rPr>
        <w:t>15</w:t>
      </w:r>
      <w:r w:rsidRPr="006A77CB">
        <w:rPr>
          <w:lang w:val="uk-UA"/>
        </w:rPr>
        <w:t xml:space="preserve">, № </w:t>
      </w:r>
      <w:r w:rsidRPr="006A77CB">
        <w:rPr>
          <w:lang w:val="en-GB"/>
        </w:rPr>
        <w:t>6</w:t>
      </w:r>
      <w:r w:rsidRPr="006A77CB">
        <w:rPr>
          <w:lang w:val="uk-UA"/>
        </w:rPr>
        <w:t xml:space="preserve">. </w:t>
      </w:r>
      <w:r w:rsidRPr="006A77CB">
        <w:rPr>
          <w:lang w:val="en-US"/>
        </w:rPr>
        <w:t xml:space="preserve">– </w:t>
      </w:r>
      <w:r w:rsidRPr="006A77CB">
        <w:rPr>
          <w:lang w:val="uk-UA"/>
        </w:rPr>
        <w:t xml:space="preserve">Р. </w:t>
      </w:r>
      <w:r w:rsidRPr="006A77CB">
        <w:rPr>
          <w:lang w:val="en-GB"/>
        </w:rPr>
        <w:t>781–785</w:t>
      </w:r>
      <w:r w:rsidRPr="006A77CB">
        <w:rPr>
          <w:lang w:val="uk-UA"/>
        </w:rPr>
        <w:t>.</w:t>
      </w:r>
    </w:p>
    <w:p w:rsidR="0079353D" w:rsidRPr="00751D92" w:rsidRDefault="0079353D" w:rsidP="002A6290">
      <w:pPr>
        <w:pStyle w:val="af7"/>
        <w:numPr>
          <w:ilvl w:val="0"/>
          <w:numId w:val="18"/>
        </w:numPr>
        <w:tabs>
          <w:tab w:val="clear" w:pos="540"/>
          <w:tab w:val="num" w:pos="180"/>
          <w:tab w:val="left" w:pos="720"/>
          <w:tab w:val="left" w:pos="900"/>
        </w:tabs>
        <w:spacing w:before="0" w:beforeAutospacing="0" w:after="0" w:afterAutospacing="0" w:line="360" w:lineRule="auto"/>
        <w:ind w:left="0" w:right="57" w:firstLine="0"/>
        <w:jc w:val="both"/>
      </w:pPr>
      <w:r w:rsidRPr="00751D92">
        <w:lastRenderedPageBreak/>
        <w:t>Особенности атеросклеротического поражения сонных артерий у больных коронарной болезнью сердца при гипергомоцистеинемии / В.</w:t>
      </w:r>
      <w:r>
        <w:rPr>
          <w:lang w:val="uk-UA"/>
        </w:rPr>
        <w:t> </w:t>
      </w:r>
      <w:r w:rsidRPr="00751D92">
        <w:t>П.</w:t>
      </w:r>
      <w:r>
        <w:rPr>
          <w:lang w:val="uk-UA"/>
        </w:rPr>
        <w:t> </w:t>
      </w:r>
      <w:r w:rsidRPr="00751D92">
        <w:t>Куликов, И.</w:t>
      </w:r>
      <w:r>
        <w:rPr>
          <w:lang w:val="uk-UA"/>
        </w:rPr>
        <w:t> </w:t>
      </w:r>
      <w:r>
        <w:t>В.</w:t>
      </w:r>
      <w:r>
        <w:rPr>
          <w:lang w:val="uk-UA"/>
        </w:rPr>
        <w:t> </w:t>
      </w:r>
      <w:r>
        <w:t>Черникова, Г.</w:t>
      </w:r>
      <w:r>
        <w:rPr>
          <w:lang w:val="uk-UA"/>
        </w:rPr>
        <w:t> </w:t>
      </w:r>
      <w:r>
        <w:t>И.</w:t>
      </w:r>
      <w:r>
        <w:rPr>
          <w:lang w:val="uk-UA"/>
        </w:rPr>
        <w:t> </w:t>
      </w:r>
      <w:r>
        <w:t>Костюченко</w:t>
      </w:r>
      <w:r w:rsidRPr="00751D92">
        <w:t xml:space="preserve"> </w:t>
      </w:r>
      <w:r w:rsidRPr="00994568">
        <w:t>[</w:t>
      </w:r>
      <w:r>
        <w:rPr>
          <w:lang w:val="uk-UA"/>
        </w:rPr>
        <w:t>и др.</w:t>
      </w:r>
      <w:r w:rsidRPr="00994568">
        <w:t>]</w:t>
      </w:r>
      <w:r w:rsidRPr="00751D92">
        <w:t xml:space="preserve"> // Кардиология </w:t>
      </w:r>
      <w:r>
        <w:rPr>
          <w:lang w:val="uk-UA"/>
        </w:rPr>
        <w:t>–</w:t>
      </w:r>
      <w:r w:rsidRPr="00751D92">
        <w:t xml:space="preserve"> 2006. </w:t>
      </w:r>
      <w:r>
        <w:rPr>
          <w:lang w:val="uk-UA"/>
        </w:rPr>
        <w:t>–</w:t>
      </w:r>
      <w:r w:rsidRPr="00751D92">
        <w:t xml:space="preserve"> </w:t>
      </w:r>
      <w:r>
        <w:t>Т.</w:t>
      </w:r>
      <w:r w:rsidRPr="00751D92">
        <w:t xml:space="preserve"> 46,</w:t>
      </w:r>
      <w:r>
        <w:rPr>
          <w:lang w:val="uk-UA"/>
        </w:rPr>
        <w:t xml:space="preserve"> №</w:t>
      </w:r>
      <w:r w:rsidRPr="00994568">
        <w:t xml:space="preserve"> </w:t>
      </w:r>
      <w:r w:rsidRPr="00751D92">
        <w:t xml:space="preserve">5. </w:t>
      </w:r>
      <w:r w:rsidRPr="00751D92">
        <w:rPr>
          <w:lang w:val="uk-UA"/>
        </w:rPr>
        <w:t>–</w:t>
      </w:r>
      <w:r w:rsidRPr="00751D92">
        <w:t xml:space="preserve"> С. 9</w:t>
      </w:r>
      <w:r>
        <w:t>–</w:t>
      </w:r>
      <w:r w:rsidRPr="00751D92">
        <w:t>16</w:t>
      </w:r>
      <w:r>
        <w:rPr>
          <w:lang w:val="uk-UA"/>
        </w:rPr>
        <w:t>.</w:t>
      </w:r>
    </w:p>
    <w:p w:rsidR="0079353D" w:rsidRPr="00994568" w:rsidRDefault="0079353D" w:rsidP="002A6290">
      <w:pPr>
        <w:pStyle w:val="af7"/>
        <w:numPr>
          <w:ilvl w:val="0"/>
          <w:numId w:val="18"/>
        </w:numPr>
        <w:tabs>
          <w:tab w:val="clear" w:pos="540"/>
          <w:tab w:val="num" w:pos="180"/>
          <w:tab w:val="left" w:pos="720"/>
          <w:tab w:val="left" w:pos="900"/>
        </w:tabs>
        <w:spacing w:before="0" w:beforeAutospacing="0" w:after="0" w:afterAutospacing="0" w:line="360" w:lineRule="auto"/>
        <w:ind w:left="0" w:right="57" w:firstLine="0"/>
        <w:jc w:val="both"/>
        <w:rPr>
          <w:lang w:val="en"/>
        </w:rPr>
      </w:pPr>
      <w:r w:rsidRPr="00994568">
        <w:rPr>
          <w:lang w:val="en"/>
        </w:rPr>
        <w:t>Carotid artery intima–media thickness could predict the presence of coronary artery lesions</w:t>
      </w:r>
      <w:r w:rsidRPr="00994568">
        <w:rPr>
          <w:lang w:val="uk-UA"/>
        </w:rPr>
        <w:t xml:space="preserve"> /</w:t>
      </w:r>
      <w:r w:rsidRPr="00994568">
        <w:rPr>
          <w:lang w:val="en"/>
        </w:rPr>
        <w:t xml:space="preserve"> Vasilios Kotsis, Vassiliki Pitiriga, Stella Stabouli [</w:t>
      </w:r>
      <w:r w:rsidRPr="00994568">
        <w:rPr>
          <w:lang w:val="en-US"/>
        </w:rPr>
        <w:t>et</w:t>
      </w:r>
      <w:r>
        <w:rPr>
          <w:lang w:val="en-US"/>
        </w:rPr>
        <w:t> </w:t>
      </w:r>
      <w:r w:rsidRPr="00994568">
        <w:rPr>
          <w:lang w:val="en-US"/>
        </w:rPr>
        <w:t>al.]</w:t>
      </w:r>
      <w:r w:rsidRPr="00994568">
        <w:rPr>
          <w:lang w:val="en-GB"/>
        </w:rPr>
        <w:t xml:space="preserve"> </w:t>
      </w:r>
      <w:r w:rsidRPr="00994568">
        <w:rPr>
          <w:lang w:val="uk-UA"/>
        </w:rPr>
        <w:t xml:space="preserve">// </w:t>
      </w:r>
      <w:r w:rsidRPr="00994568">
        <w:rPr>
          <w:iCs/>
          <w:lang w:val="en"/>
        </w:rPr>
        <w:t>Am. J. Hypertens</w:t>
      </w:r>
      <w:r w:rsidRPr="00994568">
        <w:rPr>
          <w:iCs/>
          <w:lang w:val="en-GB"/>
        </w:rPr>
        <w:t xml:space="preserve">. – </w:t>
      </w:r>
      <w:r w:rsidRPr="00994568">
        <w:rPr>
          <w:lang w:val="en"/>
        </w:rPr>
        <w:t>2005</w:t>
      </w:r>
      <w:r w:rsidRPr="00994568">
        <w:rPr>
          <w:lang w:val="en-GB"/>
        </w:rPr>
        <w:t xml:space="preserve">. – </w:t>
      </w:r>
      <w:r w:rsidRPr="00994568">
        <w:rPr>
          <w:rStyle w:val="ptdocissuevolume"/>
          <w:lang w:val="en-GB" w:eastAsia="en-US"/>
        </w:rPr>
        <w:t>Vol.</w:t>
      </w:r>
      <w:r w:rsidRPr="00994568">
        <w:rPr>
          <w:lang w:val="en"/>
        </w:rPr>
        <w:t xml:space="preserve"> </w:t>
      </w:r>
      <w:r w:rsidRPr="00994568">
        <w:rPr>
          <w:bCs/>
          <w:lang w:val="en"/>
        </w:rPr>
        <w:t>18</w:t>
      </w:r>
      <w:r w:rsidRPr="00994568">
        <w:rPr>
          <w:bCs/>
          <w:lang w:val="en-GB"/>
        </w:rPr>
        <w:t xml:space="preserve">. – </w:t>
      </w:r>
      <w:r w:rsidRPr="00994568">
        <w:rPr>
          <w:bCs/>
        </w:rPr>
        <w:t>Р</w:t>
      </w:r>
      <w:r w:rsidRPr="00994568">
        <w:rPr>
          <w:bCs/>
          <w:lang w:val="en-GB"/>
        </w:rPr>
        <w:t xml:space="preserve">. </w:t>
      </w:r>
      <w:r w:rsidRPr="00994568">
        <w:rPr>
          <w:lang w:val="en"/>
        </w:rPr>
        <w:t>601</w:t>
      </w:r>
      <w:r w:rsidRPr="00994568">
        <w:rPr>
          <w:lang w:val="uk-UA"/>
        </w:rPr>
        <w:t>–</w:t>
      </w:r>
      <w:r w:rsidRPr="00994568">
        <w:rPr>
          <w:lang w:val="en"/>
        </w:rPr>
        <w:t>606</w:t>
      </w:r>
      <w:r w:rsidRPr="00994568">
        <w:rPr>
          <w:lang w:val="en-GB"/>
        </w:rPr>
        <w:t>.</w:t>
      </w:r>
    </w:p>
    <w:p w:rsidR="0079353D" w:rsidRPr="000B7B61" w:rsidRDefault="0079353D" w:rsidP="002A6290">
      <w:pPr>
        <w:pStyle w:val="af7"/>
        <w:numPr>
          <w:ilvl w:val="0"/>
          <w:numId w:val="18"/>
        </w:numPr>
        <w:tabs>
          <w:tab w:val="clear" w:pos="540"/>
          <w:tab w:val="num" w:pos="180"/>
          <w:tab w:val="left" w:pos="720"/>
          <w:tab w:val="left" w:pos="900"/>
        </w:tabs>
        <w:spacing w:before="0" w:beforeAutospacing="0" w:after="0" w:afterAutospacing="0" w:line="360" w:lineRule="auto"/>
        <w:ind w:left="0" w:right="57" w:firstLine="0"/>
        <w:jc w:val="both"/>
        <w:rPr>
          <w:lang w:val="en"/>
        </w:rPr>
      </w:pPr>
      <w:r w:rsidRPr="000B7B61">
        <w:rPr>
          <w:bCs/>
          <w:lang w:val="en-GB"/>
        </w:rPr>
        <w:t xml:space="preserve">Usefulness of the </w:t>
      </w:r>
      <w:r>
        <w:rPr>
          <w:bCs/>
          <w:lang w:val="uk-UA"/>
        </w:rPr>
        <w:t>с</w:t>
      </w:r>
      <w:r w:rsidRPr="000B7B61">
        <w:rPr>
          <w:bCs/>
          <w:lang w:val="en-GB"/>
        </w:rPr>
        <w:t xml:space="preserve">arotid </w:t>
      </w:r>
      <w:r>
        <w:rPr>
          <w:bCs/>
          <w:lang w:val="en-GB"/>
        </w:rPr>
        <w:t>ultrasonography to p</w:t>
      </w:r>
      <w:r w:rsidRPr="000B7B61">
        <w:rPr>
          <w:bCs/>
          <w:lang w:val="en-GB"/>
        </w:rPr>
        <w:t xml:space="preserve">redict the </w:t>
      </w:r>
      <w:r>
        <w:rPr>
          <w:bCs/>
          <w:lang w:val="en-GB"/>
        </w:rPr>
        <w:t>severity of coronary a</w:t>
      </w:r>
      <w:r w:rsidRPr="000B7B61">
        <w:rPr>
          <w:bCs/>
          <w:lang w:val="en-GB"/>
        </w:rPr>
        <w:t xml:space="preserve">rtery </w:t>
      </w:r>
      <w:r>
        <w:rPr>
          <w:bCs/>
          <w:lang w:val="en-GB"/>
        </w:rPr>
        <w:t>s</w:t>
      </w:r>
      <w:r w:rsidRPr="000B7B61">
        <w:rPr>
          <w:bCs/>
          <w:lang w:val="en-GB"/>
        </w:rPr>
        <w:t>tenosis</w:t>
      </w:r>
      <w:r w:rsidRPr="000B7B61">
        <w:rPr>
          <w:b/>
          <w:bCs/>
          <w:lang w:val="uk-UA"/>
        </w:rPr>
        <w:t xml:space="preserve"> /</w:t>
      </w:r>
      <w:r w:rsidRPr="000B7B61">
        <w:rPr>
          <w:bCs/>
          <w:lang w:val="en-GB"/>
        </w:rPr>
        <w:t xml:space="preserve"> K</w:t>
      </w:r>
      <w:r w:rsidRPr="000B7B61">
        <w:rPr>
          <w:bCs/>
          <w:lang w:val="uk-UA"/>
        </w:rPr>
        <w:t>. </w:t>
      </w:r>
      <w:r w:rsidRPr="000B7B61">
        <w:rPr>
          <w:bCs/>
          <w:lang w:val="en-GB"/>
        </w:rPr>
        <w:t>I</w:t>
      </w:r>
      <w:r w:rsidRPr="000B7B61">
        <w:rPr>
          <w:bCs/>
          <w:lang w:val="uk-UA"/>
        </w:rPr>
        <w:t>. </w:t>
      </w:r>
      <w:r w:rsidRPr="000B7B61">
        <w:rPr>
          <w:bCs/>
          <w:lang w:val="en-GB"/>
        </w:rPr>
        <w:t>Ko, B</w:t>
      </w:r>
      <w:r w:rsidRPr="000B7B61">
        <w:rPr>
          <w:bCs/>
          <w:lang w:val="uk-UA"/>
        </w:rPr>
        <w:t>. </w:t>
      </w:r>
      <w:r w:rsidRPr="000B7B61">
        <w:rPr>
          <w:bCs/>
          <w:lang w:val="en-GB"/>
        </w:rPr>
        <w:t>H</w:t>
      </w:r>
      <w:r w:rsidRPr="000B7B61">
        <w:rPr>
          <w:bCs/>
          <w:lang w:val="uk-UA"/>
        </w:rPr>
        <w:t>. </w:t>
      </w:r>
      <w:r w:rsidRPr="000B7B61">
        <w:rPr>
          <w:bCs/>
          <w:lang w:val="en-GB"/>
        </w:rPr>
        <w:t>Park, S</w:t>
      </w:r>
      <w:r w:rsidRPr="000B7B61">
        <w:rPr>
          <w:bCs/>
          <w:lang w:val="uk-UA"/>
        </w:rPr>
        <w:t>. </w:t>
      </w:r>
      <w:r w:rsidRPr="000B7B61">
        <w:rPr>
          <w:bCs/>
          <w:lang w:val="en-GB"/>
        </w:rPr>
        <w:t>K</w:t>
      </w:r>
      <w:r w:rsidRPr="000B7B61">
        <w:rPr>
          <w:bCs/>
          <w:lang w:val="uk-UA"/>
        </w:rPr>
        <w:t>. </w:t>
      </w:r>
      <w:r w:rsidRPr="000B7B61">
        <w:rPr>
          <w:bCs/>
          <w:lang w:val="en-GB"/>
        </w:rPr>
        <w:t xml:space="preserve">Oh </w:t>
      </w:r>
      <w:r>
        <w:rPr>
          <w:lang w:val="en-US"/>
        </w:rPr>
        <w:t>[</w:t>
      </w:r>
      <w:r w:rsidRPr="00D63255">
        <w:rPr>
          <w:lang w:val="en-GB"/>
        </w:rPr>
        <w:t>et</w:t>
      </w:r>
      <w:r w:rsidRPr="00D63255">
        <w:rPr>
          <w:lang w:val="uk-UA"/>
        </w:rPr>
        <w:t xml:space="preserve"> </w:t>
      </w:r>
      <w:r w:rsidRPr="00D63255">
        <w:rPr>
          <w:lang w:val="en-GB"/>
        </w:rPr>
        <w:t>al</w:t>
      </w:r>
      <w:r w:rsidRPr="00D63255">
        <w:rPr>
          <w:lang w:val="uk-UA"/>
        </w:rPr>
        <w:t>.</w:t>
      </w:r>
      <w:r>
        <w:rPr>
          <w:lang w:val="en-US"/>
        </w:rPr>
        <w:t>]</w:t>
      </w:r>
      <w:r w:rsidRPr="00D63255">
        <w:rPr>
          <w:lang w:val="uk-UA"/>
        </w:rPr>
        <w:t xml:space="preserve"> </w:t>
      </w:r>
      <w:r w:rsidRPr="000B7B61">
        <w:rPr>
          <w:b/>
          <w:bCs/>
          <w:lang w:val="uk-UA"/>
        </w:rPr>
        <w:t>//</w:t>
      </w:r>
      <w:r>
        <w:rPr>
          <w:b/>
          <w:bCs/>
          <w:lang w:val="en-US"/>
        </w:rPr>
        <w:t xml:space="preserve"> </w:t>
      </w:r>
      <w:r w:rsidRPr="00994568">
        <w:rPr>
          <w:rStyle w:val="afe"/>
          <w:i w:val="0"/>
          <w:lang w:val="en-GB"/>
        </w:rPr>
        <w:t>J</w:t>
      </w:r>
      <w:r>
        <w:rPr>
          <w:rStyle w:val="afe"/>
          <w:i w:val="0"/>
          <w:lang w:val="en-GB"/>
        </w:rPr>
        <w:t xml:space="preserve">. </w:t>
      </w:r>
      <w:r w:rsidRPr="00994568">
        <w:rPr>
          <w:iCs/>
          <w:lang w:val="en-GB"/>
        </w:rPr>
        <w:t>K</w:t>
      </w:r>
      <w:r w:rsidRPr="000B7B61">
        <w:rPr>
          <w:iCs/>
          <w:lang w:val="en-GB"/>
        </w:rPr>
        <w:t>orean</w:t>
      </w:r>
      <w:r>
        <w:rPr>
          <w:iCs/>
          <w:lang w:val="en-GB"/>
        </w:rPr>
        <w:t xml:space="preserve"> </w:t>
      </w:r>
      <w:r w:rsidRPr="000B7B61">
        <w:rPr>
          <w:iCs/>
          <w:lang w:val="en-GB"/>
        </w:rPr>
        <w:t>Geriatr</w:t>
      </w:r>
      <w:r>
        <w:rPr>
          <w:iCs/>
          <w:lang w:val="en-GB"/>
        </w:rPr>
        <w:t xml:space="preserve">. </w:t>
      </w:r>
      <w:r w:rsidRPr="000B7B61">
        <w:rPr>
          <w:iCs/>
          <w:lang w:val="en-GB"/>
        </w:rPr>
        <w:t>Soc</w:t>
      </w:r>
      <w:r w:rsidRPr="000B7B61">
        <w:rPr>
          <w:lang w:val="en-GB"/>
        </w:rPr>
        <w:t>.</w:t>
      </w:r>
      <w:r w:rsidRPr="000B7B61">
        <w:rPr>
          <w:lang w:val="uk-UA"/>
        </w:rPr>
        <w:t xml:space="preserve"> –</w:t>
      </w:r>
      <w:r w:rsidRPr="000B7B61">
        <w:rPr>
          <w:lang w:val="en-GB"/>
        </w:rPr>
        <w:t xml:space="preserve"> 2001</w:t>
      </w:r>
      <w:r w:rsidRPr="000B7B61">
        <w:rPr>
          <w:lang w:val="uk-UA"/>
        </w:rPr>
        <w:t>. –</w:t>
      </w:r>
      <w:r w:rsidRPr="000B7B61">
        <w:rPr>
          <w:rStyle w:val="ptdocissuevolume"/>
          <w:lang w:val="en-GB" w:eastAsia="en-US"/>
        </w:rPr>
        <w:t xml:space="preserve"> Vol</w:t>
      </w:r>
      <w:r>
        <w:rPr>
          <w:rStyle w:val="ptdocissuevolume"/>
          <w:lang w:val="en-GB" w:eastAsia="en-US"/>
        </w:rPr>
        <w:t>.</w:t>
      </w:r>
      <w:r w:rsidRPr="000B7B61">
        <w:rPr>
          <w:rStyle w:val="ptdocissuevolume"/>
          <w:lang w:val="uk-UA" w:eastAsia="en-US"/>
        </w:rPr>
        <w:t xml:space="preserve"> </w:t>
      </w:r>
      <w:r w:rsidRPr="000B7B61">
        <w:rPr>
          <w:lang w:val="en-GB"/>
        </w:rPr>
        <w:t>5</w:t>
      </w:r>
      <w:r w:rsidRPr="000B7B61">
        <w:rPr>
          <w:lang w:val="uk-UA"/>
        </w:rPr>
        <w:t>, №</w:t>
      </w:r>
      <w:r>
        <w:rPr>
          <w:lang w:val="en-US"/>
        </w:rPr>
        <w:t xml:space="preserve"> </w:t>
      </w:r>
      <w:r w:rsidRPr="000B7B61">
        <w:rPr>
          <w:lang w:val="en-GB"/>
        </w:rPr>
        <w:t>4</w:t>
      </w:r>
      <w:r w:rsidRPr="000B7B61">
        <w:rPr>
          <w:lang w:val="uk-UA"/>
        </w:rPr>
        <w:t xml:space="preserve">. – Р. </w:t>
      </w:r>
      <w:r w:rsidRPr="000B7B61">
        <w:rPr>
          <w:lang w:val="en-GB"/>
        </w:rPr>
        <w:t xml:space="preserve">302–310. </w:t>
      </w:r>
    </w:p>
    <w:p w:rsidR="0079353D" w:rsidRPr="00EF3908" w:rsidRDefault="0079353D" w:rsidP="002A6290">
      <w:pPr>
        <w:pStyle w:val="af7"/>
        <w:numPr>
          <w:ilvl w:val="0"/>
          <w:numId w:val="18"/>
        </w:numPr>
        <w:tabs>
          <w:tab w:val="clear" w:pos="540"/>
          <w:tab w:val="num" w:pos="180"/>
          <w:tab w:val="left" w:pos="720"/>
          <w:tab w:val="left" w:pos="900"/>
        </w:tabs>
        <w:spacing w:before="0" w:beforeAutospacing="0" w:after="0" w:afterAutospacing="0" w:line="360" w:lineRule="auto"/>
        <w:ind w:left="0" w:right="57" w:firstLine="0"/>
        <w:jc w:val="both"/>
        <w:rPr>
          <w:lang w:val="uk-UA"/>
        </w:rPr>
      </w:pPr>
      <w:r w:rsidRPr="001F018B">
        <w:rPr>
          <w:lang w:val="en-GB"/>
        </w:rPr>
        <w:t>Comparison of intensive and low–dose atorvastatin therapy in the reduction of carotid intimal–medial thickness in patients with coronary heart disease</w:t>
      </w:r>
      <w:r w:rsidRPr="001F018B">
        <w:rPr>
          <w:lang w:val="uk-UA"/>
        </w:rPr>
        <w:t xml:space="preserve"> /</w:t>
      </w:r>
      <w:r w:rsidRPr="001F018B">
        <w:rPr>
          <w:rStyle w:val="af9"/>
          <w:b w:val="0"/>
          <w:bCs w:val="0"/>
          <w:lang w:val="en-GB"/>
        </w:rPr>
        <w:t xml:space="preserve"> </w:t>
      </w:r>
      <w:r w:rsidRPr="00994568">
        <w:rPr>
          <w:lang w:val="en-GB"/>
        </w:rPr>
        <w:t>Cheuk-Man Yu, Qing Zhang, Linda Lam</w:t>
      </w:r>
      <w:r>
        <w:rPr>
          <w:lang w:val="uk-UA"/>
        </w:rPr>
        <w:t xml:space="preserve"> </w:t>
      </w:r>
      <w:r>
        <w:rPr>
          <w:lang w:val="en-US"/>
        </w:rPr>
        <w:t>[</w:t>
      </w:r>
      <w:r w:rsidRPr="00D63255">
        <w:rPr>
          <w:lang w:val="en-GB"/>
        </w:rPr>
        <w:t>et</w:t>
      </w:r>
      <w:r w:rsidRPr="00D63255">
        <w:rPr>
          <w:lang w:val="uk-UA"/>
        </w:rPr>
        <w:t xml:space="preserve"> </w:t>
      </w:r>
      <w:r w:rsidRPr="00D63255">
        <w:rPr>
          <w:lang w:val="en-GB"/>
        </w:rPr>
        <w:t>al</w:t>
      </w:r>
      <w:r w:rsidRPr="00D63255">
        <w:rPr>
          <w:lang w:val="uk-UA"/>
        </w:rPr>
        <w:t>.</w:t>
      </w:r>
      <w:r>
        <w:rPr>
          <w:lang w:val="en-US"/>
        </w:rPr>
        <w:t>]</w:t>
      </w:r>
      <w:r w:rsidRPr="00D63255">
        <w:rPr>
          <w:lang w:val="uk-UA"/>
        </w:rPr>
        <w:t xml:space="preserve"> </w:t>
      </w:r>
      <w:r w:rsidRPr="001F018B">
        <w:rPr>
          <w:lang w:val="uk-UA"/>
        </w:rPr>
        <w:t>//</w:t>
      </w:r>
      <w:r w:rsidRPr="001F018B">
        <w:rPr>
          <w:lang w:val="en-GB"/>
        </w:rPr>
        <w:t xml:space="preserve"> Heart</w:t>
      </w:r>
      <w:r w:rsidRPr="001F018B">
        <w:rPr>
          <w:lang w:val="uk-UA"/>
        </w:rPr>
        <w:t xml:space="preserve"> .– </w:t>
      </w:r>
      <w:r w:rsidRPr="001F018B">
        <w:rPr>
          <w:lang w:val="en-GB"/>
        </w:rPr>
        <w:t>2007</w:t>
      </w:r>
      <w:r w:rsidRPr="001F018B">
        <w:rPr>
          <w:lang w:val="uk-UA"/>
        </w:rPr>
        <w:t xml:space="preserve">.– </w:t>
      </w:r>
      <w:r w:rsidRPr="00EF3908">
        <w:rPr>
          <w:lang w:val="en-US"/>
        </w:rPr>
        <w:t>Vol</w:t>
      </w:r>
      <w:r w:rsidRPr="00EF3908">
        <w:rPr>
          <w:lang w:val="uk-UA"/>
        </w:rPr>
        <w:t>. 93. – Р. 933–939.</w:t>
      </w:r>
    </w:p>
    <w:p w:rsidR="0079353D" w:rsidRPr="00EF3908" w:rsidRDefault="0079353D" w:rsidP="002A6290">
      <w:pPr>
        <w:pStyle w:val="af7"/>
        <w:numPr>
          <w:ilvl w:val="0"/>
          <w:numId w:val="18"/>
        </w:numPr>
        <w:tabs>
          <w:tab w:val="clear" w:pos="540"/>
          <w:tab w:val="num" w:pos="180"/>
          <w:tab w:val="left" w:pos="720"/>
          <w:tab w:val="left" w:pos="900"/>
        </w:tabs>
        <w:spacing w:before="0" w:beforeAutospacing="0" w:after="0" w:afterAutospacing="0" w:line="360" w:lineRule="auto"/>
        <w:ind w:left="0" w:right="57" w:firstLine="0"/>
        <w:jc w:val="both"/>
        <w:rPr>
          <w:rFonts w:ascii="Arial" w:hAnsi="Arial" w:cs="Arial"/>
          <w:b/>
          <w:bCs/>
          <w:lang w:val="uk-UA"/>
        </w:rPr>
      </w:pPr>
      <w:r w:rsidRPr="00EF3908">
        <w:rPr>
          <w:iCs/>
          <w:lang w:val="uk-UA"/>
        </w:rPr>
        <w:t>Долженко</w:t>
      </w:r>
      <w:r w:rsidRPr="00EF3908">
        <w:rPr>
          <w:lang w:val="uk-UA"/>
        </w:rPr>
        <w:t xml:space="preserve"> </w:t>
      </w:r>
      <w:r w:rsidRPr="00EF3908">
        <w:rPr>
          <w:iCs/>
          <w:lang w:val="uk-UA"/>
        </w:rPr>
        <w:t xml:space="preserve">М. М. </w:t>
      </w:r>
      <w:r w:rsidRPr="00EF3908">
        <w:rPr>
          <w:lang w:val="uk-UA"/>
        </w:rPr>
        <w:t>Як можна зменшити дозу статинів при лікуванні хворих з ІХС, цукровим діабетом ІІ типу та стеатогепатитом /</w:t>
      </w:r>
      <w:r w:rsidRPr="00EF3908">
        <w:rPr>
          <w:iCs/>
          <w:lang w:val="uk-UA"/>
        </w:rPr>
        <w:t xml:space="preserve"> М. М. Долженко, Н. А. Перепельченко</w:t>
      </w:r>
      <w:r w:rsidRPr="00EF3908">
        <w:rPr>
          <w:lang w:val="uk-UA"/>
        </w:rPr>
        <w:t xml:space="preserve"> // </w:t>
      </w:r>
      <w:r w:rsidRPr="00EF3908">
        <w:rPr>
          <w:bCs/>
          <w:lang w:val="uk-UA"/>
        </w:rPr>
        <w:t>І національний конгрес</w:t>
      </w:r>
      <w:r w:rsidRPr="00EF3908">
        <w:rPr>
          <w:lang w:val="uk-UA"/>
        </w:rPr>
        <w:t xml:space="preserve"> «Людина та ліки – Україна» : </w:t>
      </w:r>
      <w:r w:rsidRPr="00EF3908">
        <w:rPr>
          <w:bCs/>
          <w:lang w:val="uk-UA"/>
        </w:rPr>
        <w:t>26 – 28 берез. 2008 р.</w:t>
      </w:r>
      <w:r w:rsidRPr="00EF3908">
        <w:rPr>
          <w:lang w:val="uk-UA"/>
        </w:rPr>
        <w:t xml:space="preserve"> : тези доповідей – 2008. – С. 55–56.  </w:t>
      </w:r>
    </w:p>
    <w:p w:rsidR="0079353D" w:rsidRPr="00EF3908" w:rsidRDefault="0079353D" w:rsidP="002A6290">
      <w:pPr>
        <w:pStyle w:val="af7"/>
        <w:numPr>
          <w:ilvl w:val="0"/>
          <w:numId w:val="18"/>
        </w:numPr>
        <w:tabs>
          <w:tab w:val="clear" w:pos="540"/>
          <w:tab w:val="num" w:pos="180"/>
          <w:tab w:val="left" w:pos="720"/>
          <w:tab w:val="left" w:pos="900"/>
        </w:tabs>
        <w:spacing w:before="0" w:beforeAutospacing="0" w:after="0" w:afterAutospacing="0" w:line="360" w:lineRule="auto"/>
        <w:ind w:left="0" w:right="57" w:firstLine="0"/>
        <w:jc w:val="both"/>
        <w:rPr>
          <w:rFonts w:ascii="Arial" w:hAnsi="Arial" w:cs="Arial"/>
          <w:b/>
          <w:bCs/>
          <w:lang w:val="uk-UA"/>
        </w:rPr>
      </w:pPr>
      <w:r w:rsidRPr="00EF3908">
        <w:rPr>
          <w:lang w:val="uk-UA"/>
        </w:rPr>
        <w:t>Эволюция каротидного атеросклероза под влиянием терапии аторвастатином по данным дуплексного исследования / И.</w:t>
      </w:r>
      <w:r w:rsidRPr="00EF3908">
        <w:rPr>
          <w:lang w:val="en-US"/>
        </w:rPr>
        <w:t> </w:t>
      </w:r>
      <w:r w:rsidRPr="00EF3908">
        <w:rPr>
          <w:lang w:val="uk-UA"/>
        </w:rPr>
        <w:t>Д.</w:t>
      </w:r>
      <w:r w:rsidRPr="00EF3908">
        <w:rPr>
          <w:lang w:val="en-US"/>
        </w:rPr>
        <w:t> </w:t>
      </w:r>
      <w:r w:rsidRPr="00EF3908">
        <w:rPr>
          <w:lang w:val="uk-UA"/>
        </w:rPr>
        <w:t>Стулин, Ю.</w:t>
      </w:r>
      <w:r w:rsidRPr="00EF3908">
        <w:rPr>
          <w:lang w:val="en-US"/>
        </w:rPr>
        <w:t> </w:t>
      </w:r>
      <w:r w:rsidRPr="00EF3908">
        <w:rPr>
          <w:lang w:val="uk-UA"/>
        </w:rPr>
        <w:t>Б.</w:t>
      </w:r>
      <w:r w:rsidRPr="00EF3908">
        <w:rPr>
          <w:lang w:val="en-US"/>
        </w:rPr>
        <w:t> </w:t>
      </w:r>
      <w:r w:rsidRPr="00EF3908">
        <w:rPr>
          <w:lang w:val="uk-UA"/>
        </w:rPr>
        <w:t>Белоусов, Н.</w:t>
      </w:r>
      <w:r w:rsidRPr="00EF3908">
        <w:rPr>
          <w:lang w:val="en-US"/>
        </w:rPr>
        <w:t> </w:t>
      </w:r>
      <w:r w:rsidRPr="00EF3908">
        <w:rPr>
          <w:lang w:val="uk-UA"/>
        </w:rPr>
        <w:t>В.</w:t>
      </w:r>
      <w:r w:rsidRPr="00EF3908">
        <w:rPr>
          <w:lang w:val="en-US"/>
        </w:rPr>
        <w:t> </w:t>
      </w:r>
      <w:r w:rsidRPr="00EF3908">
        <w:rPr>
          <w:lang w:val="uk-UA"/>
        </w:rPr>
        <w:t xml:space="preserve">Лысейко </w:t>
      </w:r>
      <w:r w:rsidRPr="00EF3908">
        <w:t>[</w:t>
      </w:r>
      <w:r w:rsidRPr="00EF3908">
        <w:rPr>
          <w:lang w:val="uk-UA"/>
        </w:rPr>
        <w:t>и др.</w:t>
      </w:r>
      <w:r w:rsidRPr="00EF3908">
        <w:t xml:space="preserve">] </w:t>
      </w:r>
      <w:r w:rsidRPr="00EF3908">
        <w:rPr>
          <w:lang w:val="uk-UA"/>
        </w:rPr>
        <w:t xml:space="preserve">// Журнал неврологии и психиатрии. – 2007. – </w:t>
      </w:r>
      <w:r>
        <w:rPr>
          <w:lang w:val="uk-UA"/>
        </w:rPr>
        <w:t>Т.</w:t>
      </w:r>
      <w:r w:rsidRPr="00EF3908">
        <w:rPr>
          <w:lang w:val="uk-UA"/>
        </w:rPr>
        <w:t xml:space="preserve"> 107, № </w:t>
      </w:r>
      <w:r w:rsidRPr="00EF3908">
        <w:t xml:space="preserve"> </w:t>
      </w:r>
      <w:r w:rsidRPr="00EF3908">
        <w:rPr>
          <w:lang w:val="uk-UA"/>
        </w:rPr>
        <w:t xml:space="preserve">11. – С. 31–35. </w:t>
      </w:r>
    </w:p>
    <w:p w:rsidR="0079353D" w:rsidRPr="00D63255" w:rsidRDefault="0079353D" w:rsidP="002A6290">
      <w:pPr>
        <w:pStyle w:val="af7"/>
        <w:numPr>
          <w:ilvl w:val="0"/>
          <w:numId w:val="18"/>
        </w:numPr>
        <w:tabs>
          <w:tab w:val="clear" w:pos="540"/>
          <w:tab w:val="num" w:pos="180"/>
          <w:tab w:val="left" w:pos="720"/>
          <w:tab w:val="left" w:pos="900"/>
        </w:tabs>
        <w:spacing w:before="0" w:beforeAutospacing="0" w:after="0" w:afterAutospacing="0" w:line="360" w:lineRule="auto"/>
        <w:ind w:left="0" w:right="57" w:firstLine="0"/>
        <w:jc w:val="both"/>
        <w:rPr>
          <w:lang w:val="en-GB"/>
        </w:rPr>
      </w:pPr>
      <w:r w:rsidRPr="00D63255">
        <w:rPr>
          <w:lang w:val="en-GB"/>
        </w:rPr>
        <w:t>Atherosclerosis</w:t>
      </w:r>
      <w:r w:rsidRPr="00D63255">
        <w:rPr>
          <w:lang w:val="uk-UA"/>
        </w:rPr>
        <w:t xml:space="preserve"> </w:t>
      </w:r>
      <w:r w:rsidRPr="00D63255">
        <w:rPr>
          <w:lang w:val="en-GB"/>
        </w:rPr>
        <w:t>imaging</w:t>
      </w:r>
      <w:r w:rsidRPr="00D63255">
        <w:rPr>
          <w:lang w:val="uk-UA"/>
        </w:rPr>
        <w:t xml:space="preserve"> </w:t>
      </w:r>
      <w:r w:rsidRPr="00D63255">
        <w:rPr>
          <w:lang w:val="en-GB"/>
        </w:rPr>
        <w:t>in</w:t>
      </w:r>
      <w:r w:rsidRPr="00D63255">
        <w:rPr>
          <w:lang w:val="uk-UA"/>
        </w:rPr>
        <w:t xml:space="preserve"> </w:t>
      </w:r>
      <w:r w:rsidRPr="00D63255">
        <w:rPr>
          <w:lang w:val="en-GB"/>
        </w:rPr>
        <w:t>statin</w:t>
      </w:r>
      <w:r w:rsidRPr="00D63255">
        <w:rPr>
          <w:lang w:val="uk-UA"/>
        </w:rPr>
        <w:t xml:space="preserve"> </w:t>
      </w:r>
      <w:r w:rsidRPr="00D63255">
        <w:rPr>
          <w:lang w:val="en-GB"/>
        </w:rPr>
        <w:t>intervention</w:t>
      </w:r>
      <w:r w:rsidRPr="00D63255">
        <w:rPr>
          <w:lang w:val="uk-UA"/>
        </w:rPr>
        <w:t xml:space="preserve"> </w:t>
      </w:r>
      <w:r w:rsidRPr="00D63255">
        <w:rPr>
          <w:lang w:val="en-GB"/>
        </w:rPr>
        <w:t>trials</w:t>
      </w:r>
      <w:r w:rsidRPr="00D63255">
        <w:rPr>
          <w:lang w:val="uk-UA"/>
        </w:rPr>
        <w:t xml:space="preserve"> / </w:t>
      </w:r>
      <w:r w:rsidRPr="00D63255">
        <w:rPr>
          <w:lang w:val="en-GB"/>
        </w:rPr>
        <w:t>H</w:t>
      </w:r>
      <w:r w:rsidRPr="00D63255">
        <w:rPr>
          <w:lang w:val="uk-UA"/>
        </w:rPr>
        <w:t>. </w:t>
      </w:r>
      <w:r w:rsidRPr="00D63255">
        <w:rPr>
          <w:lang w:val="en-GB"/>
        </w:rPr>
        <w:t>Yanai</w:t>
      </w:r>
      <w:r w:rsidRPr="00D63255">
        <w:rPr>
          <w:lang w:val="uk-UA"/>
        </w:rPr>
        <w:t xml:space="preserve">, </w:t>
      </w:r>
      <w:r w:rsidRPr="00D63255">
        <w:rPr>
          <w:lang w:val="en-GB"/>
        </w:rPr>
        <w:t>H</w:t>
      </w:r>
      <w:r w:rsidRPr="00D63255">
        <w:rPr>
          <w:lang w:val="uk-UA"/>
        </w:rPr>
        <w:t>. </w:t>
      </w:r>
      <w:r w:rsidRPr="00D63255">
        <w:rPr>
          <w:lang w:val="en-GB"/>
        </w:rPr>
        <w:t>Yoshida</w:t>
      </w:r>
      <w:r w:rsidRPr="00D63255">
        <w:rPr>
          <w:lang w:val="uk-UA"/>
        </w:rPr>
        <w:t xml:space="preserve">, </w:t>
      </w:r>
      <w:r w:rsidRPr="00D63255">
        <w:rPr>
          <w:lang w:val="en-GB"/>
        </w:rPr>
        <w:t>Y</w:t>
      </w:r>
      <w:r w:rsidRPr="00D63255">
        <w:rPr>
          <w:lang w:val="uk-UA"/>
        </w:rPr>
        <w:t>. </w:t>
      </w:r>
      <w:r w:rsidRPr="00D63255">
        <w:rPr>
          <w:lang w:val="en-GB"/>
        </w:rPr>
        <w:t>Tomono</w:t>
      </w:r>
      <w:r w:rsidRPr="00D63255">
        <w:rPr>
          <w:lang w:val="uk-UA"/>
        </w:rPr>
        <w:t xml:space="preserve"> </w:t>
      </w:r>
      <w:r>
        <w:rPr>
          <w:lang w:val="en-US"/>
        </w:rPr>
        <w:t>[</w:t>
      </w:r>
      <w:r w:rsidRPr="00D63255">
        <w:rPr>
          <w:lang w:val="en-GB"/>
        </w:rPr>
        <w:t>et</w:t>
      </w:r>
      <w:r w:rsidRPr="00D63255">
        <w:rPr>
          <w:lang w:val="uk-UA"/>
        </w:rPr>
        <w:t xml:space="preserve"> </w:t>
      </w:r>
      <w:r w:rsidRPr="00D63255">
        <w:rPr>
          <w:lang w:val="en-GB"/>
        </w:rPr>
        <w:t>al</w:t>
      </w:r>
      <w:r w:rsidRPr="00D63255">
        <w:rPr>
          <w:lang w:val="uk-UA"/>
        </w:rPr>
        <w:t>.</w:t>
      </w:r>
      <w:r>
        <w:rPr>
          <w:lang w:val="en-US"/>
        </w:rPr>
        <w:t>]</w:t>
      </w:r>
      <w:r w:rsidRPr="00D63255">
        <w:rPr>
          <w:lang w:val="uk-UA"/>
        </w:rPr>
        <w:t xml:space="preserve"> //</w:t>
      </w:r>
      <w:r>
        <w:rPr>
          <w:lang w:val="en-US"/>
        </w:rPr>
        <w:t xml:space="preserve"> </w:t>
      </w:r>
      <w:r w:rsidRPr="00D63255">
        <w:rPr>
          <w:lang w:val="en-GB"/>
        </w:rPr>
        <w:t>QJM</w:t>
      </w:r>
      <w:r w:rsidRPr="00D63255">
        <w:rPr>
          <w:lang w:val="uk-UA"/>
        </w:rPr>
        <w:t xml:space="preserve">. – 2007.– </w:t>
      </w:r>
      <w:r w:rsidRPr="00D63255">
        <w:rPr>
          <w:lang w:val="en-US"/>
        </w:rPr>
        <w:t>Vol</w:t>
      </w:r>
      <w:r w:rsidRPr="00D63255">
        <w:rPr>
          <w:lang w:val="uk-UA"/>
        </w:rPr>
        <w:t>. 100, № 5. – Р. 253</w:t>
      </w:r>
      <w:r>
        <w:rPr>
          <w:lang w:val="uk-UA"/>
        </w:rPr>
        <w:t>–</w:t>
      </w:r>
      <w:r w:rsidRPr="00D63255">
        <w:rPr>
          <w:lang w:val="uk-UA"/>
        </w:rPr>
        <w:t>262.</w:t>
      </w:r>
    </w:p>
    <w:p w:rsidR="0079353D" w:rsidRPr="00D63255" w:rsidRDefault="0079353D" w:rsidP="002A6290">
      <w:pPr>
        <w:pStyle w:val="af7"/>
        <w:numPr>
          <w:ilvl w:val="0"/>
          <w:numId w:val="18"/>
        </w:numPr>
        <w:tabs>
          <w:tab w:val="clear" w:pos="540"/>
          <w:tab w:val="num" w:pos="180"/>
          <w:tab w:val="left" w:pos="720"/>
          <w:tab w:val="left" w:pos="900"/>
        </w:tabs>
        <w:spacing w:before="0" w:beforeAutospacing="0" w:after="0" w:afterAutospacing="0" w:line="360" w:lineRule="auto"/>
        <w:ind w:left="0" w:right="57" w:firstLine="0"/>
        <w:jc w:val="both"/>
        <w:rPr>
          <w:lang w:val="en-GB"/>
        </w:rPr>
      </w:pPr>
      <w:r w:rsidRPr="00D63255">
        <w:rPr>
          <w:lang w:val="en-GB"/>
        </w:rPr>
        <w:lastRenderedPageBreak/>
        <w:t xml:space="preserve">Prevention of cardiovascular events and death with pravastatin in patients with coronary heart disease and a broad range of initial cholesterol </w:t>
      </w:r>
      <w:r w:rsidRPr="00B75A3A">
        <w:rPr>
          <w:lang w:val="en-GB"/>
        </w:rPr>
        <w:t>levels</w:t>
      </w:r>
      <w:r w:rsidRPr="00B75A3A">
        <w:rPr>
          <w:lang w:val="uk-UA"/>
        </w:rPr>
        <w:t xml:space="preserve"> // </w:t>
      </w:r>
      <w:r w:rsidRPr="00B75A3A">
        <w:rPr>
          <w:iCs/>
          <w:lang w:val="en-GB"/>
        </w:rPr>
        <w:t>N</w:t>
      </w:r>
      <w:r>
        <w:rPr>
          <w:iCs/>
          <w:lang w:val="en-GB"/>
        </w:rPr>
        <w:t>. </w:t>
      </w:r>
      <w:r w:rsidRPr="00B75A3A">
        <w:rPr>
          <w:iCs/>
          <w:lang w:val="en-GB"/>
        </w:rPr>
        <w:t>Engl</w:t>
      </w:r>
      <w:r>
        <w:rPr>
          <w:iCs/>
          <w:lang w:val="en-GB"/>
        </w:rPr>
        <w:t>. </w:t>
      </w:r>
      <w:r w:rsidRPr="00B75A3A">
        <w:rPr>
          <w:iCs/>
          <w:lang w:val="en-GB"/>
        </w:rPr>
        <w:t>J</w:t>
      </w:r>
      <w:r>
        <w:rPr>
          <w:iCs/>
          <w:lang w:val="en-GB"/>
        </w:rPr>
        <w:t>. </w:t>
      </w:r>
      <w:r w:rsidRPr="00B75A3A">
        <w:rPr>
          <w:iCs/>
          <w:lang w:val="en-GB"/>
        </w:rPr>
        <w:t>Med</w:t>
      </w:r>
      <w:r>
        <w:rPr>
          <w:i/>
          <w:iCs/>
          <w:lang w:val="uk-UA"/>
        </w:rPr>
        <w:t>. –</w:t>
      </w:r>
      <w:r w:rsidRPr="00B75A3A">
        <w:rPr>
          <w:lang w:val="en-GB"/>
        </w:rPr>
        <w:t xml:space="preserve"> 1998</w:t>
      </w:r>
      <w:r>
        <w:rPr>
          <w:lang w:val="uk-UA"/>
        </w:rPr>
        <w:t>. –</w:t>
      </w:r>
      <w:r w:rsidRPr="00B75A3A">
        <w:rPr>
          <w:lang w:val="en-GB"/>
        </w:rPr>
        <w:t xml:space="preserve"> </w:t>
      </w:r>
      <w:r w:rsidRPr="00D57527">
        <w:rPr>
          <w:lang w:val="en-US"/>
        </w:rPr>
        <w:t>Vol.</w:t>
      </w:r>
      <w:r>
        <w:rPr>
          <w:lang w:val="en-US"/>
        </w:rPr>
        <w:t xml:space="preserve"> </w:t>
      </w:r>
      <w:r w:rsidRPr="00B75A3A">
        <w:rPr>
          <w:lang w:val="en-GB"/>
        </w:rPr>
        <w:t>339</w:t>
      </w:r>
      <w:r>
        <w:rPr>
          <w:lang w:val="uk-UA"/>
        </w:rPr>
        <w:t>, № 5. –</w:t>
      </w:r>
      <w:r w:rsidRPr="00B75A3A">
        <w:rPr>
          <w:lang w:val="en-GB"/>
        </w:rPr>
        <w:t xml:space="preserve"> </w:t>
      </w:r>
      <w:r>
        <w:rPr>
          <w:lang w:val="uk-UA"/>
        </w:rPr>
        <w:t xml:space="preserve">Р. </w:t>
      </w:r>
      <w:r w:rsidRPr="00B75A3A">
        <w:rPr>
          <w:lang w:val="en-GB"/>
        </w:rPr>
        <w:t>1349</w:t>
      </w:r>
      <w:r>
        <w:rPr>
          <w:lang w:val="en-GB"/>
        </w:rPr>
        <w:t>–</w:t>
      </w:r>
      <w:r w:rsidRPr="00B75A3A">
        <w:rPr>
          <w:lang w:val="en-GB"/>
        </w:rPr>
        <w:t>1357.</w:t>
      </w:r>
    </w:p>
    <w:p w:rsidR="0079353D" w:rsidRPr="00D57527" w:rsidRDefault="0079353D" w:rsidP="002A6290">
      <w:pPr>
        <w:pStyle w:val="af7"/>
        <w:numPr>
          <w:ilvl w:val="0"/>
          <w:numId w:val="18"/>
        </w:numPr>
        <w:tabs>
          <w:tab w:val="clear" w:pos="540"/>
          <w:tab w:val="num" w:pos="180"/>
          <w:tab w:val="left" w:pos="720"/>
          <w:tab w:val="left" w:pos="900"/>
        </w:tabs>
        <w:spacing w:before="0" w:beforeAutospacing="0" w:after="0" w:afterAutospacing="0" w:line="360" w:lineRule="auto"/>
        <w:ind w:left="0" w:right="57" w:firstLine="0"/>
        <w:jc w:val="both"/>
        <w:rPr>
          <w:lang w:val="en-GB"/>
        </w:rPr>
      </w:pPr>
      <w:r w:rsidRPr="00D57527">
        <w:rPr>
          <w:lang w:val="en-GB"/>
        </w:rPr>
        <w:t xml:space="preserve">The early effect of lipid–lowering treatment on carotid and femoral intima–media thickness </w:t>
      </w:r>
      <w:r>
        <w:rPr>
          <w:lang w:val="en-US"/>
        </w:rPr>
        <w:t>/</w:t>
      </w:r>
      <w:r w:rsidRPr="007D3D0B">
        <w:rPr>
          <w:lang w:val="en-GB"/>
        </w:rPr>
        <w:t xml:space="preserve"> </w:t>
      </w:r>
      <w:r w:rsidRPr="00D57527">
        <w:rPr>
          <w:lang w:val="en-GB"/>
        </w:rPr>
        <w:t>F</w:t>
      </w:r>
      <w:r w:rsidRPr="00D57527">
        <w:rPr>
          <w:lang w:val="uk-UA"/>
        </w:rPr>
        <w:t>.</w:t>
      </w:r>
      <w:r>
        <w:rPr>
          <w:lang w:val="en-US"/>
        </w:rPr>
        <w:t> </w:t>
      </w:r>
      <w:r w:rsidRPr="00D57527">
        <w:rPr>
          <w:lang w:val="en-GB"/>
        </w:rPr>
        <w:t>Youssef, A</w:t>
      </w:r>
      <w:r w:rsidRPr="00D57527">
        <w:rPr>
          <w:lang w:val="uk-UA"/>
        </w:rPr>
        <w:t>.</w:t>
      </w:r>
      <w:r>
        <w:rPr>
          <w:lang w:val="en-US"/>
        </w:rPr>
        <w:t> </w:t>
      </w:r>
      <w:r w:rsidRPr="00D57527">
        <w:rPr>
          <w:lang w:val="en-GB"/>
        </w:rPr>
        <w:t>M</w:t>
      </w:r>
      <w:r w:rsidRPr="00D57527">
        <w:rPr>
          <w:lang w:val="uk-UA"/>
        </w:rPr>
        <w:t>.</w:t>
      </w:r>
      <w:r>
        <w:rPr>
          <w:lang w:val="en-US"/>
        </w:rPr>
        <w:t> </w:t>
      </w:r>
      <w:r w:rsidRPr="00D57527">
        <w:rPr>
          <w:lang w:val="en-GB"/>
        </w:rPr>
        <w:t>Seifalian, I</w:t>
      </w:r>
      <w:r w:rsidRPr="00D57527">
        <w:rPr>
          <w:lang w:val="uk-UA"/>
        </w:rPr>
        <w:t>.</w:t>
      </w:r>
      <w:r>
        <w:rPr>
          <w:lang w:val="en-US"/>
        </w:rPr>
        <w:t> </w:t>
      </w:r>
      <w:r w:rsidRPr="00D57527">
        <w:rPr>
          <w:lang w:val="en-GB"/>
        </w:rPr>
        <w:t>A</w:t>
      </w:r>
      <w:r w:rsidRPr="00D57527">
        <w:rPr>
          <w:lang w:val="uk-UA"/>
        </w:rPr>
        <w:t>.</w:t>
      </w:r>
      <w:r>
        <w:rPr>
          <w:lang w:val="en-US"/>
        </w:rPr>
        <w:t> </w:t>
      </w:r>
      <w:r w:rsidRPr="00D57527">
        <w:rPr>
          <w:lang w:val="en-GB"/>
        </w:rPr>
        <w:t xml:space="preserve">Jagroop </w:t>
      </w:r>
      <w:r w:rsidRPr="007D3D0B">
        <w:rPr>
          <w:rStyle w:val="cit-auth"/>
          <w:lang w:val="en"/>
        </w:rPr>
        <w:t>[</w:t>
      </w:r>
      <w:r w:rsidRPr="007D3D0B">
        <w:rPr>
          <w:rStyle w:val="cit-etal"/>
          <w:iCs/>
          <w:lang w:val="en"/>
        </w:rPr>
        <w:t>et al.]</w:t>
      </w:r>
      <w:r w:rsidRPr="00D57527">
        <w:rPr>
          <w:lang w:val="uk-UA"/>
        </w:rPr>
        <w:t xml:space="preserve"> //</w:t>
      </w:r>
      <w:r w:rsidRPr="00D57527">
        <w:rPr>
          <w:lang w:val="en-GB"/>
        </w:rPr>
        <w:t xml:space="preserve"> Eur</w:t>
      </w:r>
      <w:r>
        <w:rPr>
          <w:lang w:val="en-GB"/>
        </w:rPr>
        <w:t xml:space="preserve">. </w:t>
      </w:r>
      <w:r w:rsidRPr="00D57527">
        <w:rPr>
          <w:lang w:val="en-GB"/>
        </w:rPr>
        <w:t>J</w:t>
      </w:r>
      <w:r>
        <w:rPr>
          <w:lang w:val="en-GB"/>
        </w:rPr>
        <w:t xml:space="preserve">. </w:t>
      </w:r>
      <w:r w:rsidRPr="00D57527">
        <w:rPr>
          <w:lang w:val="en-GB"/>
        </w:rPr>
        <w:t>Vasc</w:t>
      </w:r>
      <w:r>
        <w:rPr>
          <w:lang w:val="en-GB"/>
        </w:rPr>
        <w:t xml:space="preserve">. </w:t>
      </w:r>
      <w:r w:rsidRPr="00D57527">
        <w:rPr>
          <w:lang w:val="en-GB"/>
        </w:rPr>
        <w:t>Endovasc</w:t>
      </w:r>
      <w:r>
        <w:rPr>
          <w:lang w:val="en-GB"/>
        </w:rPr>
        <w:t>.</w:t>
      </w:r>
      <w:r w:rsidRPr="00D57527">
        <w:rPr>
          <w:lang w:val="en-GB"/>
        </w:rPr>
        <w:t xml:space="preserve"> Surg</w:t>
      </w:r>
      <w:r w:rsidRPr="00D57527">
        <w:rPr>
          <w:lang w:val="uk-UA"/>
        </w:rPr>
        <w:t>. – 2002.</w:t>
      </w:r>
      <w:r>
        <w:rPr>
          <w:lang w:val="en-US"/>
        </w:rPr>
        <w:t xml:space="preserve"> </w:t>
      </w:r>
      <w:r w:rsidRPr="00D57527">
        <w:rPr>
          <w:lang w:val="uk-UA"/>
        </w:rPr>
        <w:t>–</w:t>
      </w:r>
      <w:r w:rsidRPr="00D57527">
        <w:rPr>
          <w:lang w:val="en-US"/>
        </w:rPr>
        <w:t xml:space="preserve"> Vol. </w:t>
      </w:r>
      <w:r w:rsidRPr="00D57527">
        <w:rPr>
          <w:lang w:val="en-GB"/>
        </w:rPr>
        <w:t>23</w:t>
      </w:r>
      <w:r w:rsidRPr="00D57527">
        <w:rPr>
          <w:lang w:val="uk-UA"/>
        </w:rPr>
        <w:t>. –</w:t>
      </w:r>
      <w:r>
        <w:rPr>
          <w:lang w:val="en-US"/>
        </w:rPr>
        <w:t xml:space="preserve"> </w:t>
      </w:r>
      <w:r w:rsidRPr="00D57527">
        <w:rPr>
          <w:lang w:val="uk-UA"/>
        </w:rPr>
        <w:t>Р</w:t>
      </w:r>
      <w:r>
        <w:rPr>
          <w:lang w:val="en-US"/>
        </w:rPr>
        <w:t>.</w:t>
      </w:r>
      <w:r w:rsidRPr="00D57527">
        <w:rPr>
          <w:lang w:val="en-GB"/>
        </w:rPr>
        <w:t xml:space="preserve"> 358–</w:t>
      </w:r>
      <w:r>
        <w:rPr>
          <w:lang w:val="en-GB"/>
        </w:rPr>
        <w:t>3</w:t>
      </w:r>
      <w:r w:rsidRPr="00D57527">
        <w:rPr>
          <w:lang w:val="en-GB"/>
        </w:rPr>
        <w:t>64.</w:t>
      </w:r>
    </w:p>
    <w:p w:rsidR="0079353D" w:rsidRPr="00D57527" w:rsidRDefault="0079353D" w:rsidP="002A6290">
      <w:pPr>
        <w:pStyle w:val="af7"/>
        <w:numPr>
          <w:ilvl w:val="0"/>
          <w:numId w:val="18"/>
        </w:numPr>
        <w:tabs>
          <w:tab w:val="clear" w:pos="540"/>
          <w:tab w:val="num" w:pos="180"/>
          <w:tab w:val="left" w:pos="720"/>
          <w:tab w:val="left" w:pos="900"/>
        </w:tabs>
        <w:spacing w:before="0" w:beforeAutospacing="0" w:after="0" w:afterAutospacing="0" w:line="360" w:lineRule="auto"/>
        <w:ind w:left="0" w:right="57" w:firstLine="0"/>
        <w:jc w:val="both"/>
        <w:rPr>
          <w:rStyle w:val="af9"/>
          <w:b w:val="0"/>
          <w:bCs w:val="0"/>
          <w:i/>
          <w:lang w:val="en"/>
        </w:rPr>
      </w:pPr>
      <w:r w:rsidRPr="00D57527">
        <w:rPr>
          <w:lang w:val="en-GB"/>
        </w:rPr>
        <w:t>Spence D.</w:t>
      </w:r>
      <w:r w:rsidRPr="00D57527">
        <w:rPr>
          <w:lang w:val="uk-UA"/>
        </w:rPr>
        <w:t> </w:t>
      </w:r>
      <w:r w:rsidRPr="00D57527">
        <w:rPr>
          <w:lang w:val="en-GB"/>
        </w:rPr>
        <w:t>Measurement of intima–media thickness vs. carotid plaque: uses in patient care, genetic research and evaluation of new therapies</w:t>
      </w:r>
      <w:r w:rsidRPr="00D57527">
        <w:rPr>
          <w:lang w:val="uk-UA"/>
        </w:rPr>
        <w:t xml:space="preserve"> /</w:t>
      </w:r>
      <w:r w:rsidRPr="00D57527">
        <w:rPr>
          <w:lang w:val="en-GB"/>
        </w:rPr>
        <w:t xml:space="preserve"> David Spence </w:t>
      </w:r>
      <w:r w:rsidRPr="00D57527">
        <w:rPr>
          <w:lang w:val="uk-UA"/>
        </w:rPr>
        <w:t xml:space="preserve">// </w:t>
      </w:r>
      <w:hyperlink r:id="rId45" w:history="1">
        <w:r>
          <w:rPr>
            <w:rStyle w:val="a5"/>
            <w:bCs/>
            <w:color w:val="auto"/>
            <w:lang w:val="en-GB"/>
          </w:rPr>
          <w:t>International j</w:t>
        </w:r>
        <w:r w:rsidRPr="00D57527">
          <w:rPr>
            <w:rStyle w:val="a5"/>
            <w:bCs/>
            <w:color w:val="auto"/>
            <w:lang w:val="en-GB"/>
          </w:rPr>
          <w:t xml:space="preserve">ournal of </w:t>
        </w:r>
        <w:r>
          <w:rPr>
            <w:rStyle w:val="a5"/>
            <w:bCs/>
            <w:color w:val="auto"/>
            <w:lang w:val="en-GB"/>
          </w:rPr>
          <w:t>s</w:t>
        </w:r>
        <w:r w:rsidRPr="00D57527">
          <w:rPr>
            <w:rStyle w:val="a5"/>
            <w:bCs/>
            <w:color w:val="auto"/>
            <w:lang w:val="en-GB"/>
          </w:rPr>
          <w:t>troke</w:t>
        </w:r>
      </w:hyperlink>
      <w:r w:rsidRPr="00D57527">
        <w:rPr>
          <w:lang w:val="uk-UA"/>
        </w:rPr>
        <w:t>.</w:t>
      </w:r>
      <w:r w:rsidRPr="00D57527">
        <w:rPr>
          <w:b/>
          <w:lang w:val="uk-UA"/>
        </w:rPr>
        <w:t xml:space="preserve"> – </w:t>
      </w:r>
      <w:r w:rsidRPr="00D57527">
        <w:rPr>
          <w:lang w:val="uk-UA"/>
        </w:rPr>
        <w:t>2006.</w:t>
      </w:r>
      <w:r w:rsidRPr="00D57527">
        <w:rPr>
          <w:b/>
          <w:lang w:val="uk-UA"/>
        </w:rPr>
        <w:t xml:space="preserve"> – </w:t>
      </w:r>
      <w:hyperlink r:id="rId46" w:history="1">
        <w:r w:rsidRPr="00D57527">
          <w:rPr>
            <w:rStyle w:val="af9"/>
            <w:b w:val="0"/>
            <w:lang w:val="en-GB"/>
          </w:rPr>
          <w:t>Vol</w:t>
        </w:r>
        <w:r w:rsidRPr="0079353D">
          <w:rPr>
            <w:rStyle w:val="af9"/>
            <w:b w:val="0"/>
            <w:lang w:val="en-US"/>
          </w:rPr>
          <w:t>.</w:t>
        </w:r>
        <w:r w:rsidRPr="00D57527">
          <w:rPr>
            <w:rStyle w:val="af9"/>
            <w:b w:val="0"/>
            <w:lang w:val="en-GB"/>
          </w:rPr>
          <w:t xml:space="preserve"> 1</w:t>
        </w:r>
        <w:r w:rsidRPr="0079353D">
          <w:rPr>
            <w:rStyle w:val="af9"/>
            <w:b w:val="0"/>
            <w:lang w:val="en-US"/>
          </w:rPr>
          <w:t xml:space="preserve">, № </w:t>
        </w:r>
        <w:r w:rsidRPr="00D57527">
          <w:rPr>
            <w:rStyle w:val="af9"/>
            <w:b w:val="0"/>
            <w:lang w:val="en-GB"/>
          </w:rPr>
          <w:t>4</w:t>
        </w:r>
      </w:hyperlink>
      <w:r w:rsidRPr="0079353D">
        <w:rPr>
          <w:rStyle w:val="af9"/>
          <w:b w:val="0"/>
          <w:lang w:val="en-US"/>
        </w:rPr>
        <w:t xml:space="preserve">. – </w:t>
      </w:r>
      <w:r w:rsidRPr="00D57527">
        <w:rPr>
          <w:rStyle w:val="af9"/>
          <w:b w:val="0"/>
          <w:lang w:val="en-GB"/>
        </w:rPr>
        <w:t>P</w:t>
      </w:r>
      <w:r w:rsidRPr="0079353D">
        <w:rPr>
          <w:rStyle w:val="af9"/>
          <w:b w:val="0"/>
          <w:lang w:val="en-US"/>
        </w:rPr>
        <w:t xml:space="preserve">. </w:t>
      </w:r>
      <w:r w:rsidRPr="00D57527">
        <w:rPr>
          <w:rStyle w:val="af9"/>
          <w:b w:val="0"/>
          <w:lang w:val="en-GB"/>
        </w:rPr>
        <w:t>216–221</w:t>
      </w:r>
      <w:r w:rsidRPr="0079353D">
        <w:rPr>
          <w:rStyle w:val="af9"/>
          <w:b w:val="0"/>
          <w:lang w:val="en-US"/>
        </w:rPr>
        <w:t>.</w:t>
      </w:r>
    </w:p>
    <w:p w:rsidR="0079353D" w:rsidRPr="007D3D0B" w:rsidRDefault="0079353D" w:rsidP="002A6290">
      <w:pPr>
        <w:pStyle w:val="af7"/>
        <w:numPr>
          <w:ilvl w:val="0"/>
          <w:numId w:val="18"/>
        </w:numPr>
        <w:tabs>
          <w:tab w:val="clear" w:pos="540"/>
          <w:tab w:val="num" w:pos="180"/>
          <w:tab w:val="left" w:pos="720"/>
          <w:tab w:val="left" w:pos="900"/>
        </w:tabs>
        <w:spacing w:before="0" w:beforeAutospacing="0" w:after="0" w:afterAutospacing="0" w:line="360" w:lineRule="auto"/>
        <w:ind w:left="0" w:right="57" w:firstLine="0"/>
        <w:jc w:val="both"/>
        <w:rPr>
          <w:rStyle w:val="HTML2"/>
          <w:iCs w:val="0"/>
          <w:lang w:val="en"/>
        </w:rPr>
      </w:pPr>
      <w:r w:rsidRPr="007D3D0B">
        <w:rPr>
          <w:rStyle w:val="cit-article-title"/>
          <w:iCs/>
          <w:lang w:val="en"/>
        </w:rPr>
        <w:t>Differences between carotid wall morphological phenotypes measured by ultrasound in one, two and three dimensions /</w:t>
      </w:r>
      <w:r w:rsidRPr="007D3D0B">
        <w:rPr>
          <w:rStyle w:val="cit-name-surname"/>
          <w:lang w:val="en"/>
        </w:rPr>
        <w:t xml:space="preserve"> </w:t>
      </w:r>
      <w:r w:rsidRPr="007D3D0B">
        <w:rPr>
          <w:bCs/>
          <w:lang w:val="en-GB"/>
        </w:rPr>
        <w:t>Khalid Al-Shali, Andrew House, Anthony Hanley</w:t>
      </w:r>
      <w:r w:rsidRPr="007D3D0B">
        <w:rPr>
          <w:rStyle w:val="cit-auth"/>
          <w:lang w:val="en"/>
        </w:rPr>
        <w:t xml:space="preserve"> [</w:t>
      </w:r>
      <w:r w:rsidRPr="007D3D0B">
        <w:rPr>
          <w:rStyle w:val="cit-etal"/>
          <w:iCs/>
          <w:lang w:val="en"/>
        </w:rPr>
        <w:t>et al.] //</w:t>
      </w:r>
      <w:r w:rsidRPr="007D3D0B">
        <w:rPr>
          <w:rStyle w:val="HTML2"/>
          <w:lang w:val="en"/>
        </w:rPr>
        <w:t xml:space="preserve"> </w:t>
      </w:r>
      <w:r w:rsidRPr="007D3D0B">
        <w:rPr>
          <w:rStyle w:val="ie6-abbr-wrap"/>
          <w:iCs/>
          <w:lang w:val="en"/>
        </w:rPr>
        <w:t>Atherosclerosis</w:t>
      </w:r>
      <w:r w:rsidRPr="007D3D0B">
        <w:rPr>
          <w:rStyle w:val="HTML2"/>
          <w:lang w:val="en"/>
        </w:rPr>
        <w:t>.</w:t>
      </w:r>
      <w:r w:rsidRPr="007D3D0B">
        <w:rPr>
          <w:rStyle w:val="HTML2"/>
          <w:i w:val="0"/>
          <w:lang w:val="en"/>
        </w:rPr>
        <w:t xml:space="preserve"> – </w:t>
      </w:r>
      <w:r w:rsidRPr="007D3D0B">
        <w:rPr>
          <w:rStyle w:val="cit-pub-date"/>
          <w:iCs/>
          <w:lang w:val="en"/>
        </w:rPr>
        <w:t>2005. – Vol. </w:t>
      </w:r>
      <w:r w:rsidRPr="007D3D0B">
        <w:rPr>
          <w:rStyle w:val="cit-vol4"/>
          <w:iCs/>
          <w:lang w:val="en"/>
        </w:rPr>
        <w:t xml:space="preserve">178, </w:t>
      </w:r>
      <w:r w:rsidRPr="007D3D0B">
        <w:rPr>
          <w:rStyle w:val="cit-vol4"/>
          <w:iCs/>
          <w:lang w:val="uk-UA"/>
        </w:rPr>
        <w:t>№</w:t>
      </w:r>
      <w:r w:rsidRPr="007D3D0B">
        <w:rPr>
          <w:rStyle w:val="cit-issue"/>
          <w:iCs/>
          <w:lang w:val="en"/>
        </w:rPr>
        <w:t>2</w:t>
      </w:r>
      <w:r w:rsidRPr="007D3D0B">
        <w:rPr>
          <w:rStyle w:val="HTML2"/>
          <w:lang w:val="uk-UA"/>
        </w:rPr>
        <w:t>.</w:t>
      </w:r>
      <w:r w:rsidRPr="007D3D0B">
        <w:rPr>
          <w:rStyle w:val="HTML2"/>
          <w:lang w:val="en-US"/>
        </w:rPr>
        <w:t xml:space="preserve"> </w:t>
      </w:r>
      <w:r w:rsidRPr="007D3D0B">
        <w:rPr>
          <w:rStyle w:val="HTML2"/>
          <w:lang w:val="uk-UA"/>
        </w:rPr>
        <w:t>–</w:t>
      </w:r>
      <w:r w:rsidRPr="007D3D0B">
        <w:rPr>
          <w:rStyle w:val="HTML2"/>
          <w:lang w:val="en-US"/>
        </w:rPr>
        <w:t xml:space="preserve"> </w:t>
      </w:r>
      <w:r w:rsidRPr="007D3D0B">
        <w:rPr>
          <w:rStyle w:val="HTML2"/>
          <w:i w:val="0"/>
          <w:lang w:val="uk-UA"/>
        </w:rPr>
        <w:t>Р.</w:t>
      </w:r>
      <w:r w:rsidRPr="007D3D0B">
        <w:rPr>
          <w:rStyle w:val="HTML2"/>
          <w:lang w:val="uk-UA"/>
        </w:rPr>
        <w:t xml:space="preserve"> </w:t>
      </w:r>
      <w:r w:rsidRPr="007D3D0B">
        <w:rPr>
          <w:rStyle w:val="cit-fpage"/>
          <w:iCs/>
          <w:lang w:val="en"/>
        </w:rPr>
        <w:t>319</w:t>
      </w:r>
      <w:r w:rsidRPr="007D3D0B">
        <w:rPr>
          <w:rStyle w:val="HTML2"/>
          <w:lang w:val="en"/>
        </w:rPr>
        <w:t>–</w:t>
      </w:r>
      <w:r w:rsidRPr="007D3D0B">
        <w:rPr>
          <w:rStyle w:val="cit-lpage"/>
          <w:iCs/>
          <w:lang w:val="en"/>
        </w:rPr>
        <w:t>325</w:t>
      </w:r>
      <w:r w:rsidRPr="007D3D0B">
        <w:rPr>
          <w:rStyle w:val="HTML2"/>
          <w:lang w:val="en"/>
        </w:rPr>
        <w:t xml:space="preserve">. </w:t>
      </w:r>
    </w:p>
    <w:p w:rsidR="0079353D" w:rsidRPr="00D57527" w:rsidRDefault="0079353D" w:rsidP="002A6290">
      <w:pPr>
        <w:pStyle w:val="af7"/>
        <w:numPr>
          <w:ilvl w:val="0"/>
          <w:numId w:val="18"/>
        </w:numPr>
        <w:tabs>
          <w:tab w:val="clear" w:pos="540"/>
          <w:tab w:val="num" w:pos="180"/>
          <w:tab w:val="left" w:pos="720"/>
          <w:tab w:val="left" w:pos="900"/>
        </w:tabs>
        <w:spacing w:before="0" w:beforeAutospacing="0" w:after="0" w:afterAutospacing="0" w:line="360" w:lineRule="auto"/>
        <w:ind w:left="0" w:right="57" w:firstLine="0"/>
        <w:jc w:val="both"/>
        <w:rPr>
          <w:lang w:val="en"/>
        </w:rPr>
      </w:pPr>
      <w:r w:rsidRPr="00D57527">
        <w:rPr>
          <w:rStyle w:val="cit-name-surname"/>
          <w:lang w:val="en"/>
        </w:rPr>
        <w:t>Spence</w:t>
      </w:r>
      <w:r>
        <w:rPr>
          <w:rStyle w:val="cit-name-surname"/>
          <w:lang w:val="uk-UA"/>
        </w:rPr>
        <w:t> </w:t>
      </w:r>
      <w:r w:rsidRPr="00D57527">
        <w:rPr>
          <w:rStyle w:val="cit-name-given-names"/>
          <w:lang w:val="en"/>
        </w:rPr>
        <w:t>D</w:t>
      </w:r>
      <w:r>
        <w:rPr>
          <w:rStyle w:val="cit-name-given-names"/>
          <w:lang w:val="uk-UA"/>
        </w:rPr>
        <w:t xml:space="preserve">. </w:t>
      </w:r>
      <w:r w:rsidRPr="00D57527">
        <w:rPr>
          <w:rStyle w:val="cit-article-title"/>
          <w:iCs/>
          <w:lang w:val="en"/>
        </w:rPr>
        <w:t>Non</w:t>
      </w:r>
      <w:r>
        <w:rPr>
          <w:rStyle w:val="cit-article-title"/>
          <w:iCs/>
          <w:lang w:val="en"/>
        </w:rPr>
        <w:t>–</w:t>
      </w:r>
      <w:r w:rsidRPr="00D57527">
        <w:rPr>
          <w:rStyle w:val="cit-article-title"/>
          <w:iCs/>
          <w:lang w:val="en"/>
        </w:rPr>
        <w:t>invasive assessment of atherosclerosis risk</w:t>
      </w:r>
      <w:r>
        <w:rPr>
          <w:rStyle w:val="HTML2"/>
          <w:lang w:val="uk-UA"/>
        </w:rPr>
        <w:t xml:space="preserve"> /</w:t>
      </w:r>
      <w:r w:rsidRPr="006A77CB">
        <w:rPr>
          <w:rStyle w:val="cit-name-surname"/>
          <w:lang w:val="en"/>
        </w:rPr>
        <w:t xml:space="preserve"> </w:t>
      </w:r>
      <w:r w:rsidRPr="00555C21">
        <w:rPr>
          <w:lang w:val="en-GB"/>
        </w:rPr>
        <w:t xml:space="preserve">David Spence, Robert Hegele </w:t>
      </w:r>
      <w:r>
        <w:rPr>
          <w:lang w:val="uk-UA"/>
        </w:rPr>
        <w:t xml:space="preserve">// </w:t>
      </w:r>
      <w:r w:rsidRPr="00D57527">
        <w:rPr>
          <w:rStyle w:val="ie6-abbr-wrap"/>
          <w:iCs/>
          <w:lang w:val="en"/>
        </w:rPr>
        <w:t>Curr</w:t>
      </w:r>
      <w:r>
        <w:rPr>
          <w:rStyle w:val="ie6-abbr-wrap"/>
          <w:iCs/>
          <w:lang w:val="en"/>
        </w:rPr>
        <w:t xml:space="preserve">. </w:t>
      </w:r>
      <w:r w:rsidRPr="00D57527">
        <w:rPr>
          <w:rStyle w:val="ie6-abbr-wrap"/>
          <w:iCs/>
          <w:lang w:val="en"/>
        </w:rPr>
        <w:t>Drug</w:t>
      </w:r>
      <w:r>
        <w:rPr>
          <w:rStyle w:val="ie6-abbr-wrap"/>
          <w:iCs/>
          <w:lang w:val="en"/>
        </w:rPr>
        <w:t>.</w:t>
      </w:r>
      <w:r w:rsidRPr="00D57527">
        <w:rPr>
          <w:rStyle w:val="ie6-abbr-wrap"/>
          <w:iCs/>
          <w:lang w:val="en"/>
        </w:rPr>
        <w:t xml:space="preserve"> Targets</w:t>
      </w:r>
      <w:r>
        <w:rPr>
          <w:rStyle w:val="ie6-abbr-wrap"/>
          <w:iCs/>
          <w:lang w:val="en"/>
        </w:rPr>
        <w:t>.</w:t>
      </w:r>
      <w:r w:rsidRPr="00D57527">
        <w:rPr>
          <w:rStyle w:val="ie6-abbr-wrap"/>
          <w:iCs/>
          <w:lang w:val="en"/>
        </w:rPr>
        <w:t xml:space="preserve"> Cardiovasc</w:t>
      </w:r>
      <w:r>
        <w:rPr>
          <w:rStyle w:val="ie6-abbr-wrap"/>
          <w:iCs/>
          <w:lang w:val="en"/>
        </w:rPr>
        <w:t>.</w:t>
      </w:r>
      <w:r w:rsidRPr="00D57527">
        <w:rPr>
          <w:rStyle w:val="ie6-abbr-wrap"/>
          <w:iCs/>
          <w:lang w:val="en"/>
        </w:rPr>
        <w:t xml:space="preserve"> Haematol</w:t>
      </w:r>
      <w:r>
        <w:rPr>
          <w:rStyle w:val="ie6-abbr-wrap"/>
          <w:iCs/>
          <w:lang w:val="en"/>
        </w:rPr>
        <w:t>.</w:t>
      </w:r>
      <w:r w:rsidRPr="00D57527">
        <w:rPr>
          <w:rStyle w:val="ie6-abbr-wrap"/>
          <w:iCs/>
          <w:lang w:val="en"/>
        </w:rPr>
        <w:t xml:space="preserve"> Dis.</w:t>
      </w:r>
      <w:r w:rsidRPr="00D57527">
        <w:rPr>
          <w:rStyle w:val="HTML2"/>
          <w:lang w:val="en"/>
        </w:rPr>
        <w:t xml:space="preserve"> </w:t>
      </w:r>
      <w:r>
        <w:rPr>
          <w:rStyle w:val="HTML2"/>
          <w:lang w:val="uk-UA"/>
        </w:rPr>
        <w:t>–</w:t>
      </w:r>
      <w:r>
        <w:rPr>
          <w:rStyle w:val="HTML2"/>
          <w:lang w:val="en-US"/>
        </w:rPr>
        <w:t xml:space="preserve"> </w:t>
      </w:r>
      <w:r w:rsidRPr="00D57527">
        <w:rPr>
          <w:rStyle w:val="cit-pub-date"/>
          <w:iCs/>
          <w:lang w:val="en"/>
        </w:rPr>
        <w:t>2004</w:t>
      </w:r>
      <w:r>
        <w:rPr>
          <w:rStyle w:val="HTML2"/>
          <w:lang w:val="uk-UA"/>
        </w:rPr>
        <w:t xml:space="preserve">. – </w:t>
      </w:r>
      <w:r w:rsidRPr="006A77CB">
        <w:rPr>
          <w:rStyle w:val="cit-pub-date"/>
          <w:iCs/>
          <w:lang w:val="en"/>
        </w:rPr>
        <w:t>Vol.</w:t>
      </w:r>
      <w:r>
        <w:rPr>
          <w:rStyle w:val="cit-pub-date"/>
          <w:iCs/>
          <w:lang w:val="uk-UA"/>
        </w:rPr>
        <w:t xml:space="preserve"> </w:t>
      </w:r>
      <w:r w:rsidRPr="00D57527">
        <w:rPr>
          <w:rStyle w:val="cit-vol4"/>
          <w:iCs/>
          <w:lang w:val="en"/>
        </w:rPr>
        <w:t>4</w:t>
      </w:r>
      <w:r>
        <w:rPr>
          <w:rStyle w:val="cit-vol4"/>
          <w:iCs/>
          <w:lang w:val="uk-UA"/>
        </w:rPr>
        <w:t>, №</w:t>
      </w:r>
      <w:r w:rsidRPr="00D57527">
        <w:rPr>
          <w:rStyle w:val="cit-issue"/>
          <w:iCs/>
          <w:lang w:val="en"/>
        </w:rPr>
        <w:t>2</w:t>
      </w:r>
      <w:r>
        <w:rPr>
          <w:rStyle w:val="HTML2"/>
          <w:lang w:val="uk-UA"/>
        </w:rPr>
        <w:t xml:space="preserve">. – </w:t>
      </w:r>
      <w:r w:rsidRPr="006A77CB">
        <w:rPr>
          <w:rStyle w:val="HTML2"/>
          <w:i w:val="0"/>
          <w:lang w:val="uk-UA"/>
        </w:rPr>
        <w:t>Р</w:t>
      </w:r>
      <w:r>
        <w:rPr>
          <w:rStyle w:val="HTML2"/>
          <w:lang w:val="uk-UA"/>
        </w:rPr>
        <w:t>.</w:t>
      </w:r>
      <w:r>
        <w:rPr>
          <w:rStyle w:val="HTML2"/>
          <w:lang w:val="en-US"/>
        </w:rPr>
        <w:t xml:space="preserve"> </w:t>
      </w:r>
      <w:r w:rsidRPr="00D57527">
        <w:rPr>
          <w:rStyle w:val="cit-fpage"/>
          <w:iCs/>
          <w:lang w:val="en"/>
        </w:rPr>
        <w:t>125</w:t>
      </w:r>
      <w:r>
        <w:rPr>
          <w:rStyle w:val="HTML2"/>
          <w:lang w:val="en"/>
        </w:rPr>
        <w:t>–</w:t>
      </w:r>
      <w:r w:rsidRPr="00D57527">
        <w:rPr>
          <w:rStyle w:val="cit-lpage"/>
          <w:iCs/>
          <w:lang w:val="en"/>
        </w:rPr>
        <w:t>128</w:t>
      </w:r>
      <w:r w:rsidRPr="00D57527">
        <w:rPr>
          <w:rStyle w:val="HTML2"/>
          <w:lang w:val="en"/>
        </w:rPr>
        <w:t xml:space="preserve">. </w:t>
      </w:r>
    </w:p>
    <w:p w:rsidR="0079353D" w:rsidRPr="00555C21" w:rsidRDefault="0079353D" w:rsidP="002A6290">
      <w:pPr>
        <w:numPr>
          <w:ilvl w:val="0"/>
          <w:numId w:val="18"/>
        </w:numPr>
        <w:tabs>
          <w:tab w:val="clear" w:pos="540"/>
          <w:tab w:val="num" w:pos="180"/>
          <w:tab w:val="left" w:pos="720"/>
          <w:tab w:val="left" w:pos="900"/>
        </w:tabs>
        <w:spacing w:after="0" w:line="360" w:lineRule="auto"/>
        <w:ind w:left="0" w:right="57" w:firstLine="0"/>
        <w:jc w:val="both"/>
        <w:rPr>
          <w:rStyle w:val="HTML2"/>
          <w:iCs w:val="0"/>
          <w:lang w:val="en"/>
        </w:rPr>
      </w:pPr>
      <w:r w:rsidRPr="00555C21">
        <w:rPr>
          <w:lang w:val="en-GB"/>
        </w:rPr>
        <w:t>Spence</w:t>
      </w:r>
      <w:r w:rsidRPr="00D57527">
        <w:rPr>
          <w:rStyle w:val="cit-article-title"/>
          <w:iCs/>
          <w:color w:val="000000"/>
          <w:lang w:val="en"/>
        </w:rPr>
        <w:t xml:space="preserve"> </w:t>
      </w:r>
      <w:r w:rsidRPr="00555C21">
        <w:rPr>
          <w:lang w:val="en-GB"/>
        </w:rPr>
        <w:t>D</w:t>
      </w:r>
      <w:r>
        <w:rPr>
          <w:lang w:val="en-GB"/>
        </w:rPr>
        <w:t>.</w:t>
      </w:r>
      <w:r w:rsidRPr="00D57527">
        <w:rPr>
          <w:rStyle w:val="cit-article-title"/>
          <w:iCs/>
          <w:color w:val="000000"/>
          <w:lang w:val="en"/>
        </w:rPr>
        <w:t xml:space="preserve"> Noninvasive phenotypes of atherosclerosis: similar windows but different </w:t>
      </w:r>
      <w:r w:rsidRPr="00555C21">
        <w:rPr>
          <w:rStyle w:val="cit-article-title"/>
          <w:iCs/>
          <w:color w:val="000000"/>
          <w:lang w:val="en"/>
        </w:rPr>
        <w:t>views</w:t>
      </w:r>
      <w:r w:rsidRPr="00555C21">
        <w:rPr>
          <w:rStyle w:val="cit-article-title"/>
          <w:iCs/>
          <w:color w:val="000000"/>
          <w:lang w:val="uk-UA"/>
        </w:rPr>
        <w:t xml:space="preserve"> /</w:t>
      </w:r>
      <w:r w:rsidRPr="00555C21">
        <w:rPr>
          <w:rStyle w:val="cit-name-surname"/>
          <w:color w:val="000000"/>
          <w:lang w:val="en"/>
        </w:rPr>
        <w:t xml:space="preserve"> </w:t>
      </w:r>
      <w:r w:rsidRPr="00555C21">
        <w:rPr>
          <w:lang w:val="en-GB"/>
        </w:rPr>
        <w:t xml:space="preserve">David Spence, Robert Hegele </w:t>
      </w:r>
      <w:r w:rsidRPr="00555C21">
        <w:rPr>
          <w:rStyle w:val="cit-article-title"/>
          <w:iCs/>
          <w:color w:val="000000"/>
          <w:lang w:val="uk-UA"/>
        </w:rPr>
        <w:t>//</w:t>
      </w:r>
      <w:r w:rsidRPr="00555C21">
        <w:rPr>
          <w:rStyle w:val="HTML2"/>
          <w:color w:val="000000"/>
          <w:lang w:val="en"/>
        </w:rPr>
        <w:t xml:space="preserve"> </w:t>
      </w:r>
      <w:r w:rsidRPr="00555C21">
        <w:rPr>
          <w:rStyle w:val="ie6-abbr-wrap"/>
          <w:iCs/>
          <w:color w:val="000000"/>
          <w:lang w:val="en"/>
        </w:rPr>
        <w:t>Stroke</w:t>
      </w:r>
      <w:r w:rsidRPr="00555C21">
        <w:rPr>
          <w:rStyle w:val="HTML2"/>
          <w:i w:val="0"/>
          <w:color w:val="000000"/>
          <w:lang w:val="en"/>
        </w:rPr>
        <w:t xml:space="preserve">. </w:t>
      </w:r>
      <w:r w:rsidRPr="00555C21">
        <w:rPr>
          <w:rStyle w:val="HTML2"/>
          <w:i w:val="0"/>
          <w:color w:val="000000"/>
          <w:lang w:val="uk-UA"/>
        </w:rPr>
        <w:t>–</w:t>
      </w:r>
      <w:r w:rsidRPr="00555C21">
        <w:rPr>
          <w:rStyle w:val="HTML2"/>
          <w:color w:val="000000"/>
          <w:lang w:val="en-US"/>
        </w:rPr>
        <w:t xml:space="preserve"> </w:t>
      </w:r>
      <w:r w:rsidRPr="00555C21">
        <w:rPr>
          <w:rStyle w:val="cit-pub-date"/>
          <w:iCs/>
          <w:color w:val="000000"/>
          <w:lang w:val="en"/>
        </w:rPr>
        <w:t>2004</w:t>
      </w:r>
      <w:r w:rsidRPr="00555C21">
        <w:rPr>
          <w:rStyle w:val="cit-pub-date"/>
          <w:iCs/>
          <w:color w:val="000000"/>
          <w:lang w:val="uk-UA"/>
        </w:rPr>
        <w:t>. –</w:t>
      </w:r>
      <w:r w:rsidRPr="00555C21">
        <w:rPr>
          <w:rStyle w:val="cit-pub-date"/>
          <w:iCs/>
          <w:color w:val="000000"/>
          <w:lang w:val="en"/>
        </w:rPr>
        <w:t xml:space="preserve"> Vol.</w:t>
      </w:r>
      <w:r w:rsidRPr="00555C21">
        <w:rPr>
          <w:rStyle w:val="cit-pub-date"/>
          <w:iCs/>
          <w:color w:val="000000"/>
          <w:lang w:val="uk-UA"/>
        </w:rPr>
        <w:t xml:space="preserve"> 35</w:t>
      </w:r>
      <w:r w:rsidRPr="00555C21">
        <w:rPr>
          <w:rStyle w:val="cit-vol4"/>
          <w:iCs/>
          <w:color w:val="000000"/>
          <w:lang w:val="uk-UA"/>
        </w:rPr>
        <w:t>, №</w:t>
      </w:r>
      <w:r w:rsidRPr="00555C21">
        <w:rPr>
          <w:rStyle w:val="cit-issue"/>
          <w:iCs/>
          <w:color w:val="000000"/>
          <w:lang w:val="en"/>
        </w:rPr>
        <w:t>3</w:t>
      </w:r>
      <w:r w:rsidRPr="00555C21">
        <w:rPr>
          <w:rStyle w:val="HTML2"/>
          <w:color w:val="000000"/>
          <w:lang w:val="uk-UA"/>
        </w:rPr>
        <w:t>.</w:t>
      </w:r>
      <w:r w:rsidRPr="00555C21">
        <w:rPr>
          <w:rStyle w:val="HTML2"/>
          <w:i w:val="0"/>
          <w:color w:val="000000"/>
          <w:lang w:val="uk-UA"/>
        </w:rPr>
        <w:t xml:space="preserve"> – Р.</w:t>
      </w:r>
      <w:r w:rsidRPr="00555C21">
        <w:rPr>
          <w:rStyle w:val="HTML2"/>
          <w:color w:val="000000"/>
          <w:lang w:val="uk-UA"/>
        </w:rPr>
        <w:t xml:space="preserve"> </w:t>
      </w:r>
      <w:r w:rsidRPr="00555C21">
        <w:rPr>
          <w:rStyle w:val="cit-fpage"/>
          <w:iCs/>
          <w:color w:val="000000"/>
          <w:lang w:val="en"/>
        </w:rPr>
        <w:t>649</w:t>
      </w:r>
      <w:r w:rsidRPr="00555C21">
        <w:rPr>
          <w:rStyle w:val="HTML2"/>
          <w:color w:val="000000"/>
          <w:lang w:val="en"/>
        </w:rPr>
        <w:t>–</w:t>
      </w:r>
      <w:r w:rsidRPr="00555C21">
        <w:rPr>
          <w:rStyle w:val="cit-lpage"/>
          <w:iCs/>
          <w:color w:val="000000"/>
          <w:lang w:val="en"/>
        </w:rPr>
        <w:t>653</w:t>
      </w:r>
      <w:r w:rsidRPr="00555C21">
        <w:rPr>
          <w:rStyle w:val="HTML2"/>
          <w:color w:val="000000"/>
          <w:lang w:val="en"/>
        </w:rPr>
        <w:t>.</w:t>
      </w:r>
    </w:p>
    <w:p w:rsidR="0079353D" w:rsidRPr="00A45D6C" w:rsidRDefault="0079353D" w:rsidP="002A6290">
      <w:pPr>
        <w:numPr>
          <w:ilvl w:val="0"/>
          <w:numId w:val="18"/>
        </w:numPr>
        <w:tabs>
          <w:tab w:val="clear" w:pos="540"/>
          <w:tab w:val="num" w:pos="180"/>
          <w:tab w:val="left" w:pos="720"/>
          <w:tab w:val="left" w:pos="900"/>
        </w:tabs>
        <w:spacing w:after="0" w:line="360" w:lineRule="auto"/>
        <w:ind w:left="0" w:right="57" w:firstLine="0"/>
        <w:jc w:val="both"/>
        <w:rPr>
          <w:rFonts w:ascii="Arial" w:hAnsi="Arial" w:cs="Arial"/>
          <w:b/>
          <w:bCs/>
          <w:lang w:val="en-GB"/>
        </w:rPr>
      </w:pPr>
      <w:r w:rsidRPr="00A45D6C">
        <w:rPr>
          <w:lang w:val="en-GB"/>
        </w:rPr>
        <w:t>Cholesterol transport between cells and high–density lipoproteins</w:t>
      </w:r>
      <w:r w:rsidRPr="00A45D6C">
        <w:rPr>
          <w:lang w:val="uk-UA"/>
        </w:rPr>
        <w:t xml:space="preserve"> </w:t>
      </w:r>
      <w:r w:rsidRPr="00870A28">
        <w:rPr>
          <w:lang w:val="uk-UA"/>
        </w:rPr>
        <w:t>/</w:t>
      </w:r>
      <w:r w:rsidRPr="00870A28">
        <w:rPr>
          <w:lang w:val="en-GB"/>
        </w:rPr>
        <w:t xml:space="preserve"> W</w:t>
      </w:r>
      <w:r>
        <w:rPr>
          <w:lang w:val="en-GB"/>
        </w:rPr>
        <w:t>. </w:t>
      </w:r>
      <w:r w:rsidRPr="00870A28">
        <w:rPr>
          <w:lang w:val="en-GB"/>
        </w:rPr>
        <w:t>J</w:t>
      </w:r>
      <w:r>
        <w:rPr>
          <w:lang w:val="en-GB"/>
        </w:rPr>
        <w:t>. </w:t>
      </w:r>
      <w:r w:rsidRPr="00870A28">
        <w:rPr>
          <w:lang w:val="en-GB"/>
        </w:rPr>
        <w:t>Johnson, F</w:t>
      </w:r>
      <w:r>
        <w:rPr>
          <w:lang w:val="en-GB"/>
        </w:rPr>
        <w:t>. </w:t>
      </w:r>
      <w:r w:rsidRPr="00870A28">
        <w:rPr>
          <w:lang w:val="en-GB"/>
        </w:rPr>
        <w:t>H</w:t>
      </w:r>
      <w:r>
        <w:rPr>
          <w:lang w:val="en-GB"/>
        </w:rPr>
        <w:t>.</w:t>
      </w:r>
      <w:r w:rsidRPr="00870A28">
        <w:rPr>
          <w:lang w:val="en-GB"/>
        </w:rPr>
        <w:t xml:space="preserve"> Mahlberg, G</w:t>
      </w:r>
      <w:r>
        <w:rPr>
          <w:lang w:val="en-GB"/>
        </w:rPr>
        <w:t>. </w:t>
      </w:r>
      <w:r w:rsidRPr="00870A28">
        <w:rPr>
          <w:lang w:val="en-GB"/>
        </w:rPr>
        <w:t>H</w:t>
      </w:r>
      <w:r>
        <w:rPr>
          <w:lang w:val="en-GB"/>
        </w:rPr>
        <w:t>. </w:t>
      </w:r>
      <w:r w:rsidRPr="00870A28">
        <w:rPr>
          <w:lang w:val="en-GB"/>
        </w:rPr>
        <w:t>Rothblat</w:t>
      </w:r>
      <w:r>
        <w:rPr>
          <w:lang w:val="en-GB"/>
        </w:rPr>
        <w:t xml:space="preserve"> </w:t>
      </w:r>
      <w:r>
        <w:rPr>
          <w:lang w:val="en-US"/>
        </w:rPr>
        <w:t>[et al.]</w:t>
      </w:r>
      <w:r w:rsidRPr="00A45D6C">
        <w:rPr>
          <w:lang w:val="en-GB"/>
        </w:rPr>
        <w:t xml:space="preserve"> </w:t>
      </w:r>
      <w:r w:rsidRPr="00870A28">
        <w:rPr>
          <w:lang w:val="uk-UA"/>
        </w:rPr>
        <w:t xml:space="preserve">// </w:t>
      </w:r>
      <w:r w:rsidRPr="00870A28">
        <w:rPr>
          <w:lang w:val="en-GB"/>
        </w:rPr>
        <w:t>Biochim</w:t>
      </w:r>
      <w:r>
        <w:rPr>
          <w:lang w:val="en-GB"/>
        </w:rPr>
        <w:t xml:space="preserve">. </w:t>
      </w:r>
      <w:r w:rsidRPr="00870A28">
        <w:rPr>
          <w:lang w:val="en-GB"/>
        </w:rPr>
        <w:t>Biophys</w:t>
      </w:r>
      <w:r>
        <w:rPr>
          <w:lang w:val="en-GB"/>
        </w:rPr>
        <w:t>.</w:t>
      </w:r>
      <w:r w:rsidRPr="00870A28">
        <w:rPr>
          <w:lang w:val="en-GB"/>
        </w:rPr>
        <w:t xml:space="preserve"> Acta</w:t>
      </w:r>
      <w:r w:rsidRPr="00870A28">
        <w:rPr>
          <w:i/>
          <w:lang w:val="uk-UA"/>
        </w:rPr>
        <w:t>. –</w:t>
      </w:r>
      <w:r w:rsidRPr="00870A28">
        <w:rPr>
          <w:lang w:val="en-GB"/>
        </w:rPr>
        <w:t xml:space="preserve"> 1991</w:t>
      </w:r>
      <w:r w:rsidRPr="00870A28">
        <w:rPr>
          <w:lang w:val="uk-UA"/>
        </w:rPr>
        <w:t>. – Vol</w:t>
      </w:r>
      <w:r>
        <w:rPr>
          <w:lang w:val="en-US"/>
        </w:rPr>
        <w:t>.</w:t>
      </w:r>
      <w:r w:rsidRPr="00870A28">
        <w:rPr>
          <w:lang w:val="uk-UA"/>
        </w:rPr>
        <w:t xml:space="preserve"> </w:t>
      </w:r>
      <w:r w:rsidRPr="00870A28">
        <w:rPr>
          <w:lang w:val="en-GB"/>
        </w:rPr>
        <w:t>1085</w:t>
      </w:r>
      <w:r w:rsidRPr="00870A28">
        <w:rPr>
          <w:lang w:val="uk-UA"/>
        </w:rPr>
        <w:t xml:space="preserve">. – Р. </w:t>
      </w:r>
      <w:r w:rsidRPr="00870A28">
        <w:rPr>
          <w:lang w:val="en-GB"/>
        </w:rPr>
        <w:t>2</w:t>
      </w:r>
      <w:r w:rsidRPr="00A45D6C">
        <w:rPr>
          <w:lang w:val="en-GB"/>
        </w:rPr>
        <w:t xml:space="preserve">73–298. </w:t>
      </w:r>
      <w:bookmarkStart w:id="22" w:name="R93"/>
      <w:bookmarkEnd w:id="22"/>
    </w:p>
    <w:p w:rsidR="0079353D" w:rsidRPr="006249B9" w:rsidRDefault="0079353D" w:rsidP="002A6290">
      <w:pPr>
        <w:numPr>
          <w:ilvl w:val="0"/>
          <w:numId w:val="18"/>
        </w:numPr>
        <w:tabs>
          <w:tab w:val="clear" w:pos="540"/>
          <w:tab w:val="num" w:pos="180"/>
          <w:tab w:val="left" w:pos="720"/>
          <w:tab w:val="left" w:pos="900"/>
        </w:tabs>
        <w:spacing w:after="0" w:line="360" w:lineRule="auto"/>
        <w:ind w:left="0" w:right="57" w:firstLine="0"/>
        <w:jc w:val="both"/>
        <w:rPr>
          <w:rFonts w:ascii="Arial" w:hAnsi="Arial" w:cs="Arial"/>
          <w:b/>
          <w:bCs/>
          <w:lang w:val="en-GB"/>
        </w:rPr>
      </w:pPr>
      <w:r w:rsidRPr="00A45D6C">
        <w:rPr>
          <w:rStyle w:val="af9"/>
          <w:b w:val="0"/>
          <w:bCs w:val="0"/>
          <w:shd w:val="clear" w:color="auto" w:fill="FFFFFF"/>
          <w:lang w:val="en-GB"/>
        </w:rPr>
        <w:t>Reverse</w:t>
      </w:r>
      <w:r w:rsidRPr="00A45D6C">
        <w:rPr>
          <w:lang w:val="en-GB"/>
        </w:rPr>
        <w:t xml:space="preserve"> </w:t>
      </w:r>
      <w:r w:rsidRPr="00A45D6C">
        <w:rPr>
          <w:rStyle w:val="af9"/>
          <w:b w:val="0"/>
          <w:bCs w:val="0"/>
          <w:shd w:val="clear" w:color="auto" w:fill="FFFFFF"/>
          <w:lang w:val="en-GB"/>
        </w:rPr>
        <w:t>cholesterol</w:t>
      </w:r>
      <w:r w:rsidRPr="00A45D6C">
        <w:rPr>
          <w:lang w:val="en-GB"/>
        </w:rPr>
        <w:t xml:space="preserve"> </w:t>
      </w:r>
      <w:r w:rsidRPr="00A45D6C">
        <w:rPr>
          <w:rStyle w:val="af9"/>
          <w:b w:val="0"/>
          <w:bCs w:val="0"/>
          <w:shd w:val="clear" w:color="auto" w:fill="FFFFFF"/>
          <w:lang w:val="en-GB"/>
        </w:rPr>
        <w:t>transport</w:t>
      </w:r>
      <w:r w:rsidRPr="00A45D6C">
        <w:rPr>
          <w:lang w:val="en-GB"/>
        </w:rPr>
        <w:t xml:space="preserve"> and </w:t>
      </w:r>
      <w:r w:rsidRPr="00A45D6C">
        <w:rPr>
          <w:rStyle w:val="af9"/>
          <w:b w:val="0"/>
          <w:bCs w:val="0"/>
          <w:shd w:val="clear" w:color="auto" w:fill="FFFFFF"/>
          <w:lang w:val="en-GB"/>
        </w:rPr>
        <w:t>cholesterol</w:t>
      </w:r>
      <w:r w:rsidRPr="00A45D6C">
        <w:rPr>
          <w:lang w:val="en-GB"/>
        </w:rPr>
        <w:t xml:space="preserve"> efflux in atherosclerosis </w:t>
      </w:r>
      <w:r>
        <w:rPr>
          <w:lang w:val="uk-UA"/>
        </w:rPr>
        <w:t>/</w:t>
      </w:r>
      <w:r w:rsidRPr="00A45D6C">
        <w:rPr>
          <w:lang w:val="en-GB"/>
        </w:rPr>
        <w:t xml:space="preserve"> R.</w:t>
      </w:r>
      <w:r>
        <w:rPr>
          <w:lang w:val="en-GB"/>
        </w:rPr>
        <w:t> </w:t>
      </w:r>
      <w:r w:rsidRPr="00A45D6C">
        <w:rPr>
          <w:lang w:val="en-GB"/>
        </w:rPr>
        <w:t>Ohashi</w:t>
      </w:r>
      <w:r>
        <w:rPr>
          <w:lang w:val="uk-UA"/>
        </w:rPr>
        <w:t>,</w:t>
      </w:r>
      <w:r w:rsidRPr="00A45D6C">
        <w:rPr>
          <w:lang w:val="en-GB"/>
        </w:rPr>
        <w:t xml:space="preserve"> H.</w:t>
      </w:r>
      <w:r>
        <w:rPr>
          <w:lang w:val="en-GB"/>
        </w:rPr>
        <w:t> </w:t>
      </w:r>
      <w:r w:rsidRPr="00A45D6C">
        <w:rPr>
          <w:lang w:val="en-GB"/>
        </w:rPr>
        <w:t>Mu, X.</w:t>
      </w:r>
      <w:r>
        <w:rPr>
          <w:lang w:val="en-GB"/>
        </w:rPr>
        <w:t> </w:t>
      </w:r>
      <w:r w:rsidRPr="00A45D6C">
        <w:rPr>
          <w:lang w:val="en-GB"/>
        </w:rPr>
        <w:t>Wang</w:t>
      </w:r>
      <w:r>
        <w:rPr>
          <w:lang w:val="uk-UA"/>
        </w:rPr>
        <w:t xml:space="preserve"> </w:t>
      </w:r>
      <w:r>
        <w:rPr>
          <w:lang w:val="en-US"/>
        </w:rPr>
        <w:t>[et al.]</w:t>
      </w:r>
      <w:r w:rsidRPr="00A45D6C">
        <w:rPr>
          <w:lang w:val="en-GB"/>
        </w:rPr>
        <w:t xml:space="preserve"> </w:t>
      </w:r>
      <w:r>
        <w:rPr>
          <w:lang w:val="uk-UA"/>
        </w:rPr>
        <w:t>//</w:t>
      </w:r>
      <w:r>
        <w:rPr>
          <w:lang w:val="en-US"/>
        </w:rPr>
        <w:t xml:space="preserve"> </w:t>
      </w:r>
      <w:r w:rsidRPr="00A45D6C">
        <w:rPr>
          <w:lang w:val="en-GB"/>
        </w:rPr>
        <w:t>QJM</w:t>
      </w:r>
      <w:r>
        <w:rPr>
          <w:lang w:val="uk-UA"/>
        </w:rPr>
        <w:t>. –</w:t>
      </w:r>
      <w:r w:rsidRPr="00A45D6C">
        <w:rPr>
          <w:lang w:val="en-GB"/>
        </w:rPr>
        <w:t xml:space="preserve"> 2005</w:t>
      </w:r>
      <w:r>
        <w:rPr>
          <w:lang w:val="uk-UA"/>
        </w:rPr>
        <w:t>. –</w:t>
      </w:r>
      <w:r w:rsidRPr="00A45D6C">
        <w:rPr>
          <w:lang w:val="en-GB"/>
        </w:rPr>
        <w:t xml:space="preserve"> </w:t>
      </w:r>
      <w:r w:rsidRPr="00A45D6C">
        <w:rPr>
          <w:lang w:val="uk-UA"/>
        </w:rPr>
        <w:t>Vol</w:t>
      </w:r>
      <w:r>
        <w:rPr>
          <w:lang w:val="en-US"/>
        </w:rPr>
        <w:t>.</w:t>
      </w:r>
      <w:r w:rsidRPr="00A45D6C">
        <w:rPr>
          <w:lang w:val="uk-UA"/>
        </w:rPr>
        <w:t xml:space="preserve"> </w:t>
      </w:r>
      <w:r w:rsidRPr="00A45D6C">
        <w:rPr>
          <w:lang w:val="en-GB"/>
        </w:rPr>
        <w:t>98</w:t>
      </w:r>
      <w:r>
        <w:rPr>
          <w:lang w:val="uk-UA"/>
        </w:rPr>
        <w:t xml:space="preserve">, № </w:t>
      </w:r>
      <w:r w:rsidRPr="00A45D6C">
        <w:rPr>
          <w:lang w:val="en-GB"/>
        </w:rPr>
        <w:t>12</w:t>
      </w:r>
      <w:r>
        <w:rPr>
          <w:lang w:val="uk-UA"/>
        </w:rPr>
        <w:t xml:space="preserve">. – Р. </w:t>
      </w:r>
      <w:r w:rsidRPr="00A45D6C">
        <w:rPr>
          <w:lang w:val="en-GB"/>
        </w:rPr>
        <w:t>845</w:t>
      </w:r>
      <w:r>
        <w:rPr>
          <w:lang w:val="en-GB"/>
        </w:rPr>
        <w:t>–</w:t>
      </w:r>
      <w:r w:rsidRPr="00A45D6C">
        <w:rPr>
          <w:lang w:val="en-GB"/>
        </w:rPr>
        <w:t>856</w:t>
      </w:r>
      <w:r>
        <w:rPr>
          <w:lang w:val="uk-UA"/>
        </w:rPr>
        <w:t>.</w:t>
      </w:r>
    </w:p>
    <w:p w:rsidR="0079353D" w:rsidRPr="00C24ABD" w:rsidRDefault="0079353D" w:rsidP="002A6290">
      <w:pPr>
        <w:numPr>
          <w:ilvl w:val="0"/>
          <w:numId w:val="18"/>
        </w:numPr>
        <w:tabs>
          <w:tab w:val="clear" w:pos="540"/>
          <w:tab w:val="num" w:pos="180"/>
          <w:tab w:val="left" w:pos="720"/>
          <w:tab w:val="left" w:pos="900"/>
        </w:tabs>
        <w:spacing w:after="0" w:line="360" w:lineRule="auto"/>
        <w:ind w:left="0" w:right="57" w:firstLine="0"/>
        <w:jc w:val="both"/>
        <w:rPr>
          <w:rFonts w:ascii="Arial" w:hAnsi="Arial" w:cs="Arial"/>
          <w:bCs/>
          <w:lang w:val="en-GB"/>
        </w:rPr>
      </w:pPr>
      <w:r w:rsidRPr="00C24ABD">
        <w:rPr>
          <w:bCs/>
          <w:lang w:val="en-GB"/>
        </w:rPr>
        <w:t>Common pathways of hypercholesterolemia and hypertension leading to atherothrombosis: the need for a global approach in the management of cardiovascular risk factors</w:t>
      </w:r>
      <w:r w:rsidRPr="00C24ABD">
        <w:rPr>
          <w:bCs/>
          <w:lang w:val="uk-UA"/>
        </w:rPr>
        <w:t xml:space="preserve"> /</w:t>
      </w:r>
      <w:r w:rsidRPr="00C24ABD">
        <w:rPr>
          <w:rStyle w:val="citation-abbreviation3"/>
          <w:sz w:val="28"/>
          <w:szCs w:val="28"/>
          <w:lang w:val="en-GB"/>
        </w:rPr>
        <w:t xml:space="preserve"> </w:t>
      </w:r>
      <w:r w:rsidRPr="00C24ABD">
        <w:rPr>
          <w:lang w:val="en-GB"/>
        </w:rPr>
        <w:t xml:space="preserve">José Tuñón, José Luis Martín-Ventura </w:t>
      </w:r>
      <w:r w:rsidRPr="00C24ABD">
        <w:rPr>
          <w:lang w:val="en-US"/>
        </w:rPr>
        <w:t>[et al.]</w:t>
      </w:r>
      <w:r w:rsidRPr="00C24ABD">
        <w:rPr>
          <w:lang w:val="uk-UA"/>
        </w:rPr>
        <w:t xml:space="preserve"> </w:t>
      </w:r>
      <w:r w:rsidRPr="00C24ABD">
        <w:rPr>
          <w:bCs/>
          <w:lang w:val="uk-UA"/>
        </w:rPr>
        <w:t xml:space="preserve">// </w:t>
      </w:r>
      <w:r w:rsidRPr="00C24ABD">
        <w:rPr>
          <w:rStyle w:val="citation-abbreviation3"/>
          <w:sz w:val="28"/>
          <w:szCs w:val="28"/>
          <w:lang w:val="en-GB"/>
        </w:rPr>
        <w:t>Vasc</w:t>
      </w:r>
      <w:r>
        <w:rPr>
          <w:rStyle w:val="citation-abbreviation3"/>
          <w:sz w:val="28"/>
          <w:szCs w:val="28"/>
          <w:lang w:val="en-GB"/>
        </w:rPr>
        <w:t>.</w:t>
      </w:r>
      <w:r w:rsidRPr="00C24ABD">
        <w:rPr>
          <w:rStyle w:val="citation-abbreviation3"/>
          <w:sz w:val="28"/>
          <w:szCs w:val="28"/>
          <w:lang w:val="en-GB"/>
        </w:rPr>
        <w:t xml:space="preserve"> Health Risk Manag. </w:t>
      </w:r>
      <w:r w:rsidRPr="00C24ABD">
        <w:rPr>
          <w:rStyle w:val="citation-abbreviation3"/>
          <w:sz w:val="28"/>
          <w:szCs w:val="28"/>
          <w:lang w:val="uk-UA"/>
        </w:rPr>
        <w:t xml:space="preserve">– </w:t>
      </w:r>
      <w:r w:rsidRPr="00C24ABD">
        <w:rPr>
          <w:rStyle w:val="citation-publication-date"/>
          <w:sz w:val="28"/>
          <w:szCs w:val="28"/>
          <w:lang w:val="en-GB"/>
        </w:rPr>
        <w:t>2007</w:t>
      </w:r>
      <w:r w:rsidRPr="00C24ABD">
        <w:rPr>
          <w:rStyle w:val="citation-publication-date"/>
          <w:sz w:val="28"/>
          <w:szCs w:val="28"/>
          <w:lang w:val="uk-UA"/>
        </w:rPr>
        <w:t>. –</w:t>
      </w:r>
      <w:r w:rsidRPr="00C24ABD">
        <w:rPr>
          <w:rStyle w:val="citation-publication-date"/>
          <w:sz w:val="28"/>
          <w:szCs w:val="28"/>
          <w:lang w:val="en-GB"/>
        </w:rPr>
        <w:t xml:space="preserve"> </w:t>
      </w:r>
      <w:r w:rsidRPr="00C24ABD">
        <w:rPr>
          <w:rStyle w:val="cit-pub-date"/>
          <w:iCs/>
          <w:color w:val="000000"/>
          <w:lang w:val="en"/>
        </w:rPr>
        <w:t>Vol.</w:t>
      </w:r>
      <w:r w:rsidRPr="00C24ABD">
        <w:rPr>
          <w:rStyle w:val="citation-publication-date"/>
          <w:sz w:val="28"/>
          <w:szCs w:val="28"/>
          <w:lang w:val="en-GB"/>
        </w:rPr>
        <w:t xml:space="preserve"> </w:t>
      </w:r>
      <w:r w:rsidRPr="00C24ABD">
        <w:rPr>
          <w:rStyle w:val="citation-volume"/>
          <w:sz w:val="28"/>
          <w:szCs w:val="28"/>
          <w:lang w:val="en-GB"/>
        </w:rPr>
        <w:t>3</w:t>
      </w:r>
      <w:r w:rsidRPr="00C24ABD">
        <w:rPr>
          <w:rStyle w:val="citation-volume"/>
          <w:sz w:val="28"/>
          <w:szCs w:val="28"/>
          <w:lang w:val="uk-UA"/>
        </w:rPr>
        <w:t xml:space="preserve">, № </w:t>
      </w:r>
      <w:r w:rsidRPr="00C24ABD">
        <w:rPr>
          <w:rStyle w:val="citation-issue"/>
          <w:sz w:val="28"/>
          <w:szCs w:val="28"/>
          <w:lang w:val="en-GB"/>
        </w:rPr>
        <w:t>4</w:t>
      </w:r>
      <w:r w:rsidRPr="00C24ABD">
        <w:rPr>
          <w:rStyle w:val="citation-issue"/>
          <w:sz w:val="28"/>
          <w:szCs w:val="28"/>
          <w:lang w:val="uk-UA"/>
        </w:rPr>
        <w:t>. – Р.</w:t>
      </w:r>
      <w:r w:rsidRPr="00C24ABD">
        <w:rPr>
          <w:rStyle w:val="citation-flpages"/>
          <w:sz w:val="28"/>
          <w:szCs w:val="28"/>
          <w:lang w:val="en-GB"/>
        </w:rPr>
        <w:t xml:space="preserve"> 521–526</w:t>
      </w:r>
      <w:r w:rsidRPr="00C24ABD">
        <w:rPr>
          <w:rStyle w:val="citation-flpages"/>
          <w:sz w:val="28"/>
          <w:szCs w:val="28"/>
          <w:lang w:val="uk-UA"/>
        </w:rPr>
        <w:t>.</w:t>
      </w:r>
    </w:p>
    <w:p w:rsidR="0079353D" w:rsidRPr="003C4AE2" w:rsidRDefault="0079353D" w:rsidP="002A6290">
      <w:pPr>
        <w:numPr>
          <w:ilvl w:val="0"/>
          <w:numId w:val="18"/>
        </w:numPr>
        <w:tabs>
          <w:tab w:val="clear" w:pos="540"/>
          <w:tab w:val="num" w:pos="180"/>
          <w:tab w:val="left" w:pos="720"/>
          <w:tab w:val="left" w:pos="900"/>
        </w:tabs>
        <w:spacing w:after="0" w:line="360" w:lineRule="auto"/>
        <w:ind w:left="0" w:right="57" w:firstLine="0"/>
        <w:jc w:val="both"/>
        <w:rPr>
          <w:rStyle w:val="HTML2"/>
          <w:i w:val="0"/>
          <w:iCs w:val="0"/>
          <w:lang w:val="en"/>
        </w:rPr>
      </w:pPr>
      <w:r w:rsidRPr="00D57527">
        <w:rPr>
          <w:rStyle w:val="cit-name-surname"/>
          <w:color w:val="000000"/>
          <w:lang w:val="en"/>
        </w:rPr>
        <w:t>Spence</w:t>
      </w:r>
      <w:r w:rsidRPr="00D57527">
        <w:rPr>
          <w:rStyle w:val="cit-auth"/>
          <w:color w:val="000000"/>
          <w:lang w:val="en"/>
        </w:rPr>
        <w:t xml:space="preserve"> </w:t>
      </w:r>
      <w:r w:rsidRPr="00D57527">
        <w:rPr>
          <w:rStyle w:val="cit-name-given-names"/>
          <w:color w:val="000000"/>
          <w:lang w:val="en"/>
        </w:rPr>
        <w:t>D</w:t>
      </w:r>
      <w:r w:rsidRPr="00D57527">
        <w:rPr>
          <w:rStyle w:val="HTML2"/>
          <w:color w:val="000000"/>
          <w:lang w:val="en"/>
        </w:rPr>
        <w:t>.</w:t>
      </w:r>
      <w:r w:rsidRPr="00D57527">
        <w:rPr>
          <w:rStyle w:val="HTML2"/>
          <w:color w:val="000000"/>
          <w:lang w:val="uk-UA"/>
        </w:rPr>
        <w:t xml:space="preserve"> </w:t>
      </w:r>
      <w:r w:rsidRPr="00D57527">
        <w:rPr>
          <w:rStyle w:val="cit-article-title"/>
          <w:iCs/>
          <w:color w:val="000000"/>
          <w:lang w:val="en"/>
        </w:rPr>
        <w:t xml:space="preserve">Technology insight: ultrasound measurement of carotid plaque—patient management, genetic research, and </w:t>
      </w:r>
      <w:r w:rsidRPr="00C24ABD">
        <w:rPr>
          <w:rStyle w:val="cit-article-title"/>
          <w:iCs/>
          <w:color w:val="000000"/>
          <w:lang w:val="en"/>
        </w:rPr>
        <w:t>therapy evaluation</w:t>
      </w:r>
      <w:r w:rsidRPr="00C24ABD">
        <w:rPr>
          <w:rStyle w:val="cit-article-title"/>
          <w:iCs/>
          <w:color w:val="000000"/>
          <w:lang w:val="uk-UA"/>
        </w:rPr>
        <w:t xml:space="preserve"> /</w:t>
      </w:r>
      <w:r w:rsidRPr="00C24ABD">
        <w:rPr>
          <w:rStyle w:val="cit-name-surname"/>
          <w:color w:val="000000"/>
          <w:lang w:val="en"/>
        </w:rPr>
        <w:t xml:space="preserve"> </w:t>
      </w:r>
      <w:r w:rsidRPr="00C24ABD">
        <w:rPr>
          <w:bCs/>
          <w:color w:val="000000"/>
          <w:lang w:val="en"/>
        </w:rPr>
        <w:t>David</w:t>
      </w:r>
      <w:r w:rsidRPr="00C24ABD">
        <w:rPr>
          <w:rFonts w:ascii="Verdana" w:hAnsi="Verdana"/>
          <w:bCs/>
          <w:color w:val="000000"/>
          <w:sz w:val="20"/>
          <w:szCs w:val="20"/>
          <w:lang w:val="en"/>
        </w:rPr>
        <w:t xml:space="preserve"> </w:t>
      </w:r>
      <w:r w:rsidRPr="00D57527">
        <w:rPr>
          <w:rStyle w:val="cit-name-surname"/>
          <w:color w:val="000000"/>
          <w:lang w:val="en"/>
        </w:rPr>
        <w:t>Spence</w:t>
      </w:r>
      <w:r>
        <w:rPr>
          <w:rStyle w:val="cit-name-surname"/>
          <w:color w:val="000000"/>
          <w:lang w:val="uk-UA"/>
        </w:rPr>
        <w:t xml:space="preserve"> //</w:t>
      </w:r>
      <w:r w:rsidRPr="00D57527">
        <w:rPr>
          <w:rStyle w:val="cit-auth"/>
          <w:color w:val="000000"/>
          <w:lang w:val="en"/>
        </w:rPr>
        <w:t xml:space="preserve"> </w:t>
      </w:r>
      <w:r w:rsidRPr="00D57527">
        <w:rPr>
          <w:rStyle w:val="ie6-abbr-wrap"/>
          <w:iCs/>
          <w:color w:val="000000"/>
          <w:lang w:val="en"/>
        </w:rPr>
        <w:t>Nat</w:t>
      </w:r>
      <w:r>
        <w:rPr>
          <w:rStyle w:val="ie6-abbr-wrap"/>
          <w:iCs/>
          <w:color w:val="000000"/>
          <w:lang w:val="en"/>
        </w:rPr>
        <w:t>.</w:t>
      </w:r>
      <w:r w:rsidRPr="00D57527">
        <w:rPr>
          <w:rStyle w:val="ie6-abbr-wrap"/>
          <w:iCs/>
          <w:color w:val="000000"/>
          <w:lang w:val="en"/>
        </w:rPr>
        <w:t>Clin</w:t>
      </w:r>
      <w:r>
        <w:rPr>
          <w:rStyle w:val="ie6-abbr-wrap"/>
          <w:iCs/>
          <w:color w:val="000000"/>
          <w:lang w:val="en"/>
        </w:rPr>
        <w:t>.</w:t>
      </w:r>
      <w:r w:rsidRPr="00D57527">
        <w:rPr>
          <w:rStyle w:val="ie6-abbr-wrap"/>
          <w:iCs/>
          <w:color w:val="000000"/>
          <w:lang w:val="en"/>
        </w:rPr>
        <w:t>Pract</w:t>
      </w:r>
      <w:r>
        <w:rPr>
          <w:rStyle w:val="ie6-abbr-wrap"/>
          <w:iCs/>
          <w:color w:val="000000"/>
          <w:lang w:val="en"/>
        </w:rPr>
        <w:t>.</w:t>
      </w:r>
      <w:r w:rsidRPr="00D57527">
        <w:rPr>
          <w:rStyle w:val="ie6-abbr-wrap"/>
          <w:iCs/>
          <w:color w:val="000000"/>
          <w:lang w:val="en"/>
        </w:rPr>
        <w:t>Neurol.</w:t>
      </w:r>
      <w:r w:rsidRPr="00D57527">
        <w:rPr>
          <w:rStyle w:val="HTML2"/>
          <w:color w:val="000000"/>
          <w:lang w:val="en"/>
        </w:rPr>
        <w:t xml:space="preserve"> </w:t>
      </w:r>
      <w:r>
        <w:rPr>
          <w:rStyle w:val="HTML2"/>
          <w:color w:val="000000"/>
          <w:lang w:val="uk-UA"/>
        </w:rPr>
        <w:t xml:space="preserve">– </w:t>
      </w:r>
      <w:r w:rsidRPr="00D57527">
        <w:rPr>
          <w:rStyle w:val="cit-pub-date"/>
          <w:iCs/>
          <w:color w:val="000000"/>
          <w:lang w:val="en"/>
        </w:rPr>
        <w:t>2006</w:t>
      </w:r>
      <w:r>
        <w:rPr>
          <w:rStyle w:val="cit-pub-date"/>
          <w:iCs/>
          <w:color w:val="000000"/>
          <w:lang w:val="uk-UA"/>
        </w:rPr>
        <w:t xml:space="preserve">. – </w:t>
      </w:r>
      <w:r w:rsidRPr="006A77CB">
        <w:rPr>
          <w:rStyle w:val="cit-pub-date"/>
          <w:iCs/>
          <w:color w:val="000000"/>
          <w:lang w:val="en"/>
        </w:rPr>
        <w:t>Vol.</w:t>
      </w:r>
      <w:r>
        <w:rPr>
          <w:rStyle w:val="cit-pub-date"/>
          <w:iCs/>
          <w:color w:val="000000"/>
          <w:lang w:val="uk-UA"/>
        </w:rPr>
        <w:t xml:space="preserve"> </w:t>
      </w:r>
      <w:r w:rsidRPr="00D57527">
        <w:rPr>
          <w:rStyle w:val="cit-vol4"/>
          <w:iCs/>
          <w:color w:val="000000"/>
          <w:lang w:val="en"/>
        </w:rPr>
        <w:t>2</w:t>
      </w:r>
      <w:r>
        <w:rPr>
          <w:rStyle w:val="cit-vol4"/>
          <w:iCs/>
          <w:color w:val="000000"/>
          <w:lang w:val="uk-UA"/>
        </w:rPr>
        <w:t xml:space="preserve">, № </w:t>
      </w:r>
      <w:r w:rsidRPr="00D57527">
        <w:rPr>
          <w:rStyle w:val="cit-issue"/>
          <w:iCs/>
          <w:color w:val="000000"/>
          <w:lang w:val="en"/>
        </w:rPr>
        <w:t>11</w:t>
      </w:r>
      <w:r>
        <w:rPr>
          <w:rStyle w:val="cit-issue"/>
          <w:iCs/>
          <w:color w:val="000000"/>
          <w:lang w:val="uk-UA"/>
        </w:rPr>
        <w:t xml:space="preserve">. – Р. </w:t>
      </w:r>
      <w:r w:rsidRPr="00D57527">
        <w:rPr>
          <w:rStyle w:val="cit-fpage"/>
          <w:iCs/>
          <w:color w:val="000000"/>
          <w:lang w:val="en"/>
        </w:rPr>
        <w:t>611</w:t>
      </w:r>
      <w:r>
        <w:rPr>
          <w:rStyle w:val="cit-fpage"/>
          <w:iCs/>
          <w:color w:val="000000"/>
          <w:lang w:val="en"/>
        </w:rPr>
        <w:t>–</w:t>
      </w:r>
      <w:r w:rsidRPr="00D57527">
        <w:rPr>
          <w:rStyle w:val="cit-lpage"/>
          <w:iCs/>
          <w:color w:val="000000"/>
          <w:lang w:val="en"/>
        </w:rPr>
        <w:t>619</w:t>
      </w:r>
      <w:r w:rsidRPr="00D57527">
        <w:rPr>
          <w:rStyle w:val="HTML2"/>
          <w:color w:val="000000"/>
          <w:lang w:val="en"/>
        </w:rPr>
        <w:t xml:space="preserve">. </w:t>
      </w:r>
    </w:p>
    <w:p w:rsidR="0079353D" w:rsidRPr="00C24ABD" w:rsidRDefault="0079353D" w:rsidP="002A6290">
      <w:pPr>
        <w:numPr>
          <w:ilvl w:val="0"/>
          <w:numId w:val="18"/>
        </w:numPr>
        <w:tabs>
          <w:tab w:val="clear" w:pos="540"/>
          <w:tab w:val="num" w:pos="180"/>
          <w:tab w:val="left" w:pos="720"/>
          <w:tab w:val="left" w:pos="1260"/>
        </w:tabs>
        <w:spacing w:after="0" w:line="360" w:lineRule="auto"/>
        <w:ind w:left="0" w:right="57" w:firstLine="0"/>
        <w:jc w:val="both"/>
        <w:rPr>
          <w:b/>
          <w:bCs/>
          <w:lang w:val="uk-UA"/>
        </w:rPr>
      </w:pPr>
      <w:r w:rsidRPr="00B75A3A">
        <w:rPr>
          <w:lang w:val="en-GB"/>
        </w:rPr>
        <w:lastRenderedPageBreak/>
        <w:t xml:space="preserve">Volumetric quantitative analysis of tissue characteristics of coronary </w:t>
      </w:r>
      <w:r w:rsidRPr="00C24ABD">
        <w:rPr>
          <w:lang w:val="en-GB"/>
        </w:rPr>
        <w:t xml:space="preserve">plaques after statin therapy using three–dimensional integrated backscatter intravascular ultrasound / </w:t>
      </w:r>
      <w:r w:rsidRPr="00C24ABD">
        <w:rPr>
          <w:color w:val="000000"/>
          <w:lang w:val="en-GB"/>
        </w:rPr>
        <w:t>Masanori Kawasaki, Keiji Sano, Munenori Okubo</w:t>
      </w:r>
      <w:r w:rsidRPr="00C24ABD">
        <w:rPr>
          <w:lang w:val="uk-UA"/>
        </w:rPr>
        <w:t xml:space="preserve"> </w:t>
      </w:r>
      <w:r w:rsidRPr="00C24ABD">
        <w:rPr>
          <w:lang w:val="en-US"/>
        </w:rPr>
        <w:t>[et</w:t>
      </w:r>
      <w:r>
        <w:rPr>
          <w:lang w:val="en-US"/>
        </w:rPr>
        <w:t> </w:t>
      </w:r>
      <w:r w:rsidRPr="00C24ABD">
        <w:rPr>
          <w:lang w:val="en-US"/>
        </w:rPr>
        <w:t xml:space="preserve">al.] </w:t>
      </w:r>
      <w:r w:rsidRPr="00C24ABD">
        <w:rPr>
          <w:lang w:val="uk-UA"/>
        </w:rPr>
        <w:t xml:space="preserve">// </w:t>
      </w:r>
      <w:r>
        <w:rPr>
          <w:lang w:val="en-GB"/>
        </w:rPr>
        <w:t>J.</w:t>
      </w:r>
      <w:r w:rsidRPr="00C24ABD">
        <w:rPr>
          <w:lang w:val="en-GB"/>
        </w:rPr>
        <w:t>Am</w:t>
      </w:r>
      <w:r>
        <w:rPr>
          <w:lang w:val="en-GB"/>
        </w:rPr>
        <w:t>.</w:t>
      </w:r>
      <w:r w:rsidRPr="00C24ABD">
        <w:rPr>
          <w:lang w:val="en-GB"/>
        </w:rPr>
        <w:t>Coll</w:t>
      </w:r>
      <w:r>
        <w:rPr>
          <w:lang w:val="en-GB"/>
        </w:rPr>
        <w:t>.</w:t>
      </w:r>
      <w:r w:rsidRPr="00C24ABD">
        <w:rPr>
          <w:lang w:val="en-GB"/>
        </w:rPr>
        <w:t>Cardiol</w:t>
      </w:r>
      <w:r>
        <w:rPr>
          <w:lang w:val="en-GB"/>
        </w:rPr>
        <w:t>.</w:t>
      </w:r>
      <w:r w:rsidRPr="00C24ABD">
        <w:rPr>
          <w:bCs/>
          <w:lang w:val="uk-UA"/>
        </w:rPr>
        <w:t xml:space="preserve"> – 2005. – </w:t>
      </w:r>
      <w:r w:rsidRPr="00C24ABD">
        <w:rPr>
          <w:lang w:val="en-GB"/>
        </w:rPr>
        <w:t>Vol</w:t>
      </w:r>
      <w:r w:rsidRPr="00C24ABD">
        <w:rPr>
          <w:lang w:val="uk-UA"/>
        </w:rPr>
        <w:t xml:space="preserve">. </w:t>
      </w:r>
      <w:r w:rsidRPr="00C24ABD">
        <w:rPr>
          <w:lang w:val="en-GB"/>
        </w:rPr>
        <w:t>45</w:t>
      </w:r>
      <w:r w:rsidRPr="00C24ABD">
        <w:rPr>
          <w:lang w:val="uk-UA"/>
        </w:rPr>
        <w:t>, №</w:t>
      </w:r>
      <w:r w:rsidRPr="00C24ABD">
        <w:rPr>
          <w:lang w:val="en-GB"/>
        </w:rPr>
        <w:t xml:space="preserve"> 12</w:t>
      </w:r>
      <w:r w:rsidRPr="00C24ABD">
        <w:rPr>
          <w:lang w:val="uk-UA"/>
        </w:rPr>
        <w:t>. – Р.</w:t>
      </w:r>
      <w:r w:rsidRPr="00C24ABD">
        <w:rPr>
          <w:lang w:val="en-GB"/>
        </w:rPr>
        <w:t xml:space="preserve"> 1946–1953</w:t>
      </w:r>
      <w:r w:rsidRPr="00C24ABD">
        <w:rPr>
          <w:lang w:val="uk-UA"/>
        </w:rPr>
        <w:t>.</w:t>
      </w:r>
    </w:p>
    <w:p w:rsidR="0079353D" w:rsidRPr="00C24ABD" w:rsidRDefault="0079353D" w:rsidP="002A6290">
      <w:pPr>
        <w:numPr>
          <w:ilvl w:val="0"/>
          <w:numId w:val="18"/>
        </w:numPr>
        <w:tabs>
          <w:tab w:val="clear" w:pos="540"/>
          <w:tab w:val="num" w:pos="180"/>
          <w:tab w:val="left" w:pos="720"/>
          <w:tab w:val="left" w:pos="1260"/>
        </w:tabs>
        <w:spacing w:after="0" w:line="360" w:lineRule="auto"/>
        <w:ind w:left="0" w:right="57" w:firstLine="0"/>
        <w:jc w:val="both"/>
        <w:rPr>
          <w:bCs/>
          <w:lang w:val="en-GB"/>
        </w:rPr>
      </w:pPr>
      <w:r w:rsidRPr="00C24ABD">
        <w:rPr>
          <w:lang w:val="en-GB"/>
        </w:rPr>
        <w:t xml:space="preserve">Carotid </w:t>
      </w:r>
      <w:r>
        <w:rPr>
          <w:lang w:val="en-GB"/>
        </w:rPr>
        <w:t>plaque, aging, and risk factors</w:t>
      </w:r>
      <w:r w:rsidRPr="00C24ABD">
        <w:rPr>
          <w:lang w:val="en-GB"/>
        </w:rPr>
        <w:t xml:space="preserve">: a study of 457 subjects </w:t>
      </w:r>
      <w:r w:rsidRPr="00C24ABD">
        <w:rPr>
          <w:lang w:val="uk-UA"/>
        </w:rPr>
        <w:t xml:space="preserve">/ </w:t>
      </w:r>
      <w:r w:rsidRPr="00C24ABD">
        <w:rPr>
          <w:lang w:val="en-GB"/>
        </w:rPr>
        <w:t xml:space="preserve">F. Fabris, M. Zanocchi, M. Bo [et al.] </w:t>
      </w:r>
      <w:r w:rsidRPr="00C24ABD">
        <w:rPr>
          <w:lang w:val="en-US"/>
        </w:rPr>
        <w:t>//</w:t>
      </w:r>
      <w:r w:rsidRPr="00C24ABD">
        <w:rPr>
          <w:lang w:val="uk-UA"/>
        </w:rPr>
        <w:t xml:space="preserve"> </w:t>
      </w:r>
      <w:r w:rsidRPr="00C24ABD">
        <w:rPr>
          <w:lang w:val="en-GB"/>
        </w:rPr>
        <w:t>Stroke</w:t>
      </w:r>
      <w:r w:rsidRPr="00C24ABD">
        <w:rPr>
          <w:lang w:val="uk-UA"/>
        </w:rPr>
        <w:t>. –</w:t>
      </w:r>
      <w:r w:rsidRPr="00C24ABD">
        <w:rPr>
          <w:lang w:val="en-GB"/>
        </w:rPr>
        <w:t xml:space="preserve"> 1994.–Vol</w:t>
      </w:r>
      <w:r w:rsidRPr="00C24ABD">
        <w:rPr>
          <w:lang w:val="uk-UA"/>
        </w:rPr>
        <w:t>.</w:t>
      </w:r>
      <w:r w:rsidRPr="00C24ABD">
        <w:rPr>
          <w:lang w:val="en-GB"/>
        </w:rPr>
        <w:t xml:space="preserve"> 25</w:t>
      </w:r>
      <w:r w:rsidRPr="00C24ABD">
        <w:rPr>
          <w:lang w:val="uk-UA"/>
        </w:rPr>
        <w:t>. –</w:t>
      </w:r>
      <w:r w:rsidRPr="00C24ABD">
        <w:rPr>
          <w:lang w:val="en-US"/>
        </w:rPr>
        <w:t xml:space="preserve"> </w:t>
      </w:r>
      <w:r w:rsidRPr="00C24ABD">
        <w:rPr>
          <w:lang w:val="uk-UA"/>
        </w:rPr>
        <w:t>Р.</w:t>
      </w:r>
      <w:r w:rsidRPr="00C24ABD">
        <w:rPr>
          <w:lang w:val="en-GB"/>
        </w:rPr>
        <w:t xml:space="preserve"> 1133</w:t>
      </w:r>
      <w:r w:rsidRPr="00C24ABD">
        <w:rPr>
          <w:lang w:val="uk-UA"/>
        </w:rPr>
        <w:t>–</w:t>
      </w:r>
      <w:r w:rsidRPr="00C24ABD">
        <w:rPr>
          <w:lang w:val="en-GB"/>
        </w:rPr>
        <w:t>1140</w:t>
      </w:r>
      <w:r w:rsidRPr="00C24ABD">
        <w:rPr>
          <w:lang w:val="uk-UA"/>
        </w:rPr>
        <w:t>.</w:t>
      </w:r>
      <w:r w:rsidRPr="00C24ABD">
        <w:rPr>
          <w:lang w:val="en-GB"/>
        </w:rPr>
        <w:t xml:space="preserve">  </w:t>
      </w:r>
    </w:p>
    <w:p w:rsidR="0079353D" w:rsidRPr="00C24ABD" w:rsidRDefault="0079353D" w:rsidP="002A6290">
      <w:pPr>
        <w:numPr>
          <w:ilvl w:val="0"/>
          <w:numId w:val="18"/>
        </w:numPr>
        <w:tabs>
          <w:tab w:val="clear" w:pos="540"/>
          <w:tab w:val="num" w:pos="180"/>
          <w:tab w:val="left" w:pos="720"/>
          <w:tab w:val="left" w:pos="1260"/>
        </w:tabs>
        <w:spacing w:after="0" w:line="360" w:lineRule="auto"/>
        <w:ind w:left="0" w:right="57" w:firstLine="0"/>
        <w:jc w:val="both"/>
        <w:rPr>
          <w:bCs/>
          <w:lang w:val="en-GB"/>
        </w:rPr>
      </w:pPr>
      <w:r w:rsidRPr="00C24ABD">
        <w:rPr>
          <w:lang w:val="en-GB"/>
        </w:rPr>
        <w:t xml:space="preserve">Carotid plaque area: A tool for targeting and evaluating vascular preventive therapy / David Spence, Michael Eliasziw, Maria DiCicco [et al.] // </w:t>
      </w:r>
      <w:r w:rsidRPr="00C24ABD">
        <w:rPr>
          <w:rStyle w:val="afe"/>
          <w:i w:val="0"/>
          <w:lang w:val="en-GB"/>
        </w:rPr>
        <w:t>Stroke</w:t>
      </w:r>
      <w:r w:rsidRPr="00C24ABD">
        <w:rPr>
          <w:lang w:val="en-GB"/>
        </w:rPr>
        <w:t xml:space="preserve"> –</w:t>
      </w:r>
      <w:r w:rsidRPr="00C24ABD">
        <w:rPr>
          <w:vertAlign w:val="superscript"/>
          <w:lang w:val="en-GB"/>
        </w:rPr>
        <w:t xml:space="preserve"> </w:t>
      </w:r>
      <w:r w:rsidRPr="00C24ABD">
        <w:rPr>
          <w:lang w:val="en-GB"/>
        </w:rPr>
        <w:t xml:space="preserve">2002. – </w:t>
      </w:r>
      <w:r w:rsidRPr="00C24ABD">
        <w:rPr>
          <w:lang w:val="en-US"/>
        </w:rPr>
        <w:t>V</w:t>
      </w:r>
      <w:r w:rsidRPr="00C24ABD">
        <w:rPr>
          <w:lang w:val="en-GB"/>
        </w:rPr>
        <w:t>ol. 33, </w:t>
      </w:r>
      <w:r w:rsidRPr="00C24ABD">
        <w:rPr>
          <w:lang w:val="uk-UA"/>
        </w:rPr>
        <w:t>№</w:t>
      </w:r>
      <w:r w:rsidRPr="00C24ABD">
        <w:rPr>
          <w:vertAlign w:val="superscript"/>
          <w:lang w:val="en-GB"/>
        </w:rPr>
        <w:t>o</w:t>
      </w:r>
      <w:r w:rsidRPr="00C24ABD">
        <w:rPr>
          <w:lang w:val="en-GB"/>
        </w:rPr>
        <w:t>12</w:t>
      </w:r>
      <w:r w:rsidRPr="00C24ABD">
        <w:rPr>
          <w:lang w:val="uk-UA"/>
        </w:rPr>
        <w:t>. –</w:t>
      </w:r>
      <w:r>
        <w:rPr>
          <w:lang w:val="en-US"/>
        </w:rPr>
        <w:t xml:space="preserve"> </w:t>
      </w:r>
      <w:r w:rsidRPr="00C24ABD">
        <w:rPr>
          <w:lang w:val="uk-UA"/>
        </w:rPr>
        <w:t>Р</w:t>
      </w:r>
      <w:r w:rsidRPr="00C24ABD">
        <w:rPr>
          <w:lang w:val="en-GB"/>
        </w:rPr>
        <w:t>. 2916</w:t>
      </w:r>
      <w:r>
        <w:rPr>
          <w:lang w:val="en-GB"/>
        </w:rPr>
        <w:t>–</w:t>
      </w:r>
      <w:r w:rsidRPr="00C24ABD">
        <w:rPr>
          <w:lang w:val="en-GB"/>
        </w:rPr>
        <w:t>2922</w:t>
      </w:r>
      <w:r w:rsidRPr="00C24ABD">
        <w:rPr>
          <w:lang w:val="uk-UA"/>
        </w:rPr>
        <w:t>.</w:t>
      </w:r>
      <w:r w:rsidRPr="00C24ABD">
        <w:rPr>
          <w:lang w:val="en-GB"/>
        </w:rPr>
        <w:t xml:space="preserve"> </w:t>
      </w:r>
    </w:p>
    <w:p w:rsidR="00116762" w:rsidRDefault="00116762" w:rsidP="00811858">
      <w:pPr>
        <w:spacing w:line="360" w:lineRule="auto"/>
        <w:jc w:val="center"/>
      </w:pPr>
      <w:r w:rsidRPr="00CD0DED">
        <w:rPr>
          <w:rStyle w:val="a5"/>
          <w:color w:val="0070C0"/>
          <w:lang w:val="en-US"/>
        </w:rPr>
        <w:t> </w:t>
      </w:r>
      <w:r>
        <w:rPr>
          <w:rStyle w:val="a5"/>
          <w:color w:val="FF0000"/>
        </w:rPr>
        <w:t xml:space="preserve">Для заказа доставки данной работы воспользуйтесь поиском на сайте по ссылке:  </w:t>
      </w:r>
      <w:hyperlink r:id="rId47" w:history="1">
        <w:r>
          <w:rPr>
            <w:rStyle w:val="a5"/>
            <w:color w:val="0070C0"/>
          </w:rPr>
          <w:t>http://www.mydisser.com/search.html</w:t>
        </w:r>
      </w:hyperlink>
    </w:p>
    <w:p w:rsidR="000F4B2E" w:rsidRDefault="00116762">
      <w:r w:rsidRPr="00C52D56">
        <w:rPr>
          <w:b/>
          <w:sz w:val="28"/>
          <w:szCs w:val="28"/>
        </w:rPr>
        <w:br w:type="page"/>
      </w:r>
    </w:p>
    <w:sectPr w:rsidR="000F4B2E">
      <w:headerReference w:type="even" r:id="rId48"/>
      <w:headerReference w:type="default" r:id="rId49"/>
      <w:footerReference w:type="even" r:id="rId50"/>
      <w:footerReference w:type="default" r:id="rId5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290" w:rsidRDefault="002A6290">
      <w:pPr>
        <w:spacing w:after="0" w:line="240" w:lineRule="auto"/>
      </w:pPr>
      <w:r>
        <w:separator/>
      </w:r>
    </w:p>
  </w:endnote>
  <w:endnote w:type="continuationSeparator" w:id="0">
    <w:p w:rsidR="002A6290" w:rsidRDefault="002A6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DidonaC">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end"/>
    </w:r>
  </w:p>
  <w:p w:rsidR="009335CF" w:rsidRDefault="002A6290">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separate"/>
    </w:r>
    <w:r w:rsidR="0079353D">
      <w:rPr>
        <w:rStyle w:val="af3"/>
        <w:rFonts w:eastAsia="Garamond"/>
        <w:noProof/>
      </w:rPr>
      <w:t>26</w:t>
    </w:r>
    <w:r>
      <w:rPr>
        <w:rStyle w:val="af3"/>
        <w:rFonts w:eastAsia="Garamond"/>
      </w:rPr>
      <w:fldChar w:fldCharType="end"/>
    </w:r>
  </w:p>
  <w:p w:rsidR="009335CF" w:rsidRDefault="002A6290">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290" w:rsidRDefault="002A6290">
      <w:pPr>
        <w:spacing w:after="0" w:line="240" w:lineRule="auto"/>
      </w:pPr>
      <w:r>
        <w:separator/>
      </w:r>
    </w:p>
  </w:footnote>
  <w:footnote w:type="continuationSeparator" w:id="0">
    <w:p w:rsidR="002A6290" w:rsidRDefault="002A62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335CF" w:rsidRDefault="002A6290">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2A6290">
    <w:pPr>
      <w:pStyle w:val="af1"/>
      <w:framePr w:wrap="around" w:vAnchor="text" w:hAnchor="margin" w:xAlign="right" w:y="1"/>
      <w:rPr>
        <w:rStyle w:val="af3"/>
        <w:lang w:val="uk-UA"/>
      </w:rPr>
    </w:pPr>
  </w:p>
  <w:p w:rsidR="009335CF" w:rsidRDefault="002A6290">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0">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11">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E5126ED"/>
    <w:multiLevelType w:val="hybridMultilevel"/>
    <w:tmpl w:val="0160FFE2"/>
    <w:lvl w:ilvl="0" w:tplc="8C5C32A8">
      <w:start w:val="1"/>
      <w:numFmt w:val="decimal"/>
      <w:lvlText w:val="%1."/>
      <w:lvlJc w:val="left"/>
      <w:pPr>
        <w:tabs>
          <w:tab w:val="num" w:pos="540"/>
        </w:tabs>
        <w:ind w:left="540" w:hanging="360"/>
      </w:pPr>
      <w:rPr>
        <w:rFonts w:ascii="Times New Roman" w:hAnsi="Times New Roman" w:cs="Times New Roman" w:hint="default"/>
        <w:b w:val="0"/>
        <w:bCs w:val="0"/>
        <w:i w:val="0"/>
        <w:color w:val="auto"/>
        <w:sz w:val="28"/>
        <w:szCs w:val="28"/>
        <w:lang w:val="en-G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14">
    <w:nsid w:val="46CA7D38"/>
    <w:multiLevelType w:val="hybridMultilevel"/>
    <w:tmpl w:val="3D9863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FA40331"/>
    <w:multiLevelType w:val="hybridMultilevel"/>
    <w:tmpl w:val="288620DA"/>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6">
    <w:nsid w:val="64E6292F"/>
    <w:multiLevelType w:val="multilevel"/>
    <w:tmpl w:val="79647F8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6DE1565"/>
    <w:multiLevelType w:val="multilevel"/>
    <w:tmpl w:val="D2720E7C"/>
    <w:lvl w:ilvl="0">
      <w:start w:val="2"/>
      <w:numFmt w:val="decimal"/>
      <w:lvlText w:val="%1."/>
      <w:lvlJc w:val="left"/>
      <w:pPr>
        <w:tabs>
          <w:tab w:val="num" w:pos="696"/>
        </w:tabs>
        <w:ind w:left="696" w:hanging="696"/>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8">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9">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0">
    <w:nsid w:val="77265102"/>
    <w:multiLevelType w:val="hybridMultilevel"/>
    <w:tmpl w:val="0EE6E988"/>
    <w:lvl w:ilvl="0" w:tplc="F9F6D88A">
      <w:start w:val="1"/>
      <w:numFmt w:val="decimal"/>
      <w:pStyle w:val="a0"/>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7EC11460"/>
    <w:multiLevelType w:val="multilevel"/>
    <w:tmpl w:val="A2424370"/>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7F564976"/>
    <w:multiLevelType w:val="hybridMultilevel"/>
    <w:tmpl w:val="CE90F71E"/>
    <w:lvl w:ilvl="0" w:tplc="CCE6072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F773E76"/>
    <w:multiLevelType w:val="hybridMultilevel"/>
    <w:tmpl w:val="21AC2E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19"/>
  </w:num>
  <w:num w:numId="2">
    <w:abstractNumId w:val="18"/>
  </w:num>
  <w:num w:numId="3">
    <w:abstractNumId w:val="0"/>
  </w:num>
  <w:num w:numId="4">
    <w:abstractNumId w:val="9"/>
  </w:num>
  <w:num w:numId="5">
    <w:abstractNumId w:val="8"/>
  </w:num>
  <w:num w:numId="6">
    <w:abstractNumId w:val="11"/>
  </w:num>
  <w:num w:numId="7">
    <w:abstractNumId w:val="7"/>
  </w:num>
  <w:num w:numId="8">
    <w:abstractNumId w:val="20"/>
  </w:num>
  <w:num w:numId="9">
    <w:abstractNumId w:val="10"/>
  </w:num>
  <w:num w:numId="10">
    <w:abstractNumId w:val="13"/>
  </w:num>
  <w:num w:numId="11">
    <w:abstractNumId w:val="23"/>
  </w:num>
  <w:num w:numId="12">
    <w:abstractNumId w:val="22"/>
  </w:num>
  <w:num w:numId="13">
    <w:abstractNumId w:val="21"/>
  </w:num>
  <w:num w:numId="14">
    <w:abstractNumId w:val="17"/>
  </w:num>
  <w:num w:numId="15">
    <w:abstractNumId w:val="14"/>
  </w:num>
  <w:num w:numId="16">
    <w:abstractNumId w:val="16"/>
  </w:num>
  <w:num w:numId="17">
    <w:abstractNumId w:val="15"/>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4F51"/>
    <w:rsid w:val="00036505"/>
    <w:rsid w:val="0003662D"/>
    <w:rsid w:val="00041508"/>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264B"/>
    <w:rsid w:val="000839E9"/>
    <w:rsid w:val="000861E9"/>
    <w:rsid w:val="00086360"/>
    <w:rsid w:val="00086D74"/>
    <w:rsid w:val="00086DF8"/>
    <w:rsid w:val="00090216"/>
    <w:rsid w:val="00094F2D"/>
    <w:rsid w:val="000955F1"/>
    <w:rsid w:val="00095E35"/>
    <w:rsid w:val="00096438"/>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872"/>
    <w:rsid w:val="000C68FE"/>
    <w:rsid w:val="000C71E5"/>
    <w:rsid w:val="000C752C"/>
    <w:rsid w:val="000C7F3A"/>
    <w:rsid w:val="000D0843"/>
    <w:rsid w:val="000D22F6"/>
    <w:rsid w:val="000D42FA"/>
    <w:rsid w:val="000D6201"/>
    <w:rsid w:val="000E06A7"/>
    <w:rsid w:val="000E09AE"/>
    <w:rsid w:val="000E1CDE"/>
    <w:rsid w:val="000E1CE2"/>
    <w:rsid w:val="000E228B"/>
    <w:rsid w:val="000E42ED"/>
    <w:rsid w:val="000E71AE"/>
    <w:rsid w:val="000E7C26"/>
    <w:rsid w:val="000F2F8D"/>
    <w:rsid w:val="000F36BB"/>
    <w:rsid w:val="000F4875"/>
    <w:rsid w:val="000F4B2E"/>
    <w:rsid w:val="000F576E"/>
    <w:rsid w:val="000F59BE"/>
    <w:rsid w:val="000F7851"/>
    <w:rsid w:val="00102073"/>
    <w:rsid w:val="00102637"/>
    <w:rsid w:val="00102CEC"/>
    <w:rsid w:val="001047FD"/>
    <w:rsid w:val="00105D22"/>
    <w:rsid w:val="00107717"/>
    <w:rsid w:val="00107877"/>
    <w:rsid w:val="00116762"/>
    <w:rsid w:val="00116D9D"/>
    <w:rsid w:val="00121939"/>
    <w:rsid w:val="00123905"/>
    <w:rsid w:val="00130C21"/>
    <w:rsid w:val="00135150"/>
    <w:rsid w:val="001359DA"/>
    <w:rsid w:val="0013756F"/>
    <w:rsid w:val="00140AF9"/>
    <w:rsid w:val="001436BC"/>
    <w:rsid w:val="00146722"/>
    <w:rsid w:val="00146D11"/>
    <w:rsid w:val="00151F33"/>
    <w:rsid w:val="00152E9A"/>
    <w:rsid w:val="0015342B"/>
    <w:rsid w:val="00157752"/>
    <w:rsid w:val="0016006A"/>
    <w:rsid w:val="00166B4D"/>
    <w:rsid w:val="001725E2"/>
    <w:rsid w:val="0017312A"/>
    <w:rsid w:val="0017320F"/>
    <w:rsid w:val="00174587"/>
    <w:rsid w:val="001818CF"/>
    <w:rsid w:val="00181C37"/>
    <w:rsid w:val="0018207E"/>
    <w:rsid w:val="00182EC1"/>
    <w:rsid w:val="00183560"/>
    <w:rsid w:val="00185046"/>
    <w:rsid w:val="00185B99"/>
    <w:rsid w:val="001868BC"/>
    <w:rsid w:val="00187D37"/>
    <w:rsid w:val="0019078E"/>
    <w:rsid w:val="00190B04"/>
    <w:rsid w:val="001923EE"/>
    <w:rsid w:val="0019432F"/>
    <w:rsid w:val="001A03B7"/>
    <w:rsid w:val="001A2198"/>
    <w:rsid w:val="001A23E1"/>
    <w:rsid w:val="001A2F37"/>
    <w:rsid w:val="001A565E"/>
    <w:rsid w:val="001A5AE4"/>
    <w:rsid w:val="001A5FB6"/>
    <w:rsid w:val="001A6455"/>
    <w:rsid w:val="001A7A36"/>
    <w:rsid w:val="001A7AA7"/>
    <w:rsid w:val="001B23D3"/>
    <w:rsid w:val="001B319E"/>
    <w:rsid w:val="001B3925"/>
    <w:rsid w:val="001B41C0"/>
    <w:rsid w:val="001B5CF5"/>
    <w:rsid w:val="001B790E"/>
    <w:rsid w:val="001C0692"/>
    <w:rsid w:val="001C0BFE"/>
    <w:rsid w:val="001C37C3"/>
    <w:rsid w:val="001C3E59"/>
    <w:rsid w:val="001C57AE"/>
    <w:rsid w:val="001C5FD4"/>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161E"/>
    <w:rsid w:val="001F2909"/>
    <w:rsid w:val="001F5022"/>
    <w:rsid w:val="001F7256"/>
    <w:rsid w:val="002005A5"/>
    <w:rsid w:val="002014EC"/>
    <w:rsid w:val="00201F9A"/>
    <w:rsid w:val="002075AC"/>
    <w:rsid w:val="00211965"/>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470B0"/>
    <w:rsid w:val="00251AC6"/>
    <w:rsid w:val="002520B7"/>
    <w:rsid w:val="0025289A"/>
    <w:rsid w:val="00255234"/>
    <w:rsid w:val="00255A26"/>
    <w:rsid w:val="00256BB4"/>
    <w:rsid w:val="00257C71"/>
    <w:rsid w:val="002636FF"/>
    <w:rsid w:val="0026380E"/>
    <w:rsid w:val="0026417B"/>
    <w:rsid w:val="00267769"/>
    <w:rsid w:val="00267D6F"/>
    <w:rsid w:val="0027023F"/>
    <w:rsid w:val="002728AD"/>
    <w:rsid w:val="00273C61"/>
    <w:rsid w:val="00276968"/>
    <w:rsid w:val="00276C8B"/>
    <w:rsid w:val="00277272"/>
    <w:rsid w:val="00277A9A"/>
    <w:rsid w:val="002806FD"/>
    <w:rsid w:val="00280E54"/>
    <w:rsid w:val="00282ABB"/>
    <w:rsid w:val="0029004B"/>
    <w:rsid w:val="00295748"/>
    <w:rsid w:val="00296122"/>
    <w:rsid w:val="00296B1D"/>
    <w:rsid w:val="002A236E"/>
    <w:rsid w:val="002A3232"/>
    <w:rsid w:val="002A4D7B"/>
    <w:rsid w:val="002A6290"/>
    <w:rsid w:val="002A7448"/>
    <w:rsid w:val="002B26D6"/>
    <w:rsid w:val="002B37A2"/>
    <w:rsid w:val="002B4D90"/>
    <w:rsid w:val="002B508F"/>
    <w:rsid w:val="002B5A0A"/>
    <w:rsid w:val="002C096B"/>
    <w:rsid w:val="002C35AD"/>
    <w:rsid w:val="002C6629"/>
    <w:rsid w:val="002D1BBB"/>
    <w:rsid w:val="002D2F8A"/>
    <w:rsid w:val="002D72D8"/>
    <w:rsid w:val="002D788F"/>
    <w:rsid w:val="002E127F"/>
    <w:rsid w:val="002E1365"/>
    <w:rsid w:val="002E354D"/>
    <w:rsid w:val="002E38E5"/>
    <w:rsid w:val="002E4F54"/>
    <w:rsid w:val="002F05AC"/>
    <w:rsid w:val="002F0C43"/>
    <w:rsid w:val="002F283C"/>
    <w:rsid w:val="002F493F"/>
    <w:rsid w:val="002F4E53"/>
    <w:rsid w:val="002F63F9"/>
    <w:rsid w:val="00300FDD"/>
    <w:rsid w:val="0030103F"/>
    <w:rsid w:val="00305360"/>
    <w:rsid w:val="00314741"/>
    <w:rsid w:val="00322A91"/>
    <w:rsid w:val="00330451"/>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53B"/>
    <w:rsid w:val="003A0248"/>
    <w:rsid w:val="003A3D23"/>
    <w:rsid w:val="003A6995"/>
    <w:rsid w:val="003A7126"/>
    <w:rsid w:val="003B05B6"/>
    <w:rsid w:val="003B2C55"/>
    <w:rsid w:val="003B2CE8"/>
    <w:rsid w:val="003B39CE"/>
    <w:rsid w:val="003B73A4"/>
    <w:rsid w:val="003B757C"/>
    <w:rsid w:val="003C0E62"/>
    <w:rsid w:val="003C187B"/>
    <w:rsid w:val="003C1FA0"/>
    <w:rsid w:val="003C262F"/>
    <w:rsid w:val="003C2905"/>
    <w:rsid w:val="003C352C"/>
    <w:rsid w:val="003C3C29"/>
    <w:rsid w:val="003C5D05"/>
    <w:rsid w:val="003C6601"/>
    <w:rsid w:val="003C666B"/>
    <w:rsid w:val="003D0BF0"/>
    <w:rsid w:val="003D196D"/>
    <w:rsid w:val="003D2728"/>
    <w:rsid w:val="003D2B71"/>
    <w:rsid w:val="003D3C57"/>
    <w:rsid w:val="003D514B"/>
    <w:rsid w:val="003D62BB"/>
    <w:rsid w:val="003E1E5B"/>
    <w:rsid w:val="003E2DB7"/>
    <w:rsid w:val="003E3321"/>
    <w:rsid w:val="003E4384"/>
    <w:rsid w:val="003E6C31"/>
    <w:rsid w:val="003F2C97"/>
    <w:rsid w:val="003F5BA8"/>
    <w:rsid w:val="003F6939"/>
    <w:rsid w:val="003F6EFA"/>
    <w:rsid w:val="004007EF"/>
    <w:rsid w:val="00400E44"/>
    <w:rsid w:val="00405B60"/>
    <w:rsid w:val="00407906"/>
    <w:rsid w:val="00412615"/>
    <w:rsid w:val="00412FAE"/>
    <w:rsid w:val="00424ACA"/>
    <w:rsid w:val="0042549B"/>
    <w:rsid w:val="00426317"/>
    <w:rsid w:val="004277D0"/>
    <w:rsid w:val="00432CEC"/>
    <w:rsid w:val="00435775"/>
    <w:rsid w:val="00436B9E"/>
    <w:rsid w:val="0044064D"/>
    <w:rsid w:val="004420E3"/>
    <w:rsid w:val="00443959"/>
    <w:rsid w:val="00445092"/>
    <w:rsid w:val="004462A5"/>
    <w:rsid w:val="00446C7B"/>
    <w:rsid w:val="00447B15"/>
    <w:rsid w:val="00453B26"/>
    <w:rsid w:val="0045497E"/>
    <w:rsid w:val="00456F43"/>
    <w:rsid w:val="00460659"/>
    <w:rsid w:val="00465CA3"/>
    <w:rsid w:val="00467E54"/>
    <w:rsid w:val="004717BA"/>
    <w:rsid w:val="004720AD"/>
    <w:rsid w:val="00473C35"/>
    <w:rsid w:val="00473F86"/>
    <w:rsid w:val="00474C27"/>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FDC"/>
    <w:rsid w:val="004B6D7F"/>
    <w:rsid w:val="004C6DAF"/>
    <w:rsid w:val="004D1E5E"/>
    <w:rsid w:val="004D4436"/>
    <w:rsid w:val="004D731D"/>
    <w:rsid w:val="004D7DA5"/>
    <w:rsid w:val="004E237A"/>
    <w:rsid w:val="004E347D"/>
    <w:rsid w:val="004E383F"/>
    <w:rsid w:val="004E3B62"/>
    <w:rsid w:val="004E7439"/>
    <w:rsid w:val="004F2B85"/>
    <w:rsid w:val="004F475F"/>
    <w:rsid w:val="004F492A"/>
    <w:rsid w:val="004F58E9"/>
    <w:rsid w:val="004F597E"/>
    <w:rsid w:val="004F6927"/>
    <w:rsid w:val="004F7B45"/>
    <w:rsid w:val="004F7DDC"/>
    <w:rsid w:val="00501176"/>
    <w:rsid w:val="00502433"/>
    <w:rsid w:val="00502B20"/>
    <w:rsid w:val="0051395B"/>
    <w:rsid w:val="00530950"/>
    <w:rsid w:val="00533A55"/>
    <w:rsid w:val="00535431"/>
    <w:rsid w:val="00536E35"/>
    <w:rsid w:val="0053746B"/>
    <w:rsid w:val="005421F8"/>
    <w:rsid w:val="0054398B"/>
    <w:rsid w:val="005560DA"/>
    <w:rsid w:val="00561066"/>
    <w:rsid w:val="00561707"/>
    <w:rsid w:val="00561A90"/>
    <w:rsid w:val="005621E7"/>
    <w:rsid w:val="00563B1E"/>
    <w:rsid w:val="0056478E"/>
    <w:rsid w:val="00564856"/>
    <w:rsid w:val="00566A61"/>
    <w:rsid w:val="00573939"/>
    <w:rsid w:val="005740A6"/>
    <w:rsid w:val="00574BD9"/>
    <w:rsid w:val="00575297"/>
    <w:rsid w:val="00576A22"/>
    <w:rsid w:val="00576CC4"/>
    <w:rsid w:val="00582A43"/>
    <w:rsid w:val="00585784"/>
    <w:rsid w:val="00586E3C"/>
    <w:rsid w:val="00586FE4"/>
    <w:rsid w:val="0059050A"/>
    <w:rsid w:val="00592278"/>
    <w:rsid w:val="005932AA"/>
    <w:rsid w:val="005958E3"/>
    <w:rsid w:val="005966A4"/>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35C9"/>
    <w:rsid w:val="005F683B"/>
    <w:rsid w:val="005F6BD4"/>
    <w:rsid w:val="005F6D0B"/>
    <w:rsid w:val="0060011E"/>
    <w:rsid w:val="00600D6E"/>
    <w:rsid w:val="00603F3C"/>
    <w:rsid w:val="0060504F"/>
    <w:rsid w:val="0060534C"/>
    <w:rsid w:val="00605D7E"/>
    <w:rsid w:val="00607074"/>
    <w:rsid w:val="00613A13"/>
    <w:rsid w:val="00614253"/>
    <w:rsid w:val="00614860"/>
    <w:rsid w:val="00615065"/>
    <w:rsid w:val="00620A88"/>
    <w:rsid w:val="00620C60"/>
    <w:rsid w:val="0062254F"/>
    <w:rsid w:val="00622FD3"/>
    <w:rsid w:val="00624627"/>
    <w:rsid w:val="00627676"/>
    <w:rsid w:val="00630C37"/>
    <w:rsid w:val="006329BF"/>
    <w:rsid w:val="0063386E"/>
    <w:rsid w:val="0063454D"/>
    <w:rsid w:val="00635A82"/>
    <w:rsid w:val="00635C46"/>
    <w:rsid w:val="006360C2"/>
    <w:rsid w:val="006370CC"/>
    <w:rsid w:val="006371BD"/>
    <w:rsid w:val="0063738B"/>
    <w:rsid w:val="00637E7F"/>
    <w:rsid w:val="00641C7C"/>
    <w:rsid w:val="00642AA9"/>
    <w:rsid w:val="006457C4"/>
    <w:rsid w:val="00646301"/>
    <w:rsid w:val="006467E9"/>
    <w:rsid w:val="00647A50"/>
    <w:rsid w:val="006517D5"/>
    <w:rsid w:val="00651CA6"/>
    <w:rsid w:val="00655ED7"/>
    <w:rsid w:val="00657B6D"/>
    <w:rsid w:val="00657FCE"/>
    <w:rsid w:val="006602A0"/>
    <w:rsid w:val="00660A02"/>
    <w:rsid w:val="00661F9A"/>
    <w:rsid w:val="00662C29"/>
    <w:rsid w:val="00663B88"/>
    <w:rsid w:val="006651B6"/>
    <w:rsid w:val="0066540B"/>
    <w:rsid w:val="0066563F"/>
    <w:rsid w:val="00667111"/>
    <w:rsid w:val="00667F22"/>
    <w:rsid w:val="0067363F"/>
    <w:rsid w:val="0067432B"/>
    <w:rsid w:val="00675614"/>
    <w:rsid w:val="00675CDB"/>
    <w:rsid w:val="00680986"/>
    <w:rsid w:val="00682088"/>
    <w:rsid w:val="00684669"/>
    <w:rsid w:val="00687768"/>
    <w:rsid w:val="0068788E"/>
    <w:rsid w:val="0069036F"/>
    <w:rsid w:val="00691B06"/>
    <w:rsid w:val="00692841"/>
    <w:rsid w:val="00693B20"/>
    <w:rsid w:val="00694FF4"/>
    <w:rsid w:val="006A4546"/>
    <w:rsid w:val="006A5673"/>
    <w:rsid w:val="006A5F50"/>
    <w:rsid w:val="006B013E"/>
    <w:rsid w:val="006B1E86"/>
    <w:rsid w:val="006B367E"/>
    <w:rsid w:val="006B4085"/>
    <w:rsid w:val="006B65EE"/>
    <w:rsid w:val="006B78F2"/>
    <w:rsid w:val="006C1C1D"/>
    <w:rsid w:val="006C3922"/>
    <w:rsid w:val="006C5396"/>
    <w:rsid w:val="006C6D86"/>
    <w:rsid w:val="006C72EE"/>
    <w:rsid w:val="006C74A3"/>
    <w:rsid w:val="006D4E00"/>
    <w:rsid w:val="006D5B52"/>
    <w:rsid w:val="006D7B1D"/>
    <w:rsid w:val="006E2DA3"/>
    <w:rsid w:val="006E3878"/>
    <w:rsid w:val="006E4BC2"/>
    <w:rsid w:val="006F2C92"/>
    <w:rsid w:val="006F2E60"/>
    <w:rsid w:val="006F310D"/>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D7C"/>
    <w:rsid w:val="00721D8C"/>
    <w:rsid w:val="00721E0B"/>
    <w:rsid w:val="00723059"/>
    <w:rsid w:val="007245F9"/>
    <w:rsid w:val="00725913"/>
    <w:rsid w:val="00733256"/>
    <w:rsid w:val="007352C1"/>
    <w:rsid w:val="007361F1"/>
    <w:rsid w:val="0073694C"/>
    <w:rsid w:val="00737D0F"/>
    <w:rsid w:val="007448B5"/>
    <w:rsid w:val="00744F92"/>
    <w:rsid w:val="00745374"/>
    <w:rsid w:val="00746D90"/>
    <w:rsid w:val="00753429"/>
    <w:rsid w:val="00761A28"/>
    <w:rsid w:val="007639AF"/>
    <w:rsid w:val="00764D7C"/>
    <w:rsid w:val="00765016"/>
    <w:rsid w:val="00765A74"/>
    <w:rsid w:val="00771318"/>
    <w:rsid w:val="007757B4"/>
    <w:rsid w:val="007760B6"/>
    <w:rsid w:val="0077785E"/>
    <w:rsid w:val="00780715"/>
    <w:rsid w:val="0078096B"/>
    <w:rsid w:val="00780E32"/>
    <w:rsid w:val="00780F63"/>
    <w:rsid w:val="00782B67"/>
    <w:rsid w:val="007857F2"/>
    <w:rsid w:val="00786F9D"/>
    <w:rsid w:val="00787097"/>
    <w:rsid w:val="00787A5F"/>
    <w:rsid w:val="00790831"/>
    <w:rsid w:val="00791C04"/>
    <w:rsid w:val="0079353D"/>
    <w:rsid w:val="0079444B"/>
    <w:rsid w:val="00794A11"/>
    <w:rsid w:val="0079543C"/>
    <w:rsid w:val="007A37E4"/>
    <w:rsid w:val="007A3A60"/>
    <w:rsid w:val="007B13F3"/>
    <w:rsid w:val="007B3073"/>
    <w:rsid w:val="007B3B73"/>
    <w:rsid w:val="007B5C28"/>
    <w:rsid w:val="007B5CF6"/>
    <w:rsid w:val="007B6BB1"/>
    <w:rsid w:val="007C1587"/>
    <w:rsid w:val="007C184D"/>
    <w:rsid w:val="007C550B"/>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C3F"/>
    <w:rsid w:val="00825BCD"/>
    <w:rsid w:val="008274FF"/>
    <w:rsid w:val="00832298"/>
    <w:rsid w:val="0083304F"/>
    <w:rsid w:val="00833402"/>
    <w:rsid w:val="0083729E"/>
    <w:rsid w:val="00837881"/>
    <w:rsid w:val="008421AA"/>
    <w:rsid w:val="00842B7C"/>
    <w:rsid w:val="00842EDE"/>
    <w:rsid w:val="00843638"/>
    <w:rsid w:val="0084423D"/>
    <w:rsid w:val="0084423E"/>
    <w:rsid w:val="008447F8"/>
    <w:rsid w:val="00847AB0"/>
    <w:rsid w:val="00850BDE"/>
    <w:rsid w:val="008545F3"/>
    <w:rsid w:val="00855F63"/>
    <w:rsid w:val="00856D4E"/>
    <w:rsid w:val="00857267"/>
    <w:rsid w:val="00864298"/>
    <w:rsid w:val="00865313"/>
    <w:rsid w:val="00866C1B"/>
    <w:rsid w:val="0087033B"/>
    <w:rsid w:val="00873C3C"/>
    <w:rsid w:val="00873CA2"/>
    <w:rsid w:val="00874724"/>
    <w:rsid w:val="00875169"/>
    <w:rsid w:val="00877302"/>
    <w:rsid w:val="00877E2F"/>
    <w:rsid w:val="00880954"/>
    <w:rsid w:val="00883C1E"/>
    <w:rsid w:val="0088502D"/>
    <w:rsid w:val="00886579"/>
    <w:rsid w:val="00892199"/>
    <w:rsid w:val="00892E21"/>
    <w:rsid w:val="00894145"/>
    <w:rsid w:val="00896233"/>
    <w:rsid w:val="008A01E7"/>
    <w:rsid w:val="008A0F3D"/>
    <w:rsid w:val="008A1AF9"/>
    <w:rsid w:val="008A21EB"/>
    <w:rsid w:val="008A34ED"/>
    <w:rsid w:val="008A613A"/>
    <w:rsid w:val="008A61C5"/>
    <w:rsid w:val="008A6E87"/>
    <w:rsid w:val="008A78CA"/>
    <w:rsid w:val="008B0548"/>
    <w:rsid w:val="008B25D5"/>
    <w:rsid w:val="008B29F4"/>
    <w:rsid w:val="008B3CF8"/>
    <w:rsid w:val="008B550C"/>
    <w:rsid w:val="008B6163"/>
    <w:rsid w:val="008B7A2E"/>
    <w:rsid w:val="008C44D8"/>
    <w:rsid w:val="008C63F8"/>
    <w:rsid w:val="008D09CD"/>
    <w:rsid w:val="008D209B"/>
    <w:rsid w:val="008D3B34"/>
    <w:rsid w:val="008D7D74"/>
    <w:rsid w:val="008E0919"/>
    <w:rsid w:val="008E6700"/>
    <w:rsid w:val="008E672A"/>
    <w:rsid w:val="008E6949"/>
    <w:rsid w:val="008E721A"/>
    <w:rsid w:val="008E7EF4"/>
    <w:rsid w:val="008F0978"/>
    <w:rsid w:val="008F149C"/>
    <w:rsid w:val="008F41E3"/>
    <w:rsid w:val="008F475B"/>
    <w:rsid w:val="008F5266"/>
    <w:rsid w:val="008F6AC8"/>
    <w:rsid w:val="00900E0F"/>
    <w:rsid w:val="009051B8"/>
    <w:rsid w:val="0090522B"/>
    <w:rsid w:val="00905A66"/>
    <w:rsid w:val="00905E58"/>
    <w:rsid w:val="00906460"/>
    <w:rsid w:val="00910A41"/>
    <w:rsid w:val="00911BF2"/>
    <w:rsid w:val="009124BE"/>
    <w:rsid w:val="00912D3A"/>
    <w:rsid w:val="0091345C"/>
    <w:rsid w:val="00915B7A"/>
    <w:rsid w:val="009173DB"/>
    <w:rsid w:val="0091756D"/>
    <w:rsid w:val="00917827"/>
    <w:rsid w:val="0092138F"/>
    <w:rsid w:val="00924CCC"/>
    <w:rsid w:val="00925026"/>
    <w:rsid w:val="00927008"/>
    <w:rsid w:val="009315BA"/>
    <w:rsid w:val="0093456D"/>
    <w:rsid w:val="009467DE"/>
    <w:rsid w:val="009474E8"/>
    <w:rsid w:val="00947D61"/>
    <w:rsid w:val="00952BC6"/>
    <w:rsid w:val="00954030"/>
    <w:rsid w:val="00954310"/>
    <w:rsid w:val="00955EC7"/>
    <w:rsid w:val="0095689B"/>
    <w:rsid w:val="009575C6"/>
    <w:rsid w:val="00957CBC"/>
    <w:rsid w:val="00961DEF"/>
    <w:rsid w:val="00964063"/>
    <w:rsid w:val="00964572"/>
    <w:rsid w:val="00966A17"/>
    <w:rsid w:val="0097075C"/>
    <w:rsid w:val="0097268D"/>
    <w:rsid w:val="00973E0A"/>
    <w:rsid w:val="00973F2A"/>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1AAB"/>
    <w:rsid w:val="009B4B5C"/>
    <w:rsid w:val="009B52F3"/>
    <w:rsid w:val="009C16D1"/>
    <w:rsid w:val="009C1872"/>
    <w:rsid w:val="009C30DB"/>
    <w:rsid w:val="009C6BE0"/>
    <w:rsid w:val="009D0E00"/>
    <w:rsid w:val="009D1C1C"/>
    <w:rsid w:val="009D1E27"/>
    <w:rsid w:val="009D34E4"/>
    <w:rsid w:val="009D4C5C"/>
    <w:rsid w:val="009E1D6E"/>
    <w:rsid w:val="009E2CB6"/>
    <w:rsid w:val="009E2D95"/>
    <w:rsid w:val="009E31ED"/>
    <w:rsid w:val="009E6721"/>
    <w:rsid w:val="009E7034"/>
    <w:rsid w:val="009F1E6B"/>
    <w:rsid w:val="009F33C6"/>
    <w:rsid w:val="009F407A"/>
    <w:rsid w:val="009F56D6"/>
    <w:rsid w:val="009F5711"/>
    <w:rsid w:val="009F5734"/>
    <w:rsid w:val="00A00E2B"/>
    <w:rsid w:val="00A022F1"/>
    <w:rsid w:val="00A02DDA"/>
    <w:rsid w:val="00A02E99"/>
    <w:rsid w:val="00A1049B"/>
    <w:rsid w:val="00A10853"/>
    <w:rsid w:val="00A10C70"/>
    <w:rsid w:val="00A10CEE"/>
    <w:rsid w:val="00A16E1B"/>
    <w:rsid w:val="00A233AF"/>
    <w:rsid w:val="00A25B86"/>
    <w:rsid w:val="00A33F22"/>
    <w:rsid w:val="00A34987"/>
    <w:rsid w:val="00A3729A"/>
    <w:rsid w:val="00A435D8"/>
    <w:rsid w:val="00A43AEC"/>
    <w:rsid w:val="00A45988"/>
    <w:rsid w:val="00A46122"/>
    <w:rsid w:val="00A4685D"/>
    <w:rsid w:val="00A529DA"/>
    <w:rsid w:val="00A5373B"/>
    <w:rsid w:val="00A547D4"/>
    <w:rsid w:val="00A564C0"/>
    <w:rsid w:val="00A61105"/>
    <w:rsid w:val="00A615A1"/>
    <w:rsid w:val="00A70474"/>
    <w:rsid w:val="00A75E7A"/>
    <w:rsid w:val="00A766CA"/>
    <w:rsid w:val="00A816C4"/>
    <w:rsid w:val="00A83018"/>
    <w:rsid w:val="00A86034"/>
    <w:rsid w:val="00A87D73"/>
    <w:rsid w:val="00A90371"/>
    <w:rsid w:val="00A91FEF"/>
    <w:rsid w:val="00A93DF8"/>
    <w:rsid w:val="00A94AD6"/>
    <w:rsid w:val="00A95787"/>
    <w:rsid w:val="00A958D3"/>
    <w:rsid w:val="00AA004D"/>
    <w:rsid w:val="00AA3D61"/>
    <w:rsid w:val="00AA5489"/>
    <w:rsid w:val="00AA6997"/>
    <w:rsid w:val="00AA768F"/>
    <w:rsid w:val="00AB1031"/>
    <w:rsid w:val="00AB1190"/>
    <w:rsid w:val="00AB13E2"/>
    <w:rsid w:val="00AB1917"/>
    <w:rsid w:val="00AB1FDA"/>
    <w:rsid w:val="00AB4F63"/>
    <w:rsid w:val="00AB5CA3"/>
    <w:rsid w:val="00AB689B"/>
    <w:rsid w:val="00AC05CE"/>
    <w:rsid w:val="00AC1D94"/>
    <w:rsid w:val="00AC2EDD"/>
    <w:rsid w:val="00AD14F7"/>
    <w:rsid w:val="00AD19A0"/>
    <w:rsid w:val="00AD1F92"/>
    <w:rsid w:val="00AD3FE3"/>
    <w:rsid w:val="00AD6AE5"/>
    <w:rsid w:val="00AD6F99"/>
    <w:rsid w:val="00AE33DC"/>
    <w:rsid w:val="00AE41AB"/>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C28"/>
    <w:rsid w:val="00B11CD8"/>
    <w:rsid w:val="00B16B4D"/>
    <w:rsid w:val="00B20609"/>
    <w:rsid w:val="00B21D4B"/>
    <w:rsid w:val="00B25DC0"/>
    <w:rsid w:val="00B25FA9"/>
    <w:rsid w:val="00B309A5"/>
    <w:rsid w:val="00B30E71"/>
    <w:rsid w:val="00B31DE8"/>
    <w:rsid w:val="00B35957"/>
    <w:rsid w:val="00B35EC0"/>
    <w:rsid w:val="00B374E2"/>
    <w:rsid w:val="00B43775"/>
    <w:rsid w:val="00B43CB9"/>
    <w:rsid w:val="00B46752"/>
    <w:rsid w:val="00B46D43"/>
    <w:rsid w:val="00B5392B"/>
    <w:rsid w:val="00B548A9"/>
    <w:rsid w:val="00B56E62"/>
    <w:rsid w:val="00B56F29"/>
    <w:rsid w:val="00B57ABD"/>
    <w:rsid w:val="00B57FFA"/>
    <w:rsid w:val="00B62486"/>
    <w:rsid w:val="00B62DED"/>
    <w:rsid w:val="00B634FC"/>
    <w:rsid w:val="00B704F4"/>
    <w:rsid w:val="00B713C5"/>
    <w:rsid w:val="00B71BA6"/>
    <w:rsid w:val="00B7256D"/>
    <w:rsid w:val="00B727BD"/>
    <w:rsid w:val="00B73582"/>
    <w:rsid w:val="00B75B4B"/>
    <w:rsid w:val="00B77CF7"/>
    <w:rsid w:val="00B8289A"/>
    <w:rsid w:val="00B83FE3"/>
    <w:rsid w:val="00B8578F"/>
    <w:rsid w:val="00B85865"/>
    <w:rsid w:val="00B864D2"/>
    <w:rsid w:val="00B94482"/>
    <w:rsid w:val="00BA1BD3"/>
    <w:rsid w:val="00BA41A9"/>
    <w:rsid w:val="00BA5961"/>
    <w:rsid w:val="00BA5FE1"/>
    <w:rsid w:val="00BA6250"/>
    <w:rsid w:val="00BA6271"/>
    <w:rsid w:val="00BB18AB"/>
    <w:rsid w:val="00BB4BB9"/>
    <w:rsid w:val="00BB5D4D"/>
    <w:rsid w:val="00BB775E"/>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12C66"/>
    <w:rsid w:val="00C12CA4"/>
    <w:rsid w:val="00C151FD"/>
    <w:rsid w:val="00C15325"/>
    <w:rsid w:val="00C15D5C"/>
    <w:rsid w:val="00C16B08"/>
    <w:rsid w:val="00C16D0F"/>
    <w:rsid w:val="00C17FDC"/>
    <w:rsid w:val="00C21360"/>
    <w:rsid w:val="00C23FF5"/>
    <w:rsid w:val="00C242C0"/>
    <w:rsid w:val="00C25C1E"/>
    <w:rsid w:val="00C25D68"/>
    <w:rsid w:val="00C26A33"/>
    <w:rsid w:val="00C27312"/>
    <w:rsid w:val="00C30E90"/>
    <w:rsid w:val="00C33075"/>
    <w:rsid w:val="00C40215"/>
    <w:rsid w:val="00C42AE2"/>
    <w:rsid w:val="00C42FAF"/>
    <w:rsid w:val="00C44237"/>
    <w:rsid w:val="00C44C3B"/>
    <w:rsid w:val="00C45A07"/>
    <w:rsid w:val="00C46205"/>
    <w:rsid w:val="00C47FD7"/>
    <w:rsid w:val="00C51EDB"/>
    <w:rsid w:val="00C52152"/>
    <w:rsid w:val="00C540B3"/>
    <w:rsid w:val="00C579B7"/>
    <w:rsid w:val="00C616AA"/>
    <w:rsid w:val="00C621AA"/>
    <w:rsid w:val="00C637DC"/>
    <w:rsid w:val="00C64C9E"/>
    <w:rsid w:val="00C65D51"/>
    <w:rsid w:val="00C67578"/>
    <w:rsid w:val="00C67B25"/>
    <w:rsid w:val="00C71C57"/>
    <w:rsid w:val="00C73551"/>
    <w:rsid w:val="00C7461E"/>
    <w:rsid w:val="00C749DA"/>
    <w:rsid w:val="00C74A46"/>
    <w:rsid w:val="00C75798"/>
    <w:rsid w:val="00C77E68"/>
    <w:rsid w:val="00C801CB"/>
    <w:rsid w:val="00C80876"/>
    <w:rsid w:val="00C80922"/>
    <w:rsid w:val="00C80F89"/>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49F8"/>
    <w:rsid w:val="00D072BE"/>
    <w:rsid w:val="00D077D0"/>
    <w:rsid w:val="00D0787B"/>
    <w:rsid w:val="00D1047D"/>
    <w:rsid w:val="00D10879"/>
    <w:rsid w:val="00D10FC4"/>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575F"/>
    <w:rsid w:val="00DB0BEA"/>
    <w:rsid w:val="00DB18AB"/>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258"/>
    <w:rsid w:val="00DF7A1E"/>
    <w:rsid w:val="00E05E86"/>
    <w:rsid w:val="00E0676B"/>
    <w:rsid w:val="00E06C69"/>
    <w:rsid w:val="00E07F0A"/>
    <w:rsid w:val="00E11198"/>
    <w:rsid w:val="00E13557"/>
    <w:rsid w:val="00E13D5F"/>
    <w:rsid w:val="00E15C24"/>
    <w:rsid w:val="00E16363"/>
    <w:rsid w:val="00E208CE"/>
    <w:rsid w:val="00E20DD0"/>
    <w:rsid w:val="00E217AF"/>
    <w:rsid w:val="00E2267F"/>
    <w:rsid w:val="00E24EF6"/>
    <w:rsid w:val="00E2665E"/>
    <w:rsid w:val="00E26C01"/>
    <w:rsid w:val="00E33C00"/>
    <w:rsid w:val="00E356A8"/>
    <w:rsid w:val="00E41754"/>
    <w:rsid w:val="00E4323F"/>
    <w:rsid w:val="00E43BC8"/>
    <w:rsid w:val="00E46380"/>
    <w:rsid w:val="00E469B9"/>
    <w:rsid w:val="00E52FE3"/>
    <w:rsid w:val="00E556A5"/>
    <w:rsid w:val="00E56BAD"/>
    <w:rsid w:val="00E570A6"/>
    <w:rsid w:val="00E60F23"/>
    <w:rsid w:val="00E6193F"/>
    <w:rsid w:val="00E623E6"/>
    <w:rsid w:val="00E659C7"/>
    <w:rsid w:val="00E666A8"/>
    <w:rsid w:val="00E67201"/>
    <w:rsid w:val="00E7366F"/>
    <w:rsid w:val="00E73691"/>
    <w:rsid w:val="00E73960"/>
    <w:rsid w:val="00E77815"/>
    <w:rsid w:val="00E82D9D"/>
    <w:rsid w:val="00E831C7"/>
    <w:rsid w:val="00E84357"/>
    <w:rsid w:val="00E8563A"/>
    <w:rsid w:val="00E91E3E"/>
    <w:rsid w:val="00E91FEF"/>
    <w:rsid w:val="00E926E0"/>
    <w:rsid w:val="00E936DE"/>
    <w:rsid w:val="00EA0F0A"/>
    <w:rsid w:val="00EA1902"/>
    <w:rsid w:val="00EA24D7"/>
    <w:rsid w:val="00EA3737"/>
    <w:rsid w:val="00EA3EED"/>
    <w:rsid w:val="00EA4CD4"/>
    <w:rsid w:val="00EA61CB"/>
    <w:rsid w:val="00EB3CC4"/>
    <w:rsid w:val="00EB474D"/>
    <w:rsid w:val="00EB5849"/>
    <w:rsid w:val="00EB59FD"/>
    <w:rsid w:val="00EB6C1B"/>
    <w:rsid w:val="00EC0FC1"/>
    <w:rsid w:val="00EC1FAE"/>
    <w:rsid w:val="00EC3296"/>
    <w:rsid w:val="00EC4265"/>
    <w:rsid w:val="00ED52BF"/>
    <w:rsid w:val="00EE1484"/>
    <w:rsid w:val="00EE1572"/>
    <w:rsid w:val="00EE27EB"/>
    <w:rsid w:val="00EE35F2"/>
    <w:rsid w:val="00EE3B81"/>
    <w:rsid w:val="00EE5F01"/>
    <w:rsid w:val="00EE746F"/>
    <w:rsid w:val="00EF5E6C"/>
    <w:rsid w:val="00EF78A9"/>
    <w:rsid w:val="00F01CB7"/>
    <w:rsid w:val="00F0548E"/>
    <w:rsid w:val="00F06CB5"/>
    <w:rsid w:val="00F07400"/>
    <w:rsid w:val="00F0796A"/>
    <w:rsid w:val="00F12374"/>
    <w:rsid w:val="00F23680"/>
    <w:rsid w:val="00F2498F"/>
    <w:rsid w:val="00F263AA"/>
    <w:rsid w:val="00F2739F"/>
    <w:rsid w:val="00F275C5"/>
    <w:rsid w:val="00F339F0"/>
    <w:rsid w:val="00F348AE"/>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70B44"/>
    <w:rsid w:val="00F72B90"/>
    <w:rsid w:val="00F73157"/>
    <w:rsid w:val="00F73EF2"/>
    <w:rsid w:val="00F74434"/>
    <w:rsid w:val="00F74752"/>
    <w:rsid w:val="00F81A80"/>
    <w:rsid w:val="00F83B8D"/>
    <w:rsid w:val="00F8540F"/>
    <w:rsid w:val="00F86006"/>
    <w:rsid w:val="00F91DA6"/>
    <w:rsid w:val="00F92D70"/>
    <w:rsid w:val="00F95558"/>
    <w:rsid w:val="00F95B2C"/>
    <w:rsid w:val="00F95C0E"/>
    <w:rsid w:val="00FA1000"/>
    <w:rsid w:val="00FA4E1A"/>
    <w:rsid w:val="00FA58AB"/>
    <w:rsid w:val="00FA640D"/>
    <w:rsid w:val="00FA7AC3"/>
    <w:rsid w:val="00FB0C93"/>
    <w:rsid w:val="00FB3CF2"/>
    <w:rsid w:val="00FB7784"/>
    <w:rsid w:val="00FB786E"/>
    <w:rsid w:val="00FC2B83"/>
    <w:rsid w:val="00FC3C1A"/>
    <w:rsid w:val="00FC40F4"/>
    <w:rsid w:val="00FC4279"/>
    <w:rsid w:val="00FC4F06"/>
    <w:rsid w:val="00FC589B"/>
    <w:rsid w:val="00FD21CF"/>
    <w:rsid w:val="00FD474F"/>
    <w:rsid w:val="00FD618B"/>
    <w:rsid w:val="00FD6FD2"/>
    <w:rsid w:val="00FD72DD"/>
    <w:rsid w:val="00FE07A8"/>
    <w:rsid w:val="00FE2118"/>
    <w:rsid w:val="00FE41D5"/>
    <w:rsid w:val="00FE424F"/>
    <w:rsid w:val="00FE435D"/>
    <w:rsid w:val="00FE56F2"/>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2"/>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0">
    <w:name w:val="heading 2"/>
    <w:basedOn w:val="a1"/>
    <w:next w:val="a1"/>
    <w:link w:val="21"/>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basedOn w:val="a1"/>
    <w:next w:val="a1"/>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0">
    <w:name w:val="heading 4"/>
    <w:basedOn w:val="a1"/>
    <w:next w:val="a1"/>
    <w:link w:val="41"/>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1"/>
    <w:next w:val="a1"/>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1"/>
    <w:next w:val="a1"/>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1"/>
    <w:next w:val="a1"/>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1"/>
    <w:next w:val="a1"/>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1"/>
    <w:next w:val="a1"/>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styleId="a5">
    <w:name w:val="Hyperlink"/>
    <w:unhideWhenUsed/>
    <w:rsid w:val="005740A6"/>
    <w:rPr>
      <w:color w:val="0000FF"/>
      <w:u w:val="single"/>
    </w:rPr>
  </w:style>
  <w:style w:type="paragraph" w:styleId="a6">
    <w:name w:val="Body Text"/>
    <w:aliases w:val=" Знак"/>
    <w:basedOn w:val="a1"/>
    <w:link w:val="a7"/>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7">
    <w:name w:val="Основной текст Знак"/>
    <w:aliases w:val=" Знак Знак"/>
    <w:basedOn w:val="a2"/>
    <w:link w:val="a6"/>
    <w:rsid w:val="005740A6"/>
    <w:rPr>
      <w:rFonts w:ascii="Garamond" w:eastAsia="Garamond" w:hAnsi="Garamond" w:cs="Garamond"/>
      <w:sz w:val="28"/>
      <w:szCs w:val="24"/>
      <w:lang w:eastAsia="ar-SA"/>
    </w:rPr>
  </w:style>
  <w:style w:type="paragraph" w:styleId="a8">
    <w:name w:val="Body Text Indent"/>
    <w:basedOn w:val="a1"/>
    <w:link w:val="a9"/>
    <w:unhideWhenUsed/>
    <w:rsid w:val="007B5C28"/>
    <w:pPr>
      <w:spacing w:after="120"/>
      <w:ind w:left="283"/>
    </w:pPr>
  </w:style>
  <w:style w:type="character" w:customStyle="1" w:styleId="a9">
    <w:name w:val="Основной текст с отступом Знак"/>
    <w:basedOn w:val="a2"/>
    <w:link w:val="a8"/>
    <w:rsid w:val="007B5C28"/>
  </w:style>
  <w:style w:type="character" w:customStyle="1" w:styleId="12">
    <w:name w:val="Заголовок 1 Знак"/>
    <w:basedOn w:val="a2"/>
    <w:link w:val="10"/>
    <w:rsid w:val="007B5C28"/>
    <w:rPr>
      <w:rFonts w:ascii="Times New Roman" w:eastAsia="MS Mincho" w:hAnsi="Times New Roman" w:cs="Times New Roman"/>
      <w:sz w:val="28"/>
      <w:szCs w:val="20"/>
      <w:lang w:val="uk-UA" w:eastAsia="ru-RU"/>
    </w:rPr>
  </w:style>
  <w:style w:type="character" w:customStyle="1" w:styleId="21">
    <w:name w:val="Заголовок 2 Знак"/>
    <w:basedOn w:val="a2"/>
    <w:link w:val="20"/>
    <w:rsid w:val="007B5C28"/>
    <w:rPr>
      <w:rFonts w:ascii="Times New Roman" w:eastAsia="MS Mincho" w:hAnsi="Times New Roman" w:cs="Times New Roman"/>
      <w:sz w:val="28"/>
      <w:szCs w:val="20"/>
      <w:lang w:val="uk-UA" w:eastAsia="ru-RU"/>
    </w:rPr>
  </w:style>
  <w:style w:type="character" w:customStyle="1" w:styleId="31">
    <w:name w:val="Заголовок 3 Знак"/>
    <w:basedOn w:val="a2"/>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2"/>
    <w:link w:val="40"/>
    <w:rsid w:val="007B5C28"/>
    <w:rPr>
      <w:rFonts w:ascii="Times New Roman" w:eastAsia="MS Mincho" w:hAnsi="Times New Roman" w:cs="Times New Roman"/>
      <w:sz w:val="28"/>
      <w:szCs w:val="20"/>
      <w:lang w:val="uk-UA" w:eastAsia="ru-RU"/>
    </w:rPr>
  </w:style>
  <w:style w:type="paragraph" w:styleId="aa">
    <w:name w:val="Title"/>
    <w:basedOn w:val="a1"/>
    <w:link w:val="ab"/>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b">
    <w:name w:val="Название Знак"/>
    <w:basedOn w:val="a2"/>
    <w:link w:val="aa"/>
    <w:rsid w:val="007B5C28"/>
    <w:rPr>
      <w:rFonts w:ascii="Times New Roman" w:eastAsia="MS Mincho" w:hAnsi="Times New Roman" w:cs="Times New Roman"/>
      <w:b/>
      <w:sz w:val="25"/>
      <w:szCs w:val="20"/>
      <w:lang w:eastAsia="ru-RU"/>
    </w:rPr>
  </w:style>
  <w:style w:type="paragraph" w:styleId="22">
    <w:name w:val="Body Text Indent 2"/>
    <w:basedOn w:val="a1"/>
    <w:link w:val="23"/>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3">
    <w:name w:val="Основной текст с отступом 2 Знак"/>
    <w:basedOn w:val="a2"/>
    <w:link w:val="22"/>
    <w:rsid w:val="007B5C28"/>
    <w:rPr>
      <w:rFonts w:ascii="Times New Roman" w:eastAsia="MS Mincho" w:hAnsi="Times New Roman" w:cs="Times New Roman"/>
      <w:sz w:val="24"/>
      <w:szCs w:val="24"/>
      <w:lang w:eastAsia="ru-RU"/>
    </w:rPr>
  </w:style>
  <w:style w:type="paragraph" w:styleId="ac">
    <w:name w:val="Plain Text"/>
    <w:basedOn w:val="a1"/>
    <w:link w:val="ad"/>
    <w:rsid w:val="007B5C28"/>
    <w:pPr>
      <w:spacing w:after="0" w:line="240" w:lineRule="auto"/>
    </w:pPr>
    <w:rPr>
      <w:rFonts w:ascii="Courier New" w:eastAsia="MS Mincho" w:hAnsi="Courier New" w:cs="Times New Roman"/>
      <w:sz w:val="20"/>
      <w:szCs w:val="20"/>
      <w:lang w:eastAsia="ru-RU"/>
    </w:rPr>
  </w:style>
  <w:style w:type="character" w:customStyle="1" w:styleId="ad">
    <w:name w:val="Текст Знак"/>
    <w:basedOn w:val="a2"/>
    <w:link w:val="ac"/>
    <w:rsid w:val="007B5C28"/>
    <w:rPr>
      <w:rFonts w:ascii="Courier New" w:eastAsia="MS Mincho" w:hAnsi="Courier New" w:cs="Times New Roman"/>
      <w:sz w:val="20"/>
      <w:szCs w:val="20"/>
      <w:lang w:eastAsia="ru-RU"/>
    </w:rPr>
  </w:style>
  <w:style w:type="paragraph" w:styleId="32">
    <w:name w:val="Body Text Indent 3"/>
    <w:basedOn w:val="a1"/>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2"/>
    <w:link w:val="32"/>
    <w:rsid w:val="007B5C28"/>
    <w:rPr>
      <w:rFonts w:ascii="Times New Roman" w:eastAsia="MS Mincho" w:hAnsi="Times New Roman" w:cs="Times New Roman"/>
      <w:sz w:val="16"/>
      <w:szCs w:val="16"/>
      <w:lang w:eastAsia="ru-RU"/>
    </w:rPr>
  </w:style>
  <w:style w:type="table" w:styleId="ae">
    <w:name w:val="Table Grid"/>
    <w:basedOn w:val="a3"/>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1"/>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4">
    <w:name w:val="Body Text 2"/>
    <w:basedOn w:val="a1"/>
    <w:link w:val="25"/>
    <w:rsid w:val="007B5C28"/>
    <w:pPr>
      <w:spacing w:after="120" w:line="480" w:lineRule="auto"/>
    </w:pPr>
    <w:rPr>
      <w:rFonts w:ascii="Times New Roman" w:eastAsia="MS Mincho" w:hAnsi="Times New Roman" w:cs="Times New Roman"/>
      <w:sz w:val="24"/>
      <w:szCs w:val="24"/>
      <w:lang w:eastAsia="ru-RU"/>
    </w:rPr>
  </w:style>
  <w:style w:type="character" w:customStyle="1" w:styleId="25">
    <w:name w:val="Основной текст 2 Знак"/>
    <w:basedOn w:val="a2"/>
    <w:link w:val="24"/>
    <w:rsid w:val="007B5C28"/>
    <w:rPr>
      <w:rFonts w:ascii="Times New Roman" w:eastAsia="MS Mincho" w:hAnsi="Times New Roman" w:cs="Times New Roman"/>
      <w:sz w:val="24"/>
      <w:szCs w:val="24"/>
      <w:lang w:eastAsia="ru-RU"/>
    </w:rPr>
  </w:style>
  <w:style w:type="paragraph" w:customStyle="1" w:styleId="af0">
    <w:name w:val="АДРЕС"/>
    <w:basedOn w:val="a1"/>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1">
    <w:name w:val="header"/>
    <w:basedOn w:val="a1"/>
    <w:link w:val="af2"/>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2">
    <w:name w:val="Верхний колонтитул Знак"/>
    <w:basedOn w:val="a2"/>
    <w:link w:val="af1"/>
    <w:rsid w:val="00D353C8"/>
    <w:rPr>
      <w:rFonts w:ascii="Times New Roman" w:eastAsia="MS Mincho" w:hAnsi="Times New Roman" w:cs="Times New Roman"/>
      <w:sz w:val="24"/>
      <w:szCs w:val="24"/>
      <w:lang w:eastAsia="ru-RU"/>
    </w:rPr>
  </w:style>
  <w:style w:type="character" w:styleId="af3">
    <w:name w:val="page number"/>
    <w:basedOn w:val="a2"/>
    <w:rsid w:val="00D353C8"/>
  </w:style>
  <w:style w:type="paragraph" w:styleId="34">
    <w:name w:val="Body Text 3"/>
    <w:basedOn w:val="a1"/>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2"/>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2"/>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2"/>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2"/>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2"/>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2"/>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1"/>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4">
    <w:name w:val="Основний текст Знак"/>
    <w:basedOn w:val="a2"/>
    <w:rsid w:val="00720151"/>
    <w:rPr>
      <w:bCs/>
      <w:sz w:val="28"/>
      <w:szCs w:val="24"/>
      <w:lang w:val="uk-UA" w:eastAsia="ru-RU" w:bidi="ar-SA"/>
    </w:rPr>
  </w:style>
  <w:style w:type="paragraph" w:customStyle="1" w:styleId="13">
    <w:name w:val="заголовок 1"/>
    <w:basedOn w:val="a1"/>
    <w:next w:val="a1"/>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6">
    <w:name w:val="заголовок 2"/>
    <w:basedOn w:val="a1"/>
    <w:next w:val="a1"/>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5">
    <w:name w:val="footer"/>
    <w:basedOn w:val="a1"/>
    <w:link w:val="af6"/>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6">
    <w:name w:val="Нижний колонтитул Знак"/>
    <w:basedOn w:val="a2"/>
    <w:link w:val="af5"/>
    <w:rsid w:val="00720151"/>
    <w:rPr>
      <w:rFonts w:ascii="Times New Roman" w:eastAsia="Times New Roman" w:hAnsi="Times New Roman" w:cs="Times New Roman"/>
      <w:sz w:val="24"/>
      <w:szCs w:val="24"/>
      <w:lang w:val="uk-UA" w:eastAsia="ru-RU"/>
    </w:rPr>
  </w:style>
  <w:style w:type="paragraph" w:customStyle="1" w:styleId="1">
    <w:name w:val="Стиль1"/>
    <w:basedOn w:val="a1"/>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1"/>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7">
    <w:name w:val="Normal (Web)"/>
    <w:basedOn w:val="a1"/>
    <w:link w:val="af8"/>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2"/>
    <w:rsid w:val="00720151"/>
  </w:style>
  <w:style w:type="character" w:styleId="af9">
    <w:name w:val="Strong"/>
    <w:basedOn w:val="a2"/>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2"/>
    <w:rsid w:val="00680986"/>
    <w:rPr>
      <w:rFonts w:ascii="Times New Roman" w:hAnsi="Times New Roman" w:cs="Times New Roman"/>
      <w:b/>
      <w:bCs/>
      <w:sz w:val="24"/>
      <w:szCs w:val="24"/>
    </w:rPr>
  </w:style>
  <w:style w:type="paragraph" w:customStyle="1" w:styleId="Style2">
    <w:name w:val="Style2"/>
    <w:basedOn w:val="a1"/>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1"/>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1"/>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2"/>
    <w:rsid w:val="006B4085"/>
    <w:rPr>
      <w:rFonts w:ascii="Times New Roman" w:hAnsi="Times New Roman" w:cs="Times New Roman"/>
      <w:sz w:val="18"/>
      <w:szCs w:val="18"/>
    </w:rPr>
  </w:style>
  <w:style w:type="character" w:customStyle="1" w:styleId="FontStyle24">
    <w:name w:val="Font Style24"/>
    <w:basedOn w:val="a2"/>
    <w:rsid w:val="006B4085"/>
    <w:rPr>
      <w:rFonts w:ascii="Times New Roman" w:hAnsi="Times New Roman" w:cs="Times New Roman"/>
      <w:sz w:val="26"/>
      <w:szCs w:val="26"/>
    </w:rPr>
  </w:style>
  <w:style w:type="paragraph" w:customStyle="1" w:styleId="Style8">
    <w:name w:val="Style8"/>
    <w:basedOn w:val="a1"/>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7">
    <w:name w:val="toc 2"/>
    <w:basedOn w:val="a1"/>
    <w:next w:val="a1"/>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a">
    <w:name w:val="Block Text"/>
    <w:basedOn w:val="a1"/>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2"/>
    <w:rsid w:val="00BA6271"/>
  </w:style>
  <w:style w:type="paragraph" w:customStyle="1" w:styleId="14">
    <w:name w:val="Текст1"/>
    <w:basedOn w:val="a1"/>
    <w:rsid w:val="00BA6271"/>
    <w:pPr>
      <w:spacing w:after="0" w:line="240" w:lineRule="auto"/>
    </w:pPr>
    <w:rPr>
      <w:rFonts w:ascii="Courier New" w:eastAsia="Times New Roman" w:hAnsi="Courier New" w:cs="Times New Roman"/>
      <w:sz w:val="20"/>
      <w:szCs w:val="20"/>
      <w:lang w:val="uk-UA" w:eastAsia="ru-RU"/>
    </w:rPr>
  </w:style>
  <w:style w:type="paragraph" w:styleId="15">
    <w:name w:val="toc 1"/>
    <w:basedOn w:val="a1"/>
    <w:next w:val="a1"/>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2"/>
    <w:rsid w:val="00BA6271"/>
    <w:rPr>
      <w:rFonts w:ascii="Tahoma" w:eastAsia="Times New Roman" w:hAnsi="Tahoma" w:cs="Tahoma" w:hint="default"/>
      <w:color w:val="333333"/>
      <w:sz w:val="20"/>
      <w:szCs w:val="20"/>
    </w:rPr>
  </w:style>
  <w:style w:type="paragraph" w:styleId="afb">
    <w:name w:val="footnote text"/>
    <w:basedOn w:val="a1"/>
    <w:link w:val="afc"/>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c">
    <w:name w:val="Текст сноски Знак"/>
    <w:basedOn w:val="a2"/>
    <w:link w:val="afb"/>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d">
    <w:name w:val="footnote reference"/>
    <w:basedOn w:val="a2"/>
    <w:rsid w:val="00BA6271"/>
    <w:rPr>
      <w:vertAlign w:val="superscript"/>
    </w:rPr>
  </w:style>
  <w:style w:type="paragraph" w:customStyle="1" w:styleId="StyleZakonu">
    <w:name w:val="StyleZakonu"/>
    <w:basedOn w:val="a1"/>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2"/>
    <w:rsid w:val="00DF1BE1"/>
  </w:style>
  <w:style w:type="paragraph" w:customStyle="1" w:styleId="rvps14">
    <w:name w:val="rvps14"/>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2"/>
    <w:rsid w:val="00DF1BE1"/>
  </w:style>
  <w:style w:type="paragraph" w:customStyle="1" w:styleId="rvps17">
    <w:name w:val="rvps17"/>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2"/>
    <w:rsid w:val="00725913"/>
    <w:rPr>
      <w:rFonts w:ascii="Times New Roman" w:hAnsi="Times New Roman" w:cs="Times New Roman"/>
      <w:sz w:val="24"/>
      <w:szCs w:val="24"/>
    </w:rPr>
  </w:style>
  <w:style w:type="paragraph" w:customStyle="1" w:styleId="16">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1"/>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2"/>
    <w:rsid w:val="00725913"/>
    <w:rPr>
      <w:b/>
      <w:bCs/>
    </w:rPr>
  </w:style>
  <w:style w:type="character" w:customStyle="1" w:styleId="announcetitle1">
    <w:name w:val="announce_title1"/>
    <w:basedOn w:val="a2"/>
    <w:rsid w:val="00725913"/>
    <w:rPr>
      <w:b/>
      <w:bCs/>
      <w:color w:val="00763E"/>
      <w:sz w:val="28"/>
      <w:szCs w:val="28"/>
    </w:rPr>
  </w:style>
  <w:style w:type="character" w:customStyle="1" w:styleId="mainmagtitle1">
    <w:name w:val="main_mag_title1"/>
    <w:basedOn w:val="a2"/>
    <w:rsid w:val="00725913"/>
    <w:rPr>
      <w:b/>
      <w:bCs/>
      <w:color w:val="9D0000"/>
      <w:sz w:val="40"/>
      <w:szCs w:val="40"/>
    </w:rPr>
  </w:style>
  <w:style w:type="character" w:customStyle="1" w:styleId="mainmagnum1">
    <w:name w:val="main_mag_num1"/>
    <w:basedOn w:val="a2"/>
    <w:rsid w:val="00725913"/>
    <w:rPr>
      <w:color w:val="9D0000"/>
      <w:sz w:val="28"/>
      <w:szCs w:val="28"/>
    </w:rPr>
  </w:style>
  <w:style w:type="character" w:styleId="afe">
    <w:name w:val="Emphasis"/>
    <w:basedOn w:val="a2"/>
    <w:qFormat/>
    <w:rsid w:val="00725913"/>
    <w:rPr>
      <w:i/>
      <w:iCs/>
    </w:rPr>
  </w:style>
  <w:style w:type="character" w:customStyle="1" w:styleId="style51">
    <w:name w:val="style51"/>
    <w:basedOn w:val="a2"/>
    <w:rsid w:val="00725913"/>
    <w:rPr>
      <w:rFonts w:ascii="Arial" w:hAnsi="Arial" w:cs="Arial" w:hint="default"/>
      <w:sz w:val="36"/>
      <w:szCs w:val="36"/>
    </w:rPr>
  </w:style>
  <w:style w:type="character" w:customStyle="1" w:styleId="style81">
    <w:name w:val="style81"/>
    <w:basedOn w:val="a2"/>
    <w:rsid w:val="00725913"/>
    <w:rPr>
      <w:rFonts w:ascii="Arial" w:hAnsi="Arial" w:cs="Arial" w:hint="default"/>
    </w:rPr>
  </w:style>
  <w:style w:type="character" w:styleId="aff">
    <w:name w:val="FollowedHyperlink"/>
    <w:basedOn w:val="a2"/>
    <w:unhideWhenUsed/>
    <w:rsid w:val="00725913"/>
    <w:rPr>
      <w:color w:val="954F72" w:themeColor="followedHyperlink"/>
      <w:u w:val="single"/>
    </w:rPr>
  </w:style>
  <w:style w:type="paragraph" w:customStyle="1" w:styleId="aff0">
    <w:name w:val="Содержимое таблицы"/>
    <w:basedOn w:val="a1"/>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1">
    <w:name w:val="Subtitle"/>
    <w:basedOn w:val="a1"/>
    <w:next w:val="a6"/>
    <w:link w:val="aff2"/>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2">
    <w:name w:val="Подзаголовок Знак"/>
    <w:basedOn w:val="a2"/>
    <w:link w:val="aff1"/>
    <w:rsid w:val="00005941"/>
    <w:rPr>
      <w:rFonts w:ascii="Arial" w:eastAsia="Lucida Sans Unicode" w:hAnsi="Arial" w:cs="Tahoma"/>
      <w:i/>
      <w:iCs/>
      <w:sz w:val="28"/>
      <w:szCs w:val="28"/>
      <w:lang w:eastAsia="ar-SA"/>
    </w:rPr>
  </w:style>
  <w:style w:type="paragraph" w:styleId="HTML0">
    <w:name w:val="HTML Preformatted"/>
    <w:basedOn w:val="a1"/>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2"/>
    <w:link w:val="HTML0"/>
    <w:rsid w:val="003C1FA0"/>
    <w:rPr>
      <w:rFonts w:ascii="Courier New" w:eastAsia="Times New Roman" w:hAnsi="Courier New" w:cs="Courier New"/>
      <w:sz w:val="18"/>
      <w:szCs w:val="18"/>
      <w:lang w:eastAsia="ru-RU"/>
    </w:rPr>
  </w:style>
  <w:style w:type="character" w:customStyle="1" w:styleId="snoska1">
    <w:name w:val="snoska1"/>
    <w:basedOn w:val="a2"/>
    <w:rsid w:val="003C1FA0"/>
    <w:rPr>
      <w:rFonts w:ascii="Times New Roman" w:hAnsi="Times New Roman" w:cs="Times New Roman"/>
      <w:sz w:val="24"/>
      <w:szCs w:val="24"/>
    </w:rPr>
  </w:style>
  <w:style w:type="paragraph" w:customStyle="1" w:styleId="H3">
    <w:name w:val="H3"/>
    <w:basedOn w:val="a1"/>
    <w:next w:val="a1"/>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2"/>
    <w:rsid w:val="003C1FA0"/>
    <w:rPr>
      <w:rFonts w:ascii="Times New Roman" w:hAnsi="Times New Roman" w:cs="Times New Roman"/>
      <w:sz w:val="24"/>
      <w:szCs w:val="24"/>
    </w:rPr>
  </w:style>
  <w:style w:type="paragraph" w:styleId="aff3">
    <w:name w:val="Balloon Text"/>
    <w:basedOn w:val="a1"/>
    <w:link w:val="aff4"/>
    <w:uiPriority w:val="99"/>
    <w:rsid w:val="003C1FA0"/>
    <w:pPr>
      <w:spacing w:after="0" w:line="240" w:lineRule="auto"/>
    </w:pPr>
    <w:rPr>
      <w:rFonts w:ascii="Tahoma" w:eastAsia="Times New Roman" w:hAnsi="Tahoma" w:cs="Tahoma"/>
      <w:sz w:val="16"/>
      <w:szCs w:val="16"/>
      <w:lang w:eastAsia="ru-RU"/>
    </w:rPr>
  </w:style>
  <w:style w:type="character" w:customStyle="1" w:styleId="aff4">
    <w:name w:val="Текст выноски Знак"/>
    <w:aliases w:val=" Знак Знак1"/>
    <w:basedOn w:val="a2"/>
    <w:link w:val="aff3"/>
    <w:uiPriority w:val="99"/>
    <w:rsid w:val="003C1FA0"/>
    <w:rPr>
      <w:rFonts w:ascii="Tahoma" w:eastAsia="Times New Roman" w:hAnsi="Tahoma" w:cs="Tahoma"/>
      <w:sz w:val="16"/>
      <w:szCs w:val="16"/>
      <w:lang w:eastAsia="ru-RU"/>
    </w:rPr>
  </w:style>
  <w:style w:type="paragraph" w:customStyle="1" w:styleId="17">
    <w:name w:val="Основной текст с отступом1"/>
    <w:basedOn w:val="a1"/>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5">
    <w:name w:val="Стиль"/>
    <w:rsid w:val="002636FF"/>
    <w:pPr>
      <w:spacing w:after="0" w:line="240" w:lineRule="auto"/>
    </w:pPr>
    <w:rPr>
      <w:rFonts w:ascii="Times New Roman" w:eastAsia="Times New Roman" w:hAnsi="Times New Roman" w:cs="Times New Roman"/>
      <w:sz w:val="20"/>
      <w:szCs w:val="20"/>
      <w:lang w:eastAsia="ru-RU"/>
    </w:rPr>
  </w:style>
  <w:style w:type="table" w:styleId="18">
    <w:name w:val="Table Classic 1"/>
    <w:basedOn w:val="a3"/>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6">
    <w:name w:val="Document Map"/>
    <w:basedOn w:val="a1"/>
    <w:link w:val="aff7"/>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7">
    <w:name w:val="Схема документа Знак"/>
    <w:basedOn w:val="a2"/>
    <w:link w:val="aff6"/>
    <w:rsid w:val="007C7BBA"/>
    <w:rPr>
      <w:rFonts w:ascii="Tahoma" w:eastAsia="Times New Roman" w:hAnsi="Tahoma" w:cs="Tahoma"/>
      <w:sz w:val="20"/>
      <w:szCs w:val="20"/>
      <w:shd w:val="clear" w:color="auto" w:fill="000080"/>
      <w:lang w:eastAsia="ru-RU"/>
    </w:rPr>
  </w:style>
  <w:style w:type="paragraph" w:styleId="aff8">
    <w:name w:val="List Paragraph"/>
    <w:basedOn w:val="a1"/>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9">
    <w:name w:val="Основной шрифт абзаца1"/>
    <w:rsid w:val="00033211"/>
  </w:style>
  <w:style w:type="character" w:customStyle="1" w:styleId="aff9">
    <w:name w:val="Íèæíèé êîëîíòèòóë Çíàê"/>
    <w:basedOn w:val="19"/>
    <w:rsid w:val="00033211"/>
    <w:rPr>
      <w:rFonts w:cs="Times New Roman"/>
      <w:sz w:val="24"/>
      <w:szCs w:val="24"/>
    </w:rPr>
  </w:style>
  <w:style w:type="character" w:customStyle="1" w:styleId="1a">
    <w:name w:val="Номер страницы1"/>
    <w:basedOn w:val="19"/>
    <w:rsid w:val="00033211"/>
    <w:rPr>
      <w:rFonts w:cs="Times New Roman"/>
    </w:rPr>
  </w:style>
  <w:style w:type="character" w:customStyle="1" w:styleId="affa">
    <w:name w:val="Âåðõíèé êîëîíòèòóë Çíàê"/>
    <w:basedOn w:val="19"/>
    <w:rsid w:val="00033211"/>
    <w:rPr>
      <w:rFonts w:cs="Times New Roman"/>
      <w:sz w:val="24"/>
      <w:szCs w:val="24"/>
    </w:rPr>
  </w:style>
  <w:style w:type="character" w:customStyle="1" w:styleId="340">
    <w:name w:val="Ãèïåðññûëêà34"/>
    <w:basedOn w:val="19"/>
    <w:rsid w:val="00033211"/>
    <w:rPr>
      <w:rFonts w:cs="Times New Roman"/>
      <w:color w:val="auto"/>
      <w:u w:val="single"/>
    </w:rPr>
  </w:style>
  <w:style w:type="paragraph" w:customStyle="1" w:styleId="affb">
    <w:name w:val="Заголовок"/>
    <w:basedOn w:val="a1"/>
    <w:next w:val="a6"/>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c">
    <w:name w:val="List"/>
    <w:basedOn w:val="a6"/>
    <w:rsid w:val="00033211"/>
    <w:pPr>
      <w:widowControl w:val="0"/>
    </w:pPr>
    <w:rPr>
      <w:rFonts w:ascii="Arial" w:eastAsia="Times New Roman" w:hAnsi="Arial" w:cs="Tahoma"/>
      <w:sz w:val="24"/>
    </w:rPr>
  </w:style>
  <w:style w:type="paragraph" w:customStyle="1" w:styleId="1b">
    <w:name w:val="Название1"/>
    <w:basedOn w:val="a1"/>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c">
    <w:name w:val="Указатель1"/>
    <w:basedOn w:val="a1"/>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d">
    <w:name w:val="Название Знак1"/>
    <w:basedOn w:val="a2"/>
    <w:rsid w:val="00033211"/>
    <w:rPr>
      <w:sz w:val="28"/>
      <w:szCs w:val="28"/>
      <w:lang w:val="uk-UA" w:eastAsia="ar-SA"/>
    </w:rPr>
  </w:style>
  <w:style w:type="paragraph" w:customStyle="1" w:styleId="1e">
    <w:name w:val="Ниж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
    <w:name w:val="Верх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1"/>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1"/>
    <w:next w:val="a1"/>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d">
    <w:name w:val="Цитаты"/>
    <w:basedOn w:val="a1"/>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e">
    <w:name w:val="TOC Heading"/>
    <w:basedOn w:val="10"/>
    <w:next w:val="a1"/>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1"/>
    <w:next w:val="a1"/>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0">
    <w:name w:val="Текст выноски Знак1"/>
    <w:basedOn w:val="a2"/>
    <w:rsid w:val="00CC111C"/>
    <w:rPr>
      <w:rFonts w:ascii="Tahoma" w:eastAsia="Times New Roman" w:hAnsi="Tahoma" w:cs="Tahoma"/>
      <w:sz w:val="16"/>
      <w:szCs w:val="16"/>
    </w:rPr>
  </w:style>
  <w:style w:type="character" w:styleId="afff">
    <w:name w:val="line number"/>
    <w:basedOn w:val="a2"/>
    <w:rsid w:val="00896233"/>
  </w:style>
  <w:style w:type="paragraph" w:styleId="afff0">
    <w:name w:val="No Spacing"/>
    <w:uiPriority w:val="1"/>
    <w:qFormat/>
    <w:rsid w:val="00FB786E"/>
    <w:pPr>
      <w:spacing w:after="0" w:line="240" w:lineRule="auto"/>
    </w:pPr>
    <w:rPr>
      <w:rFonts w:ascii="Calibri" w:eastAsia="Calibri" w:hAnsi="Calibri" w:cs="Times New Roman"/>
    </w:rPr>
  </w:style>
  <w:style w:type="paragraph" w:customStyle="1" w:styleId="110">
    <w:name w:val="Заголовок 11"/>
    <w:basedOn w:val="16"/>
    <w:next w:val="16"/>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6"/>
    <w:next w:val="16"/>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6"/>
    <w:next w:val="16"/>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6"/>
    <w:next w:val="16"/>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6"/>
    <w:next w:val="16"/>
    <w:rsid w:val="009E2D95"/>
    <w:pPr>
      <w:keepNext/>
      <w:widowControl/>
      <w:spacing w:line="240" w:lineRule="auto"/>
      <w:ind w:firstLine="0"/>
      <w:jc w:val="center"/>
    </w:pPr>
    <w:rPr>
      <w:rFonts w:ascii="Times New Roman" w:hAnsi="Times New Roman"/>
      <w:b/>
      <w:snapToGrid/>
      <w:sz w:val="32"/>
      <w:lang w:val="uk-UA"/>
    </w:rPr>
  </w:style>
  <w:style w:type="paragraph" w:customStyle="1" w:styleId="1f1">
    <w:name w:val="Основной текст1"/>
    <w:basedOn w:val="16"/>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6"/>
    <w:rsid w:val="009E2D95"/>
    <w:pPr>
      <w:widowControl/>
      <w:spacing w:after="120"/>
      <w:ind w:firstLine="0"/>
      <w:jc w:val="left"/>
    </w:pPr>
    <w:rPr>
      <w:rFonts w:ascii="Times New Roman" w:hAnsi="Times New Roman"/>
      <w:snapToGrid/>
      <w:sz w:val="24"/>
    </w:rPr>
  </w:style>
  <w:style w:type="paragraph" w:customStyle="1" w:styleId="28">
    <w:name w:val="Название2"/>
    <w:basedOn w:val="16"/>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6"/>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6"/>
    <w:rsid w:val="009E2D95"/>
    <w:pPr>
      <w:widowControl/>
      <w:spacing w:line="360" w:lineRule="auto"/>
      <w:ind w:firstLine="0"/>
    </w:pPr>
    <w:rPr>
      <w:rFonts w:ascii="Times New Roman" w:hAnsi="Times New Roman"/>
      <w:snapToGrid/>
      <w:sz w:val="28"/>
    </w:rPr>
  </w:style>
  <w:style w:type="paragraph" w:customStyle="1" w:styleId="61">
    <w:name w:val="Заголовок 61"/>
    <w:basedOn w:val="16"/>
    <w:next w:val="16"/>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6"/>
    <w:next w:val="16"/>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6"/>
    <w:next w:val="16"/>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6"/>
    <w:next w:val="16"/>
    <w:rsid w:val="009E2D95"/>
    <w:pPr>
      <w:keepNext/>
      <w:widowControl/>
      <w:spacing w:line="240" w:lineRule="auto"/>
      <w:ind w:firstLine="0"/>
      <w:jc w:val="center"/>
    </w:pPr>
    <w:rPr>
      <w:rFonts w:ascii="Times New Roman" w:hAnsi="Times New Roman"/>
      <w:b/>
      <w:snapToGrid/>
      <w:sz w:val="22"/>
    </w:rPr>
  </w:style>
  <w:style w:type="paragraph" w:customStyle="1" w:styleId="1f2">
    <w:name w:val="Название объекта1"/>
    <w:basedOn w:val="16"/>
    <w:next w:val="16"/>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6"/>
    <w:rsid w:val="009E2D95"/>
    <w:pPr>
      <w:widowControl/>
      <w:spacing w:after="120" w:line="240" w:lineRule="auto"/>
      <w:ind w:left="283" w:firstLine="0"/>
      <w:jc w:val="left"/>
    </w:pPr>
    <w:rPr>
      <w:rFonts w:ascii="Times New Roman" w:hAnsi="Times New Roman"/>
      <w:snapToGrid/>
      <w:sz w:val="16"/>
    </w:rPr>
  </w:style>
  <w:style w:type="paragraph" w:customStyle="1" w:styleId="afff1">
    <w:name w:val="Тарас дисертація текст"/>
    <w:basedOn w:val="16"/>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6"/>
    <w:rsid w:val="009E2D95"/>
    <w:pPr>
      <w:widowControl/>
      <w:spacing w:line="240" w:lineRule="auto"/>
      <w:ind w:firstLine="0"/>
      <w:jc w:val="left"/>
    </w:pPr>
    <w:rPr>
      <w:rFonts w:ascii="Times New Roman" w:hAnsi="Times New Roman"/>
      <w:snapToGrid/>
      <w:sz w:val="28"/>
    </w:rPr>
  </w:style>
  <w:style w:type="character" w:customStyle="1" w:styleId="1f3">
    <w:name w:val="Гиперссылка1"/>
    <w:basedOn w:val="19"/>
    <w:rsid w:val="009E2D95"/>
    <w:rPr>
      <w:color w:val="0000FF"/>
      <w:u w:val="single"/>
    </w:rPr>
  </w:style>
  <w:style w:type="paragraph" w:customStyle="1" w:styleId="1f4">
    <w:name w:val="Цитата1"/>
    <w:basedOn w:val="16"/>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5">
    <w:name w:val="Просмотренная гиперссылка1"/>
    <w:basedOn w:val="19"/>
    <w:rsid w:val="009E2D95"/>
    <w:rPr>
      <w:color w:val="800080"/>
      <w:u w:val="single"/>
    </w:rPr>
  </w:style>
  <w:style w:type="paragraph" w:customStyle="1" w:styleId="afff2">
    <w:name w:val="Клас"/>
    <w:basedOn w:val="16"/>
    <w:rsid w:val="009E2D95"/>
    <w:pPr>
      <w:widowControl/>
      <w:ind w:firstLine="0"/>
      <w:jc w:val="center"/>
    </w:pPr>
    <w:rPr>
      <w:rFonts w:ascii="Arial" w:hAnsi="Arial"/>
      <w:b/>
      <w:snapToGrid/>
      <w:sz w:val="32"/>
      <w:lang w:val="uk-UA"/>
    </w:rPr>
  </w:style>
  <w:style w:type="paragraph" w:customStyle="1" w:styleId="1f6">
    <w:name w:val="Схема документа1"/>
    <w:basedOn w:val="16"/>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1"/>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3">
    <w:name w:val="Основной шрифт"/>
    <w:rsid w:val="00985B1C"/>
  </w:style>
  <w:style w:type="character" w:customStyle="1" w:styleId="afff4">
    <w:name w:val="номер страницы"/>
    <w:basedOn w:val="afff3"/>
    <w:rsid w:val="00985B1C"/>
  </w:style>
  <w:style w:type="paragraph" w:customStyle="1" w:styleId="afff5">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6">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7">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8">
    <w:name w:val="annotation reference"/>
    <w:basedOn w:val="a2"/>
    <w:rsid w:val="006360C2"/>
    <w:rPr>
      <w:sz w:val="16"/>
      <w:szCs w:val="16"/>
    </w:rPr>
  </w:style>
  <w:style w:type="paragraph" w:styleId="afff9">
    <w:name w:val="annotation text"/>
    <w:basedOn w:val="a1"/>
    <w:link w:val="afffa"/>
    <w:rsid w:val="006360C2"/>
    <w:pPr>
      <w:spacing w:after="0" w:line="240" w:lineRule="auto"/>
    </w:pPr>
    <w:rPr>
      <w:rFonts w:ascii="Times New Roman" w:eastAsia="Times New Roman" w:hAnsi="Times New Roman" w:cs="Times New Roman"/>
      <w:sz w:val="20"/>
      <w:szCs w:val="20"/>
      <w:lang w:eastAsia="ru-RU"/>
    </w:rPr>
  </w:style>
  <w:style w:type="character" w:customStyle="1" w:styleId="afffa">
    <w:name w:val="Текст примечания Знак"/>
    <w:basedOn w:val="a2"/>
    <w:link w:val="afff9"/>
    <w:rsid w:val="006360C2"/>
    <w:rPr>
      <w:rFonts w:ascii="Times New Roman" w:eastAsia="Times New Roman" w:hAnsi="Times New Roman" w:cs="Times New Roman"/>
      <w:sz w:val="20"/>
      <w:szCs w:val="20"/>
      <w:lang w:eastAsia="ru-RU"/>
    </w:rPr>
  </w:style>
  <w:style w:type="paragraph" w:styleId="afffb">
    <w:name w:val="annotation subject"/>
    <w:basedOn w:val="afff9"/>
    <w:next w:val="afff9"/>
    <w:link w:val="afffc"/>
    <w:rsid w:val="006360C2"/>
    <w:rPr>
      <w:b/>
      <w:bCs/>
    </w:rPr>
  </w:style>
  <w:style w:type="character" w:customStyle="1" w:styleId="afffc">
    <w:name w:val="Тема примечания Знак"/>
    <w:basedOn w:val="afffa"/>
    <w:link w:val="afffb"/>
    <w:rsid w:val="006360C2"/>
    <w:rPr>
      <w:rFonts w:ascii="Times New Roman" w:eastAsia="Times New Roman" w:hAnsi="Times New Roman" w:cs="Times New Roman"/>
      <w:b/>
      <w:bCs/>
      <w:sz w:val="20"/>
      <w:szCs w:val="20"/>
      <w:lang w:eastAsia="ru-RU"/>
    </w:rPr>
  </w:style>
  <w:style w:type="character" w:customStyle="1" w:styleId="rvts9">
    <w:name w:val="rvts9"/>
    <w:basedOn w:val="a2"/>
    <w:rsid w:val="00CE763D"/>
    <w:rPr>
      <w:rFonts w:ascii="Times New Roman" w:hAnsi="Times New Roman" w:cs="Times New Roman"/>
      <w:sz w:val="24"/>
      <w:szCs w:val="24"/>
    </w:rPr>
  </w:style>
  <w:style w:type="character" w:customStyle="1" w:styleId="rvts15">
    <w:name w:val="rvts15"/>
    <w:basedOn w:val="a2"/>
    <w:rsid w:val="00CE763D"/>
    <w:rPr>
      <w:rFonts w:ascii="Times New Roman" w:hAnsi="Times New Roman" w:cs="Times New Roman"/>
      <w:sz w:val="28"/>
      <w:szCs w:val="28"/>
    </w:rPr>
  </w:style>
  <w:style w:type="character" w:customStyle="1" w:styleId="ti">
    <w:name w:val="ti"/>
    <w:basedOn w:val="a2"/>
    <w:rsid w:val="00CE763D"/>
  </w:style>
  <w:style w:type="character" w:customStyle="1" w:styleId="citation-abbreviation">
    <w:name w:val="citation-abbreviation"/>
    <w:basedOn w:val="a2"/>
    <w:rsid w:val="00CE763D"/>
  </w:style>
  <w:style w:type="character" w:customStyle="1" w:styleId="citation-publication-date">
    <w:name w:val="citation-publication-date"/>
    <w:basedOn w:val="a2"/>
    <w:rsid w:val="00CE763D"/>
  </w:style>
  <w:style w:type="character" w:customStyle="1" w:styleId="citation-volume">
    <w:name w:val="citation-volume"/>
    <w:basedOn w:val="a2"/>
    <w:rsid w:val="00CE763D"/>
  </w:style>
  <w:style w:type="character" w:customStyle="1" w:styleId="citation-flpages">
    <w:name w:val="citation-flpages"/>
    <w:basedOn w:val="a2"/>
    <w:rsid w:val="00CE763D"/>
  </w:style>
  <w:style w:type="paragraph" w:customStyle="1" w:styleId="1f7">
    <w:name w:val="Текст выноски1"/>
    <w:basedOn w:val="a1"/>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2"/>
    <w:rsid w:val="00C30E90"/>
  </w:style>
  <w:style w:type="paragraph" w:customStyle="1" w:styleId="14pt0">
    <w:name w:val="Обычный + 14 pt"/>
    <w:basedOn w:val="a1"/>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1"/>
    <w:rsid w:val="009E1D6E"/>
    <w:pPr>
      <w:spacing w:after="0" w:line="360" w:lineRule="auto"/>
      <w:jc w:val="both"/>
    </w:pPr>
    <w:rPr>
      <w:rFonts w:ascii="Times New Roman" w:eastAsia="Times New Roman" w:hAnsi="Times New Roman" w:cs="Times New Roman"/>
      <w:sz w:val="28"/>
      <w:szCs w:val="20"/>
      <w:lang w:eastAsia="ru-RU"/>
    </w:rPr>
  </w:style>
  <w:style w:type="paragraph" w:styleId="afffd">
    <w:name w:val="endnote text"/>
    <w:basedOn w:val="a1"/>
    <w:link w:val="afffe"/>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концевой сноски Знак"/>
    <w:basedOn w:val="a2"/>
    <w:link w:val="afffd"/>
    <w:semiHidden/>
    <w:rsid w:val="0003662D"/>
    <w:rPr>
      <w:rFonts w:ascii="Times New Roman" w:eastAsia="Times New Roman" w:hAnsi="Times New Roman" w:cs="Times New Roman"/>
      <w:sz w:val="20"/>
      <w:szCs w:val="20"/>
      <w:lang w:eastAsia="ru-RU"/>
    </w:rPr>
  </w:style>
  <w:style w:type="character" w:customStyle="1" w:styleId="font5">
    <w:name w:val="font5"/>
    <w:basedOn w:val="a2"/>
    <w:uiPriority w:val="99"/>
    <w:rsid w:val="00DE4FE1"/>
  </w:style>
  <w:style w:type="paragraph" w:customStyle="1" w:styleId="lic">
    <w:name w:val="lic"/>
    <w:basedOn w:val="a1"/>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8">
    <w:name w:val="Обычный с отступом 1 см"/>
    <w:basedOn w:val="a1"/>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1"/>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1"/>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2"/>
    <w:rsid w:val="00DE4FE1"/>
    <w:rPr>
      <w:rFonts w:ascii="Times New Roman" w:hAnsi="Times New Roman" w:cs="Times New Roman" w:hint="default"/>
      <w:sz w:val="24"/>
      <w:szCs w:val="24"/>
    </w:rPr>
  </w:style>
  <w:style w:type="character" w:customStyle="1" w:styleId="rvts21">
    <w:name w:val="rvts21"/>
    <w:basedOn w:val="a2"/>
    <w:rsid w:val="00DE4FE1"/>
    <w:rPr>
      <w:rFonts w:ascii="Times New Roman" w:hAnsi="Times New Roman" w:cs="Times New Roman" w:hint="default"/>
      <w:spacing w:val="-15"/>
      <w:sz w:val="24"/>
      <w:szCs w:val="24"/>
    </w:rPr>
  </w:style>
  <w:style w:type="character" w:customStyle="1" w:styleId="rvts22">
    <w:name w:val="rvts22"/>
    <w:basedOn w:val="a2"/>
    <w:rsid w:val="00DE4FE1"/>
    <w:rPr>
      <w:rFonts w:ascii="Times New Roman" w:hAnsi="Times New Roman" w:cs="Times New Roman" w:hint="default"/>
      <w:color w:val="000000"/>
      <w:sz w:val="24"/>
      <w:szCs w:val="24"/>
    </w:rPr>
  </w:style>
  <w:style w:type="character" w:customStyle="1" w:styleId="affff">
    <w:name w:val="a"/>
    <w:basedOn w:val="a2"/>
    <w:rsid w:val="00BD4B75"/>
  </w:style>
  <w:style w:type="character" w:customStyle="1" w:styleId="spelle">
    <w:name w:val="spelle"/>
    <w:basedOn w:val="a2"/>
    <w:rsid w:val="00BD4B75"/>
  </w:style>
  <w:style w:type="character" w:customStyle="1" w:styleId="grame">
    <w:name w:val="grame"/>
    <w:basedOn w:val="a2"/>
    <w:rsid w:val="00BD4B75"/>
  </w:style>
  <w:style w:type="paragraph" w:customStyle="1" w:styleId="14pt">
    <w:name w:val="Стиль Нумерованный список + 14 pt"/>
    <w:basedOn w:val="a1"/>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1"/>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2"/>
    <w:rsid w:val="00116762"/>
    <w:rPr>
      <w:rFonts w:ascii="Times New Roman" w:hAnsi="Times New Roman" w:cs="Times New Roman" w:hint="default"/>
      <w:sz w:val="24"/>
      <w:szCs w:val="24"/>
    </w:rPr>
  </w:style>
  <w:style w:type="paragraph" w:customStyle="1" w:styleId="affff0">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1">
    <w:name w:val="Таблиця"/>
    <w:basedOn w:val="a1"/>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1"/>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1"/>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1"/>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1"/>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1"/>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2"/>
    <w:rsid w:val="00116762"/>
  </w:style>
  <w:style w:type="character" w:customStyle="1" w:styleId="featuredlinkouts">
    <w:name w:val="featured_linkouts"/>
    <w:basedOn w:val="a2"/>
    <w:rsid w:val="00116762"/>
  </w:style>
  <w:style w:type="paragraph" w:customStyle="1" w:styleId="r8">
    <w:name w:val="r8"/>
    <w:basedOn w:val="a1"/>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9">
    <w:name w:val="envelope return"/>
    <w:basedOn w:val="a1"/>
    <w:rsid w:val="00BE3FCD"/>
    <w:pPr>
      <w:spacing w:after="0" w:line="240" w:lineRule="auto"/>
    </w:pPr>
    <w:rPr>
      <w:rFonts w:ascii="Times New Roman" w:eastAsia="Times New Roman" w:hAnsi="Times New Roman" w:cs="Times New Roman"/>
      <w:b/>
      <w:i/>
      <w:sz w:val="28"/>
      <w:szCs w:val="20"/>
      <w:lang w:eastAsia="ru-RU"/>
    </w:rPr>
  </w:style>
  <w:style w:type="paragraph" w:styleId="affff2">
    <w:name w:val="envelope address"/>
    <w:basedOn w:val="a1"/>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1"/>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9">
    <w:name w:val="Основной текст Знак1"/>
    <w:aliases w:val=" Знак Знак2"/>
    <w:basedOn w:val="a2"/>
    <w:rsid w:val="00BE3FCD"/>
    <w:rPr>
      <w:b/>
      <w:i/>
      <w:spacing w:val="24"/>
      <w:sz w:val="32"/>
    </w:rPr>
  </w:style>
  <w:style w:type="paragraph" w:customStyle="1" w:styleId="214">
    <w:name w:val="Основной текст с отступом 21"/>
    <w:basedOn w:val="a1"/>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3">
    <w:name w:val="Знак Знак Знак"/>
    <w:basedOn w:val="a2"/>
    <w:rsid w:val="00BE3FCD"/>
    <w:rPr>
      <w:sz w:val="28"/>
      <w:lang w:val="uk-UA" w:eastAsia="ru-RU" w:bidi="ar-SA"/>
    </w:rPr>
  </w:style>
  <w:style w:type="character" w:customStyle="1" w:styleId="hissue">
    <w:name w:val="hissue"/>
    <w:basedOn w:val="a2"/>
    <w:rsid w:val="00BE3FCD"/>
  </w:style>
  <w:style w:type="character" w:customStyle="1" w:styleId="partheader">
    <w:name w:val="partheader"/>
    <w:basedOn w:val="a2"/>
    <w:rsid w:val="00BE3FCD"/>
  </w:style>
  <w:style w:type="character" w:customStyle="1" w:styleId="small">
    <w:name w:val="small"/>
    <w:basedOn w:val="a2"/>
    <w:rsid w:val="00BE3FCD"/>
  </w:style>
  <w:style w:type="character" w:customStyle="1" w:styleId="1fa">
    <w:name w:val="Верхний колонтитул1"/>
    <w:basedOn w:val="a2"/>
    <w:rsid w:val="00BE3FCD"/>
  </w:style>
  <w:style w:type="character" w:customStyle="1" w:styleId="bolder">
    <w:name w:val="bolder"/>
    <w:basedOn w:val="a2"/>
    <w:rsid w:val="00BE3FCD"/>
  </w:style>
  <w:style w:type="character" w:customStyle="1" w:styleId="htopic">
    <w:name w:val="htopic"/>
    <w:basedOn w:val="a2"/>
    <w:rsid w:val="00BE3FCD"/>
  </w:style>
  <w:style w:type="character" w:customStyle="1" w:styleId="header3">
    <w:name w:val="header3"/>
    <w:basedOn w:val="a2"/>
    <w:rsid w:val="00BE3FCD"/>
  </w:style>
  <w:style w:type="character" w:customStyle="1" w:styleId="volume">
    <w:name w:val="volume"/>
    <w:basedOn w:val="a2"/>
    <w:rsid w:val="00BE3FCD"/>
  </w:style>
  <w:style w:type="character" w:customStyle="1" w:styleId="issue">
    <w:name w:val="issue"/>
    <w:basedOn w:val="a2"/>
    <w:rsid w:val="00BE3FCD"/>
  </w:style>
  <w:style w:type="character" w:customStyle="1" w:styleId="pages">
    <w:name w:val="pages"/>
    <w:basedOn w:val="a2"/>
    <w:rsid w:val="00BE3FCD"/>
  </w:style>
  <w:style w:type="character" w:customStyle="1" w:styleId="text1">
    <w:name w:val="text1"/>
    <w:basedOn w:val="a2"/>
    <w:rsid w:val="00BE3FCD"/>
  </w:style>
  <w:style w:type="character" w:customStyle="1" w:styleId="journalname">
    <w:name w:val="journalname"/>
    <w:basedOn w:val="a2"/>
    <w:rsid w:val="00BE3FCD"/>
    <w:rPr>
      <w:i/>
      <w:iCs/>
    </w:rPr>
  </w:style>
  <w:style w:type="character" w:customStyle="1" w:styleId="b1">
    <w:name w:val="b1"/>
    <w:basedOn w:val="a2"/>
    <w:rsid w:val="00BE3FCD"/>
    <w:rPr>
      <w:b/>
      <w:bCs/>
    </w:rPr>
  </w:style>
  <w:style w:type="character" w:customStyle="1" w:styleId="38">
    <w:name w:val="Название3"/>
    <w:basedOn w:val="a2"/>
    <w:rsid w:val="00BE3FCD"/>
  </w:style>
  <w:style w:type="paragraph" w:customStyle="1" w:styleId="head">
    <w:name w:val="head"/>
    <w:basedOn w:val="a1"/>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1"/>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1"/>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2"/>
    <w:rsid w:val="00F91DA6"/>
    <w:rPr>
      <w:i/>
      <w:iCs/>
      <w:vanish w:val="0"/>
      <w:webHidden w:val="0"/>
      <w:specVanish w:val="0"/>
    </w:rPr>
  </w:style>
  <w:style w:type="character" w:customStyle="1" w:styleId="titles-source1">
    <w:name w:val="titles-source1"/>
    <w:basedOn w:val="a2"/>
    <w:rsid w:val="00F91DA6"/>
    <w:rPr>
      <w:i/>
      <w:iCs/>
      <w:vanish w:val="0"/>
      <w:webHidden w:val="0"/>
      <w:color w:val="0A0905"/>
      <w:specVanish w:val="0"/>
    </w:rPr>
  </w:style>
  <w:style w:type="character" w:customStyle="1" w:styleId="fulltext-bd1">
    <w:name w:val="fulltext-bd1"/>
    <w:basedOn w:val="a2"/>
    <w:rsid w:val="00F91DA6"/>
    <w:rPr>
      <w:b/>
      <w:bCs/>
    </w:rPr>
  </w:style>
  <w:style w:type="character" w:customStyle="1" w:styleId="titles-title1">
    <w:name w:val="titles-title1"/>
    <w:basedOn w:val="a2"/>
    <w:rsid w:val="00F91DA6"/>
    <w:rPr>
      <w:b/>
      <w:bCs/>
      <w:vanish w:val="0"/>
      <w:webHidden w:val="0"/>
      <w:color w:val="0A0905"/>
      <w:specVanish w:val="0"/>
    </w:rPr>
  </w:style>
  <w:style w:type="character" w:customStyle="1" w:styleId="bibrecord-highlight1">
    <w:name w:val="bibrecord-highlight1"/>
    <w:basedOn w:val="a2"/>
    <w:rsid w:val="00F91DA6"/>
    <w:rPr>
      <w:b/>
      <w:bCs/>
      <w:vanish w:val="0"/>
      <w:webHidden w:val="0"/>
      <w:color w:val="EE014C"/>
      <w:specVanish w:val="0"/>
    </w:rPr>
  </w:style>
  <w:style w:type="paragraph" w:customStyle="1" w:styleId="fulltext-references">
    <w:name w:val="fulltext-references"/>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1"/>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2"/>
    <w:rsid w:val="00F91DA6"/>
    <w:rPr>
      <w:w w:val="89"/>
      <w:sz w:val="24"/>
      <w:szCs w:val="24"/>
      <w:lang w:val="ru-RU" w:eastAsia="ru-RU" w:bidi="ar-SA"/>
    </w:rPr>
  </w:style>
  <w:style w:type="character" w:customStyle="1" w:styleId="indent1">
    <w:name w:val="indent1"/>
    <w:basedOn w:val="a2"/>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2"/>
    <w:rsid w:val="00F91DA6"/>
    <w:rPr>
      <w:strike w:val="0"/>
      <w:dstrike w:val="0"/>
      <w:color w:val="004C88"/>
      <w:u w:val="single"/>
      <w:effect w:val="none"/>
    </w:rPr>
  </w:style>
  <w:style w:type="character" w:customStyle="1" w:styleId="12100">
    <w:name w:val="Обычный + 12 пт;Масштаб знаков: 100% Знак"/>
    <w:basedOn w:val="a2"/>
    <w:rsid w:val="00F91DA6"/>
    <w:rPr>
      <w:w w:val="89"/>
      <w:sz w:val="24"/>
      <w:szCs w:val="24"/>
      <w:lang w:val="ru-RU" w:eastAsia="ru-RU" w:bidi="ar-SA"/>
    </w:rPr>
  </w:style>
  <w:style w:type="paragraph" w:customStyle="1" w:styleId="CommentSubject1">
    <w:name w:val="Comment Subject1"/>
    <w:basedOn w:val="afff9"/>
    <w:next w:val="afff9"/>
    <w:semiHidden/>
    <w:rsid w:val="0067363F"/>
    <w:rPr>
      <w:b/>
      <w:bCs/>
      <w:noProof/>
      <w:lang w:val="uk-UA"/>
    </w:rPr>
  </w:style>
  <w:style w:type="paragraph" w:customStyle="1" w:styleId="BalloonText1">
    <w:name w:val="Balloon Text1"/>
    <w:basedOn w:val="a1"/>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2"/>
    <w:rsid w:val="00CD0DED"/>
    <w:rPr>
      <w:rFonts w:ascii="Times New Roman" w:hAnsi="Times New Roman" w:cs="Times New Roman"/>
      <w:sz w:val="24"/>
      <w:szCs w:val="24"/>
    </w:rPr>
  </w:style>
  <w:style w:type="paragraph" w:customStyle="1" w:styleId="affff4">
    <w:name w:val="Таблица"/>
    <w:basedOn w:val="a1"/>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a">
    <w:name w:val="List 2"/>
    <w:basedOn w:val="a1"/>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1"/>
    <w:next w:val="a1"/>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2"/>
    <w:rsid w:val="00AF0815"/>
  </w:style>
  <w:style w:type="paragraph" w:customStyle="1" w:styleId="msonormalcxspmiddle">
    <w:name w:val="msonormalcxspmiddle"/>
    <w:basedOn w:val="a1"/>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b">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b">
    <w:name w:val="Основной шрифт абзаца1"/>
    <w:rsid w:val="00B634FC"/>
  </w:style>
  <w:style w:type="paragraph" w:customStyle="1" w:styleId="2c">
    <w:name w:val="Название2"/>
    <w:basedOn w:val="a1"/>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d">
    <w:name w:val="Указатель2"/>
    <w:basedOn w:val="a1"/>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1"/>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1"/>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5">
    <w:name w:val="Заголовок таблицы"/>
    <w:basedOn w:val="aff0"/>
    <w:rsid w:val="00B634FC"/>
    <w:pPr>
      <w:jc w:val="center"/>
    </w:pPr>
    <w:rPr>
      <w:b/>
      <w:bCs/>
      <w:sz w:val="28"/>
      <w:szCs w:val="24"/>
    </w:rPr>
  </w:style>
  <w:style w:type="paragraph" w:customStyle="1" w:styleId="affff6">
    <w:name w:val="Содержимое врезки"/>
    <w:basedOn w:val="a6"/>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1"/>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1"/>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1"/>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1"/>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1"/>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2"/>
    <w:rsid w:val="00605D7E"/>
    <w:rPr>
      <w:i/>
      <w:iCs/>
    </w:rPr>
  </w:style>
  <w:style w:type="character" w:customStyle="1" w:styleId="z3988">
    <w:name w:val="z3988"/>
    <w:basedOn w:val="a2"/>
    <w:rsid w:val="00605D7E"/>
  </w:style>
  <w:style w:type="paragraph" w:customStyle="1" w:styleId="2e">
    <w:name w:val="Номер страницы2"/>
    <w:basedOn w:val="a1"/>
    <w:rsid w:val="00605D7E"/>
    <w:pPr>
      <w:spacing w:after="0" w:line="240" w:lineRule="auto"/>
      <w:jc w:val="center"/>
    </w:pPr>
    <w:rPr>
      <w:rFonts w:ascii="Times" w:eastAsia="Times New Roman" w:hAnsi="Times" w:cs="Times"/>
      <w:sz w:val="24"/>
      <w:szCs w:val="24"/>
      <w:lang w:val="en-US"/>
    </w:rPr>
  </w:style>
  <w:style w:type="paragraph" w:customStyle="1" w:styleId="affff7">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1"/>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8">
    <w:name w:val="List Bullet"/>
    <w:basedOn w:val="a1"/>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c">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1"/>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2"/>
    <w:rsid w:val="00605D7E"/>
    <w:rPr>
      <w:sz w:val="28"/>
      <w:szCs w:val="28"/>
      <w:lang w:val="ru-RU" w:eastAsia="ru-RU"/>
    </w:rPr>
  </w:style>
  <w:style w:type="paragraph" w:customStyle="1" w:styleId="1fd">
    <w:name w:val="Абзац списка1"/>
    <w:basedOn w:val="a1"/>
    <w:rsid w:val="00605D7E"/>
    <w:pPr>
      <w:spacing w:after="200" w:line="276" w:lineRule="auto"/>
      <w:ind w:left="720"/>
    </w:pPr>
    <w:rPr>
      <w:rFonts w:ascii="Calibri" w:eastAsia="Times New Roman" w:hAnsi="Calibri" w:cs="Calibri"/>
    </w:rPr>
  </w:style>
  <w:style w:type="character" w:customStyle="1" w:styleId="315">
    <w:name w:val="Çíàê Çíàê31"/>
    <w:basedOn w:val="a2"/>
    <w:locked/>
    <w:rsid w:val="00605D7E"/>
    <w:rPr>
      <w:b/>
      <w:bCs/>
      <w:caps/>
      <w:kern w:val="32"/>
      <w:sz w:val="28"/>
      <w:szCs w:val="28"/>
      <w:lang w:val="ru-RU" w:eastAsia="ru-RU"/>
    </w:rPr>
  </w:style>
  <w:style w:type="character" w:customStyle="1" w:styleId="111">
    <w:name w:val="Çíàê Çíàê11"/>
    <w:basedOn w:val="a2"/>
    <w:locked/>
    <w:rsid w:val="00605D7E"/>
    <w:rPr>
      <w:b/>
      <w:bCs/>
      <w:sz w:val="28"/>
      <w:szCs w:val="28"/>
      <w:lang w:val="ru-RU" w:eastAsia="ru-RU"/>
    </w:rPr>
  </w:style>
  <w:style w:type="paragraph" w:customStyle="1" w:styleId="2f">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1"/>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2"/>
    <w:locked/>
    <w:rsid w:val="00605D7E"/>
    <w:rPr>
      <w:b/>
      <w:bCs/>
      <w:sz w:val="28"/>
      <w:szCs w:val="28"/>
      <w:lang w:val="en-US" w:eastAsia="ru-RU"/>
    </w:rPr>
  </w:style>
  <w:style w:type="character" w:customStyle="1" w:styleId="52">
    <w:name w:val="Çíàê Çíàê5"/>
    <w:basedOn w:val="a2"/>
    <w:rsid w:val="00605D7E"/>
    <w:rPr>
      <w:color w:val="000000"/>
      <w:sz w:val="24"/>
      <w:szCs w:val="24"/>
      <w:lang w:val="pl-PL" w:eastAsia="pl-PL"/>
    </w:rPr>
  </w:style>
  <w:style w:type="character" w:customStyle="1" w:styleId="121">
    <w:name w:val="Çíàê Çíàê12"/>
    <w:basedOn w:val="a2"/>
    <w:rsid w:val="00605D7E"/>
    <w:rPr>
      <w:b/>
      <w:bCs/>
      <w:caps/>
      <w:kern w:val="32"/>
      <w:sz w:val="28"/>
      <w:szCs w:val="28"/>
      <w:lang w:val="ru-RU" w:eastAsia="ru-RU"/>
    </w:rPr>
  </w:style>
  <w:style w:type="character" w:customStyle="1" w:styleId="markupontologylegend">
    <w:name w:val="markupontologylegend"/>
    <w:basedOn w:val="a2"/>
    <w:rsid w:val="00605D7E"/>
  </w:style>
  <w:style w:type="character" w:customStyle="1" w:styleId="markupkeyword">
    <w:name w:val="markupkeyword"/>
    <w:basedOn w:val="a2"/>
    <w:rsid w:val="00605D7E"/>
  </w:style>
  <w:style w:type="paragraph" w:customStyle="1" w:styleId="CharChar4">
    <w:name w:val="Char Char4"/>
    <w:basedOn w:val="a1"/>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2"/>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1"/>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2"/>
    <w:locked/>
    <w:rsid w:val="00605D7E"/>
    <w:rPr>
      <w:i/>
      <w:iCs/>
      <w:sz w:val="28"/>
      <w:szCs w:val="28"/>
      <w:lang w:val="ru-RU" w:eastAsia="ru-RU"/>
    </w:rPr>
  </w:style>
  <w:style w:type="character" w:customStyle="1" w:styleId="ref-journal">
    <w:name w:val="ref-journal"/>
    <w:basedOn w:val="a2"/>
    <w:rsid w:val="003E2DB7"/>
  </w:style>
  <w:style w:type="character" w:customStyle="1" w:styleId="ref-vol">
    <w:name w:val="ref-vol"/>
    <w:basedOn w:val="a2"/>
    <w:rsid w:val="003E2DB7"/>
  </w:style>
  <w:style w:type="paragraph" w:customStyle="1" w:styleId="affiliation">
    <w:name w:val="affiliation"/>
    <w:basedOn w:val="a1"/>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2"/>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1"/>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1"/>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9">
    <w:name w:val="Body Text First Indent"/>
    <w:basedOn w:val="a6"/>
    <w:link w:val="affffa"/>
    <w:rsid w:val="00973F2A"/>
    <w:pPr>
      <w:suppressAutoHyphens w:val="0"/>
      <w:ind w:firstLine="210"/>
    </w:pPr>
    <w:rPr>
      <w:rFonts w:ascii="Times New Roman" w:eastAsia="Times New Roman" w:hAnsi="Times New Roman" w:cs="Times New Roman"/>
      <w:sz w:val="24"/>
    </w:rPr>
  </w:style>
  <w:style w:type="character" w:customStyle="1" w:styleId="affffa">
    <w:name w:val="Красная строка Знак"/>
    <w:basedOn w:val="a7"/>
    <w:link w:val="affff9"/>
    <w:rsid w:val="00973F2A"/>
    <w:rPr>
      <w:rFonts w:ascii="Times New Roman" w:eastAsia="Times New Roman" w:hAnsi="Times New Roman" w:cs="Times New Roman"/>
      <w:sz w:val="24"/>
      <w:szCs w:val="24"/>
      <w:lang w:eastAsia="ar-SA"/>
    </w:rPr>
  </w:style>
  <w:style w:type="paragraph" w:styleId="2f0">
    <w:name w:val="Body Text First Indent 2"/>
    <w:basedOn w:val="a8"/>
    <w:link w:val="2f1"/>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1">
    <w:name w:val="Красная строка 2 Знак"/>
    <w:basedOn w:val="a9"/>
    <w:link w:val="2f0"/>
    <w:rsid w:val="00973F2A"/>
    <w:rPr>
      <w:rFonts w:ascii="Times New Roman" w:eastAsia="Times New Roman" w:hAnsi="Times New Roman" w:cs="Times New Roman"/>
      <w:sz w:val="24"/>
      <w:szCs w:val="24"/>
      <w:lang w:eastAsia="ar-SA"/>
    </w:rPr>
  </w:style>
  <w:style w:type="table" w:styleId="-2">
    <w:name w:val="Table Web 2"/>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e">
    <w:name w:val="Стиль таблицы1"/>
    <w:basedOn w:val="ae"/>
    <w:rsid w:val="00973F2A"/>
    <w:tblPr/>
  </w:style>
  <w:style w:type="table" w:styleId="affffb">
    <w:name w:val="Table Contemporary"/>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3"/>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2">
    <w:name w:val="Table Classic 2"/>
    <w:basedOn w:val="a3"/>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1"/>
    <w:next w:val="a1"/>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1"/>
    <w:rsid w:val="000F576E"/>
    <w:pPr>
      <w:spacing w:before="30" w:after="0" w:line="240" w:lineRule="auto"/>
      <w:ind w:left="300"/>
    </w:pPr>
    <w:rPr>
      <w:rFonts w:ascii="Times New Roman" w:eastAsia="Times New Roman" w:hAnsi="Times New Roman" w:cs="Times New Roman"/>
      <w:sz w:val="24"/>
      <w:szCs w:val="24"/>
      <w:lang w:bidi="en-US"/>
    </w:rPr>
  </w:style>
  <w:style w:type="paragraph" w:styleId="2f3">
    <w:name w:val="Quote"/>
    <w:basedOn w:val="a1"/>
    <w:next w:val="a1"/>
    <w:link w:val="2f4"/>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4">
    <w:name w:val="Цитата 2 Знак"/>
    <w:basedOn w:val="a2"/>
    <w:link w:val="2f3"/>
    <w:uiPriority w:val="29"/>
    <w:rsid w:val="000F576E"/>
    <w:rPr>
      <w:rFonts w:ascii="Times New Roman" w:eastAsia="Times New Roman" w:hAnsi="Times New Roman" w:cs="Times New Roman"/>
      <w:i/>
      <w:iCs/>
      <w:color w:val="000000"/>
      <w:lang w:bidi="en-US"/>
    </w:rPr>
  </w:style>
  <w:style w:type="paragraph" w:styleId="affffc">
    <w:name w:val="Intense Quote"/>
    <w:basedOn w:val="a1"/>
    <w:next w:val="a1"/>
    <w:link w:val="affffd"/>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d">
    <w:name w:val="Выделенная цитата Знак"/>
    <w:basedOn w:val="a2"/>
    <w:link w:val="affffc"/>
    <w:uiPriority w:val="30"/>
    <w:rsid w:val="000F576E"/>
    <w:rPr>
      <w:rFonts w:ascii="Times New Roman" w:eastAsia="Times New Roman" w:hAnsi="Times New Roman" w:cs="Times New Roman"/>
      <w:b/>
      <w:bCs/>
      <w:i/>
      <w:iCs/>
      <w:color w:val="4F81BD"/>
      <w:lang w:bidi="en-US"/>
    </w:rPr>
  </w:style>
  <w:style w:type="character" w:styleId="affffe">
    <w:name w:val="Subtle Emphasis"/>
    <w:basedOn w:val="a2"/>
    <w:uiPriority w:val="19"/>
    <w:qFormat/>
    <w:rsid w:val="000F576E"/>
    <w:rPr>
      <w:i/>
      <w:iCs/>
      <w:color w:val="808080"/>
    </w:rPr>
  </w:style>
  <w:style w:type="character" w:styleId="afffff">
    <w:name w:val="Intense Emphasis"/>
    <w:basedOn w:val="a2"/>
    <w:uiPriority w:val="21"/>
    <w:qFormat/>
    <w:rsid w:val="000F576E"/>
    <w:rPr>
      <w:b/>
      <w:bCs/>
      <w:i/>
      <w:iCs/>
      <w:color w:val="4F81BD"/>
    </w:rPr>
  </w:style>
  <w:style w:type="character" w:styleId="afffff0">
    <w:name w:val="Subtle Reference"/>
    <w:basedOn w:val="a2"/>
    <w:uiPriority w:val="31"/>
    <w:qFormat/>
    <w:rsid w:val="000F576E"/>
    <w:rPr>
      <w:smallCaps/>
      <w:color w:val="C0504D"/>
      <w:u w:val="single"/>
    </w:rPr>
  </w:style>
  <w:style w:type="character" w:styleId="afffff1">
    <w:name w:val="Intense Reference"/>
    <w:basedOn w:val="a2"/>
    <w:uiPriority w:val="32"/>
    <w:qFormat/>
    <w:rsid w:val="000F576E"/>
    <w:rPr>
      <w:b/>
      <w:bCs/>
      <w:smallCaps/>
      <w:color w:val="C0504D"/>
      <w:spacing w:val="5"/>
      <w:u w:val="single"/>
    </w:rPr>
  </w:style>
  <w:style w:type="character" w:styleId="afffff2">
    <w:name w:val="Book Title"/>
    <w:basedOn w:val="a2"/>
    <w:uiPriority w:val="33"/>
    <w:qFormat/>
    <w:rsid w:val="000F576E"/>
    <w:rPr>
      <w:b/>
      <w:bCs/>
      <w:smallCaps/>
      <w:spacing w:val="5"/>
    </w:rPr>
  </w:style>
  <w:style w:type="paragraph" w:customStyle="1" w:styleId="literature">
    <w:name w:val="literature"/>
    <w:basedOn w:val="a1"/>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2"/>
    <w:rsid w:val="000F576E"/>
  </w:style>
  <w:style w:type="character" w:customStyle="1" w:styleId="jnumber">
    <w:name w:val="jnumber"/>
    <w:basedOn w:val="a2"/>
    <w:rsid w:val="000F576E"/>
  </w:style>
  <w:style w:type="paragraph" w:customStyle="1" w:styleId="afffff3">
    <w:name w:val="Табличній"/>
    <w:basedOn w:val="a1"/>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1"/>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1"/>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2"/>
    <w:rsid w:val="00396E92"/>
    <w:rPr>
      <w:rFonts w:ascii="Times New Roman" w:hAnsi="Times New Roman" w:cs="Times New Roman" w:hint="default"/>
      <w:spacing w:val="-20"/>
      <w:sz w:val="24"/>
      <w:szCs w:val="24"/>
    </w:rPr>
  </w:style>
  <w:style w:type="character" w:customStyle="1" w:styleId="rvts17">
    <w:name w:val="rvts17"/>
    <w:basedOn w:val="a2"/>
    <w:rsid w:val="004F58E9"/>
    <w:rPr>
      <w:rFonts w:ascii="Times New Roman" w:hAnsi="Times New Roman" w:cs="Times New Roman" w:hint="default"/>
      <w:color w:val="000000"/>
      <w:spacing w:val="-20"/>
      <w:sz w:val="24"/>
      <w:szCs w:val="24"/>
    </w:rPr>
  </w:style>
  <w:style w:type="character" w:customStyle="1" w:styleId="rvts18">
    <w:name w:val="rvts18"/>
    <w:basedOn w:val="a2"/>
    <w:rsid w:val="004F58E9"/>
    <w:rPr>
      <w:rFonts w:ascii="Times New Roman" w:hAnsi="Times New Roman" w:cs="Times New Roman" w:hint="default"/>
      <w:color w:val="000000"/>
      <w:spacing w:val="-20"/>
      <w:sz w:val="24"/>
      <w:szCs w:val="24"/>
    </w:rPr>
  </w:style>
  <w:style w:type="character" w:customStyle="1" w:styleId="rvts23">
    <w:name w:val="rvts23"/>
    <w:basedOn w:val="a2"/>
    <w:rsid w:val="004F58E9"/>
    <w:rPr>
      <w:rFonts w:ascii="Times New Roman" w:hAnsi="Times New Roman" w:cs="Times New Roman" w:hint="default"/>
      <w:b/>
      <w:bCs/>
      <w:sz w:val="24"/>
      <w:szCs w:val="24"/>
    </w:rPr>
  </w:style>
  <w:style w:type="paragraph" w:customStyle="1" w:styleId="rvps10">
    <w:name w:val="rvps10"/>
    <w:basedOn w:val="a1"/>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2"/>
    <w:rsid w:val="004F58E9"/>
    <w:rPr>
      <w:rFonts w:ascii="Arial Unicode MS" w:eastAsia="Arial Unicode MS" w:hAnsi="Arial Unicode MS" w:cs="Arial Unicode MS" w:hint="eastAsia"/>
      <w:sz w:val="24"/>
      <w:szCs w:val="24"/>
    </w:rPr>
  </w:style>
  <w:style w:type="paragraph" w:customStyle="1" w:styleId="rvps2">
    <w:name w:val="rvps2"/>
    <w:basedOn w:val="a1"/>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1"/>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2"/>
    <w:rsid w:val="00494823"/>
    <w:rPr>
      <w:rFonts w:ascii="Arial" w:hAnsi="Arial" w:hint="default"/>
      <w:color w:val="777777"/>
      <w:sz w:val="20"/>
      <w:szCs w:val="20"/>
    </w:rPr>
  </w:style>
  <w:style w:type="paragraph" w:customStyle="1" w:styleId="par">
    <w:name w:val="par"/>
    <w:basedOn w:val="a1"/>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2"/>
    <w:rsid w:val="00494823"/>
    <w:rPr>
      <w:sz w:val="24"/>
      <w:szCs w:val="24"/>
      <w:lang w:val="ru-RU" w:eastAsia="ru-RU"/>
    </w:rPr>
  </w:style>
  <w:style w:type="paragraph" w:customStyle="1" w:styleId="Heading31">
    <w:name w:val="Heading 31"/>
    <w:basedOn w:val="a1"/>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1"/>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1"/>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2"/>
    <w:rsid w:val="00494823"/>
    <w:rPr>
      <w:rFonts w:ascii="Arial" w:hAnsi="Arial" w:cs="Arial" w:hint="default"/>
      <w:color w:val="1C3664"/>
      <w:sz w:val="17"/>
      <w:szCs w:val="17"/>
    </w:rPr>
  </w:style>
  <w:style w:type="paragraph" w:customStyle="1" w:styleId="csrc">
    <w:name w:val="c_src"/>
    <w:basedOn w:val="a1"/>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2"/>
    <w:locked/>
    <w:rsid w:val="00494823"/>
    <w:rPr>
      <w:sz w:val="24"/>
      <w:szCs w:val="24"/>
      <w:lang w:val="ru-RU" w:eastAsia="ru-RU"/>
    </w:rPr>
  </w:style>
  <w:style w:type="paragraph" w:customStyle="1" w:styleId="14pt2">
    <w:name w:val="Стиль 14 pt по ширине Междустр.интервал:  полуторный"/>
    <w:basedOn w:val="a1"/>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2"/>
    <w:rsid w:val="002E354D"/>
  </w:style>
  <w:style w:type="paragraph" w:customStyle="1" w:styleId="atext">
    <w:name w:val="a_text"/>
    <w:basedOn w:val="a1"/>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0"/>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1"/>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1"/>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1"/>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2"/>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0">
    <w:name w:val="Литература"/>
    <w:basedOn w:val="a1"/>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4">
    <w:name w:val="машинка"/>
    <w:basedOn w:val="a1"/>
    <w:rsid w:val="00AC2EDD"/>
    <w:pPr>
      <w:spacing w:after="0" w:line="360" w:lineRule="auto"/>
    </w:pPr>
    <w:rPr>
      <w:rFonts w:ascii="Times New Roman" w:eastAsia="Times New Roman" w:hAnsi="Times New Roman" w:cs="Times New Roman"/>
      <w:sz w:val="28"/>
      <w:szCs w:val="28"/>
      <w:lang w:eastAsia="ru-RU"/>
    </w:rPr>
  </w:style>
  <w:style w:type="paragraph" w:customStyle="1" w:styleId="2f5">
    <w:name w:val="Основной текст с отступом2"/>
    <w:basedOn w:val="a1"/>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1"/>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5">
    <w:name w:val="Знак Знак"/>
    <w:basedOn w:val="a2"/>
    <w:rsid w:val="00D072BE"/>
    <w:rPr>
      <w:rFonts w:ascii="Tahoma" w:hAnsi="Tahoma" w:cs="Tahoma"/>
      <w:sz w:val="16"/>
      <w:szCs w:val="16"/>
      <w:lang w:val="ru-RU" w:eastAsia="ru-RU" w:bidi="ar-SA"/>
    </w:rPr>
  </w:style>
  <w:style w:type="character" w:customStyle="1" w:styleId="1ff">
    <w:name w:val="Знак Знак1"/>
    <w:basedOn w:val="a2"/>
    <w:rsid w:val="00E6193F"/>
    <w:rPr>
      <w:noProof w:val="0"/>
      <w:sz w:val="24"/>
      <w:szCs w:val="24"/>
      <w:lang w:val="uk-UA" w:eastAsia="uk-UA" w:bidi="ar-SA"/>
    </w:rPr>
  </w:style>
  <w:style w:type="paragraph" w:customStyle="1" w:styleId="afffff6">
    <w:name w:val="ТЕКСТ"/>
    <w:basedOn w:val="a1"/>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2"/>
    <w:rsid w:val="006E3878"/>
    <w:rPr>
      <w:sz w:val="22"/>
      <w:szCs w:val="22"/>
    </w:rPr>
  </w:style>
  <w:style w:type="paragraph" w:customStyle="1" w:styleId="222">
    <w:name w:val="Заголовок 22"/>
    <w:basedOn w:val="a1"/>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2"/>
    <w:rsid w:val="006E3878"/>
    <w:rPr>
      <w:rFonts w:ascii="Times New Roman" w:hAnsi="Times New Roman" w:cs="Times New Roman" w:hint="default"/>
      <w:sz w:val="24"/>
      <w:szCs w:val="24"/>
    </w:rPr>
  </w:style>
  <w:style w:type="paragraph" w:customStyle="1" w:styleId="text">
    <w:name w:val="text"/>
    <w:basedOn w:val="a1"/>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6">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7">
    <w:name w:val="Normal Indent"/>
    <w:basedOn w:val="a1"/>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1"/>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1"/>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1"/>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1"/>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1"/>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1"/>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1"/>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1"/>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1"/>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1"/>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1"/>
    <w:next w:val="a1"/>
    <w:autoRedefine/>
    <w:uiPriority w:val="3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1"/>
    <w:next w:val="a1"/>
    <w:autoRedefine/>
    <w:uiPriority w:val="3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1"/>
    <w:next w:val="a1"/>
    <w:autoRedefine/>
    <w:uiPriority w:val="3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1"/>
    <w:next w:val="a1"/>
    <w:autoRedefine/>
    <w:uiPriority w:val="3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1"/>
    <w:next w:val="a1"/>
    <w:autoRedefine/>
    <w:uiPriority w:val="3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1"/>
    <w:next w:val="a1"/>
    <w:autoRedefine/>
    <w:uiPriority w:val="3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8">
    <w:name w:val="Без интервала Знак"/>
    <w:basedOn w:val="a2"/>
    <w:rsid w:val="008F149C"/>
    <w:rPr>
      <w:rFonts w:ascii="Calibri" w:hAnsi="Calibri"/>
      <w:sz w:val="22"/>
      <w:szCs w:val="22"/>
      <w:lang w:val="ru-RU" w:eastAsia="en-US" w:bidi="ar-SA"/>
    </w:rPr>
  </w:style>
  <w:style w:type="paragraph" w:customStyle="1" w:styleId="500">
    <w:name w:val="Стиль50"/>
    <w:basedOn w:val="a1"/>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6"/>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1"/>
    <w:next w:val="a1"/>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1"/>
    <w:next w:val="a1"/>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1"/>
    <w:next w:val="a1"/>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9">
    <w:name w:val="заголовок таблицы Знак Знак"/>
    <w:basedOn w:val="a1"/>
    <w:link w:val="afffffa"/>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a">
    <w:name w:val="заголовок таблицы Знак Знак Знак"/>
    <w:basedOn w:val="a2"/>
    <w:link w:val="afffff9"/>
    <w:rsid w:val="0007066E"/>
    <w:rPr>
      <w:rFonts w:ascii="Times New Roman" w:eastAsia="Times New Roman" w:hAnsi="Times New Roman" w:cs="Times New Roman"/>
      <w:i/>
      <w:sz w:val="28"/>
      <w:szCs w:val="28"/>
      <w:lang w:eastAsia="ru-RU"/>
    </w:rPr>
  </w:style>
  <w:style w:type="paragraph" w:customStyle="1" w:styleId="afffffb">
    <w:name w:val="фото Знак Знак"/>
    <w:basedOn w:val="a1"/>
    <w:link w:val="afffffc"/>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c">
    <w:name w:val="фото Знак Знак Знак"/>
    <w:basedOn w:val="a2"/>
    <w:link w:val="afffffb"/>
    <w:rsid w:val="0007066E"/>
    <w:rPr>
      <w:rFonts w:ascii="Times New Roman" w:eastAsia="Times New Roman" w:hAnsi="Times New Roman" w:cs="Times New Roman"/>
      <w:sz w:val="24"/>
      <w:szCs w:val="24"/>
      <w:lang w:eastAsia="ru-RU"/>
    </w:rPr>
  </w:style>
  <w:style w:type="paragraph" w:customStyle="1" w:styleId="2f7">
    <w:name w:val="фото2 Знак Знак"/>
    <w:basedOn w:val="a1"/>
    <w:link w:val="2f8"/>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8">
    <w:name w:val="фото2 Знак Знак Знак"/>
    <w:basedOn w:val="a2"/>
    <w:link w:val="2f7"/>
    <w:rsid w:val="0007066E"/>
    <w:rPr>
      <w:rFonts w:ascii="Times New Roman" w:eastAsia="Times New Roman" w:hAnsi="Times New Roman" w:cs="Times New Roman"/>
      <w:sz w:val="28"/>
      <w:szCs w:val="28"/>
      <w:lang w:eastAsia="ru-RU"/>
    </w:rPr>
  </w:style>
  <w:style w:type="paragraph" w:customStyle="1" w:styleId="afffffd">
    <w:name w:val="фото"/>
    <w:basedOn w:val="a1"/>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1"/>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1"/>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1"/>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Normal">
    <w:name w:val="Normal"/>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1"/>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2"/>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2"/>
    <w:rsid w:val="00A529DA"/>
    <w:rPr>
      <w:b/>
      <w:bCs/>
      <w:color w:val="999999"/>
      <w:sz w:val="16"/>
      <w:szCs w:val="16"/>
    </w:rPr>
  </w:style>
  <w:style w:type="character" w:customStyle="1" w:styleId="citation-abbreviation3">
    <w:name w:val="citation-abbreviation3"/>
    <w:basedOn w:val="a2"/>
    <w:rsid w:val="00A529DA"/>
  </w:style>
  <w:style w:type="character" w:customStyle="1" w:styleId="ref-title">
    <w:name w:val="ref-title"/>
    <w:basedOn w:val="a2"/>
    <w:rsid w:val="00A529DA"/>
  </w:style>
  <w:style w:type="character" w:customStyle="1" w:styleId="ref-journal1">
    <w:name w:val="ref-journal1"/>
    <w:basedOn w:val="a2"/>
    <w:rsid w:val="00A529DA"/>
    <w:rPr>
      <w:i/>
      <w:iCs/>
    </w:rPr>
  </w:style>
  <w:style w:type="paragraph" w:customStyle="1" w:styleId="afffffe">
    <w:name w:val="Дисс"/>
    <w:basedOn w:val="a1"/>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1"/>
    <w:next w:val="a1"/>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BodyTextIndent">
    <w:name w:val="Body Text Indent"/>
    <w:basedOn w:val="a1"/>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1"/>
    <w:next w:val="a1"/>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
    <w:name w:val="текст сноски"/>
    <w:basedOn w:val="a1"/>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0">
    <w:name w:val="знак сноски"/>
    <w:basedOn w:val="afff3"/>
    <w:rsid w:val="00DF60D4"/>
    <w:rPr>
      <w:rFonts w:cs="Times New Roman"/>
      <w:vertAlign w:val="superscript"/>
    </w:rPr>
  </w:style>
  <w:style w:type="paragraph" w:customStyle="1" w:styleId="affffff1">
    <w:name w:val="Текст виноски"/>
    <w:basedOn w:val="a1"/>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2">
    <w:name w:val="endnote reference"/>
    <w:basedOn w:val="afff3"/>
    <w:semiHidden/>
    <w:rsid w:val="00DF60D4"/>
    <w:rPr>
      <w:rFonts w:cs="Times New Roman"/>
      <w:vertAlign w:val="superscript"/>
    </w:rPr>
  </w:style>
  <w:style w:type="paragraph" w:customStyle="1" w:styleId="c7ee1">
    <w:name w:val="заг(c7eeловок 1"/>
    <w:basedOn w:val="a1"/>
    <w:next w:val="a1"/>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1"/>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f9">
    <w:name w:val="List Bullet 2"/>
    <w:basedOn w:val="a1"/>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 Знак Знак5"/>
    <w:basedOn w:val="a2"/>
    <w:rsid w:val="00D269F5"/>
    <w:rPr>
      <w:bCs/>
      <w:sz w:val="28"/>
      <w:szCs w:val="28"/>
    </w:rPr>
  </w:style>
  <w:style w:type="character" w:customStyle="1" w:styleId="4b">
    <w:name w:val=" Знак Знак4"/>
    <w:basedOn w:val="a2"/>
    <w:rsid w:val="00D269F5"/>
    <w:rPr>
      <w:sz w:val="24"/>
      <w:szCs w:val="24"/>
    </w:rPr>
  </w:style>
  <w:style w:type="character" w:customStyle="1" w:styleId="3c">
    <w:name w:val=" Знак Знак3"/>
    <w:basedOn w:val="a2"/>
    <w:rsid w:val="00D269F5"/>
    <w:rPr>
      <w:rFonts w:ascii="Courier New" w:hAnsi="Courier New"/>
      <w:lang w:val="uk-UA"/>
    </w:rPr>
  </w:style>
  <w:style w:type="character" w:customStyle="1" w:styleId="113">
    <w:name w:val=" Знак Знак11"/>
    <w:basedOn w:val="a2"/>
    <w:rsid w:val="00D269F5"/>
    <w:rPr>
      <w:b/>
      <w:bCs/>
      <w:sz w:val="36"/>
      <w:szCs w:val="36"/>
    </w:rPr>
  </w:style>
  <w:style w:type="character" w:customStyle="1" w:styleId="76">
    <w:name w:val=" Знак Знак7"/>
    <w:basedOn w:val="a2"/>
    <w:rsid w:val="00D269F5"/>
    <w:rPr>
      <w:rFonts w:ascii="Calibri" w:eastAsia="Times New Roman" w:hAnsi="Calibri" w:cs="Times New Roman"/>
      <w:b/>
      <w:bCs/>
      <w:sz w:val="22"/>
      <w:szCs w:val="22"/>
    </w:rPr>
  </w:style>
  <w:style w:type="character" w:customStyle="1" w:styleId="65">
    <w:name w:val=" Знак Знак6"/>
    <w:basedOn w:val="a2"/>
    <w:rsid w:val="00D269F5"/>
    <w:rPr>
      <w:rFonts w:ascii="Arial" w:hAnsi="Arial" w:cs="Arial"/>
      <w:sz w:val="22"/>
      <w:szCs w:val="22"/>
    </w:rPr>
  </w:style>
  <w:style w:type="character" w:customStyle="1" w:styleId="95">
    <w:name w:val=" Знак Знак9"/>
    <w:basedOn w:val="a2"/>
    <w:rsid w:val="00D269F5"/>
    <w:rPr>
      <w:rFonts w:ascii="Calibri" w:eastAsia="Times New Roman" w:hAnsi="Calibri" w:cs="Times New Roman"/>
      <w:b/>
      <w:bCs/>
      <w:sz w:val="28"/>
      <w:szCs w:val="28"/>
    </w:rPr>
  </w:style>
  <w:style w:type="character" w:customStyle="1" w:styleId="102">
    <w:name w:val=" Знак Знак10"/>
    <w:basedOn w:val="a2"/>
    <w:rsid w:val="00D269F5"/>
    <w:rPr>
      <w:rFonts w:ascii="Arial" w:hAnsi="Arial" w:cs="Arial"/>
      <w:b/>
      <w:bCs/>
      <w:sz w:val="26"/>
      <w:szCs w:val="26"/>
    </w:rPr>
  </w:style>
  <w:style w:type="character" w:customStyle="1" w:styleId="84">
    <w:name w:val=" Знак Знак8"/>
    <w:basedOn w:val="a2"/>
    <w:semiHidden/>
    <w:rsid w:val="00D269F5"/>
    <w:rPr>
      <w:rFonts w:ascii="Calibri" w:eastAsia="Times New Roman" w:hAnsi="Calibri" w:cs="Times New Roman"/>
      <w:b/>
      <w:bCs/>
      <w:i/>
      <w:iCs/>
      <w:sz w:val="26"/>
      <w:szCs w:val="26"/>
    </w:rPr>
  </w:style>
  <w:style w:type="paragraph" w:styleId="affffff3">
    <w:name w:val="List Continue"/>
    <w:basedOn w:val="a1"/>
    <w:unhideWhenUsed/>
    <w:rsid w:val="00C616AA"/>
    <w:pPr>
      <w:spacing w:after="120"/>
      <w:ind w:left="283"/>
      <w:contextualSpacing/>
    </w:pPr>
  </w:style>
  <w:style w:type="paragraph" w:styleId="2fa">
    <w:name w:val="List Continue 2"/>
    <w:basedOn w:val="a1"/>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1"/>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1"/>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2"/>
    <w:rsid w:val="008A78CA"/>
  </w:style>
  <w:style w:type="paragraph" w:customStyle="1" w:styleId="Iiiaeuiueiaaaao">
    <w:name w:val="Ii.iaeuiue ia.aa.ao"/>
    <w:basedOn w:val="a1"/>
    <w:next w:val="a1"/>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0">
    <w:name w:val="Знак сноски1"/>
    <w:basedOn w:val="a1"/>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2"/>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1"/>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1"/>
    <w:uiPriority w:val="99"/>
    <w:semiHidden/>
    <w:unhideWhenUsed/>
    <w:rsid w:val="00C749DA"/>
    <w:pPr>
      <w:ind w:left="1415" w:hanging="283"/>
      <w:contextualSpacing/>
    </w:pPr>
  </w:style>
  <w:style w:type="paragraph" w:customStyle="1" w:styleId="affffff4">
    <w:name w:val="ОбычныйКрасный Знак"/>
    <w:basedOn w:val="a1"/>
    <w:link w:val="affffff5"/>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5">
    <w:name w:val="ОбычныйКрасный Знак Знак"/>
    <w:basedOn w:val="a2"/>
    <w:link w:val="affffff4"/>
    <w:rsid w:val="00405B60"/>
    <w:rPr>
      <w:rFonts w:ascii="Times New Roman" w:eastAsia="Times New Roman" w:hAnsi="Times New Roman" w:cs="Times New Roman"/>
      <w:sz w:val="28"/>
      <w:szCs w:val="24"/>
      <w:lang w:eastAsia="ru-RU"/>
    </w:rPr>
  </w:style>
  <w:style w:type="paragraph" w:customStyle="1" w:styleId="affffff6">
    <w:name w:val="НазваниеРаздела"/>
    <w:basedOn w:val="a1"/>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1"/>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1">
    <w:name w:val="Содержан1"/>
    <w:basedOn w:val="a1"/>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7">
    <w:name w:val="ОбычныйСписок"/>
    <w:basedOn w:val="a1"/>
    <w:rsid w:val="00405B60"/>
    <w:pPr>
      <w:numPr>
        <w:numId w:val="8"/>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affffff8">
    <w:name w:val="НазваниеПодраздела"/>
    <w:basedOn w:val="affffff4"/>
    <w:rsid w:val="00405B60"/>
    <w:pPr>
      <w:ind w:left="1276" w:hanging="567"/>
      <w:jc w:val="left"/>
    </w:pPr>
  </w:style>
  <w:style w:type="paragraph" w:customStyle="1" w:styleId="1ff2">
    <w:name w:val="Таблица1Номер"/>
    <w:basedOn w:val="a1"/>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1"/>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1"/>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d">
    <w:name w:val="Таблица3Текст"/>
    <w:basedOn w:val="a1"/>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4"/>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9">
    <w:name w:val="СборТабТекст"/>
    <w:basedOn w:val="a1"/>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a">
    <w:name w:val="СборТаблицаНазвание"/>
    <w:basedOn w:val="a1"/>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b">
    <w:name w:val="СборТаблицаНомер"/>
    <w:basedOn w:val="affffffa"/>
    <w:rsid w:val="00405B60"/>
    <w:pPr>
      <w:spacing w:after="0" w:line="240" w:lineRule="auto"/>
      <w:ind w:left="0" w:right="567"/>
      <w:jc w:val="right"/>
    </w:pPr>
  </w:style>
  <w:style w:type="paragraph" w:customStyle="1" w:styleId="affffffc">
    <w:name w:val="СборТекстОснов"/>
    <w:basedOn w:val="a1"/>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d">
    <w:name w:val="СборЛитНазв"/>
    <w:basedOn w:val="a1"/>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1"/>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e">
    <w:name w:val="ТаблицаТекст"/>
    <w:basedOn w:val="a1"/>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
    <w:name w:val="РисНазвание"/>
    <w:basedOn w:val="a1"/>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0">
    <w:name w:val="РисунокСтиль"/>
    <w:basedOn w:val="a1"/>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1">
    <w:name w:val="ТабицаСтиль"/>
    <w:basedOn w:val="a1"/>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2">
    <w:name w:val="ТаблицаНомер"/>
    <w:basedOn w:val="a1"/>
    <w:next w:val="a1"/>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3">
    <w:name w:val="ПодраздНазвание"/>
    <w:basedOn w:val="a1"/>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4">
    <w:name w:val="РазделНазвание"/>
    <w:basedOn w:val="a1"/>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5">
    <w:name w:val="ТаблицаНазвание"/>
    <w:basedOn w:val="a1"/>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6">
    <w:name w:val="ОбычныйКрасный"/>
    <w:basedOn w:val="a1"/>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1"/>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7">
    <w:name w:val="Текст таблицы"/>
    <w:basedOn w:val="a1"/>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1"/>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8">
    <w:name w:val="АвторефКрас"/>
    <w:basedOn w:val="161"/>
    <w:rsid w:val="00405B60"/>
    <w:pPr>
      <w:keepNext w:val="0"/>
      <w:spacing w:line="293" w:lineRule="auto"/>
    </w:pPr>
  </w:style>
  <w:style w:type="paragraph" w:customStyle="1" w:styleId="afffffff9">
    <w:name w:val="ОбычныйКрасн"/>
    <w:basedOn w:val="a1"/>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1"/>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1"/>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1"/>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1"/>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BalloonText">
    <w:name w:val="Balloon Text"/>
    <w:basedOn w:val="a1"/>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1"/>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BodyText2">
    <w:name w:val="Body Text 2"/>
    <w:basedOn w:val="a1"/>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Title">
    <w:name w:val="Title"/>
    <w:basedOn w:val="Normal"/>
    <w:rsid w:val="001D081C"/>
    <w:pPr>
      <w:widowControl/>
      <w:jc w:val="center"/>
    </w:pPr>
    <w:rPr>
      <w:spacing w:val="140"/>
      <w:sz w:val="32"/>
    </w:rPr>
  </w:style>
  <w:style w:type="paragraph" w:customStyle="1" w:styleId="heading2">
    <w:name w:val="heading 2"/>
    <w:basedOn w:val="a1"/>
    <w:next w:val="a1"/>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1"/>
    <w:next w:val="a1"/>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3">
    <w:name w:val="1"/>
    <w:basedOn w:val="a1"/>
    <w:next w:val="af7"/>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a">
    <w:name w:val="Заголовок_таблицы"/>
    <w:basedOn w:val="a1"/>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1"/>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b">
    <w:name w:val="Загол"/>
    <w:basedOn w:val="a1"/>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c">
    <w:name w:val="Абзац"/>
    <w:basedOn w:val="a6"/>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d">
    <w:name w:val="2"/>
    <w:basedOn w:val="a1"/>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e">
    <w:name w:val="Стиль таблицы2"/>
    <w:basedOn w:val="a3"/>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d">
    <w:name w:val="асновной"/>
    <w:basedOn w:val="a1"/>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2"/>
    <w:rsid w:val="00273C61"/>
    <w:rPr>
      <w:rFonts w:ascii="Verdana" w:hAnsi="Verdana" w:hint="default"/>
      <w:color w:val="636363"/>
      <w:sz w:val="18"/>
      <w:szCs w:val="18"/>
    </w:rPr>
  </w:style>
  <w:style w:type="paragraph" w:customStyle="1" w:styleId="afffffffe">
    <w:name w:val="Осн.текст Знак Знак"/>
    <w:basedOn w:val="a1"/>
    <w:link w:val="a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
    <w:name w:val="Осн.текст Знак Знак Знак"/>
    <w:basedOn w:val="a2"/>
    <w:link w:val="afffffffe"/>
    <w:rsid w:val="00D13E19"/>
    <w:rPr>
      <w:rFonts w:ascii="Times New Roman" w:eastAsia="Times New Roman" w:hAnsi="Times New Roman" w:cs="Times New Roman CYR"/>
      <w:sz w:val="28"/>
      <w:szCs w:val="28"/>
      <w:lang w:val="uk-UA" w:eastAsia="ru-RU"/>
    </w:rPr>
  </w:style>
  <w:style w:type="paragraph" w:customStyle="1" w:styleId="affffffff0">
    <w:name w:val="текст дис."/>
    <w:link w:val="a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1">
    <w:name w:val="текст дис. Знак"/>
    <w:basedOn w:val="a2"/>
    <w:link w:val="affffffff0"/>
    <w:rsid w:val="00D13E19"/>
    <w:rPr>
      <w:rFonts w:ascii="Times New Roman" w:eastAsia="Times New Roman" w:hAnsi="Times New Roman" w:cs="Times New Roman"/>
      <w:sz w:val="28"/>
      <w:szCs w:val="24"/>
      <w:lang w:eastAsia="ru-RU"/>
    </w:rPr>
  </w:style>
  <w:style w:type="character" w:customStyle="1" w:styleId="affffffff2">
    <w:name w:val="Шрифт Ж"/>
    <w:basedOn w:val="a2"/>
    <w:rsid w:val="00BB775E"/>
    <w:rPr>
      <w:b/>
      <w:bCs/>
    </w:rPr>
  </w:style>
  <w:style w:type="paragraph" w:customStyle="1" w:styleId="affffffff3">
    <w:name w:val="текст дис. Пр"/>
    <w:basedOn w:val="affffffff0"/>
    <w:next w:val="affffffff0"/>
    <w:autoRedefine/>
    <w:rsid w:val="00BB775E"/>
    <w:pPr>
      <w:jc w:val="right"/>
    </w:pPr>
    <w:rPr>
      <w:szCs w:val="28"/>
    </w:rPr>
  </w:style>
  <w:style w:type="paragraph" w:customStyle="1" w:styleId="Norm1">
    <w:name w:val="Norm_1"/>
    <w:basedOn w:val="a1"/>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4">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2"/>
    <w:rsid w:val="00837881"/>
    <w:rPr>
      <w:vanish/>
      <w:webHidden w:val="0"/>
      <w:specVanish w:val="0"/>
    </w:rPr>
  </w:style>
  <w:style w:type="paragraph" w:customStyle="1" w:styleId="BodyTextIndent2">
    <w:name w:val="Body Text Indent 2"/>
    <w:basedOn w:val="a1"/>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PlainText">
    <w:name w:val="Plain Text"/>
    <w:basedOn w:val="a1"/>
    <w:rsid w:val="00094F2D"/>
    <w:pPr>
      <w:spacing w:after="0" w:line="240" w:lineRule="auto"/>
    </w:pPr>
    <w:rPr>
      <w:rFonts w:ascii="Courier New" w:eastAsia="Times New Roman" w:hAnsi="Courier New" w:cs="Times New Roman"/>
      <w:sz w:val="20"/>
      <w:szCs w:val="20"/>
      <w:lang w:eastAsia="uk-UA"/>
    </w:rPr>
  </w:style>
  <w:style w:type="character" w:customStyle="1" w:styleId="Normal0">
    <w:name w:val="Normal Знак"/>
    <w:basedOn w:val="a2"/>
    <w:rsid w:val="000F4875"/>
    <w:rPr>
      <w:rFonts w:ascii="Arial" w:hAnsi="Arial" w:cs="Arial"/>
      <w:lang w:val="ru-RU" w:eastAsia="uk-UA"/>
    </w:rPr>
  </w:style>
  <w:style w:type="character" w:customStyle="1" w:styleId="3e">
    <w:name w:val="заголовок 3 Знак Знак"/>
    <w:basedOn w:val="a2"/>
    <w:rsid w:val="00787A5F"/>
    <w:rPr>
      <w:b/>
      <w:bCs/>
      <w:i/>
      <w:iCs/>
      <w:sz w:val="26"/>
      <w:szCs w:val="26"/>
      <w:lang w:val="ru-RU" w:eastAsia="ru-RU" w:bidi="ar-SA"/>
    </w:rPr>
  </w:style>
  <w:style w:type="character" w:customStyle="1" w:styleId="4d">
    <w:name w:val="заголовок 4 Знак Знак"/>
    <w:basedOn w:val="a2"/>
    <w:rsid w:val="00787A5F"/>
    <w:rPr>
      <w:b/>
      <w:bCs/>
      <w:i/>
      <w:iCs/>
      <w:sz w:val="26"/>
      <w:szCs w:val="26"/>
      <w:u w:val="single"/>
      <w:lang w:val="ru-RU" w:eastAsia="ru-RU" w:bidi="ar-SA"/>
    </w:rPr>
  </w:style>
  <w:style w:type="paragraph" w:customStyle="1" w:styleId="affffffff5">
    <w:name w:val=" Знак Знак Знак"/>
    <w:basedOn w:val="a1"/>
    <w:rsid w:val="00787A5F"/>
    <w:pPr>
      <w:spacing w:after="0" w:line="240" w:lineRule="auto"/>
    </w:pPr>
    <w:rPr>
      <w:rFonts w:ascii="Verdana" w:eastAsia="Times New Roman" w:hAnsi="Verdana" w:cs="Times New Roman"/>
      <w:sz w:val="20"/>
      <w:szCs w:val="20"/>
      <w:lang w:val="en-US"/>
    </w:rPr>
  </w:style>
  <w:style w:type="character" w:customStyle="1" w:styleId="142">
    <w:name w:val=" Знак Знак14"/>
    <w:basedOn w:val="a2"/>
    <w:rsid w:val="00787A5F"/>
    <w:rPr>
      <w:sz w:val="28"/>
      <w:szCs w:val="24"/>
      <w:lang w:val="ru-RU" w:eastAsia="ru-RU" w:bidi="ar-SA"/>
    </w:rPr>
  </w:style>
  <w:style w:type="character" w:customStyle="1" w:styleId="131">
    <w:name w:val=" Знак Знак13"/>
    <w:basedOn w:val="a2"/>
    <w:rsid w:val="00787A5F"/>
    <w:rPr>
      <w:b/>
      <w:sz w:val="24"/>
      <w:szCs w:val="24"/>
      <w:lang w:val="ru-RU" w:eastAsia="ru-RU" w:bidi="ar-SA"/>
    </w:rPr>
  </w:style>
  <w:style w:type="character" w:customStyle="1" w:styleId="123">
    <w:name w:val=" Знак Знак12"/>
    <w:basedOn w:val="a2"/>
    <w:rsid w:val="00787A5F"/>
    <w:rPr>
      <w:sz w:val="24"/>
      <w:szCs w:val="24"/>
      <w:lang w:val="ru-RU" w:eastAsia="ru-RU" w:bidi="ar-SA"/>
    </w:rPr>
  </w:style>
  <w:style w:type="paragraph" w:styleId="affffffff6">
    <w:name w:val="Note Heading"/>
    <w:basedOn w:val="a1"/>
    <w:next w:val="a1"/>
    <w:link w:val="affffffff7"/>
    <w:semiHidden/>
    <w:rsid w:val="00787A5F"/>
    <w:pPr>
      <w:spacing w:after="0" w:line="240" w:lineRule="auto"/>
    </w:pPr>
    <w:rPr>
      <w:rFonts w:ascii="Times New Roman" w:eastAsia="PMingLiU" w:hAnsi="Times New Roman" w:cs="Times New Roman"/>
      <w:sz w:val="24"/>
      <w:szCs w:val="24"/>
      <w:lang w:eastAsia="ru-RU"/>
    </w:rPr>
  </w:style>
  <w:style w:type="character" w:customStyle="1" w:styleId="affffffff7">
    <w:name w:val="Заголовок записки Знак"/>
    <w:basedOn w:val="a2"/>
    <w:link w:val="affffffff6"/>
    <w:semiHidden/>
    <w:rsid w:val="00787A5F"/>
    <w:rPr>
      <w:rFonts w:ascii="Times New Roman" w:eastAsia="PMingLiU" w:hAnsi="Times New Roman" w:cs="Times New Roman"/>
      <w:sz w:val="24"/>
      <w:szCs w:val="24"/>
      <w:lang w:eastAsia="ru-RU"/>
    </w:rPr>
  </w:style>
  <w:style w:type="paragraph" w:customStyle="1" w:styleId="ps6">
    <w:name w:val="ps6"/>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2"/>
    <w:rsid w:val="00787A5F"/>
    <w:rPr>
      <w:rFonts w:ascii="Arial" w:hAnsi="Arial" w:cs="Arial" w:hint="default"/>
      <w:color w:val="808080"/>
      <w:sz w:val="18"/>
      <w:szCs w:val="18"/>
    </w:rPr>
  </w:style>
  <w:style w:type="character" w:customStyle="1" w:styleId="prim1">
    <w:name w:val="prim1"/>
    <w:basedOn w:val="a2"/>
    <w:rsid w:val="00787A5F"/>
    <w:rPr>
      <w:rFonts w:ascii="Arial" w:hAnsi="Arial" w:cs="Arial" w:hint="default"/>
      <w:b/>
      <w:bCs/>
      <w:i/>
      <w:iCs/>
      <w:color w:val="0000FF"/>
      <w:sz w:val="24"/>
      <w:szCs w:val="24"/>
    </w:rPr>
  </w:style>
  <w:style w:type="paragraph" w:customStyle="1" w:styleId="ps28">
    <w:name w:val="ps28"/>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pagenumber">
    <w:name w:val="page number"/>
    <w:basedOn w:val="a2"/>
    <w:rsid w:val="0017312A"/>
  </w:style>
  <w:style w:type="paragraph" w:customStyle="1" w:styleId="BodyText">
    <w:name w:val="Body Text"/>
    <w:basedOn w:val="a1"/>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DefaultParagraphFont">
    <w:name w:val="Default Paragraph Font"/>
    <w:rsid w:val="0017312A"/>
  </w:style>
  <w:style w:type="paragraph" w:customStyle="1" w:styleId="header">
    <w:name w:val="header"/>
    <w:basedOn w:val="Normal"/>
    <w:rsid w:val="0017312A"/>
    <w:pPr>
      <w:widowControl/>
      <w:tabs>
        <w:tab w:val="center" w:pos="4320"/>
        <w:tab w:val="right" w:pos="8640"/>
      </w:tabs>
    </w:pPr>
    <w:rPr>
      <w:rFonts w:ascii="TimesET" w:hAnsi="TimesET"/>
      <w:b w:val="0"/>
      <w:snapToGrid/>
      <w:sz w:val="28"/>
      <w:lang w:val="en-US"/>
    </w:rPr>
  </w:style>
  <w:style w:type="paragraph" w:customStyle="1" w:styleId="BodyTextIndent3">
    <w:name w:val="Body Text Indent 3"/>
    <w:basedOn w:val="a1"/>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8">
    <w:name w:val="Без видступу"/>
    <w:basedOn w:val="a1"/>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9">
    <w:name w:val="Підпис малюнка"/>
    <w:basedOn w:val="a1"/>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a">
    <w:name w:val="Робота"/>
    <w:basedOn w:val="a1"/>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b">
    <w:name w:val="Розділ"/>
    <w:basedOn w:val="a1"/>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c">
    <w:name w:val="Назва_розділу"/>
    <w:basedOn w:val="a1"/>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6"/>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2"/>
    <w:rsid w:val="005621E7"/>
    <w:rPr>
      <w:vanish/>
      <w:color w:val="FF0000"/>
      <w:sz w:val="28"/>
      <w:szCs w:val="28"/>
    </w:rPr>
  </w:style>
  <w:style w:type="paragraph" w:customStyle="1" w:styleId="j">
    <w:name w:val="j"/>
    <w:basedOn w:val="a1"/>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d">
    <w:name w:val="Дисертация"/>
    <w:basedOn w:val="a1"/>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ListParagraph">
    <w:name w:val="List Paragraph"/>
    <w:basedOn w:val="a1"/>
    <w:rsid w:val="00E06C69"/>
    <w:pPr>
      <w:spacing w:after="200" w:line="276" w:lineRule="auto"/>
      <w:ind w:left="720"/>
    </w:pPr>
    <w:rPr>
      <w:rFonts w:ascii="Calibri" w:eastAsia="Times New Roman" w:hAnsi="Calibri" w:cs="Times New Roman"/>
      <w:lang w:eastAsia="ru-RU"/>
    </w:rPr>
  </w:style>
  <w:style w:type="paragraph" w:customStyle="1" w:styleId="affffffffe">
    <w:name w:val="Автореферат"/>
    <w:basedOn w:val="a1"/>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
    <w:name w:val="Стиль дисерт"/>
    <w:basedOn w:val="a1"/>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0">
    <w:name w:val="Текст дис"/>
    <w:basedOn w:val="a8"/>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1"/>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2"/>
    <w:rsid w:val="008A21EB"/>
    <w:rPr>
      <w:b/>
      <w:bCs/>
    </w:rPr>
  </w:style>
  <w:style w:type="character" w:customStyle="1" w:styleId="namenowrap">
    <w:name w:val="name nowrap"/>
    <w:basedOn w:val="a2"/>
    <w:rsid w:val="008A21EB"/>
    <w:rPr>
      <w:i/>
      <w:iCs/>
    </w:rPr>
  </w:style>
  <w:style w:type="character" w:customStyle="1" w:styleId="citationsource-journal1">
    <w:name w:val="citation_source-journal1"/>
    <w:basedOn w:val="a2"/>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1"/>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1"/>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2"/>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1">
    <w:name w:val="Итоговая информация"/>
    <w:basedOn w:val="a1"/>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2"/>
    <w:rsid w:val="007A3A60"/>
    <w:rPr>
      <w:sz w:val="28"/>
      <w:szCs w:val="28"/>
      <w:lang w:val="ru-RU" w:eastAsia="ru-RU" w:bidi="ar-SA"/>
    </w:rPr>
  </w:style>
  <w:style w:type="character" w:customStyle="1" w:styleId="217">
    <w:name w:val="Заголовок 2 Знак1"/>
    <w:basedOn w:val="a2"/>
    <w:locked/>
    <w:rsid w:val="007C550B"/>
    <w:rPr>
      <w:rFonts w:ascii="Arial" w:hAnsi="Arial" w:cs="Arial"/>
      <w:b/>
      <w:bCs/>
      <w:i/>
      <w:iCs/>
      <w:sz w:val="28"/>
      <w:szCs w:val="28"/>
    </w:rPr>
  </w:style>
  <w:style w:type="character" w:customStyle="1" w:styleId="412">
    <w:name w:val="Заголовок 4 Знак1"/>
    <w:basedOn w:val="a2"/>
    <w:locked/>
    <w:rsid w:val="007C550B"/>
    <w:rPr>
      <w:rFonts w:ascii="Times New Roman" w:hAnsi="Times New Roman"/>
      <w:b/>
      <w:bCs/>
      <w:sz w:val="28"/>
      <w:szCs w:val="28"/>
    </w:rPr>
  </w:style>
  <w:style w:type="paragraph" w:customStyle="1" w:styleId="afffffffff2">
    <w:name w:val="......."/>
    <w:basedOn w:val="a1"/>
    <w:next w:val="a1"/>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1"/>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4">
    <w:name w:val="Знак1 Знак Знак Знак"/>
    <w:basedOn w:val="a1"/>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2"/>
    <w:rsid w:val="00AF25AA"/>
    <w:rPr>
      <w:rFonts w:ascii="Arial" w:hAnsi="Arial" w:cs="Arial" w:hint="default"/>
      <w:color w:val="666666"/>
      <w:sz w:val="18"/>
      <w:szCs w:val="18"/>
    </w:rPr>
  </w:style>
  <w:style w:type="character" w:customStyle="1" w:styleId="pagetitle1">
    <w:name w:val="pagetitle1"/>
    <w:basedOn w:val="a2"/>
    <w:rsid w:val="00AF25AA"/>
    <w:rPr>
      <w:b/>
      <w:bCs/>
      <w:color w:val="9F9F9F"/>
      <w:sz w:val="25"/>
      <w:szCs w:val="25"/>
    </w:rPr>
  </w:style>
  <w:style w:type="paragraph" w:customStyle="1" w:styleId="normal2">
    <w:name w:val="normal"/>
    <w:basedOn w:val="a1"/>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2"/>
    <w:rsid w:val="004420E3"/>
    <w:rPr>
      <w:rFonts w:cs="Times New Roman"/>
      <w:b/>
      <w:bCs/>
      <w:color w:val="000000"/>
      <w:sz w:val="21"/>
      <w:szCs w:val="21"/>
      <w:u w:val="none"/>
      <w:effect w:val="none"/>
    </w:rPr>
  </w:style>
  <w:style w:type="character" w:customStyle="1" w:styleId="96">
    <w:name w:val="Гиперссылка9"/>
    <w:basedOn w:val="a2"/>
    <w:rsid w:val="004420E3"/>
    <w:rPr>
      <w:rFonts w:cs="Times New Roman"/>
      <w:color w:val="800000"/>
      <w:u w:val="none"/>
      <w:effect w:val="none"/>
    </w:rPr>
  </w:style>
  <w:style w:type="character" w:customStyle="1" w:styleId="colorkey12">
    <w:name w:val="color_key_12"/>
    <w:basedOn w:val="a2"/>
    <w:rsid w:val="004420E3"/>
    <w:rPr>
      <w:rFonts w:cs="Times New Roman"/>
      <w:shd w:val="clear" w:color="auto" w:fill="FFD700"/>
    </w:rPr>
  </w:style>
  <w:style w:type="paragraph" w:customStyle="1" w:styleId="DefaultText">
    <w:name w:val="Default Text"/>
    <w:basedOn w:val="a1"/>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2"/>
    <w:rsid w:val="004420E3"/>
    <w:rPr>
      <w:rFonts w:ascii="Times New Roman" w:hAnsi="Times New Roman" w:cs="Times New Roman"/>
      <w:color w:val="000000"/>
      <w:sz w:val="24"/>
      <w:szCs w:val="24"/>
    </w:rPr>
  </w:style>
  <w:style w:type="character" w:customStyle="1" w:styleId="citeauthors">
    <w:name w:val="cite_authors"/>
    <w:basedOn w:val="a2"/>
    <w:rsid w:val="004420E3"/>
    <w:rPr>
      <w:rFonts w:ascii="Times New Roman" w:hAnsi="Times New Roman" w:cs="Times New Roman"/>
      <w:color w:val="000000"/>
      <w:sz w:val="24"/>
      <w:szCs w:val="24"/>
    </w:rPr>
  </w:style>
  <w:style w:type="paragraph" w:customStyle="1" w:styleId="1ff5">
    <w:name w:val="Стиль1 Знак Знак Знак Знак"/>
    <w:basedOn w:val="afffd"/>
    <w:link w:val="1ff6"/>
    <w:rsid w:val="004420E3"/>
    <w:pPr>
      <w:spacing w:after="200" w:line="360" w:lineRule="auto"/>
      <w:jc w:val="both"/>
    </w:pPr>
    <w:rPr>
      <w:rFonts w:ascii="Arial" w:eastAsia="Calibri" w:hAnsi="Arial" w:cs="Arial"/>
      <w:b/>
      <w:bCs/>
      <w:iCs/>
      <w:kern w:val="32"/>
      <w:sz w:val="28"/>
      <w:szCs w:val="28"/>
      <w:lang w:val="en-GB"/>
    </w:rPr>
  </w:style>
  <w:style w:type="character" w:customStyle="1" w:styleId="1ff6">
    <w:name w:val="Стиль1 Знак Знак Знак Знак Знак"/>
    <w:basedOn w:val="12"/>
    <w:link w:val="1ff5"/>
    <w:rsid w:val="004420E3"/>
    <w:rPr>
      <w:rFonts w:ascii="Arial" w:eastAsia="Calibri" w:hAnsi="Arial" w:cs="Arial"/>
      <w:b/>
      <w:bCs/>
      <w:iCs/>
      <w:kern w:val="32"/>
      <w:sz w:val="28"/>
      <w:szCs w:val="28"/>
      <w:lang w:val="en-GB" w:eastAsia="ru-RU"/>
    </w:rPr>
  </w:style>
  <w:style w:type="paragraph" w:customStyle="1" w:styleId="1ff7">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
    <w:name w:val="ЗАГОЛОВОК 2"/>
    <w:basedOn w:val="20"/>
    <w:rsid w:val="004420E3"/>
    <w:pPr>
      <w:spacing w:before="240" w:after="240"/>
      <w:ind w:firstLine="540"/>
      <w:jc w:val="center"/>
    </w:pPr>
    <w:rPr>
      <w:rFonts w:eastAsia="Times New Roman"/>
      <w:b/>
      <w:bCs/>
      <w:iCs/>
      <w:szCs w:val="28"/>
    </w:rPr>
  </w:style>
  <w:style w:type="paragraph" w:customStyle="1" w:styleId="3f">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2"/>
    <w:rsid w:val="004420E3"/>
    <w:rPr>
      <w:vanish w:val="0"/>
      <w:webHidden w:val="0"/>
      <w:sz w:val="21"/>
      <w:szCs w:val="21"/>
      <w:specVanish w:val="0"/>
    </w:rPr>
  </w:style>
  <w:style w:type="character" w:customStyle="1" w:styleId="variant1">
    <w:name w:val="variant1"/>
    <w:basedOn w:val="a2"/>
    <w:rsid w:val="004420E3"/>
    <w:rPr>
      <w:color w:val="0000FF"/>
    </w:rPr>
  </w:style>
  <w:style w:type="paragraph" w:customStyle="1" w:styleId="1TimesNewRoman14pt">
    <w:name w:val="Стиль Заголовок 1 + (латиница) Times New Roman 14 pt не полужирны..."/>
    <w:next w:val="normal2"/>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normal2"/>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normal2"/>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normal2"/>
    <w:rsid w:val="004420E3"/>
    <w:pPr>
      <w:ind w:firstLine="440"/>
    </w:pPr>
  </w:style>
  <w:style w:type="character" w:customStyle="1" w:styleId="1ff8">
    <w:name w:val="Стиль1 Знак Знак Знак Знак Знак Знак"/>
    <w:basedOn w:val="a2"/>
    <w:rsid w:val="003C2905"/>
    <w:rPr>
      <w:sz w:val="28"/>
      <w:szCs w:val="28"/>
      <w:lang w:val="en-GB"/>
    </w:rPr>
  </w:style>
  <w:style w:type="character" w:customStyle="1" w:styleId="afffffffff3">
    <w:name w:val="Символ сноски"/>
    <w:basedOn w:val="a2"/>
    <w:rsid w:val="008545F3"/>
    <w:rPr>
      <w:vertAlign w:val="superscript"/>
    </w:rPr>
  </w:style>
  <w:style w:type="character" w:customStyle="1" w:styleId="Emphasis">
    <w:name w:val="Emphasis"/>
    <w:basedOn w:val="19"/>
    <w:rsid w:val="00B30E71"/>
    <w:rPr>
      <w:i/>
      <w:sz w:val="20"/>
    </w:rPr>
  </w:style>
  <w:style w:type="paragraph" w:customStyle="1" w:styleId="BodyText3">
    <w:name w:val="Body Text 3"/>
    <w:basedOn w:val="a1"/>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4">
    <w:name w:val="A"/>
    <w:rsid w:val="00B30E71"/>
    <w:rPr>
      <w:i/>
    </w:rPr>
  </w:style>
  <w:style w:type="character" w:customStyle="1" w:styleId="N1">
    <w:name w:val="N1"/>
    <w:rsid w:val="00B30E71"/>
    <w:rPr>
      <w:b/>
    </w:rPr>
  </w:style>
  <w:style w:type="paragraph" w:customStyle="1" w:styleId="H4">
    <w:name w:val="H4"/>
    <w:basedOn w:val="a1"/>
    <w:next w:val="a1"/>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1"/>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5">
    <w:name w:val="ыі"/>
    <w:basedOn w:val="a1"/>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1"/>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6">
    <w:name w:val="Обычный мой"/>
    <w:basedOn w:val="a1"/>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1"/>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2"/>
    <w:link w:val="143"/>
    <w:rsid w:val="00561707"/>
    <w:rPr>
      <w:rFonts w:ascii="Times New Roman" w:eastAsia="Times New Roman" w:hAnsi="Times New Roman" w:cs="Times New Roman"/>
      <w:sz w:val="28"/>
      <w:szCs w:val="20"/>
      <w:lang w:val="uk-UA" w:eastAsia="ru-RU"/>
    </w:rPr>
  </w:style>
  <w:style w:type="paragraph" w:styleId="1ff9">
    <w:name w:val="index 1"/>
    <w:basedOn w:val="a1"/>
    <w:next w:val="a1"/>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2"/>
    <w:rsid w:val="00811858"/>
    <w:rPr>
      <w:rFonts w:cs="Times New Roman"/>
    </w:rPr>
  </w:style>
  <w:style w:type="character" w:customStyle="1" w:styleId="header1">
    <w:name w:val="header1"/>
    <w:basedOn w:val="a2"/>
    <w:rsid w:val="0079353D"/>
    <w:rPr>
      <w:rFonts w:ascii="Arial" w:hAnsi="Arial" w:cs="Arial"/>
      <w:color w:val="000000"/>
      <w:sz w:val="26"/>
      <w:szCs w:val="26"/>
    </w:rPr>
  </w:style>
  <w:style w:type="paragraph" w:customStyle="1" w:styleId="NormalWeb">
    <w:name w:val="Normal (Web)"/>
    <w:basedOn w:val="a1"/>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1"/>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1"/>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8">
    <w:name w:val="Обычный (веб) Знак"/>
    <w:aliases w:val="Обычный (Web) Знак"/>
    <w:basedOn w:val="a2"/>
    <w:link w:val="af7"/>
    <w:locked/>
    <w:rsid w:val="0079353D"/>
    <w:rPr>
      <w:rFonts w:ascii="Arial Unicode MS" w:eastAsia="Arial Unicode MS" w:hAnsi="Arial Unicode MS" w:cs="Arial Unicode MS"/>
      <w:color w:val="000000"/>
      <w:sz w:val="24"/>
      <w:szCs w:val="24"/>
      <w:lang w:eastAsia="ru-RU"/>
    </w:rPr>
  </w:style>
  <w:style w:type="paragraph" w:customStyle="1" w:styleId="Normal20">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1"/>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7">
    <w:name w:val="Диссер"/>
    <w:basedOn w:val="a1"/>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8">
    <w:name w:val="диссер"/>
    <w:basedOn w:val="dt2"/>
    <w:rsid w:val="0079353D"/>
    <w:pPr>
      <w:spacing w:line="360" w:lineRule="auto"/>
      <w:jc w:val="both"/>
    </w:pPr>
    <w:rPr>
      <w:sz w:val="32"/>
      <w:szCs w:val="32"/>
      <w:lang w:val="uk-UA"/>
    </w:rPr>
  </w:style>
  <w:style w:type="paragraph" w:customStyle="1" w:styleId="Pa3">
    <w:name w:val="Pa3"/>
    <w:basedOn w:val="a1"/>
    <w:next w:val="a1"/>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2"/>
    <w:rsid w:val="0079353D"/>
  </w:style>
  <w:style w:type="character" w:customStyle="1" w:styleId="ptdocissue">
    <w:name w:val="ptdocissue"/>
    <w:basedOn w:val="a2"/>
    <w:rsid w:val="0079353D"/>
  </w:style>
  <w:style w:type="character" w:customStyle="1" w:styleId="ptdocissuevolume">
    <w:name w:val="ptdocissuevolume"/>
    <w:basedOn w:val="a2"/>
    <w:rsid w:val="0079353D"/>
  </w:style>
  <w:style w:type="character" w:customStyle="1" w:styleId="ptdocissuedate">
    <w:name w:val="ptdocissuedate"/>
    <w:basedOn w:val="a2"/>
    <w:rsid w:val="0079353D"/>
  </w:style>
  <w:style w:type="character" w:customStyle="1" w:styleId="ptdocissuepage">
    <w:name w:val="ptdocissuepage"/>
    <w:basedOn w:val="a2"/>
    <w:rsid w:val="0079353D"/>
  </w:style>
  <w:style w:type="character" w:customStyle="1" w:styleId="pseudotab2">
    <w:name w:val="pseudotab2"/>
    <w:basedOn w:val="a2"/>
    <w:rsid w:val="0079353D"/>
  </w:style>
  <w:style w:type="paragraph" w:customStyle="1" w:styleId="116">
    <w:name w:val="Основная часть текста Знак1 Знак1"/>
    <w:basedOn w:val="a1"/>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2"/>
    <w:rsid w:val="0079353D"/>
  </w:style>
  <w:style w:type="character" w:customStyle="1" w:styleId="ft11">
    <w:name w:val="ft11"/>
    <w:basedOn w:val="a2"/>
    <w:rsid w:val="0079353D"/>
  </w:style>
  <w:style w:type="character" w:customStyle="1" w:styleId="ft4">
    <w:name w:val="ft4"/>
    <w:basedOn w:val="a2"/>
    <w:rsid w:val="0079353D"/>
  </w:style>
  <w:style w:type="character" w:customStyle="1" w:styleId="ft8">
    <w:name w:val="ft8"/>
    <w:basedOn w:val="a2"/>
    <w:rsid w:val="0079353D"/>
  </w:style>
  <w:style w:type="character" w:customStyle="1" w:styleId="ft0">
    <w:name w:val="ft0"/>
    <w:basedOn w:val="a2"/>
    <w:rsid w:val="0079353D"/>
  </w:style>
  <w:style w:type="paragraph" w:customStyle="1" w:styleId="afffffffff9">
    <w:name w:val="Учереждение Знак Знак"/>
    <w:basedOn w:val="a1"/>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2"/>
    <w:rsid w:val="0079353D"/>
    <w:rPr>
      <w:color w:val="auto"/>
      <w:sz w:val="16"/>
      <w:szCs w:val="16"/>
    </w:rPr>
  </w:style>
  <w:style w:type="character" w:customStyle="1" w:styleId="shoutbox">
    <w:name w:val="shoutbox"/>
    <w:basedOn w:val="a2"/>
    <w:rsid w:val="0079353D"/>
  </w:style>
  <w:style w:type="paragraph" w:customStyle="1" w:styleId="bodycopyblacklargespaced">
    <w:name w:val="bodycopyblacklargespaced"/>
    <w:basedOn w:val="a1"/>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2"/>
    <w:rsid w:val="0079353D"/>
    <w:rPr>
      <w:rFonts w:ascii="Arial" w:hAnsi="Arial" w:cs="Arial"/>
      <w:b/>
      <w:bCs/>
      <w:color w:val="auto"/>
      <w:sz w:val="24"/>
      <w:szCs w:val="24"/>
      <w:u w:val="none"/>
      <w:effect w:val="none"/>
    </w:rPr>
  </w:style>
  <w:style w:type="character" w:customStyle="1" w:styleId="bodycopyblacklargespaced1">
    <w:name w:val="bodycopyblacklargespaced1"/>
    <w:basedOn w:val="a2"/>
    <w:rsid w:val="0079353D"/>
    <w:rPr>
      <w:rFonts w:ascii="Arial" w:hAnsi="Arial" w:cs="Arial"/>
      <w:color w:val="000000"/>
      <w:sz w:val="17"/>
      <w:szCs w:val="17"/>
    </w:rPr>
  </w:style>
  <w:style w:type="paragraph" w:customStyle="1" w:styleId="ptarticletocsection">
    <w:name w:val="ptarticletocsection"/>
    <w:basedOn w:val="a1"/>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2"/>
    <w:rsid w:val="0079353D"/>
    <w:rPr>
      <w:b/>
      <w:bCs/>
      <w:color w:val="auto"/>
      <w:sz w:val="24"/>
      <w:szCs w:val="24"/>
    </w:rPr>
  </w:style>
  <w:style w:type="character" w:customStyle="1" w:styleId="black9pt1">
    <w:name w:val="black9pt1"/>
    <w:basedOn w:val="a2"/>
    <w:rsid w:val="0079353D"/>
    <w:rPr>
      <w:color w:val="000000"/>
      <w:sz w:val="18"/>
      <w:szCs w:val="18"/>
    </w:rPr>
  </w:style>
  <w:style w:type="character" w:customStyle="1" w:styleId="string-date">
    <w:name w:val="string-date"/>
    <w:basedOn w:val="a2"/>
    <w:rsid w:val="0079353D"/>
  </w:style>
  <w:style w:type="character" w:customStyle="1" w:styleId="wbr1">
    <w:name w:val="wbr1"/>
    <w:basedOn w:val="a2"/>
    <w:rsid w:val="0079353D"/>
    <w:rPr>
      <w:rFonts w:ascii="Lucida Sans Unicode" w:hAnsi="Lucida Sans Unicode" w:cs="Lucida Sans Unicode"/>
      <w:color w:val="FFFFFF"/>
      <w:spacing w:val="0"/>
      <w:sz w:val="2"/>
      <w:szCs w:val="2"/>
    </w:rPr>
  </w:style>
  <w:style w:type="character" w:customStyle="1" w:styleId="ref-vol1">
    <w:name w:val="ref-vol1"/>
    <w:basedOn w:val="a2"/>
    <w:rsid w:val="0079353D"/>
    <w:rPr>
      <w:b/>
      <w:bCs/>
    </w:rPr>
  </w:style>
  <w:style w:type="character" w:customStyle="1" w:styleId="forenames">
    <w:name w:val="forenames"/>
    <w:basedOn w:val="a2"/>
    <w:rsid w:val="0079353D"/>
  </w:style>
  <w:style w:type="character" w:customStyle="1" w:styleId="surname">
    <w:name w:val="surname"/>
    <w:basedOn w:val="a2"/>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2"/>
    <w:rsid w:val="0079353D"/>
  </w:style>
  <w:style w:type="character" w:customStyle="1" w:styleId="h5-inline3">
    <w:name w:val="h5-inline3"/>
    <w:basedOn w:val="a2"/>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2"/>
    <w:rsid w:val="0079353D"/>
  </w:style>
  <w:style w:type="character" w:customStyle="1" w:styleId="cit-auth">
    <w:name w:val="cit-auth"/>
    <w:basedOn w:val="a2"/>
    <w:rsid w:val="0079353D"/>
  </w:style>
  <w:style w:type="character" w:customStyle="1" w:styleId="cit-name-surname">
    <w:name w:val="cit-name-surname"/>
    <w:basedOn w:val="a2"/>
    <w:rsid w:val="0079353D"/>
  </w:style>
  <w:style w:type="character" w:customStyle="1" w:styleId="cit-name-given-names">
    <w:name w:val="cit-name-given-names"/>
    <w:basedOn w:val="a2"/>
    <w:rsid w:val="0079353D"/>
  </w:style>
  <w:style w:type="character" w:customStyle="1" w:styleId="cit-etal">
    <w:name w:val="cit-etal"/>
    <w:basedOn w:val="a2"/>
    <w:rsid w:val="0079353D"/>
  </w:style>
  <w:style w:type="character" w:customStyle="1" w:styleId="cit-authcit-collab">
    <w:name w:val="cit-auth cit-collab"/>
    <w:basedOn w:val="a2"/>
    <w:rsid w:val="0079353D"/>
  </w:style>
  <w:style w:type="character" w:customStyle="1" w:styleId="cit-article-title">
    <w:name w:val="cit-article-title"/>
    <w:basedOn w:val="a2"/>
    <w:rsid w:val="0079353D"/>
  </w:style>
  <w:style w:type="character" w:customStyle="1" w:styleId="cit-comment">
    <w:name w:val="cit-comment"/>
    <w:basedOn w:val="a2"/>
    <w:rsid w:val="0079353D"/>
  </w:style>
  <w:style w:type="character" w:customStyle="1" w:styleId="ie6-abbr-wrap">
    <w:name w:val="ie6-abbr-wrap"/>
    <w:basedOn w:val="a2"/>
    <w:rsid w:val="0079353D"/>
  </w:style>
  <w:style w:type="character" w:customStyle="1" w:styleId="cit-pub-date">
    <w:name w:val="cit-pub-date"/>
    <w:basedOn w:val="a2"/>
    <w:rsid w:val="0079353D"/>
  </w:style>
  <w:style w:type="character" w:customStyle="1" w:styleId="cit-vol4">
    <w:name w:val="cit-vol4"/>
    <w:basedOn w:val="a2"/>
    <w:rsid w:val="0079353D"/>
  </w:style>
  <w:style w:type="character" w:customStyle="1" w:styleId="cit-issue">
    <w:name w:val="cit-issue"/>
    <w:basedOn w:val="a2"/>
    <w:rsid w:val="0079353D"/>
  </w:style>
  <w:style w:type="character" w:customStyle="1" w:styleId="cit-fpage">
    <w:name w:val="cit-fpage"/>
    <w:basedOn w:val="a2"/>
    <w:rsid w:val="0079353D"/>
  </w:style>
  <w:style w:type="character" w:customStyle="1" w:styleId="cit-lpage">
    <w:name w:val="cit-lpage"/>
    <w:basedOn w:val="a2"/>
    <w:rsid w:val="0079353D"/>
  </w:style>
  <w:style w:type="character" w:customStyle="1" w:styleId="cit-month">
    <w:name w:val="cit-month"/>
    <w:basedOn w:val="a2"/>
    <w:rsid w:val="0079353D"/>
  </w:style>
  <w:style w:type="paragraph" w:customStyle="1" w:styleId="norm3">
    <w:name w:val="norm3"/>
    <w:basedOn w:val="a1"/>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2"/>
    <w:rsid w:val="0079353D"/>
  </w:style>
  <w:style w:type="paragraph" w:customStyle="1" w:styleId="citations">
    <w:name w:val="citation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2"/>
    <w:rsid w:val="0079353D"/>
    <w:rPr>
      <w:rFonts w:ascii="Arial" w:hAnsi="Arial" w:cs="Arial" w:hint="default"/>
      <w:color w:val="666666"/>
      <w:sz w:val="20"/>
      <w:szCs w:val="20"/>
    </w:rPr>
  </w:style>
  <w:style w:type="paragraph" w:customStyle="1" w:styleId="251">
    <w:name w:val="Заголовок 25"/>
    <w:basedOn w:val="a1"/>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2"/>
    <w:rsid w:val="00793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uro.who.int/document/e88285.pdf.-" TargetMode="External"/><Relationship Id="rId18" Type="http://schemas.openxmlformats.org/officeDocument/2006/relationships/hyperlink" Target="http://www.ncbi.nlm.nih.gov/sites/entrez?Db=pubmed&amp;Cmd=Search&amp;Term=%22Papamichael%20CM%22%5BAuthor%5D&amp;itool=EntrezSystem2.PEntrez.Pubmed.Pubmed_ResultsPanel.Pubmed_RVAbstractPlusDrugs1" TargetMode="External"/><Relationship Id="rId26" Type="http://schemas.openxmlformats.org/officeDocument/2006/relationships/hyperlink" Target="http://www.ncbi.nlm.nih.gov/sites/entrez?Db=pubmed&amp;Cmd=Search&amp;Term=%22Davignon%20J%22%5BAuthor%5D&amp;itool=EntrezSystem2.PEntrez.Pubmed.Pubmed_ResultsPanel.Pubmed_DiscoveryPanel.Pubmed_RVAbstractPlus" TargetMode="External"/><Relationship Id="rId39" Type="http://schemas.openxmlformats.org/officeDocument/2006/relationships/hyperlink" Target="javascript:AL_get(this,%20'jour',%20'Am%20J%20Cardiol.');" TargetMode="External"/><Relationship Id="rId21" Type="http://schemas.openxmlformats.org/officeDocument/2006/relationships/hyperlink" Target="http://www.ncbi.nlm.nih.gov/sites/entrez?Db=pubmed&amp;Cmd=Search&amp;Term=%22Hallerstam%20S%22%5BAuthor%5D&amp;itool=EntrezSystem2.PEntrez.Pubmed.Pubmed_ResultsPanel.Pubmed_RVAbstract" TargetMode="External"/><Relationship Id="rId34" Type="http://schemas.openxmlformats.org/officeDocument/2006/relationships/hyperlink" Target="http://www.ncbi.nlm.nih.gov/sites/entrez?Db=pubmed&amp;Cmd=Search&amp;Term=%22Spence%20JD%22%5BAuthor%5D&amp;itool=EntrezSystem2.PEntrez.Pubmed.Pubmed_ResultsPanel.Pubmed_DiscoveryPanel.Pubmed_RVAbstractPlus" TargetMode="External"/><Relationship Id="rId42" Type="http://schemas.openxmlformats.org/officeDocument/2006/relationships/hyperlink" Target="http://www.ncbi.nlm.nih.gov/sites/entrez?Db=pubmed&amp;Cmd=Search&amp;Term=%22Van%20Tassell%20BW%22%5BAuthor%5D&amp;itool=EntrezSystem2.PEntrez.Pubmed.Pubmed_ResultsPanel.Pubmed_DiscoveryPanel.Pubmed_RVAbstractPlus" TargetMode="External"/><Relationship Id="rId47" Type="http://schemas.openxmlformats.org/officeDocument/2006/relationships/hyperlink" Target="http://www.mydisser.com/search.html" TargetMode="External"/><Relationship Id="rId50" Type="http://schemas.openxmlformats.org/officeDocument/2006/relationships/footer" Target="footer1.xml"/><Relationship Id="rId7" Type="http://schemas.openxmlformats.org/officeDocument/2006/relationships/hyperlink" Target="http://www.mydisser.com/search.html" TargetMode="External"/><Relationship Id="rId2" Type="http://schemas.openxmlformats.org/officeDocument/2006/relationships/styles" Target="styles.xml"/><Relationship Id="rId16" Type="http://schemas.openxmlformats.org/officeDocument/2006/relationships/hyperlink" Target="http://www.ncbi.nlm.nih.gov/pubmed/16050062?ordinalpos=2&amp;itool=EntrezSystem2.PEntrez.Pubmed.Pubmed_ResultsPanel.Pubmed_RVAbstract" TargetMode="External"/><Relationship Id="rId29" Type="http://schemas.openxmlformats.org/officeDocument/2006/relationships/hyperlink" Target="http://www.ncbi.nlm.nih.gov/sites/entrez?Db=pubmed&amp;Cmd=Search&amp;Term=%22Gresser%20U%22%5BAuthor%5D&amp;itool=EntrezSystem2.PEntrez.Pubmed.Pubmed_ResultsPanel.Pubmed_DiscoveryPanel.Pubmed_RVAbstractPlus" TargetMode="External"/><Relationship Id="rId11" Type="http://schemas.openxmlformats.org/officeDocument/2006/relationships/hyperlink" Target="http://www.ncbi.nlm.nih.gov/sites/entrez?Db=pubmed&amp;Cmd=Search&amp;Term=%22Furie%20K%22%5BAuthor%5D&amp;itool=EntrezSystem2.PEntrez.Pubmed.Pubmed_ResultsPanel.Pubmed_DiscoveryPanel.Pubmed_RVAbstractPlus" TargetMode="External"/><Relationship Id="rId24" Type="http://schemas.openxmlformats.org/officeDocument/2006/relationships/hyperlink" Target="javascript:AL_get(this,%20'jour',%20'Angiology.');" TargetMode="External"/><Relationship Id="rId32" Type="http://schemas.openxmlformats.org/officeDocument/2006/relationships/image" Target="media/image1.png"/><Relationship Id="rId37" Type="http://schemas.openxmlformats.org/officeDocument/2006/relationships/hyperlink" Target="http://www.ncbi.nlm.nih.gov/sites/entrez?Db=pubmed&amp;Cmd=Search&amp;Term=%22Papamichael%20CM%22%5BAuthor%5D&amp;itool=EntrezSystem2.PEntrez.Pubmed.Pubmed_ResultsPanel.Pubmed_RVAbstractPlusDrugs1" TargetMode="External"/><Relationship Id="rId40" Type="http://schemas.openxmlformats.org/officeDocument/2006/relationships/hyperlink" Target="http://www.ncbi.nlm.nih.gov/sites/entrez?Db=pubmed&amp;Cmd=Search&amp;Term=%22Munger%20MA%22%5BAuthor%5D&amp;itool=EntrezSystem2.PEntrez.Pubmed.Pubmed_ResultsPanel.Pubmed_DiscoveryPanel.Pubmed_RVAbstractPlus" TargetMode="External"/><Relationship Id="rId45" Type="http://schemas.openxmlformats.org/officeDocument/2006/relationships/hyperlink" Target="http://www3.interscience.wiley.com/journal/117971324/home"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www.ncbi.nlm.nih.gov/sites/entrez?Db=pubmed&amp;Cmd=Search&amp;Term=%22Flegal%20K%22%5BAuthor%5D&amp;itool=EntrezSystem2.PEntrez.Pubmed.Pubmed_ResultsPanel.Pubmed_DiscoveryPanel.Pubmed_RVAbstractPlus" TargetMode="External"/><Relationship Id="rId19" Type="http://schemas.openxmlformats.org/officeDocument/2006/relationships/hyperlink" Target="http://www.ncbi.nlm.nih.gov/sites/entrez?Db=pubmed&amp;Cmd=Search&amp;Term=%22Cimponeriu%20AT%22%5BAuthor%5D&amp;itool=EntrezSystem2.PEntrez.Pubmed.Pubmed_ResultsPanel.Pubmed_RVAbstractPlusDrugs1" TargetMode="External"/><Relationship Id="rId31" Type="http://schemas.openxmlformats.org/officeDocument/2006/relationships/hyperlink" Target="javascript:AL_get(this,%20'jour',%20'Eur%20J%20Med%20Res.');" TargetMode="External"/><Relationship Id="rId44" Type="http://schemas.openxmlformats.org/officeDocument/2006/relationships/hyperlink" Target="javascript:AL_get(this,%20'jour',%20'MedGenMed.');"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cbi.nlm.nih.gov/sites/entrez?Db=pubmed&amp;Cmd=Search&amp;Term=%22Rosamond%20W%22%5BAuthor%5D&amp;itool=EntrezSystem2.PEntrez.Pubmed.Pubmed_ResultsPanel.Pubmed_DiscoveryPanel.Pubmed_RVAbstractPlus" TargetMode="External"/><Relationship Id="rId14" Type="http://schemas.openxmlformats.org/officeDocument/2006/relationships/hyperlink" Target="http://www.ncbi.nlm.nih.gov/sites/entrez?Db=pubmed&amp;Cmd=Search&amp;Term=%22Yegorova%20YV%22%5BAuthor%5D&amp;itool=EntrezSystem2.PEntrez.Pubmed.Pubmed_ResultsPanel.Pubmed_DiscoveryPanel.Pubmed_RVAbstractPlus" TargetMode="External"/><Relationship Id="rId22" Type="http://schemas.openxmlformats.org/officeDocument/2006/relationships/hyperlink" Target="http://www.ncbi.nlm.nih.gov/sites/entrez?Db=pubmed&amp;Cmd=Search&amp;Term=%22Larsson%20PT%22%5BAuthor%5D&amp;itool=EntrezSystem2.PEntrez.Pubmed.Pubmed_ResultsPanel.Pubmed_RVAbstract" TargetMode="External"/><Relationship Id="rId27" Type="http://schemas.openxmlformats.org/officeDocument/2006/relationships/hyperlink" Target="http://www.ncbi.nlm.nih.gov/sites/entrez?Db=pubmed&amp;Cmd=Search&amp;Term=%22Mabile%20L%22%5BAuthor%5D&amp;itool=EntrezSystem2.PEntrez.Pubmed.Pubmed_ResultsPanel.Pubmed_DiscoveryPanel.Pubmed_RVAbstractPlus" TargetMode="External"/><Relationship Id="rId30" Type="http://schemas.openxmlformats.org/officeDocument/2006/relationships/hyperlink" Target="http://www.ncbi.nlm.nih.gov/sites/entrez?Db=pubmed&amp;Cmd=Search&amp;Term=%22Gathof%20BS%22%5BAuthor%5D&amp;itool=EntrezSystem2.PEntrez.Pubmed.Pubmed_ResultsPanel.Pubmed_DiscoveryPanel.Pubmed_RVAbstractPlus" TargetMode="External"/><Relationship Id="rId35" Type="http://schemas.openxmlformats.org/officeDocument/2006/relationships/hyperlink" Target="http://www.ncbi.nlm.nih.gov/sites/entrez?Db=pubmed&amp;Cmd=Search&amp;Term=%22Manuck%20SB%22%5BAuthor%5D&amp;itool=EntrezSystem2.PEntrez.Pubmed.Pubmed_ResultsPanel.Pubmed_DiscoveryPanel.Pubmed_RVAbstractPlus" TargetMode="External"/><Relationship Id="rId43" Type="http://schemas.openxmlformats.org/officeDocument/2006/relationships/hyperlink" Target="http://www.ncbi.nlm.nih.gov/sites/entrez?Db=pubmed&amp;Cmd=Search&amp;Term=%22LaFleur%20J%22%5BAuthor%5D&amp;itool=EntrezSystem2.PEntrez.Pubmed.Pubmed_ResultsPanel.Pubmed_DiscoveryPanel.Pubmed_RVAbstractPlus" TargetMode="External"/><Relationship Id="rId48" Type="http://schemas.openxmlformats.org/officeDocument/2006/relationships/header" Target="header1.xml"/><Relationship Id="rId8" Type="http://schemas.openxmlformats.org/officeDocument/2006/relationships/hyperlink" Target="http://www.who.int/chp/chronic_disease_report/en/" TargetMode="External"/><Relationship Id="rId5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javascript:AL_get(this,%20'jour',%20'Circulation.');" TargetMode="External"/><Relationship Id="rId17" Type="http://schemas.openxmlformats.org/officeDocument/2006/relationships/hyperlink" Target="http://www.ncbi.nlm.nih.gov/sites/entrez?Db=pubmed&amp;Cmd=Search&amp;Term=%22Lekakis%20JP%22%5BAuthor%5D&amp;itool=EntrezSystem2.PEntrez.Pubmed.Pubmed_ResultsPanel.Pubmed_RVAbstractPlusDrugs1" TargetMode="External"/><Relationship Id="rId25" Type="http://schemas.openxmlformats.org/officeDocument/2006/relationships/hyperlink" Target="http://www.ncbi.nlm.nih.gov/sites/entrez?Db=pubmed&amp;Cmd=Search&amp;Term=%22Davignon%20J%22%5BAuthor%5D&amp;itool=EntrezSystem2.PEntrez.Pubmed.Pubmed_ResultsPanel.Pubmed_DiscoveryPanel.Pubmed_RVAbstractPlus" TargetMode="External"/><Relationship Id="rId33" Type="http://schemas.openxmlformats.org/officeDocument/2006/relationships/image" Target="http://images.medscape.com/pi/global/ornaments/spacer.gif" TargetMode="External"/><Relationship Id="rId38" Type="http://schemas.openxmlformats.org/officeDocument/2006/relationships/hyperlink" Target="http://www.ncbi.nlm.nih.gov/sites/entrez?Db=pubmed&amp;Cmd=Search&amp;Term=%22Cimponeriu%20AT%22%5BAuthor%5D&amp;itool=EntrezSystem2.PEntrez.Pubmed.Pubmed_ResultsPanel.Pubmed_RVAbstractPlusDrugs1" TargetMode="External"/><Relationship Id="rId46" Type="http://schemas.openxmlformats.org/officeDocument/2006/relationships/hyperlink" Target="http://www3.interscience.wiley.com/journal/118732274/issue" TargetMode="External"/><Relationship Id="rId20" Type="http://schemas.openxmlformats.org/officeDocument/2006/relationships/hyperlink" Target="javascript:AL_get(this,%20'jour',%20'Am%20J%20Cardiol.');" TargetMode="External"/><Relationship Id="rId41" Type="http://schemas.openxmlformats.org/officeDocument/2006/relationships/hyperlink" Target="http://www.ncbi.nlm.nih.gov/sites/entrez?Db=pubmed&amp;Cmd=Search&amp;Term=%22Munger%20MA%22%5BAuthor%5D&amp;itool=EntrezSystem2.PEntrez.Pubmed.Pubmed_ResultsPanel.Pubmed_DiscoveryPanel.Pubmed_RVAbstractPlu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javascript:AL_get(this,%20'jour',%20'Kardiol%20Pol.');" TargetMode="External"/><Relationship Id="rId23" Type="http://schemas.openxmlformats.org/officeDocument/2006/relationships/hyperlink" Target="http://www.ncbi.nlm.nih.gov/sites/entrez?Db=pubmed&amp;Cmd=Search&amp;Term=%22Zuber%20E%22%5BAuthor%5D&amp;itool=EntrezSystem2.PEntrez.Pubmed.Pubmed_ResultsPanel.Pubmed_RVAbstract" TargetMode="External"/><Relationship Id="rId28" Type="http://schemas.openxmlformats.org/officeDocument/2006/relationships/hyperlink" Target="http://www.ncbi.nlm.nih.gov/sites/entrez?Db=pubmed&amp;Cmd=Search&amp;Term=%22Gresser%20U%22%5BAuthor%5D&amp;itool=EntrezSystem2.PEntrez.Pubmed.Pubmed_ResultsPanel.Pubmed_DiscoveryPanel.Pubmed_RVAbstractPlus" TargetMode="External"/><Relationship Id="rId36" Type="http://schemas.openxmlformats.org/officeDocument/2006/relationships/hyperlink" Target="http://www.ncbi.nlm.nih.gov/sites/entrez?Db=pubmed&amp;Cmd=Search&amp;Term=%22Lekakis%20JP%22%5BAuthor%5D&amp;itool=EntrezSystem2.PEntrez.Pubmed.Pubmed_ResultsPanel.Pubmed_RVAbstractPlusDrugs1" TargetMode="External"/><Relationship Id="rId4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34</Pages>
  <Words>8419</Words>
  <Characters>47994</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56301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255</cp:revision>
  <dcterms:created xsi:type="dcterms:W3CDTF">2015-05-26T12:20:00Z</dcterms:created>
  <dcterms:modified xsi:type="dcterms:W3CDTF">2015-05-27T11:54:00Z</dcterms:modified>
</cp:coreProperties>
</file>