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E8E1" w14:textId="77777777" w:rsidR="00467E4C" w:rsidRDefault="00467E4C" w:rsidP="00467E4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Рябов, Александр Алексеевич.</w:t>
      </w:r>
      <w:r>
        <w:rPr>
          <w:rFonts w:ascii="Helvetica" w:hAnsi="Helvetica" w:cs="Helvetica"/>
          <w:color w:val="222222"/>
          <w:sz w:val="21"/>
          <w:szCs w:val="21"/>
        </w:rPr>
        <w:br/>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выпучивание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прямоугольных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весовая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ребристых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технических наук : 01.02.03. - Казань, 1984. - 186 с. : ил.</w:t>
      </w:r>
      <w:r>
        <w:rPr>
          <w:rStyle w:val="search-descr"/>
          <w:rFonts w:ascii="Helvetica" w:hAnsi="Helvetica" w:cs="Helvetica"/>
          <w:color w:val="222222"/>
          <w:sz w:val="21"/>
          <w:szCs w:val="21"/>
        </w:rPr>
        <w:t>больше</w:t>
      </w:r>
    </w:p>
    <w:p w14:paraId="3B1AE4BE" w14:textId="77777777" w:rsidR="00467E4C" w:rsidRDefault="00467E4C" w:rsidP="00467E4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1C6212C" w14:textId="77777777" w:rsidR="00467E4C" w:rsidRDefault="00467E4C" w:rsidP="0046034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8F347C8" w14:textId="77777777" w:rsidR="00467E4C" w:rsidRDefault="00467E4C" w:rsidP="00467E4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 f U i/ C/ / / b^'^J КАЗАНСКИЙ ФИЗИКО-ТЕХНИЧЕСКИЙ ИНСТИТУТ КАЗАНСШГО ФИЛИАЛА АКАДЕМИЙ НАУК СССР На правах рукописи </w:t>
      </w:r>
      <w:r>
        <w:rPr>
          <w:rFonts w:ascii="Helvetica" w:hAnsi="Helvetica" w:cs="Helvetica"/>
          <w:b/>
          <w:bCs/>
          <w:color w:val="222222"/>
          <w:sz w:val="21"/>
          <w:szCs w:val="21"/>
        </w:rPr>
        <w:t>Рябов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Алексеевич</w:t>
      </w:r>
      <w:r>
        <w:rPr>
          <w:rFonts w:ascii="Helvetica" w:hAnsi="Helvetica" w:cs="Helvetica"/>
          <w:color w:val="222222"/>
          <w:sz w:val="21"/>
          <w:szCs w:val="21"/>
        </w:rPr>
        <w:t> УДК 5 3 9 . 3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ПЛАСТИЧЕСКОЕ</w:t>
      </w:r>
      <w:r>
        <w:rPr>
          <w:rFonts w:ascii="Helvetica" w:hAnsi="Helvetica" w:cs="Helvetica"/>
          <w:color w:val="222222"/>
          <w:sz w:val="21"/>
          <w:szCs w:val="21"/>
        </w:rPr>
        <w:t> </w:t>
      </w:r>
      <w:r>
        <w:rPr>
          <w:rFonts w:ascii="Helvetica" w:hAnsi="Helvetica" w:cs="Helvetica"/>
          <w:b/>
          <w:bCs/>
          <w:color w:val="222222"/>
          <w:sz w:val="21"/>
          <w:szCs w:val="21"/>
        </w:rPr>
        <w:t>ВЫПУЧИВАНИЕ</w:t>
      </w:r>
      <w:r>
        <w:rPr>
          <w:rFonts w:ascii="Helvetica" w:hAnsi="Helvetica" w:cs="Helvetica"/>
          <w:color w:val="222222"/>
          <w:sz w:val="21"/>
          <w:szCs w:val="21"/>
        </w:rPr>
        <w:t> </w:t>
      </w:r>
      <w:r>
        <w:rPr>
          <w:rFonts w:ascii="Helvetica" w:hAnsi="Helvetica" w:cs="Helvetica"/>
          <w:b/>
          <w:bCs/>
          <w:color w:val="222222"/>
          <w:sz w:val="21"/>
          <w:szCs w:val="21"/>
        </w:rPr>
        <w:t>ПРЯМОУГОЛЬНЫХ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ВЕСОВАЯ</w:t>
      </w:r>
      <w:r>
        <w:rPr>
          <w:rFonts w:ascii="Helvetica" w:hAnsi="Helvetica" w:cs="Helvetica"/>
          <w:color w:val="222222"/>
          <w:sz w:val="21"/>
          <w:szCs w:val="21"/>
        </w:rPr>
        <w:t> </w:t>
      </w:r>
      <w:r>
        <w:rPr>
          <w:rFonts w:ascii="Helvetica" w:hAnsi="Helvetica" w:cs="Helvetica"/>
          <w:b/>
          <w:bCs/>
          <w:color w:val="222222"/>
          <w:sz w:val="21"/>
          <w:szCs w:val="21"/>
        </w:rPr>
        <w:t>ОПТИМИЗАЦИЯ</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0 1 . 0 2 . 0 3 . - Строительная механика</w:t>
      </w:r>
    </w:p>
    <w:p w14:paraId="2815C9B4" w14:textId="77777777" w:rsidR="00467E4C" w:rsidRDefault="00467E4C" w:rsidP="0046034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6E7D694" w14:textId="77777777" w:rsidR="00467E4C" w:rsidRDefault="00467E4C" w:rsidP="00467E4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М.С.Корнишин Казань - 1984 г . - 2 ОГЛАВЛЕНИЕ ВВЕДЕНИЕ 1 . ОБЗОР СОСТОЯНИЯ ПО ПРОБЛЕМЕ </w:t>
      </w:r>
      <w:r>
        <w:rPr>
          <w:rFonts w:ascii="Helvetica" w:hAnsi="Helvetica" w:cs="Helvetica"/>
          <w:b/>
          <w:bCs/>
          <w:color w:val="222222"/>
          <w:sz w:val="21"/>
          <w:szCs w:val="21"/>
        </w:rPr>
        <w:t>ВЫПУЧИВАНИЯ</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Ч 8 1.1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пластическое</w:t>
      </w:r>
      <w:r>
        <w:rPr>
          <w:rFonts w:ascii="Helvetica" w:hAnsi="Helvetica" w:cs="Helvetica"/>
          <w:color w:val="222222"/>
          <w:sz w:val="21"/>
          <w:szCs w:val="21"/>
        </w:rPr>
        <w:t> </w:t>
      </w:r>
      <w:r>
        <w:rPr>
          <w:rFonts w:ascii="Helvetica" w:hAnsi="Helvetica" w:cs="Helvetica"/>
          <w:b/>
          <w:bCs/>
          <w:color w:val="222222"/>
          <w:sz w:val="21"/>
          <w:szCs w:val="21"/>
        </w:rPr>
        <w:t>выпучивание</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1.2 Закритическая деформация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1.3 Сложное нагружение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на двухзвенных траекториях 1.4 </w:t>
      </w:r>
      <w:r>
        <w:rPr>
          <w:rFonts w:ascii="Helvetica" w:hAnsi="Helvetica" w:cs="Helvetica"/>
          <w:b/>
          <w:bCs/>
          <w:color w:val="222222"/>
          <w:sz w:val="21"/>
          <w:szCs w:val="21"/>
        </w:rPr>
        <w:t>Весовая</w:t>
      </w:r>
    </w:p>
    <w:p w14:paraId="671FE3F3" w14:textId="77777777" w:rsidR="00467E4C" w:rsidRDefault="00467E4C" w:rsidP="0046034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183</w:t>
      </w:r>
    </w:p>
    <w:p w14:paraId="4D78C89A" w14:textId="77777777" w:rsidR="00467E4C" w:rsidRDefault="00467E4C" w:rsidP="00467E4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"Упругопластическое </w:t>
      </w:r>
      <w:r>
        <w:rPr>
          <w:rFonts w:ascii="Helvetica" w:hAnsi="Helvetica" w:cs="Helvetica"/>
          <w:b/>
          <w:bCs/>
          <w:color w:val="222222"/>
          <w:sz w:val="21"/>
          <w:szCs w:val="21"/>
        </w:rPr>
        <w:t>выпучивание</w:t>
      </w:r>
      <w:r>
        <w:rPr>
          <w:rFonts w:ascii="Helvetica" w:hAnsi="Helvetica" w:cs="Helvetica"/>
          <w:color w:val="222222"/>
          <w:sz w:val="21"/>
          <w:szCs w:val="21"/>
        </w:rPr>
        <w:t> </w:t>
      </w:r>
      <w:r>
        <w:rPr>
          <w:rFonts w:ascii="Helvetica" w:hAnsi="Helvetica" w:cs="Helvetica"/>
          <w:b/>
          <w:bCs/>
          <w:color w:val="222222"/>
          <w:sz w:val="21"/>
          <w:szCs w:val="21"/>
        </w:rPr>
        <w:t>прямоугольных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весовая</w:t>
      </w:r>
      <w:r>
        <w:rPr>
          <w:rFonts w:ascii="Helvetica" w:hAnsi="Helvetica" w:cs="Helvetica"/>
          <w:color w:val="222222"/>
          <w:sz w:val="21"/>
          <w:szCs w:val="21"/>
        </w:rPr>
        <w:t> </w:t>
      </w:r>
      <w:r>
        <w:rPr>
          <w:rFonts w:ascii="Helvetica" w:hAnsi="Helvetica" w:cs="Helvetica"/>
          <w:b/>
          <w:bCs/>
          <w:color w:val="222222"/>
          <w:sz w:val="21"/>
          <w:szCs w:val="21"/>
        </w:rPr>
        <w:t>оптимиза</w:t>
      </w:r>
      <w:r>
        <w:rPr>
          <w:rFonts w:ascii="Helvetica" w:hAnsi="Helvetica" w:cs="Helvetica"/>
          <w:b/>
          <w:bCs/>
          <w:color w:val="222222"/>
          <w:sz w:val="21"/>
          <w:szCs w:val="21"/>
        </w:rPr>
        <w:softHyphen/>
        <w:t xml:space="preserve"> ция</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1. Алгоритм расчета гибких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пологих </w:t>
      </w:r>
      <w:r>
        <w:rPr>
          <w:rFonts w:ascii="Helvetica" w:hAnsi="Helvetica" w:cs="Helvetica"/>
          <w:b/>
          <w:bCs/>
          <w:color w:val="222222"/>
          <w:sz w:val="21"/>
          <w:szCs w:val="21"/>
        </w:rPr>
        <w:t>оболочек</w:t>
      </w:r>
      <w:r>
        <w:rPr>
          <w:rFonts w:ascii="Helvetica" w:hAnsi="Helvetica" w:cs="Helvetica"/>
          <w:color w:val="222222"/>
          <w:sz w:val="21"/>
          <w:szCs w:val="21"/>
        </w:rPr>
        <w:t> ( главы 3 и 4 ) 2. Алгоритм </w:t>
      </w:r>
      <w:r>
        <w:rPr>
          <w:rFonts w:ascii="Helvetica" w:hAnsi="Helvetica" w:cs="Helvetica"/>
          <w:b/>
          <w:bCs/>
          <w:color w:val="222222"/>
          <w:sz w:val="21"/>
          <w:szCs w:val="21"/>
        </w:rPr>
        <w:t>весовой</w:t>
      </w:r>
      <w:r>
        <w:rPr>
          <w:rFonts w:ascii="Helvetica" w:hAnsi="Helvetica" w:cs="Helvetica"/>
          <w:color w:val="222222"/>
          <w:sz w:val="21"/>
          <w:szCs w:val="21"/>
        </w:rPr>
        <w:t>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 глава 5 ). Результаты диссертационной работы</w:t>
      </w:r>
    </w:p>
    <w:p w14:paraId="2DB4A84B" w14:textId="77777777" w:rsidR="00467E4C" w:rsidRDefault="00467E4C" w:rsidP="0046034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6A911C0" w14:textId="77777777" w:rsidR="00467E4C" w:rsidRDefault="00467E4C" w:rsidP="00467E4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Рябов, Александр Алексеевич</w:t>
      </w:r>
    </w:p>
    <w:p w14:paraId="1F1AB7B0"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05929C"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СОСТОЯНИЯ ПО ПРОБЛЕМЕ ВЫПУЧИВАНИЯ ПЛАСТИН И ОПТИМИЗАЦИИ РЕБРИСТЫХ ОБОЛОЧЕК.</w:t>
      </w:r>
    </w:p>
    <w:p w14:paraId="73D642EF"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Упруго-пластическое выпучивание пластин</w:t>
      </w:r>
    </w:p>
    <w:p w14:paraId="7DD2C9F9"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Закритическая деформация упругих пластин</w:t>
      </w:r>
    </w:p>
    <w:p w14:paraId="1A9B5F1A"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Сложное нагружение пластин и оболочек на двух-звенных траекториях</w:t>
      </w:r>
    </w:p>
    <w:p w14:paraId="559C35D8"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Весовая оптимизация ребристых цилиндрических оболочек.</w:t>
      </w:r>
    </w:p>
    <w:p w14:paraId="64CA91A8"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СООТНОШЕНИЯ НЕЛИНЕЙНОЙ ТЕОРИИ ПОЛОГИХ ОВЭЛОЧЕК.</w:t>
      </w:r>
    </w:p>
    <w:p w14:paraId="4A42D357"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Исходная геометрия оболочки и выражения для деформаций</w:t>
      </w:r>
    </w:p>
    <w:p w14:paraId="00B28D5F"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Уравнения состояния</w:t>
      </w:r>
    </w:p>
    <w:p w14:paraId="5CE6240A"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Система нелинейных уравнений смешанного типа.4</w:t>
      </w:r>
    </w:p>
    <w:p w14:paraId="04018C1F"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Квазилинеаризация разрешающих соотношений</w:t>
      </w:r>
    </w:p>
    <w:p w14:paraId="4A694333"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УПРУГО-ПЛАСТИЧЕСКОЕ ВЫПУЧИВАНИЕ И ЗАКРИТИЧЕСКАЯ ДЕФОРМАЦИЯ СЖАТЫХ ПРЯМОУГОЛЬНЫХ ПЛАСТИН.</w:t>
      </w:r>
    </w:p>
    <w:p w14:paraId="4343CF5F"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Шаговый алгоритм, основанный на методе приращений</w:t>
      </w:r>
    </w:p>
    <w:p w14:paraId="1B77532B"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Закритическая деформация упругих- прямогольных пластин постоянной и перемени®^ тозйщА.</w:t>
      </w:r>
    </w:p>
    <w:p w14:paraId="4BBE626D"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Упруго-пластическое выпучивание и закритическая деформация пластин</w:t>
      </w:r>
    </w:p>
    <w:p w14:paraId="61D2C637"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ДВУХПАРАМЕТРИЧЕСКОЕ НАГРУЖЕНИЕ ПЛАСТИН И ПОЛОГИХ</w:t>
      </w:r>
    </w:p>
    <w:p w14:paraId="6E0B04EB"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ОБОЛОЧЕК.</w:t>
      </w:r>
    </w:p>
    <w:p w14:paraId="37C89C83"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Представление материальных функций</w:t>
      </w:r>
    </w:p>
    <w:p w14:paraId="26293238"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Вычислительный алгоритм, основанный на методе</w:t>
      </w:r>
    </w:p>
    <w:p w14:paraId="15786603"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СН-ЭВМ.</w:t>
      </w:r>
    </w:p>
    <w:p w14:paraId="46EE487F"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расчетов и их анализ</w:t>
      </w:r>
    </w:p>
    <w:p w14:paraId="3E600DF3"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ВЕСОВАЯ ОПТИМИЗАЦИЯ РЕБРИСТОЙ ЦИЛИНДРИЧЕСКОЙ ОБОЛОЧКИ</w:t>
      </w:r>
    </w:p>
    <w:p w14:paraId="0603E6A4"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w:t>
      </w:r>
    </w:p>
    <w:p w14:paraId="5EB3E05E"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Алгоритм оптимизации</w:t>
      </w:r>
    </w:p>
    <w:p w14:paraId="35B3583B"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Результаты оптимизации и их анализ</w:t>
      </w:r>
    </w:p>
    <w:p w14:paraId="3C4CA05B" w14:textId="77777777" w:rsidR="00467E4C" w:rsidRDefault="00467E4C" w:rsidP="00467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467E4C" w:rsidRDefault="004F7911" w:rsidP="00467E4C"/>
    <w:sectPr w:rsidR="004F7911" w:rsidRPr="00467E4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7ABA" w14:textId="77777777" w:rsidR="00460344" w:rsidRDefault="00460344">
      <w:pPr>
        <w:spacing w:after="0" w:line="240" w:lineRule="auto"/>
      </w:pPr>
      <w:r>
        <w:separator/>
      </w:r>
    </w:p>
  </w:endnote>
  <w:endnote w:type="continuationSeparator" w:id="0">
    <w:p w14:paraId="287C77F5" w14:textId="77777777" w:rsidR="00460344" w:rsidRDefault="0046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2267" w14:textId="77777777" w:rsidR="00460344" w:rsidRDefault="00460344"/>
    <w:p w14:paraId="6E24B097" w14:textId="77777777" w:rsidR="00460344" w:rsidRDefault="00460344"/>
    <w:p w14:paraId="109795A2" w14:textId="77777777" w:rsidR="00460344" w:rsidRDefault="00460344"/>
    <w:p w14:paraId="2254163C" w14:textId="77777777" w:rsidR="00460344" w:rsidRDefault="00460344"/>
    <w:p w14:paraId="0EE5BFFC" w14:textId="77777777" w:rsidR="00460344" w:rsidRDefault="00460344"/>
    <w:p w14:paraId="1F02E544" w14:textId="77777777" w:rsidR="00460344" w:rsidRDefault="00460344"/>
    <w:p w14:paraId="4D221674" w14:textId="77777777" w:rsidR="00460344" w:rsidRDefault="004603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228EB" wp14:editId="7F6890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84B00" w14:textId="77777777" w:rsidR="00460344" w:rsidRDefault="00460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228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284B00" w14:textId="77777777" w:rsidR="00460344" w:rsidRDefault="00460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C43530" w14:textId="77777777" w:rsidR="00460344" w:rsidRDefault="00460344"/>
    <w:p w14:paraId="15392C23" w14:textId="77777777" w:rsidR="00460344" w:rsidRDefault="00460344"/>
    <w:p w14:paraId="4D5EE8F2" w14:textId="77777777" w:rsidR="00460344" w:rsidRDefault="004603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18DCE" wp14:editId="445A13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9A8F5" w14:textId="77777777" w:rsidR="00460344" w:rsidRDefault="00460344"/>
                          <w:p w14:paraId="07739626" w14:textId="77777777" w:rsidR="00460344" w:rsidRDefault="00460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18D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19A8F5" w14:textId="77777777" w:rsidR="00460344" w:rsidRDefault="00460344"/>
                    <w:p w14:paraId="07739626" w14:textId="77777777" w:rsidR="00460344" w:rsidRDefault="00460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1B6886" w14:textId="77777777" w:rsidR="00460344" w:rsidRDefault="00460344"/>
    <w:p w14:paraId="2F85CA00" w14:textId="77777777" w:rsidR="00460344" w:rsidRDefault="00460344">
      <w:pPr>
        <w:rPr>
          <w:sz w:val="2"/>
          <w:szCs w:val="2"/>
        </w:rPr>
      </w:pPr>
    </w:p>
    <w:p w14:paraId="3AA33C5D" w14:textId="77777777" w:rsidR="00460344" w:rsidRDefault="00460344"/>
    <w:p w14:paraId="234F97E0" w14:textId="77777777" w:rsidR="00460344" w:rsidRDefault="00460344">
      <w:pPr>
        <w:spacing w:after="0" w:line="240" w:lineRule="auto"/>
      </w:pPr>
    </w:p>
  </w:footnote>
  <w:footnote w:type="continuationSeparator" w:id="0">
    <w:p w14:paraId="4D45FD49" w14:textId="77777777" w:rsidR="00460344" w:rsidRDefault="00460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14B6B3C"/>
    <w:multiLevelType w:val="multilevel"/>
    <w:tmpl w:val="619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44"/>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184759</TotalTime>
  <Pages>2</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cp:revision>
  <cp:lastPrinted>2009-02-06T05:36:00Z</cp:lastPrinted>
  <dcterms:created xsi:type="dcterms:W3CDTF">2024-01-07T13:43:00Z</dcterms:created>
  <dcterms:modified xsi:type="dcterms:W3CDTF">2025-10-15T20:21:00Z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