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D92276" w:rsidRDefault="00D92276" w:rsidP="00D92276">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Государственный земельный кадастр Российской Федерации :Правовой аспект</w:t>
      </w:r>
    </w:p>
    <w:p w:rsidR="00D92276" w:rsidRDefault="00D92276" w:rsidP="00D92276">
      <w:pPr>
        <w:spacing w:line="270" w:lineRule="atLeast"/>
        <w:rPr>
          <w:rFonts w:ascii="Verdana" w:hAnsi="Verdana"/>
          <w:b/>
          <w:bCs/>
          <w:color w:val="000000"/>
          <w:sz w:val="18"/>
          <w:szCs w:val="18"/>
        </w:rPr>
      </w:pPr>
      <w:r>
        <w:rPr>
          <w:rFonts w:ascii="Verdana" w:hAnsi="Verdana"/>
          <w:b/>
          <w:bCs/>
          <w:color w:val="000000"/>
          <w:sz w:val="18"/>
          <w:szCs w:val="18"/>
        </w:rPr>
        <w:t>Год: </w:t>
      </w:r>
    </w:p>
    <w:p w:rsidR="00D92276" w:rsidRDefault="00D92276" w:rsidP="00D92276">
      <w:pPr>
        <w:spacing w:line="270" w:lineRule="atLeast"/>
        <w:rPr>
          <w:rFonts w:ascii="Verdana" w:hAnsi="Verdana"/>
          <w:color w:val="000000"/>
          <w:sz w:val="18"/>
          <w:szCs w:val="18"/>
        </w:rPr>
      </w:pPr>
      <w:r>
        <w:rPr>
          <w:rFonts w:ascii="Verdana" w:hAnsi="Verdana"/>
          <w:color w:val="000000"/>
          <w:sz w:val="18"/>
          <w:szCs w:val="18"/>
        </w:rPr>
        <w:t>2001</w:t>
      </w:r>
    </w:p>
    <w:p w:rsidR="00D92276" w:rsidRDefault="00D92276" w:rsidP="00D9227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92276" w:rsidRDefault="00D92276" w:rsidP="00D92276">
      <w:pPr>
        <w:spacing w:line="270" w:lineRule="atLeast"/>
        <w:rPr>
          <w:rFonts w:ascii="Verdana" w:hAnsi="Verdana"/>
          <w:color w:val="000000"/>
          <w:sz w:val="18"/>
          <w:szCs w:val="18"/>
        </w:rPr>
      </w:pPr>
      <w:r>
        <w:rPr>
          <w:rFonts w:ascii="Verdana" w:hAnsi="Verdana"/>
          <w:color w:val="000000"/>
          <w:sz w:val="18"/>
          <w:szCs w:val="18"/>
        </w:rPr>
        <w:t>Гряда, Элеонора Александровна</w:t>
      </w:r>
    </w:p>
    <w:p w:rsidR="00D92276" w:rsidRDefault="00D92276" w:rsidP="00D9227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92276" w:rsidRDefault="00D92276" w:rsidP="00D9227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D92276" w:rsidRDefault="00D92276" w:rsidP="00D9227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92276" w:rsidRDefault="00D92276" w:rsidP="00D92276">
      <w:pPr>
        <w:spacing w:line="270" w:lineRule="atLeast"/>
        <w:rPr>
          <w:rFonts w:ascii="Verdana" w:hAnsi="Verdana"/>
          <w:color w:val="000000"/>
          <w:sz w:val="18"/>
          <w:szCs w:val="18"/>
        </w:rPr>
      </w:pPr>
      <w:r>
        <w:rPr>
          <w:rFonts w:ascii="Verdana" w:hAnsi="Verdana"/>
          <w:color w:val="000000"/>
          <w:sz w:val="18"/>
          <w:szCs w:val="18"/>
        </w:rPr>
        <w:t>Краснодар</w:t>
      </w:r>
    </w:p>
    <w:p w:rsidR="00D92276" w:rsidRDefault="00D92276" w:rsidP="00D9227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92276" w:rsidRDefault="00D92276" w:rsidP="00D92276">
      <w:pPr>
        <w:spacing w:line="270" w:lineRule="atLeast"/>
        <w:rPr>
          <w:rFonts w:ascii="Verdana" w:hAnsi="Verdana"/>
          <w:color w:val="000000"/>
          <w:sz w:val="18"/>
          <w:szCs w:val="18"/>
        </w:rPr>
      </w:pPr>
      <w:r>
        <w:rPr>
          <w:rFonts w:ascii="Verdana" w:hAnsi="Verdana"/>
          <w:color w:val="000000"/>
          <w:sz w:val="18"/>
          <w:szCs w:val="18"/>
        </w:rPr>
        <w:t>12.00.06</w:t>
      </w:r>
    </w:p>
    <w:p w:rsidR="00D92276" w:rsidRDefault="00D92276" w:rsidP="00D9227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92276" w:rsidRDefault="00D92276" w:rsidP="00D92276">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D92276" w:rsidRDefault="00D92276" w:rsidP="00D9227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92276" w:rsidRDefault="00D92276" w:rsidP="00D92276">
      <w:pPr>
        <w:spacing w:line="270" w:lineRule="atLeast"/>
        <w:rPr>
          <w:rFonts w:ascii="Verdana" w:hAnsi="Verdana"/>
          <w:color w:val="000000"/>
          <w:sz w:val="18"/>
          <w:szCs w:val="18"/>
        </w:rPr>
      </w:pPr>
      <w:r>
        <w:rPr>
          <w:rFonts w:ascii="Verdana" w:hAnsi="Verdana"/>
          <w:color w:val="000000"/>
          <w:sz w:val="18"/>
          <w:szCs w:val="18"/>
        </w:rPr>
        <w:t>198</w:t>
      </w:r>
    </w:p>
    <w:p w:rsidR="00D92276" w:rsidRDefault="00D92276" w:rsidP="00D9227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Гряда, Элеонора Александровна</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Цели и значение государственного земельного кадастра в регулировании земельных отношений</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государственного земельного кадастра.</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Земельно-кадастровые отношения: виды и правовое регулирование.</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Содержание государственного земельного кадастра.</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Ведение государственного земельного кадастра как функция государственного управления земельными ресурсами</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Основные направления деятельности органов государства по ведению государственного земельного кадастра.</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Принципы ведения государственного земельного кадастра.</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Соотношение ведения государственного земельного кадастра с другими функциями государственного управления.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Органы, осуществляющие ведение государственного земельного кадастра</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Понятие и компетенция органов, осуществляющих деятельность по ведению государственного земельного кадастра.</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Правовые проблемы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и взаимодействие органов государственной власти по вопросам ведения государственного земельного кадастра.</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Style w:val="WW8Num3z0"/>
          <w:rFonts w:ascii="Verdana" w:hAnsi="Verdana"/>
          <w:color w:val="000000"/>
          <w:sz w:val="18"/>
          <w:szCs w:val="18"/>
        </w:rPr>
        <w:t> </w:t>
      </w:r>
      <w:r>
        <w:rPr>
          <w:rFonts w:ascii="Verdana" w:hAnsi="Verdana"/>
          <w:color w:val="000000"/>
          <w:sz w:val="18"/>
          <w:szCs w:val="18"/>
        </w:rPr>
        <w:t>и субъектов Российской Федерации по ведению государственного земельного кадастра.</w:t>
      </w:r>
    </w:p>
    <w:p w:rsidR="00D92276" w:rsidRDefault="00D92276" w:rsidP="00D9227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"Государственный земельный кадастр Российской Федерации :Правовой аспект"</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Земельное законодательство Российской Федерации в настоящее время находится в стадии реформирования, которое осуществляется по нескольким основным направлениям. В их число входят как юридическое закрепление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землю, установление гарантий их реализации, так и создание эффективных правовых норм, обеспечивающих осуществление функций государственного управления земельными ресурсами.</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ведения государственного земельного кадастра, как одной из функций государственного управления, приобретает особое значение в связи с закреплением права частной собственности на землю и реализацией государством экономических мер в процессе использования и охраны земель.</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важнейших условий успешного функционирования земли в гражданском обороте является возможность получения субъектами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xml:space="preserve">соответствующей информации о природном, хозяйственном и правовом положении земель Российской Федерации. </w:t>
      </w:r>
      <w:r>
        <w:rPr>
          <w:rFonts w:ascii="Verdana" w:hAnsi="Verdana"/>
          <w:color w:val="000000"/>
          <w:sz w:val="18"/>
          <w:szCs w:val="18"/>
        </w:rPr>
        <w:lastRenderedPageBreak/>
        <w:t>Государственный земельный кадастр, как система необходимых документированных сведений, предназначен для обеспечения государственных органов,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заинтересованных физических и юридических лиц информацией о земле. Значение государственного земельного кадастра, как глобальной информационной системы, определяется также и тем, что его данные подлежат обязательному применению при планировании использования и охраны земель, при их</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и предоставлении, при определении платежей за землю, проведении землеустройства, оценке хозяйственной деятельности и осуществлении других мероприятий, связанных с использованием и охраной земель.1</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Применение сведений государственного земельного кадастра должно являться эффективным средством защиты прав субъектов земельных правоотношений. Поэтому особую актуальность приобретает</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в Конституции Российской Федерации право свободно искать, получать, передавать, производить и распространять информацию любым</w:t>
      </w:r>
      <w:r>
        <w:rPr>
          <w:rStyle w:val="WW8Num3z0"/>
          <w:rFonts w:ascii="Verdana" w:hAnsi="Verdana"/>
          <w:color w:val="000000"/>
          <w:sz w:val="18"/>
          <w:szCs w:val="18"/>
        </w:rPr>
        <w:t> </w:t>
      </w:r>
      <w:r>
        <w:rPr>
          <w:rStyle w:val="WW8Num4z0"/>
          <w:rFonts w:ascii="Verdana" w:hAnsi="Verdana"/>
          <w:color w:val="4682B4"/>
          <w:sz w:val="18"/>
          <w:szCs w:val="18"/>
        </w:rPr>
        <w:t>законным</w:t>
      </w:r>
      <w:r>
        <w:rPr>
          <w:rFonts w:ascii="Verdana" w:hAnsi="Verdana"/>
          <w:color w:val="000000"/>
          <w:sz w:val="18"/>
          <w:szCs w:val="18"/>
        </w:rPr>
        <w:t>способом, и обязанность органов государственной власти и органов местного самоуправления, 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обеспечить каждому возможность ознакомления с документами и материалами, непосредственно затрагивающими его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Кроме того, каждый имеет право на достоверную информацию о состоянии окружающей природной среды.1</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Земельный кадастр, как информационная система, призван отражать качественное состояние земли как природного объекта, служить информационным источником при осуществлении государственного контроля за использованием и охраной земель. Одновременно с этим, деятельность по ведению государственного земельного кадастра должна являться правовым средством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обеспечения учета плательщиков земельного налога, определения размеров платы за землю и основой получения первичных сведений при экономической оценке земель.</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на сегодняшний день процесс формирования отвечающей современным требованиям земельно-кадастровой системы, и соответственно, законодательства, регулирующего общественные отношения по созданию, ведению и применению сведений государственного земельного кадастра, находится в стадии становления. Федеральный закон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»2 регулирует общие, наиболее важные виды общественных отношений, возникающие в связи с осуществлением задач данной информационной системы. Реализация данного нормативного правового акта предполагает разработку ряда</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правовых актов, связанных с</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года.// Российская газета. 1993. 25 декабря</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О государственном земельном кадастре: Федеральный закон от 2 января 2000 года № 28-ФЗ // СЗ РФ. 2000. №2. Ст. 149 определением содержания государственного земельного кадастра и обеспечением порядка его ведения. Кроме того, требуют</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разрешения вопросы по определению статуса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государственных органов по ведению кадастра, разграничению их компетенции.</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Выбор темы исследования обусловлен необходимостью совершенствования и действующих нормативных правовых актов, например, в части установления правовых основ взаимодействия земельного кадастра с другими функциями государственного управления земельными ресурсами, кадастровыми системами, а также определения мер юридической ответственности за нарушение законодательства о государственном земельном кадастре.</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Теоретические и практические проблемы в сфере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порядка ведения государственного земельного кадастра и применения его сведений, отдельные вопросы совершенствования земельного кадастра, как функции государственного управления, в различные периоды времени отражались в научных трудах В.П.</w:t>
      </w:r>
      <w:r>
        <w:rPr>
          <w:rStyle w:val="WW8Num3z0"/>
          <w:rFonts w:ascii="Verdana" w:hAnsi="Verdana"/>
          <w:color w:val="000000"/>
          <w:sz w:val="18"/>
          <w:szCs w:val="18"/>
        </w:rPr>
        <w:t> </w:t>
      </w:r>
      <w:r>
        <w:rPr>
          <w:rStyle w:val="WW8Num4z0"/>
          <w:rFonts w:ascii="Verdana" w:hAnsi="Verdana"/>
          <w:color w:val="4682B4"/>
          <w:sz w:val="18"/>
          <w:szCs w:val="18"/>
        </w:rPr>
        <w:t>Балезина</w:t>
      </w:r>
      <w:r>
        <w:rPr>
          <w:rFonts w:ascii="Verdana" w:hAnsi="Verdana"/>
          <w:color w:val="000000"/>
          <w:sz w:val="18"/>
          <w:szCs w:val="18"/>
        </w:rPr>
        <w:t>, С.А. Боголюбова, И.В. Дегтярева, Ю.Г.</w:t>
      </w:r>
      <w:r>
        <w:rPr>
          <w:rStyle w:val="WW8Num3z0"/>
          <w:rFonts w:ascii="Verdana" w:hAnsi="Verdana"/>
          <w:color w:val="000000"/>
          <w:sz w:val="18"/>
          <w:szCs w:val="18"/>
        </w:rPr>
        <w:t> </w:t>
      </w:r>
      <w:r>
        <w:rPr>
          <w:rStyle w:val="WW8Num4z0"/>
          <w:rFonts w:ascii="Verdana" w:hAnsi="Verdana"/>
          <w:color w:val="4682B4"/>
          <w:sz w:val="18"/>
          <w:szCs w:val="18"/>
        </w:rPr>
        <w:t>Жарикова</w:t>
      </w:r>
      <w:r>
        <w:rPr>
          <w:rFonts w:ascii="Verdana" w:hAnsi="Verdana"/>
          <w:color w:val="000000"/>
          <w:sz w:val="18"/>
          <w:szCs w:val="18"/>
        </w:rPr>
        <w:t>, И.А. Иконицкой, О.В. Карамышевой,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А.И. Осипова, В.В. Петрова и других. В тоже время, данные исследования были посвящены, в основном, отдельным вопросам правового регулирования государственного земельного кадастра, который рассматривался в совокупности с другими функциями государственного управления.</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определения места земельного кадастра в механизме правового регулирования земельного налога рассматривались в работах A.JI.</w:t>
      </w:r>
      <w:r>
        <w:rPr>
          <w:rStyle w:val="WW8Num3z0"/>
          <w:rFonts w:ascii="Verdana" w:hAnsi="Verdana"/>
          <w:color w:val="000000"/>
          <w:sz w:val="18"/>
          <w:szCs w:val="18"/>
        </w:rPr>
        <w:t> </w:t>
      </w:r>
      <w:r>
        <w:rPr>
          <w:rStyle w:val="WW8Num4z0"/>
          <w:rFonts w:ascii="Verdana" w:hAnsi="Verdana"/>
          <w:color w:val="4682B4"/>
          <w:sz w:val="18"/>
          <w:szCs w:val="18"/>
        </w:rPr>
        <w:t>Ялбулганова</w:t>
      </w:r>
      <w:r>
        <w:rPr>
          <w:rFonts w:ascii="Verdana" w:hAnsi="Verdana"/>
          <w:color w:val="000000"/>
          <w:sz w:val="18"/>
          <w:szCs w:val="18"/>
        </w:rPr>
        <w:t>.</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Проблемы правовой регламентации ведения государственного земельного кадастра, как одного из кадастров природных ресурсов, исследовались и на диссертационном уровне. Так, диссертация E.H.</w:t>
      </w:r>
      <w:r>
        <w:rPr>
          <w:rStyle w:val="WW8Num3z0"/>
          <w:rFonts w:ascii="Verdana" w:hAnsi="Verdana"/>
          <w:color w:val="000000"/>
          <w:sz w:val="18"/>
          <w:szCs w:val="18"/>
        </w:rPr>
        <w:t> </w:t>
      </w:r>
      <w:r>
        <w:rPr>
          <w:rStyle w:val="WW8Num4z0"/>
          <w:rFonts w:ascii="Verdana" w:hAnsi="Verdana"/>
          <w:color w:val="4682B4"/>
          <w:sz w:val="18"/>
          <w:szCs w:val="18"/>
        </w:rPr>
        <w:t>Колотинской</w:t>
      </w:r>
      <w:r>
        <w:rPr>
          <w:rStyle w:val="WW8Num3z0"/>
          <w:rFonts w:ascii="Verdana" w:hAnsi="Verdana"/>
          <w:color w:val="000000"/>
          <w:sz w:val="18"/>
          <w:szCs w:val="18"/>
        </w:rPr>
        <w:t> </w:t>
      </w:r>
      <w:r>
        <w:rPr>
          <w:rFonts w:ascii="Verdana" w:hAnsi="Verdana"/>
          <w:color w:val="000000"/>
          <w:sz w:val="18"/>
          <w:szCs w:val="18"/>
        </w:rPr>
        <w:t>«Правовые проблемы теории государственных кадастров природных ресурсов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посвящена правовому регулированию кадастровой функции в целом, рассмотрению особенностей ведения кадастров природных ресурсов и применению их сведений. Кроме того, данным автором было проведено исследование правовых вопросов теории государственного земельного кадастра в СССР, в котором основное внимание уделялось характеристике земельного кадасхра как инструмента социалистического хозяйствования и функции в системе государственного управления земельным фондом.</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направления и закономерности правового регулирования отношений по государственному учету земель, как составной части государственного земельного кадастра, исследовались в диссертации В.Л. Суровцева «</w:t>
      </w:r>
      <w:r>
        <w:rPr>
          <w:rStyle w:val="WW8Num4z0"/>
          <w:rFonts w:ascii="Verdana" w:hAnsi="Verdana"/>
          <w:color w:val="4682B4"/>
          <w:sz w:val="18"/>
          <w:szCs w:val="18"/>
        </w:rPr>
        <w:t>Правовое обеспечение государственного учета земель</w:t>
      </w:r>
      <w:r>
        <w:rPr>
          <w:rFonts w:ascii="Verdana" w:hAnsi="Verdana"/>
          <w:color w:val="000000"/>
          <w:sz w:val="18"/>
          <w:szCs w:val="18"/>
        </w:rPr>
        <w:t>».</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применительно к особенностям современного реформирования земельного законодательства, отдельного комплексного исследования становления и развития правового регулирования земельно-кадастровых отношений, соотношения государственного земельного кадастра с другими функциями государственного управления земельными ресурсами, определения содержания земельно-кадастровых сведений до настоящего времени не проводилось.</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определяется целями настоящей диссертационной работы и включает в себя изучение и анализ правовых норм, регулирующих общественные отношения, возникающие в связи с созданием государственного земельного кадастра, его ведением и использованием получаемых сведений, применением мер юридической ответственности за нарушения законодательства в данной сфере, а также изучение и анализ специальной литературы и иных теоретических источников.</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Целями диссертационного исследования являются комплексное изучение теоретических и практических проблем становления и развития законодательства о регулировании создания, ведения и применения сведений государственного земельного кадастра в контексте проводимых экономических преобразований и разработка направлений и методов его дальнейшего совершенствования.</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Вышеуказанные цели и предопределили постановку следующих задач:</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Исследовать теоретические положения правового регулирования ведения государственного земельного кадастра, раскрыть его понятие, содержание и принципы ведения.</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Оценить состояние современной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по вопросам создания и ведения государственного земельного кадастра.</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Определить виды земельно-кадастровых отношений и исследовать особенности их правового регулирования.</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Дать научно обоснованный анализ особенностей ведения государственного земельного кадастра как функции государственного управления земельными ресурсами.</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Выявить</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коллизии нормативной правовой базы, регламентирующей вопросы создания, ведения и использования сведений государственного земельного кадастра, а также применения мер юридической ответственности за нарушение законодательства о государственном земельном кадастре.</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Разработать и обосновать предложения по дальнейшему совершенствованию правового регулирования земельно-кадастровых отношений в Российской Федерации.</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исследования. Методологической основой исследования являются общенаучные методы познания, а также ряд частно-научных методов: логического, исторического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формальнологического, системно-структурного, статистического анализа и других.</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автор опирался на теоретические положения общей теории права, земельного,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гражданского, уголовного и ряда других отраслей права, а также современные теоретические концепции землеустроительной науки.</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Теоретическую основу исследования составили результаты научных исследований в области теории права и земельного права: В.П.</w:t>
      </w:r>
      <w:r>
        <w:rPr>
          <w:rStyle w:val="WW8Num3z0"/>
          <w:rFonts w:ascii="Verdana" w:hAnsi="Verdana"/>
          <w:color w:val="000000"/>
          <w:sz w:val="18"/>
          <w:szCs w:val="18"/>
        </w:rPr>
        <w:t> </w:t>
      </w:r>
      <w:r>
        <w:rPr>
          <w:rStyle w:val="WW8Num4z0"/>
          <w:rFonts w:ascii="Verdana" w:hAnsi="Verdana"/>
          <w:color w:val="4682B4"/>
          <w:sz w:val="18"/>
          <w:szCs w:val="18"/>
        </w:rPr>
        <w:t>Балезина</w:t>
      </w:r>
      <w:r>
        <w:rPr>
          <w:rFonts w:ascii="Verdana" w:hAnsi="Verdana"/>
          <w:color w:val="000000"/>
          <w:sz w:val="18"/>
          <w:szCs w:val="18"/>
        </w:rPr>
        <w:t>, С.А. Боголюбова, A.A. Варламова,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И.В. Дегтярева,</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0.J1.</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Ю.Г. Жарикова, И.А. Иконицкой, О.В.</w:t>
      </w:r>
      <w:r>
        <w:rPr>
          <w:rStyle w:val="WW8Num3z0"/>
          <w:rFonts w:ascii="Verdana" w:hAnsi="Verdana"/>
          <w:color w:val="000000"/>
          <w:sz w:val="18"/>
          <w:szCs w:val="18"/>
        </w:rPr>
        <w:t> </w:t>
      </w:r>
      <w:r>
        <w:rPr>
          <w:rStyle w:val="WW8Num4z0"/>
          <w:rFonts w:ascii="Verdana" w:hAnsi="Verdana"/>
          <w:color w:val="4682B4"/>
          <w:sz w:val="18"/>
          <w:szCs w:val="18"/>
        </w:rPr>
        <w:t>Карамышевой</w:t>
      </w:r>
      <w:r>
        <w:rPr>
          <w:rFonts w:ascii="Verdana" w:hAnsi="Verdana"/>
          <w:color w:val="000000"/>
          <w:sz w:val="18"/>
          <w:szCs w:val="18"/>
        </w:rPr>
        <w:t>, E.H. Колотинской, Н.И. Краснова, А.И.</w:t>
      </w:r>
      <w:r>
        <w:rPr>
          <w:rStyle w:val="WW8Num3z0"/>
          <w:rFonts w:ascii="Verdana" w:hAnsi="Verdana"/>
          <w:color w:val="000000"/>
          <w:sz w:val="18"/>
          <w:szCs w:val="18"/>
        </w:rPr>
        <w:t> </w:t>
      </w:r>
      <w:r>
        <w:rPr>
          <w:rStyle w:val="WW8Num4z0"/>
          <w:rFonts w:ascii="Verdana" w:hAnsi="Verdana"/>
          <w:color w:val="4682B4"/>
          <w:sz w:val="18"/>
          <w:szCs w:val="18"/>
        </w:rPr>
        <w:t>Осипова</w:t>
      </w:r>
      <w:r>
        <w:rPr>
          <w:rFonts w:ascii="Verdana" w:hAnsi="Verdana"/>
          <w:color w:val="000000"/>
          <w:sz w:val="18"/>
          <w:szCs w:val="18"/>
        </w:rPr>
        <w:t>, В.В. Петрова, Н.Е. Петрова,</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A.C.</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В.Л. Суровцева, JI.B. Тихомирова, В.Х.</w:t>
      </w:r>
      <w:r>
        <w:rPr>
          <w:rStyle w:val="WW8Num3z0"/>
          <w:rFonts w:ascii="Verdana" w:hAnsi="Verdana"/>
          <w:color w:val="000000"/>
          <w:sz w:val="18"/>
          <w:szCs w:val="18"/>
        </w:rPr>
        <w:t> </w:t>
      </w:r>
      <w:r>
        <w:rPr>
          <w:rStyle w:val="WW8Num4z0"/>
          <w:rFonts w:ascii="Verdana" w:hAnsi="Verdana"/>
          <w:color w:val="4682B4"/>
          <w:sz w:val="18"/>
          <w:szCs w:val="18"/>
        </w:rPr>
        <w:t>Улюкаева</w:t>
      </w:r>
      <w:r>
        <w:rPr>
          <w:rFonts w:ascii="Verdana" w:hAnsi="Verdana"/>
          <w:color w:val="000000"/>
          <w:sz w:val="18"/>
          <w:szCs w:val="18"/>
        </w:rPr>
        <w:t>,</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B.Н</w:t>
      </w:r>
      <w:r>
        <w:rPr>
          <w:rStyle w:val="WW8Num3z0"/>
          <w:rFonts w:ascii="Verdana" w:hAnsi="Verdana"/>
          <w:color w:val="000000"/>
          <w:sz w:val="18"/>
          <w:szCs w:val="18"/>
        </w:rPr>
        <w:t> </w:t>
      </w:r>
      <w:r>
        <w:rPr>
          <w:rStyle w:val="WW8Num4z0"/>
          <w:rFonts w:ascii="Verdana" w:hAnsi="Verdana"/>
          <w:color w:val="4682B4"/>
          <w:sz w:val="18"/>
          <w:szCs w:val="18"/>
        </w:rPr>
        <w:t>Хропанюка</w:t>
      </w:r>
      <w:r>
        <w:rPr>
          <w:rFonts w:ascii="Verdana" w:hAnsi="Verdana"/>
          <w:color w:val="000000"/>
          <w:sz w:val="18"/>
          <w:szCs w:val="18"/>
        </w:rPr>
        <w:t>, Г.В. Чубукова, A.J1. Ялбулганова и других.</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рассматриваемые в диссертации проблемы тесно связаны с характеристикой правовых норм, определяющих государственный земельный кадастр как функцию государственного управления, в процессе исследования автором были изучены труды специалистов в области административного права: А.П.</w:t>
      </w:r>
      <w:r>
        <w:rPr>
          <w:rStyle w:val="WW8Num3z0"/>
          <w:rFonts w:ascii="Verdana" w:hAnsi="Verdana"/>
          <w:color w:val="000000"/>
          <w:sz w:val="18"/>
          <w:szCs w:val="18"/>
        </w:rPr>
        <w:t> </w:t>
      </w:r>
      <w:r>
        <w:rPr>
          <w:rStyle w:val="WW8Num4z0"/>
          <w:rFonts w:ascii="Verdana" w:hAnsi="Verdana"/>
          <w:color w:val="4682B4"/>
          <w:sz w:val="18"/>
          <w:szCs w:val="18"/>
        </w:rPr>
        <w:t>Алехина</w:t>
      </w:r>
      <w:r>
        <w:rPr>
          <w:rFonts w:ascii="Verdana" w:hAnsi="Verdana"/>
          <w:color w:val="000000"/>
          <w:sz w:val="18"/>
          <w:szCs w:val="18"/>
        </w:rPr>
        <w:t>, В.Б. Аверьянова, Д.Н. Бахраха, Ю.М.</w:t>
      </w:r>
      <w:r>
        <w:rPr>
          <w:rStyle w:val="WW8Num4z0"/>
          <w:rFonts w:ascii="Verdana" w:hAnsi="Verdana"/>
          <w:color w:val="4682B4"/>
          <w:sz w:val="18"/>
          <w:szCs w:val="18"/>
        </w:rPr>
        <w:t>Козлова</w:t>
      </w:r>
      <w:r>
        <w:rPr>
          <w:rFonts w:ascii="Verdana" w:hAnsi="Verdana"/>
          <w:color w:val="000000"/>
          <w:sz w:val="18"/>
          <w:szCs w:val="18"/>
        </w:rPr>
        <w:t>, Б.П. Курашвили, JI.H. Мороз, А.В.Оболонского, B.C.</w:t>
      </w:r>
      <w:r>
        <w:rPr>
          <w:rStyle w:val="WW8Num3z0"/>
          <w:rFonts w:ascii="Verdana" w:hAnsi="Verdana"/>
          <w:color w:val="000000"/>
          <w:sz w:val="18"/>
          <w:szCs w:val="18"/>
        </w:rPr>
        <w:t> </w:t>
      </w:r>
      <w:r>
        <w:rPr>
          <w:rStyle w:val="WW8Num4z0"/>
          <w:rFonts w:ascii="Verdana" w:hAnsi="Verdana"/>
          <w:color w:val="4682B4"/>
          <w:sz w:val="18"/>
          <w:szCs w:val="18"/>
        </w:rPr>
        <w:t>Рыжова</w:t>
      </w:r>
      <w:r>
        <w:rPr>
          <w:rStyle w:val="WW8Num3z0"/>
          <w:rFonts w:ascii="Verdana" w:hAnsi="Verdana"/>
          <w:color w:val="000000"/>
          <w:sz w:val="18"/>
          <w:szCs w:val="18"/>
        </w:rPr>
        <w:t> </w:t>
      </w:r>
      <w:r>
        <w:rPr>
          <w:rFonts w:ascii="Verdana" w:hAnsi="Verdana"/>
          <w:color w:val="000000"/>
          <w:sz w:val="18"/>
          <w:szCs w:val="18"/>
        </w:rPr>
        <w:t>и других.</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диссертационного исследования были изучены работы специалистов в области землеустройства: Б.П.</w:t>
      </w:r>
      <w:r>
        <w:rPr>
          <w:rStyle w:val="WW8Num3z0"/>
          <w:rFonts w:ascii="Verdana" w:hAnsi="Verdana"/>
          <w:color w:val="000000"/>
          <w:sz w:val="18"/>
          <w:szCs w:val="18"/>
        </w:rPr>
        <w:t> </w:t>
      </w:r>
      <w:r>
        <w:rPr>
          <w:rStyle w:val="WW8Num4z0"/>
          <w:rFonts w:ascii="Verdana" w:hAnsi="Verdana"/>
          <w:color w:val="4682B4"/>
          <w:sz w:val="18"/>
          <w:szCs w:val="18"/>
        </w:rPr>
        <w:t>Магазинщикова</w:t>
      </w:r>
      <w:r>
        <w:rPr>
          <w:rFonts w:ascii="Verdana" w:hAnsi="Verdana"/>
          <w:color w:val="000000"/>
          <w:sz w:val="18"/>
          <w:szCs w:val="18"/>
        </w:rPr>
        <w:t>, И.П. Фесенко,</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C.Д.</w:t>
      </w:r>
      <w:r>
        <w:rPr>
          <w:rStyle w:val="WW8Num3z0"/>
          <w:rFonts w:ascii="Verdana" w:hAnsi="Verdana"/>
          <w:color w:val="000000"/>
          <w:sz w:val="18"/>
          <w:szCs w:val="18"/>
        </w:rPr>
        <w:t> </w:t>
      </w:r>
      <w:r>
        <w:rPr>
          <w:rStyle w:val="WW8Num4z0"/>
          <w:rFonts w:ascii="Verdana" w:hAnsi="Verdana"/>
          <w:color w:val="4682B4"/>
          <w:sz w:val="18"/>
          <w:szCs w:val="18"/>
        </w:rPr>
        <w:t>Черемушкина</w:t>
      </w:r>
      <w:r>
        <w:rPr>
          <w:rFonts w:ascii="Verdana" w:hAnsi="Verdana"/>
          <w:color w:val="000000"/>
          <w:sz w:val="18"/>
          <w:szCs w:val="18"/>
        </w:rPr>
        <w:t>, A.C. Чешева, а также ряда других.</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Правовая база диссертационного исследования представлена действующими нормативными правовыми актами, регулирующими земельно-кадастровые отношения, а также актами индивидуального</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по вопросам реализации законодательства о государственном земельном кадастре.</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диссертации составили результаты изучения материалов Комитета по земельным ресурсам и землеустройству Краснодарского края, районных (городских) комитетов по земельным ресурсам и землеустройству, территориальных органов Федеральной службы земельного кадастра России, осуществляющих деятельность на территории Краснодарского края,</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Краснодарского края, Краснодарского краевого суда, а также мэрии города Краснодара.</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состоит в проведении на основе нового земельного законодательства комплексного монографического исследования теоретических и практических аспектов правового регулирования земельно-кадастровых отношений и заключается в следующем:</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предложены новые определения государственного земельного кадастра, принципов его ведения и земельно-кадастровых отношений;</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выявлены особенности правового регулирования деятельности по созданию и ведению государственного земельного кадастра, а также применению его сведений;</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проведен анализ земельного законодательства, определяющего правовые и организационные формы ведения государственного земельного кадастра;</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выявлены основные тенденции развития федерального законодательства и законодательства субъектов Российской Федерации в области ведения государственного земельного кадастра;</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определены основные направления совершенствования земельного законодательства, регулирующего кадастровые отношения. Теоретическое значение диссертационного исследования определяется наличием в работе теоретических и практических выводов, а также рекомендаций, которые могут быть учтены в процессе разработки новых нормативных правовых актов, внесении изменений и дополнений в действующее земельное законодательство и использованы в дальнейших исследованиях теоретических положений земельно-кадастровых отношений.</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выражается в том, что в работе сформулированы конкретные предложения по организации практической деятельности органов государственной власти, в том числе Федеральной службы земельного кадастра России, а также органов местного самоуправления.</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 Теоретически обосновывается понятие государственного земельного кадастра как систематизированного свода документированных сведений о земельных участках, получаемых в ходе проведения государственной регистрации прав на землю, учета количества и качества земель, </w:t>
      </w:r>
      <w:r>
        <w:rPr>
          <w:rFonts w:ascii="Verdana" w:hAnsi="Verdana"/>
          <w:color w:val="000000"/>
          <w:sz w:val="18"/>
          <w:szCs w:val="18"/>
        </w:rPr>
        <w:lastRenderedPageBreak/>
        <w:t>их экономической оценки и других государственных мероприятий, о наличии расположенных на них и прочно связанных с этими участками объектов, а так же сведений о территориальных зонах.</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Предлагается новое определение понятия земельно-кадастровых отношений, представляющих собой общественные отношения,</w:t>
      </w:r>
      <w:r>
        <w:rPr>
          <w:rStyle w:val="WW8Num3z0"/>
          <w:rFonts w:ascii="Verdana" w:hAnsi="Verdana"/>
          <w:color w:val="000000"/>
          <w:sz w:val="18"/>
          <w:szCs w:val="18"/>
        </w:rPr>
        <w:t> </w:t>
      </w:r>
      <w:r>
        <w:rPr>
          <w:rStyle w:val="WW8Num4z0"/>
          <w:rFonts w:ascii="Verdana" w:hAnsi="Verdana"/>
          <w:color w:val="4682B4"/>
          <w:sz w:val="18"/>
          <w:szCs w:val="18"/>
        </w:rPr>
        <w:t>урегулированные</w:t>
      </w:r>
      <w:r>
        <w:rPr>
          <w:rStyle w:val="WW8Num3z0"/>
          <w:rFonts w:ascii="Verdana" w:hAnsi="Verdana"/>
          <w:color w:val="000000"/>
          <w:sz w:val="18"/>
          <w:szCs w:val="18"/>
        </w:rPr>
        <w:t> </w:t>
      </w:r>
      <w:r>
        <w:rPr>
          <w:rFonts w:ascii="Verdana" w:hAnsi="Verdana"/>
          <w:color w:val="000000"/>
          <w:sz w:val="18"/>
          <w:szCs w:val="18"/>
        </w:rPr>
        <w:t>нормами земельного права и возникающие в связи с созданием, порядком ведения и применением сведений государственного земельного кадастра, а также реализацией мер юридической ответственности за нарушения законодательства о государственном земельном кадастре.</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Аргументируется необходимость разработки и принятия Федерального закона «</w:t>
      </w:r>
      <w:r>
        <w:rPr>
          <w:rStyle w:val="WW8Num4z0"/>
          <w:rFonts w:ascii="Verdana" w:hAnsi="Verdana"/>
          <w:color w:val="4682B4"/>
          <w:sz w:val="18"/>
          <w:szCs w:val="18"/>
        </w:rPr>
        <w:t>О государственных кадастрах природных ресурсов</w:t>
      </w:r>
      <w:r>
        <w:rPr>
          <w:rFonts w:ascii="Verdana" w:hAnsi="Verdana"/>
          <w:color w:val="000000"/>
          <w:sz w:val="18"/>
          <w:szCs w:val="18"/>
        </w:rPr>
        <w:t>», в котором, учитывая специфику кадастровых объектов, определялись бы место и значение каждого из видов кадастров, в том числе земельного, а также условия обмена кадастровой информацией.</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Доказывается целесообразность совершенствования действующих нормативных правовых актов с целью обеспечения соответствия процесса ведения государственного земельного кадастра его принципам:</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рассматривая принцип непрерывности ведения государственного земельного кадастра, предлагается установить в законодательстве конкретные сроки включения в него сведений, получаемых в ходе проведения государственных мероприятий.</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характеризуя принцип открытости кадастровых сведений, предлагается при разработке перечня сведений государственного земельного кадастра</w:t>
      </w:r>
      <w:r>
        <w:rPr>
          <w:rStyle w:val="WW8Num3z0"/>
          <w:rFonts w:ascii="Verdana" w:hAnsi="Verdana"/>
          <w:color w:val="000000"/>
          <w:sz w:val="18"/>
          <w:szCs w:val="18"/>
        </w:rPr>
        <w:t> </w:t>
      </w:r>
      <w:r>
        <w:rPr>
          <w:rStyle w:val="WW8Num4z0"/>
          <w:rFonts w:ascii="Verdana" w:hAnsi="Verdana"/>
          <w:color w:val="4682B4"/>
          <w:sz w:val="18"/>
          <w:szCs w:val="18"/>
        </w:rPr>
        <w:t>конфиденциального</w:t>
      </w:r>
      <w:r>
        <w:rPr>
          <w:rStyle w:val="WW8Num3z0"/>
          <w:rFonts w:ascii="Verdana" w:hAnsi="Verdana"/>
          <w:color w:val="000000"/>
          <w:sz w:val="18"/>
          <w:szCs w:val="18"/>
        </w:rPr>
        <w:t> </w:t>
      </w:r>
      <w:r>
        <w:rPr>
          <w:rFonts w:ascii="Verdana" w:hAnsi="Verdana"/>
          <w:color w:val="000000"/>
          <w:sz w:val="18"/>
          <w:szCs w:val="18"/>
        </w:rPr>
        <w:t>характера закрепить возможность предоставления сведений о правах на землю лишь по отношению к конкретному объекту (земельному участку). В тоже время необходимо исключить предоставление информации государственного земельного кадастра о субъектах прав на земельный участок, в частности, о количестве имеющейся собственности конкретного лица.</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Обосновывается необходимость внесения изменений в действующее земельное законодательство, регламентирующее процесс ведения государственного земельного кадастра:</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-дополнить Федеральный закон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в части расширения содержания понятия ведения земельного кадастра, включив в него деятельность по передаче кадастровых данных территориальными подразделениями Федеральной службы земельного кадастра России для их последующей систематизации.</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установить в Федеральном законе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хозяйствующих на земле субъектов осуществлять мероприятия по учету качественного и количественного состояния земель с целью внутрихозяйственного применения полученных сведений и их дальнейшего предоставления органам, осуществляющим ведение земельного кадастра.</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Аргументируется необходимость принятия</w:t>
      </w:r>
      <w:r>
        <w:rPr>
          <w:rStyle w:val="WW8Num3z0"/>
          <w:rFonts w:ascii="Verdana" w:hAnsi="Verdana"/>
          <w:color w:val="000000"/>
          <w:sz w:val="18"/>
          <w:szCs w:val="18"/>
        </w:rPr>
        <w:t> </w:t>
      </w:r>
      <w:r>
        <w:rPr>
          <w:rStyle w:val="WW8Num4z0"/>
          <w:rFonts w:ascii="Verdana" w:hAnsi="Verdana"/>
          <w:color w:val="4682B4"/>
          <w:sz w:val="18"/>
          <w:szCs w:val="18"/>
        </w:rPr>
        <w:t>подзаконного</w:t>
      </w:r>
      <w:r>
        <w:rPr>
          <w:rStyle w:val="WW8Num3z0"/>
          <w:rFonts w:ascii="Verdana" w:hAnsi="Verdana"/>
          <w:color w:val="000000"/>
          <w:sz w:val="18"/>
          <w:szCs w:val="18"/>
        </w:rPr>
        <w:t> </w:t>
      </w:r>
      <w:r>
        <w:rPr>
          <w:rFonts w:ascii="Verdana" w:hAnsi="Verdana"/>
          <w:color w:val="000000"/>
          <w:sz w:val="18"/>
          <w:szCs w:val="18"/>
        </w:rPr>
        <w:t>нормативного правового акта федерального уровня по вопросам взаимодействия в сфере ведения государственного земельного кадастра между органами государственной власти, осуществляющими его ведение, и Министерством</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 В нем должна быть отражена форма сотрудничества, условия предоставления информации, ее объем. Такой нормативный правовой акт должен обладать обязательной юридической силой, а не носить рекомендательного характера.</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Обосновываются выводы о совершенствовании</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органов государственной власти в области ведения государственного земельного кадастра:</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 необходимости принятия подзаконных нормативных правовых актов, регулирующих порядок ведения государственного земельного кадастра с учетом предъявляемых к нему требований, определение компетенции органов, осуществляющих его ведение, а также перечня сведений кадастра, относящихся к категории ограниченного доступа и других;</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 содержании правотворческой деятельности органов государственной власти субъектов Российской Федерации по разработке и принятию нормативных правовых актов, регулирующих земельно-кадастровые отношения, которая проявляется в трех направлениях:</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участие в формировании (разработке) федерального законодательства;</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заключение совместно с федеральными органами государственной власти нормативных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договоров;</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3) создание собственной нормативной правовой базы, в частности, по вопросам установления конкретных ставок платы за предоставление сведений кадастра, дополнительного перечня тех сведений, которые будут включаться в данную информационную систему на уровне конкретного субъекта Российской Федерации, порядка финансирования работ по их сбору, хранению и предоставлению, а также распределению средств, взимаемых за их предоставление.</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Предлагается внесение изменений в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Кодекс РСФСР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и Уголовный кодекс РФ в части установления новых составов</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возникающих в сфере ведения государственного земельного кадастра, и совершенствования составов, уже</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законодательстве.</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на кафедре экологического и земельного права Кубанского государственного аграрного университета. Основные выводы и положения диссертации были изложены автором на научно-практических конференциях: межрегиональной научно-практической конференции «Проблемы регионального</w:t>
      </w:r>
      <w:r>
        <w:rPr>
          <w:rStyle w:val="WW8Num4z0"/>
          <w:rFonts w:ascii="Verdana" w:hAnsi="Verdana"/>
          <w:color w:val="4682B4"/>
          <w:sz w:val="18"/>
          <w:szCs w:val="18"/>
        </w:rPr>
        <w:t>правотворчества</w:t>
      </w:r>
      <w:r>
        <w:rPr>
          <w:rFonts w:ascii="Verdana" w:hAnsi="Verdana"/>
          <w:color w:val="000000"/>
          <w:sz w:val="18"/>
          <w:szCs w:val="18"/>
        </w:rPr>
        <w:t>» (Краснодар, 1999), межвузовской научно-практической конференции «Закон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(Краснодар, 2000). Кроме того, основные положения диссертационного исследования отражены в ряде публикаций в научных изданиях.</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используются в учебном процессе при проведении занятий по курсам «</w:t>
      </w:r>
      <w:r>
        <w:rPr>
          <w:rStyle w:val="WW8Num4z0"/>
          <w:rFonts w:ascii="Verdana" w:hAnsi="Verdana"/>
          <w:color w:val="4682B4"/>
          <w:sz w:val="18"/>
          <w:szCs w:val="18"/>
        </w:rPr>
        <w:t>Земельное право России</w:t>
      </w:r>
      <w:r>
        <w:rPr>
          <w:rFonts w:ascii="Verdana" w:hAnsi="Verdana"/>
          <w:color w:val="000000"/>
          <w:sz w:val="18"/>
          <w:szCs w:val="18"/>
        </w:rPr>
        <w:t>», «</w:t>
      </w:r>
      <w:r>
        <w:rPr>
          <w:rStyle w:val="WW8Num4z0"/>
          <w:rFonts w:ascii="Verdana" w:hAnsi="Verdana"/>
          <w:color w:val="4682B4"/>
          <w:sz w:val="18"/>
          <w:szCs w:val="18"/>
        </w:rPr>
        <w:t>Правовое регулирование природопользования в РФ</w:t>
      </w:r>
      <w:r>
        <w:rPr>
          <w:rFonts w:ascii="Verdana" w:hAnsi="Verdana"/>
          <w:color w:val="000000"/>
          <w:sz w:val="18"/>
          <w:szCs w:val="18"/>
        </w:rPr>
        <w:t>», «Земельные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в Кубанском государственном аграрном университете.</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Название и структура диссертации обусловлены предметом и задачами исследования. Диссертация состоит из введения, трех глав, заключения и библиографии, включая перечень используемых в работе</w:t>
      </w:r>
    </w:p>
    <w:p w:rsidR="00D92276" w:rsidRDefault="00D92276" w:rsidP="00D9227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Гряда, Элеонора Александровна</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дает основание для внесения конкретных предложений в целях дальнейшего совершенствования земельного законодательства о государственном земельном кадастре. Предлагается:</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.Более полно отразить в Федеральном законе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его определение, например, указать, что государственный земельный кадастр представляет собой систематизированный свод документированных сведений о земельных участках, получаемых в ходе проведения государственной регистрации прав на землю, учета количества и качества земель, их экономической оценки и других государственных мероприятий, о наличии расположенных на них и прочно связанных с этими участками объектов, а так же сведений о территориальных зонах.</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Представляется целесообразным разработка и принятие Федерального закона «</w:t>
      </w:r>
      <w:r>
        <w:rPr>
          <w:rStyle w:val="WW8Num4z0"/>
          <w:rFonts w:ascii="Verdana" w:hAnsi="Verdana"/>
          <w:color w:val="4682B4"/>
          <w:sz w:val="18"/>
          <w:szCs w:val="18"/>
        </w:rPr>
        <w:t>О государственных кадастрах природных ресурсов</w:t>
      </w:r>
      <w:r>
        <w:rPr>
          <w:rFonts w:ascii="Verdana" w:hAnsi="Verdana"/>
          <w:color w:val="000000"/>
          <w:sz w:val="18"/>
          <w:szCs w:val="18"/>
        </w:rPr>
        <w:t>», в котором, учитывая специфику кадастровых объектов, определялись бы место и роль каждого кадастра, в том числе земельного, и условия обмена кадастровыми данными.</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Для обеспечения принципа непрерывности ведения государственного земельного кадастра следует установить в законодательстве срок включения в него сведений, получаемых в ходе проведения государственных мероприятий, а также сроки (периодичность) обновления кадастровых сведений, что будет являться</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соблюдения указанного принципа и эффективности работы кадастровой информационной системы в целом.</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При разработке перечня сведений государственного земельного кадастра</w:t>
      </w:r>
      <w:r>
        <w:rPr>
          <w:rStyle w:val="WW8Num3z0"/>
          <w:rFonts w:ascii="Verdana" w:hAnsi="Verdana"/>
          <w:color w:val="000000"/>
          <w:sz w:val="18"/>
          <w:szCs w:val="18"/>
        </w:rPr>
        <w:t> </w:t>
      </w:r>
      <w:r>
        <w:rPr>
          <w:rStyle w:val="WW8Num4z0"/>
          <w:rFonts w:ascii="Verdana" w:hAnsi="Verdana"/>
          <w:color w:val="4682B4"/>
          <w:sz w:val="18"/>
          <w:szCs w:val="18"/>
        </w:rPr>
        <w:t>конфиденциального</w:t>
      </w:r>
      <w:r>
        <w:rPr>
          <w:rStyle w:val="WW8Num3z0"/>
          <w:rFonts w:ascii="Verdana" w:hAnsi="Verdana"/>
          <w:color w:val="000000"/>
          <w:sz w:val="18"/>
          <w:szCs w:val="18"/>
        </w:rPr>
        <w:t> </w:t>
      </w:r>
      <w:r>
        <w:rPr>
          <w:rFonts w:ascii="Verdana" w:hAnsi="Verdana"/>
          <w:color w:val="000000"/>
          <w:sz w:val="18"/>
          <w:szCs w:val="18"/>
        </w:rPr>
        <w:t>характера необходимо законодательно закрепить возможность предоставления сведений о правах на землю лишь по отношению к конкретному объекту (земельному участку), а не по отношению к субъектам прав на него (например, в части предоставления сведений о количестве имеющейся собственности конкретного лица заинтересованным лицам, за исключением</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В данный перечень не должны включаться сведения об ограничении прав на землю, о ее качестве, а также другие характеристики земельных участков и информация о наличии свободных земель.</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предлагается разработать перечень сведений государственного земельного кадастра, которые могут предоставляться любому лицу без ограничений.</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5. В Правила предоставления сведений государственного земельного кадастра включить правовые нормы, устанавливающие: 1) перечень сведений конфиденциального характера; 2) сроки предоставления информации заинтересованным лицам; 3) порядок использования полученных средств.</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Установить в законодательстве различные ставки платы за предоставление информации из государственного земельного кадастра в зависимости от того, кому они предоставляются - физическим (</w:t>
      </w:r>
      <w:r>
        <w:rPr>
          <w:rStyle w:val="WW8Num4z0"/>
          <w:rFonts w:ascii="Verdana" w:hAnsi="Verdana"/>
          <w:color w:val="4682B4"/>
          <w:sz w:val="18"/>
          <w:szCs w:val="18"/>
        </w:rPr>
        <w:t>гражданам</w:t>
      </w:r>
      <w:r>
        <w:rPr>
          <w:rFonts w:ascii="Verdana" w:hAnsi="Verdana"/>
          <w:color w:val="000000"/>
          <w:sz w:val="18"/>
          <w:szCs w:val="18"/>
        </w:rPr>
        <w:t>, иностранцам, лицам без гражданства) или юридическим лицам.</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При определении в законодательстве порядка расходования средств, полученных в виде платы за предоставляемую информацию, установить, что их распределение в бюджетах различных уровней должно осуществляться по принципу целевого использования средств, полученных от платы за землю, и направляться только на те мероприятия, которые связаны с созданием земельно-кадастровой системы и ее функционированием (автоматизация, средства обеспечения информационных технологий, защита сведений кадастра).</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Более четко определить в Федеральном законе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разделы данной информационной системы, включая сведения количественного и качественного учета земель.</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Законодательно определить, какие</w:t>
      </w:r>
      <w:r>
        <w:rPr>
          <w:rStyle w:val="WW8Num3z0"/>
          <w:rFonts w:ascii="Verdana" w:hAnsi="Verdana"/>
          <w:color w:val="000000"/>
          <w:sz w:val="18"/>
          <w:szCs w:val="18"/>
        </w:rPr>
        <w:t> </w:t>
      </w:r>
      <w:r>
        <w:rPr>
          <w:rStyle w:val="WW8Num4z0"/>
          <w:rFonts w:ascii="Verdana" w:hAnsi="Verdana"/>
          <w:color w:val="4682B4"/>
          <w:sz w:val="18"/>
          <w:szCs w:val="18"/>
        </w:rPr>
        <w:t>должностные</w:t>
      </w:r>
      <w:r>
        <w:rPr>
          <w:rStyle w:val="WW8Num3z0"/>
          <w:rFonts w:ascii="Verdana" w:hAnsi="Verdana"/>
          <w:color w:val="000000"/>
          <w:sz w:val="18"/>
          <w:szCs w:val="18"/>
        </w:rPr>
        <w:t> </w:t>
      </w:r>
      <w:r>
        <w:rPr>
          <w:rFonts w:ascii="Verdana" w:hAnsi="Verdana"/>
          <w:color w:val="000000"/>
          <w:sz w:val="18"/>
          <w:szCs w:val="18"/>
        </w:rPr>
        <w:t>лица имеют право беспрепятственного доступа к сведениям государственного земельного кадастра, например, в порядке осуществления государственного контроля за использованием и охраной земель.</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 Положении о Федеральной службе земельного кадастра России наряду с закреплением компетенции данного органа определить основы его взаимодействия с органами</w:t>
      </w:r>
      <w:r>
        <w:rPr>
          <w:rStyle w:val="WW8Num3z0"/>
          <w:rFonts w:ascii="Verdana" w:hAnsi="Verdana"/>
          <w:color w:val="000000"/>
          <w:sz w:val="18"/>
          <w:szCs w:val="18"/>
        </w:rPr>
        <w:t> </w:t>
      </w:r>
      <w:r>
        <w:rPr>
          <w:rStyle w:val="WW8Num4z0"/>
          <w:rFonts w:ascii="Verdana" w:hAnsi="Verdana"/>
          <w:color w:val="4682B4"/>
          <w:sz w:val="18"/>
          <w:szCs w:val="18"/>
        </w:rPr>
        <w:t>БТИ</w:t>
      </w:r>
      <w:r>
        <w:rPr>
          <w:rFonts w:ascii="Verdana" w:hAnsi="Verdana"/>
          <w:color w:val="000000"/>
          <w:sz w:val="18"/>
          <w:szCs w:val="18"/>
        </w:rPr>
        <w:t>, учреждениями юстиции,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При организации территориальных органов Федеральной службы земельного кадастра России, в целях достижения их эффективного функционирования, в обязательном порядке учитывать количество действующих в субъектах РФ и муниципальных образованиях структурных подразделений тех органов государственной власти, с которыми им необходимо взаимодействовать в соответствии с действующим законодательством.</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Принять</w:t>
      </w:r>
      <w:r>
        <w:rPr>
          <w:rStyle w:val="WW8Num3z0"/>
          <w:rFonts w:ascii="Verdana" w:hAnsi="Verdana"/>
          <w:color w:val="000000"/>
          <w:sz w:val="18"/>
          <w:szCs w:val="18"/>
        </w:rPr>
        <w:t> </w:t>
      </w:r>
      <w:r>
        <w:rPr>
          <w:rStyle w:val="WW8Num4z0"/>
          <w:rFonts w:ascii="Verdana" w:hAnsi="Verdana"/>
          <w:color w:val="4682B4"/>
          <w:sz w:val="18"/>
          <w:szCs w:val="18"/>
        </w:rPr>
        <w:t>подзаконный</w:t>
      </w:r>
      <w:r>
        <w:rPr>
          <w:rStyle w:val="WW8Num3z0"/>
          <w:rFonts w:ascii="Verdana" w:hAnsi="Verdana"/>
          <w:color w:val="000000"/>
          <w:sz w:val="18"/>
          <w:szCs w:val="18"/>
        </w:rPr>
        <w:t> </w:t>
      </w:r>
      <w:r>
        <w:rPr>
          <w:rFonts w:ascii="Verdana" w:hAnsi="Verdana"/>
          <w:color w:val="000000"/>
          <w:sz w:val="18"/>
          <w:szCs w:val="18"/>
        </w:rPr>
        <w:t>правовой акт федерального уровня по вопросам взаимодействия в сфере ведения государственного земельного кадастра между органами государственной власти, осуществляющими его ведение, и Министерством</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РФ и его структурными подразделениями. В нем должны быть отражены вопросы о форме сотрудничества, условиях предоставления информации, ее объеме. Такой нормативный правовой акт должен обладать обязательной юридической силой, а не носить рекомендательный характер.</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Структурные подразделения вышеуказанных государственных органов на уровне субъектов Российской Федерации могут заключать</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по другим, не урегулированным в законодательстве, вопросам по мере необходимости.</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Более полно отразить в Федеральном законе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понятие ведения государственного земельного кадастра как последовательных действий не только по сбору, документированию, накоплению, обработке, учету, хранению, но и передаче сведений о земельных участках.</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Федеральном законе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норму об обязательном проведении соответствующими организациями картографических работ (или направлении заказов) с указанием сроков необходимых обновлений материалов, направляемых государственным органам, осуществляющим ведение государственного земельного кадастра.</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Установить в</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хозяйствующих на земле субъектов осуществлять мероприятия по учету качественного и количественного состояния земель, находящихся как в собственности, так и на других правовых основаниях, с целью как внутрихозяйственного применения полученных сведений, так и их дальнейшего предоставления органам, осуществляющим ведение государственного земельного кадастра.</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 При разработке</w:t>
      </w:r>
      <w:r>
        <w:rPr>
          <w:rStyle w:val="WW8Num3z0"/>
          <w:rFonts w:ascii="Verdana" w:hAnsi="Verdana"/>
          <w:color w:val="000000"/>
          <w:sz w:val="18"/>
          <w:szCs w:val="18"/>
        </w:rPr>
        <w:t> </w:t>
      </w:r>
      <w:r>
        <w:rPr>
          <w:rStyle w:val="WW8Num4z0"/>
          <w:rFonts w:ascii="Verdana" w:hAnsi="Verdana"/>
          <w:color w:val="4682B4"/>
          <w:sz w:val="18"/>
          <w:szCs w:val="18"/>
        </w:rPr>
        <w:t>подзаконного</w:t>
      </w:r>
      <w:r>
        <w:rPr>
          <w:rStyle w:val="WW8Num3z0"/>
          <w:rFonts w:ascii="Verdana" w:hAnsi="Verdana"/>
          <w:color w:val="000000"/>
          <w:sz w:val="18"/>
          <w:szCs w:val="18"/>
        </w:rPr>
        <w:t> </w:t>
      </w:r>
      <w:r>
        <w:rPr>
          <w:rFonts w:ascii="Verdana" w:hAnsi="Verdana"/>
          <w:color w:val="000000"/>
          <w:sz w:val="18"/>
          <w:szCs w:val="18"/>
        </w:rPr>
        <w:t xml:space="preserve">нормативного правового акта, регламентирующего порядок хранения документов государственного земельного кадастра, определить порядок учета и хранения кадастровых документов, их состав, подготовку и передачу в архив, оформление, размещение, а также возможное использование заинтересованными субъектами. Контроль за выполнением такого </w:t>
      </w:r>
      <w:r>
        <w:rPr>
          <w:rFonts w:ascii="Verdana" w:hAnsi="Verdana"/>
          <w:color w:val="000000"/>
          <w:sz w:val="18"/>
          <w:szCs w:val="18"/>
        </w:rPr>
        <w:lastRenderedPageBreak/>
        <w:t>подзаконного нормативного правового акта необходимо</w:t>
      </w:r>
      <w:r>
        <w:rPr>
          <w:rStyle w:val="WW8Num3z0"/>
          <w:rFonts w:ascii="Verdana" w:hAnsi="Verdana"/>
          <w:color w:val="000000"/>
          <w:sz w:val="18"/>
          <w:szCs w:val="18"/>
        </w:rPr>
        <w:t> </w:t>
      </w:r>
      <w:r>
        <w:rPr>
          <w:rStyle w:val="WW8Num4z0"/>
          <w:rFonts w:ascii="Verdana" w:hAnsi="Verdana"/>
          <w:color w:val="4682B4"/>
          <w:sz w:val="18"/>
          <w:szCs w:val="18"/>
        </w:rPr>
        <w:t>возложить</w:t>
      </w:r>
      <w:r>
        <w:rPr>
          <w:rStyle w:val="WW8Num3z0"/>
          <w:rFonts w:ascii="Verdana" w:hAnsi="Verdana"/>
          <w:color w:val="000000"/>
          <w:sz w:val="18"/>
          <w:szCs w:val="18"/>
        </w:rPr>
        <w:t> </w:t>
      </w:r>
      <w:r>
        <w:rPr>
          <w:rFonts w:ascii="Verdana" w:hAnsi="Verdana"/>
          <w:color w:val="000000"/>
          <w:sz w:val="18"/>
          <w:szCs w:val="18"/>
        </w:rPr>
        <w:t>на руководителя Федеральной службы земельного кадастра России.</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В</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 Российской Федерации установить такой состав земельного</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как «</w:t>
      </w:r>
      <w:r>
        <w:rPr>
          <w:rStyle w:val="WW8Num4z0"/>
          <w:rFonts w:ascii="Verdana" w:hAnsi="Verdana"/>
          <w:color w:val="4682B4"/>
          <w:sz w:val="18"/>
          <w:szCs w:val="18"/>
        </w:rPr>
        <w:t>искажение сведений о состоянии и использовании земель</w:t>
      </w:r>
      <w:r>
        <w:rPr>
          <w:rFonts w:ascii="Verdana" w:hAnsi="Verdana"/>
          <w:color w:val="000000"/>
          <w:sz w:val="18"/>
          <w:szCs w:val="18"/>
        </w:rPr>
        <w:t>», предусматривающий ответственность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и граждан, с одновременным исключением этого состава из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 Установить в Кодексе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РСФСР административную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непредставление</w:t>
      </w:r>
      <w:r>
        <w:rPr>
          <w:rStyle w:val="WW8Num3z0"/>
          <w:rFonts w:ascii="Verdana" w:hAnsi="Verdana"/>
          <w:color w:val="000000"/>
          <w:sz w:val="18"/>
          <w:szCs w:val="18"/>
        </w:rPr>
        <w:t> </w:t>
      </w:r>
      <w:r>
        <w:rPr>
          <w:rFonts w:ascii="Verdana" w:hAnsi="Verdana"/>
          <w:color w:val="000000"/>
          <w:sz w:val="18"/>
          <w:szCs w:val="18"/>
        </w:rPr>
        <w:t>сведений о качественных и количественных изменениях земельного участка соответствующим органам не только в отношении собственников земельных участков, землевладельцев и землепользователей, но и в отношении должностных лиц органов государственной власти и местного самоуправления, от решения которых во многом зависит юридическая судьба земельного участка.</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 По отношению к</w:t>
      </w:r>
      <w:r>
        <w:rPr>
          <w:rStyle w:val="WW8Num3z0"/>
          <w:rFonts w:ascii="Verdana" w:hAnsi="Verdana"/>
          <w:color w:val="000000"/>
          <w:sz w:val="18"/>
          <w:szCs w:val="18"/>
        </w:rPr>
        <w:t> </w:t>
      </w:r>
      <w:r>
        <w:rPr>
          <w:rStyle w:val="WW8Num4z0"/>
          <w:rFonts w:ascii="Verdana" w:hAnsi="Verdana"/>
          <w:color w:val="4682B4"/>
          <w:sz w:val="18"/>
          <w:szCs w:val="18"/>
        </w:rPr>
        <w:t>должностным</w:t>
      </w:r>
      <w:r>
        <w:rPr>
          <w:rStyle w:val="WW8Num3z0"/>
          <w:rFonts w:ascii="Verdana" w:hAnsi="Verdana"/>
          <w:color w:val="000000"/>
          <w:sz w:val="18"/>
          <w:szCs w:val="18"/>
        </w:rPr>
        <w:t> </w:t>
      </w:r>
      <w:r>
        <w:rPr>
          <w:rFonts w:ascii="Verdana" w:hAnsi="Verdana"/>
          <w:color w:val="000000"/>
          <w:sz w:val="18"/>
          <w:szCs w:val="18"/>
        </w:rPr>
        <w:t>лицам, непосредственно осуществляющим ведение государственного земельного кадастра, установить в качестве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следующие составы:</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отказ от включения или несвоевременное включение вновь поступающей информации в государственный земельный кадастр;</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нарушение сроков предоставления заинтересованным лицам информации, содержащейся в государственном земельном кадастре (кроме сведений, относящихся к категории ограниченного доступа).</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 Внести изменения в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исключив из 170</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такие составы преступлений, как искажение данных государственного земельного кадастра и</w:t>
      </w:r>
      <w:r>
        <w:rPr>
          <w:rStyle w:val="WW8Num3z0"/>
          <w:rFonts w:ascii="Verdana" w:hAnsi="Verdana"/>
          <w:color w:val="000000"/>
          <w:sz w:val="18"/>
          <w:szCs w:val="18"/>
        </w:rPr>
        <w:t> </w:t>
      </w:r>
      <w:r>
        <w:rPr>
          <w:rStyle w:val="WW8Num4z0"/>
          <w:rFonts w:ascii="Verdana" w:hAnsi="Verdana"/>
          <w:color w:val="4682B4"/>
          <w:sz w:val="18"/>
          <w:szCs w:val="18"/>
        </w:rPr>
        <w:t>умышленное</w:t>
      </w:r>
      <w:r>
        <w:rPr>
          <w:rStyle w:val="WW8Num3z0"/>
          <w:rFonts w:ascii="Verdana" w:hAnsi="Verdana"/>
          <w:color w:val="000000"/>
          <w:sz w:val="18"/>
          <w:szCs w:val="18"/>
        </w:rPr>
        <w:t> </w:t>
      </w:r>
      <w:r>
        <w:rPr>
          <w:rFonts w:ascii="Verdana" w:hAnsi="Verdana"/>
          <w:color w:val="000000"/>
          <w:sz w:val="18"/>
          <w:szCs w:val="18"/>
        </w:rPr>
        <w:t>занижение платежей за землю, и объединив их в отдельную статью. Кроме того, при возникновении повышенной общественной опасности уголовную ответственность необходимо применять и в случае</w:t>
      </w:r>
      <w:r>
        <w:rPr>
          <w:rStyle w:val="WW8Num3z0"/>
          <w:rFonts w:ascii="Verdana" w:hAnsi="Verdana"/>
          <w:color w:val="000000"/>
          <w:sz w:val="18"/>
          <w:szCs w:val="18"/>
        </w:rPr>
        <w:t> </w:t>
      </w:r>
      <w:r>
        <w:rPr>
          <w:rStyle w:val="WW8Num4z0"/>
          <w:rFonts w:ascii="Verdana" w:hAnsi="Verdana"/>
          <w:color w:val="4682B4"/>
          <w:sz w:val="18"/>
          <w:szCs w:val="18"/>
        </w:rPr>
        <w:t>умышленного</w:t>
      </w:r>
      <w:r>
        <w:rPr>
          <w:rStyle w:val="WW8Num3z0"/>
          <w:rFonts w:ascii="Verdana" w:hAnsi="Verdana"/>
          <w:color w:val="000000"/>
          <w:sz w:val="18"/>
          <w:szCs w:val="18"/>
        </w:rPr>
        <w:t> </w:t>
      </w:r>
      <w:r>
        <w:rPr>
          <w:rFonts w:ascii="Verdana" w:hAnsi="Verdana"/>
          <w:color w:val="000000"/>
          <w:sz w:val="18"/>
          <w:szCs w:val="18"/>
        </w:rPr>
        <w:t>представления неверных данных лицом, не обладающим какими-либо</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функциями. Вновь образованная статья должна содержать следующие составы:</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1701. Нарушение законодательства о государственном земельном кадастре.</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1.Представление</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неверных сведений, включаемых в государственный земельный кадастр, а равно их искажение, в том числе с целью занижения платежей за землю, если эти</w:t>
      </w:r>
      <w:r>
        <w:rPr>
          <w:rStyle w:val="WW8Num3z0"/>
          <w:rFonts w:ascii="Verdana" w:hAnsi="Verdana"/>
          <w:color w:val="000000"/>
          <w:sz w:val="18"/>
          <w:szCs w:val="18"/>
        </w:rPr>
        <w:t> </w:t>
      </w:r>
      <w:r>
        <w:rPr>
          <w:rStyle w:val="WW8Num4z0"/>
          <w:rFonts w:ascii="Verdana" w:hAnsi="Verdana"/>
          <w:color w:val="4682B4"/>
          <w:sz w:val="18"/>
          <w:szCs w:val="18"/>
        </w:rPr>
        <w:t>деяния</w:t>
      </w:r>
      <w:r>
        <w:rPr>
          <w:rStyle w:val="WW8Num3z0"/>
          <w:rFonts w:ascii="Verdana" w:hAnsi="Verdana"/>
          <w:color w:val="000000"/>
          <w:sz w:val="18"/>
          <w:szCs w:val="18"/>
        </w:rPr>
        <w:t> </w:t>
      </w:r>
      <w:r>
        <w:rPr>
          <w:rFonts w:ascii="Verdana" w:hAnsi="Verdana"/>
          <w:color w:val="000000"/>
          <w:sz w:val="18"/>
          <w:szCs w:val="18"/>
        </w:rPr>
        <w:t>причинили крупный ущерб гражданам, организациям или государству,</w:t>
      </w:r>
    </w:p>
    <w:p w:rsidR="00D92276" w:rsidRDefault="00D92276" w:rsidP="00D922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2.Искажение (изменение) учетных данных государственного земельного кадастра, а равно умышленное занижение размеров платежей за землю, если эти деяния</w:t>
      </w:r>
      <w:r>
        <w:rPr>
          <w:rStyle w:val="WW8Num3z0"/>
          <w:rFonts w:ascii="Verdana" w:hAnsi="Verdana"/>
          <w:color w:val="000000"/>
          <w:sz w:val="18"/>
          <w:szCs w:val="18"/>
        </w:rPr>
        <w:t> </w:t>
      </w:r>
      <w:r>
        <w:rPr>
          <w:rStyle w:val="WW8Num4z0"/>
          <w:rFonts w:ascii="Verdana" w:hAnsi="Verdana"/>
          <w:color w:val="4682B4"/>
          <w:sz w:val="18"/>
          <w:szCs w:val="18"/>
        </w:rPr>
        <w:t>совершены</w:t>
      </w:r>
      <w:r>
        <w:rPr>
          <w:rStyle w:val="WW8Num3z0"/>
          <w:rFonts w:ascii="Verdana" w:hAnsi="Verdana"/>
          <w:color w:val="000000"/>
          <w:sz w:val="18"/>
          <w:szCs w:val="18"/>
        </w:rPr>
        <w:t> </w:t>
      </w:r>
      <w:r>
        <w:rPr>
          <w:rFonts w:ascii="Verdana" w:hAnsi="Verdana"/>
          <w:color w:val="000000"/>
          <w:sz w:val="18"/>
          <w:szCs w:val="18"/>
        </w:rPr>
        <w:t>из корыстной или иной личной заинтересованности должностным лицом с использованием своего</w:t>
      </w:r>
      <w:r>
        <w:rPr>
          <w:rStyle w:val="WW8Num3z0"/>
          <w:rFonts w:ascii="Verdana" w:hAnsi="Verdana"/>
          <w:color w:val="000000"/>
          <w:sz w:val="18"/>
          <w:szCs w:val="18"/>
        </w:rPr>
        <w:t> </w:t>
      </w:r>
      <w:r>
        <w:rPr>
          <w:rStyle w:val="WW8Num4z0"/>
          <w:rFonts w:ascii="Verdana" w:hAnsi="Verdana"/>
          <w:color w:val="4682B4"/>
          <w:sz w:val="18"/>
          <w:szCs w:val="18"/>
        </w:rPr>
        <w:t>служебного</w:t>
      </w:r>
      <w:r>
        <w:rPr>
          <w:rStyle w:val="WW8Num3z0"/>
          <w:rFonts w:ascii="Verdana" w:hAnsi="Verdana"/>
          <w:color w:val="000000"/>
          <w:sz w:val="18"/>
          <w:szCs w:val="18"/>
        </w:rPr>
        <w:t> </w:t>
      </w:r>
      <w:r>
        <w:rPr>
          <w:rFonts w:ascii="Verdana" w:hAnsi="Verdana"/>
          <w:color w:val="000000"/>
          <w:sz w:val="18"/>
          <w:szCs w:val="18"/>
        </w:rPr>
        <w:t>положения</w:t>
      </w:r>
    </w:p>
    <w:p w:rsidR="00D92276" w:rsidRDefault="00D92276" w:rsidP="00D922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176</w:t>
      </w:r>
    </w:p>
    <w:p w:rsidR="00D92276" w:rsidRDefault="00D92276" w:rsidP="00D9227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Гряда, Элеонора Александровна, 2001 год</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года//Российская газета. 1993. 25 декабря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Российской Федерации: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 июня 1994 года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 СЗ РФ. 1994. №13. Ст.1447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 Правительстве Российской Федерации: Федеральный конституционный закон от 11 декабря 1997 года № 2-ФКЗ с изм. и доп. от 31 декабря 1997 года // СЗ РФ. 1997. №51. Ст.5712; 1998. №1.Ст.1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Федеральный закон от 15 февраля 1995 года№ ЗЗ-ФЗ // СЗ РФ. 1995. №12. Ст.1024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Об информации, информатизации и защите информации: Федеральный закон от 20 февраля 1995 года № 24-ФЗ // СЗ РФ. 1995. №8. Ст.609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16 ноября 1995 года № 167-ФЗ // СЗ РФ. 1995. № 47. Ст.4471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 О геодезии и картографии: Федеральный закон от 26 декабря 1995 года № 209 -ФЗ // СЗ РФ. 1996. №1. Ст.2</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 мелиорации земель: Федеральный закон от 10 января 1996 года № 4-ФЗ1. СЗРФ. 1996. №3. Ст. 142</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Гражданский кодекс Российской Федерации. (Часть вторая) от 26 января 1996 года с изм. и доп. от 12 августа 1996 года // СЗ РФ. 1996. № 5. Ст.410, № 34. Ст.4025</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Лесной кодекс Российской Федерации от 29 января 1997 года // СЗ РФ. 1997. №5. Ст. 610</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Федеральный закон от 21 июня 1997 года № 122-ФЗ // СЗ РФ. 1997. №30. Ст.3594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Градостроительный кодекс Российской Федерации от 7 мая 1998 года № 73-Ф3 // СЗ РФ. 1998. №9. Ст.2069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Об оценочной деятельности в Российской Федерации: Федеральный закон от29 июля 1998 года№ 135-Ф3//С3 РФ. 1998. №31. Ст.3813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 государственном земельном кадастре: Федеральный закон от 2 января2000 года № 28-ФЗ // СЗ РФ. 2000. №2. Ст. 149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 недрах: Закон Российской Федерации от 21 февраля 1992 год с изм. и доп. от 3 марта 1995 года; 10 февраля 1999 года и 2 января 2000 года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РФ И ВС РФ. 1992. №16. Ст.834; СЗ РФ. 1995. №10. Ст.823; 2000. №2. Ст.141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Закон Российской Федерации от 21 июля 1993года № 5485-1 с изм. и доп. от 6 октября 1997 года // Российская газета. 1993. 21 сентября; СЗ РФ. 1997. №41. Ст.4673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Кодекс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РСФСР от 20 июня 1984 года с изм. и доп. от 2 января 2000 года // Ведомости ВС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1984. №27. Ст.909; СЗ РФ. 2000. №1. Ст.7. №2. Ст.125</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Земельный кодекс РСФСР от 25 апреля 1991 года с изм. и доп. от 28 апреля 1993 года и 24 декабря 1993 года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РСФСР и ВС РСФСР. 1991. №22. Ст.768; 1993. №21. Ст.748;</w:t>
      </w:r>
      <w:r>
        <w:rPr>
          <w:rStyle w:val="WW8Num3z0"/>
          <w:rFonts w:ascii="Verdana" w:hAnsi="Verdana"/>
          <w:color w:val="000000"/>
          <w:sz w:val="18"/>
          <w:szCs w:val="18"/>
        </w:rPr>
        <w:t> </w:t>
      </w:r>
      <w:r>
        <w:rPr>
          <w:rStyle w:val="WW8Num4z0"/>
          <w:rFonts w:ascii="Verdana" w:hAnsi="Verdana"/>
          <w:color w:val="4682B4"/>
          <w:sz w:val="18"/>
          <w:szCs w:val="18"/>
        </w:rPr>
        <w:t>СААП</w:t>
      </w:r>
      <w:r>
        <w:rPr>
          <w:rStyle w:val="WW8Num3z0"/>
          <w:rFonts w:ascii="Verdana" w:hAnsi="Verdana"/>
          <w:color w:val="000000"/>
          <w:sz w:val="18"/>
          <w:szCs w:val="18"/>
        </w:rPr>
        <w:t> </w:t>
      </w:r>
      <w:r>
        <w:rPr>
          <w:rFonts w:ascii="Verdana" w:hAnsi="Verdana"/>
          <w:color w:val="000000"/>
          <w:sz w:val="18"/>
          <w:szCs w:val="18"/>
        </w:rPr>
        <w:t>РФ. 1993. № 52. Ст.5085</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Об охране окружающей природной среды: Закон РСФСР от 19 декабря 1991 года № 2060-1 с изм. и доп. от 21 февраля 1992 года и 2 июня 1993 года // Ведомости СНД РФ и ВС РФ. 1992. №10. Ст.457; 1993. №29. Ст. 1111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 регулировании земельных отношений и развитии аграрной реформы:</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27 октября 1993 года № 1767 с изм. и доп. от 24 декабря 1993 года и 25 января 1999 года //</w:t>
      </w:r>
      <w:r>
        <w:rPr>
          <w:rStyle w:val="WW8Num3z0"/>
          <w:rFonts w:ascii="Verdana" w:hAnsi="Verdana"/>
          <w:color w:val="000000"/>
          <w:sz w:val="18"/>
          <w:szCs w:val="18"/>
        </w:rPr>
        <w:t>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1993. №44. Ст.4191; 1993. № 52. Ст.5058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Об усилении государственного контроля за использованием и охраной земель при проведении земельной реформы: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16 декабря 1993 года № 2162 // САПП РФ. 1993. №51. Ст.4935</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Об утверждении перечня сведений</w:t>
      </w:r>
      <w:r>
        <w:rPr>
          <w:rStyle w:val="WW8Num3z0"/>
          <w:rFonts w:ascii="Verdana" w:hAnsi="Verdana"/>
          <w:color w:val="000000"/>
          <w:sz w:val="18"/>
          <w:szCs w:val="18"/>
        </w:rPr>
        <w:t> </w:t>
      </w:r>
      <w:r>
        <w:rPr>
          <w:rStyle w:val="WW8Num4z0"/>
          <w:rFonts w:ascii="Verdana" w:hAnsi="Verdana"/>
          <w:color w:val="4682B4"/>
          <w:sz w:val="18"/>
          <w:szCs w:val="18"/>
        </w:rPr>
        <w:t>конфиденциального</w:t>
      </w:r>
      <w:r>
        <w:rPr>
          <w:rStyle w:val="WW8Num3z0"/>
          <w:rFonts w:ascii="Verdana" w:hAnsi="Verdana"/>
          <w:color w:val="000000"/>
          <w:sz w:val="18"/>
          <w:szCs w:val="18"/>
        </w:rPr>
        <w:t> </w:t>
      </w:r>
      <w:r>
        <w:rPr>
          <w:rFonts w:ascii="Verdana" w:hAnsi="Verdana"/>
          <w:color w:val="000000"/>
          <w:sz w:val="18"/>
          <w:szCs w:val="18"/>
        </w:rPr>
        <w:t>характера: Указ Президента Российской Федерации от 6 марта 1997 года № 188 // СЗ РФ. 1997. №10. Ст. 1127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 признании утратившими силу и об изменении некоторых актов Президента Российской Федерации: Указ Президента Российской Федерации от 25 января 1999 года № 112.// Российская газета. 1999. 2 февраля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Указ Президента Российской Федерации от 17 мая 2000 года № 867 с изм. и доп. от 20 сентября 2000 // СЗ РФ. 2000. №21. Ст.2168; Российская газета. 2000. 27 сентября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 мониторинге земель:</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15 июня 1992 года № 491 // САПП РФ. 1992. №4. Ст. 183.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Об утверждении Федеральной целевой программы «Создание автоматизированной системы ведения государственного земельного кадастра: Постановление Правительства Российской Федерации от 3 августа 1996 года № 932 // СЗ РФ. 1996. №33. Ст.4003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Федеральная целевая программа «</w:t>
      </w:r>
      <w:r>
        <w:rPr>
          <w:rStyle w:val="WW8Num4z0"/>
          <w:rFonts w:ascii="Verdana" w:hAnsi="Verdana"/>
          <w:color w:val="4682B4"/>
          <w:sz w:val="18"/>
          <w:szCs w:val="18"/>
        </w:rPr>
        <w:t>Создание автоматизированной системы ведения государственного земельного кадастра</w:t>
      </w:r>
      <w:r>
        <w:rPr>
          <w:rFonts w:ascii="Verdana" w:hAnsi="Verdana"/>
          <w:color w:val="000000"/>
          <w:sz w:val="18"/>
          <w:szCs w:val="18"/>
        </w:rPr>
        <w:t>»: Утверждена</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3 августа 1996 года № 932 // СЗ РФ. 1996. №33. Ст.4003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 порядке ведения государственного кадастра особо охраняемых природных территорий: Постановление Правительства Российской Федерации от 19 октября 1996 года № 1249 // СЗ РФ. 1996. № 44. Ст. 5014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 О порядке определения нормативной цены земли: Постановление Правительства Российской Федерации от 15 марта 1997 года № 319 // Российская газета. 1997. 2 апреля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 ведении государственного учета лесного фонда: Постановление Правительства Российской Федерации от 20 мая 1997 года № 611 // СЗ РФ. 1997. №21. Ст.2489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Правила ведения Единого государственного реестра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сделок с ним: Утверждены Постановлением Правительства Российской Федерации от 18 февраля 1998 года № 219 // СЗ РФ. 1998. № 8. Ст. 963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Положение о ведении градостроительного кадастра и мониторинга объектов градостроительной деятельности в РФ: Утверждено Постановлением Правительства Российской Федерации от 11 марта 1999 года № 271 // Российская газета. 1999. 1 апреля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 Федеральной целевой программе «Развитие земельной реформы в Российской Федерации на 1999-2002 годы»: Постановление Правительства Российской Федерации 26 июня 1999 года № 694 // СЗ РФ. 1999. №27. Ст.3379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Федеральная целевая программа «Развитие земельной реформы в Российской Федерации на 1999-2002 годы»: Утверждена Постановлением Правительства Российской Федерации 26 июня 1999 года № 694 // СЗ РФ. 1999. №27. Ст.3379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 государственной кадастровой оценке земель: Постановление Правительства Российской Федерации от 25 августа 1999 года № 945 // СЗ РФ. 1999. №35. Ст.4326</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Правила проведения государственной кадастровой оценки земель: Утверждены Постановлением Правительства Российской Федерации от 8 апреля 2000 года № 316 // СЗ РФ. 2000. №16. Ст.1709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Вопросы Федеральной службы земельного кадастра России: Постановление Правительства Российской Федерации от 18 июля 2000 года № 537 // СЗ РФ. 2000. №30. Ст.3154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Правила кадастрового деления территории Российской Федерации и Правила присвоения кадастровых номеров земельным участкам: Утверждены Постановлением Правительства Российской Федерации от 6 сентября 2000 года № 660 //СЗ РФ. 2000. №37. Ст.3726</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Правила предоставления сведений государственного земельного кадастра: Утверждены Постановлением Правительства Российской Федерации от 2 декабря 2000 года № 918 // СЗ РФ. 2000. №50. Ст.4899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Положение о Федеральной службе земельного кадастра России: Утверждено Постановлением Правительства Российской Федерации от 11 января 2001 года № 22 // СЗ РФ. 2001. № 3. Ст. 251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Инструкция по межеванию земель: Утверждена Комитетом РФ по земельным ресурсам и землеустройству 8 апреля 1996 года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Правовая компьютерная программа «Гарант 5.1.1»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О функциях земельных кадастровых</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в субъектах РФ: Приказ Федеральной службы земельного кадастра России от 10 августа 2000 года №6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Правовая компьютерная программа «Гарант 5.1.1»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Об изменении и дополнении приказа</w:t>
      </w:r>
      <w:r>
        <w:rPr>
          <w:rStyle w:val="WW8Num3z0"/>
          <w:rFonts w:ascii="Verdana" w:hAnsi="Verdana"/>
          <w:color w:val="000000"/>
          <w:sz w:val="18"/>
          <w:szCs w:val="18"/>
        </w:rPr>
        <w:t> </w:t>
      </w:r>
      <w:r>
        <w:rPr>
          <w:rStyle w:val="WW8Num4z0"/>
          <w:rFonts w:ascii="Verdana" w:hAnsi="Verdana"/>
          <w:color w:val="4682B4"/>
          <w:sz w:val="18"/>
          <w:szCs w:val="18"/>
        </w:rPr>
        <w:t>Росземкадастра</w:t>
      </w:r>
      <w:r>
        <w:rPr>
          <w:rStyle w:val="WW8Num3z0"/>
          <w:rFonts w:ascii="Verdana" w:hAnsi="Verdana"/>
          <w:color w:val="000000"/>
          <w:sz w:val="18"/>
          <w:szCs w:val="18"/>
        </w:rPr>
        <w:t> </w:t>
      </w:r>
      <w:r>
        <w:rPr>
          <w:rFonts w:ascii="Verdana" w:hAnsi="Verdana"/>
          <w:color w:val="000000"/>
          <w:sz w:val="18"/>
          <w:szCs w:val="18"/>
        </w:rPr>
        <w:t>от 10 августа 2000 года №6: Приказ Федеральной службы земельного кадастра России от 7 декабря 2000 года №60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Правовая компьютерная программа «Гарант 5.1.1»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О разграничении предметов ведения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органами государственной власти Российской Федерации и органами государственной власти Республики Бурятия от 29 августа 1995 года // Российская газета. 1995. 14 ноября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О разграничении предметов ведения и полномочий между органами государственной власти Российской Федерации и органами государственной власти Калининградской области от 12 января 1996 года // Российская газета. 1996. 31 января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Краснодарского края от 30 января 1996 года //Российские вести. 1996. 17 февраля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О разграничении предметов ведения и полномочий между органами государственной власти Российской Федерации и органами государственной власти Ленинградской области от 13 июня 1996 года //Российские вести. 1996. 13 июля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О земле: Закон Республики Калмыкия от 20 февраля 1991 года №155-1Х с изм. и доп. от 3 июня 1992 года // Советская Калмыкия. 1991. 2 апреля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50. Об охране земель сельскохозяйственного назначения: Закон Краснодарского края от 2 декабря 1996 года № 54-КЗ // Кубанские новости. 1996. 17 декабря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О плате за землю в Краснодарском крае: Закон Краснодарского края от 6 декабря 1996 года № 57-КЗ с изм. и доп. от 5 августа 1998 года № 140-КЗ // Кубанские новости. 1996. 12 декабря; 1998.12 августа</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О государственном земельном кадастре Архангельской области: Закон Архангельской области от 22 апреля 1997 года № 22-8-03 // Ведомости Архангельского областного Собрания</w:t>
      </w:r>
      <w:r>
        <w:rPr>
          <w:rStyle w:val="WW8Num3z0"/>
          <w:rFonts w:ascii="Verdana" w:hAnsi="Verdana"/>
          <w:color w:val="000000"/>
          <w:sz w:val="18"/>
          <w:szCs w:val="18"/>
        </w:rPr>
        <w:t> </w:t>
      </w:r>
      <w:r>
        <w:rPr>
          <w:rStyle w:val="WW8Num4z0"/>
          <w:rFonts w:ascii="Verdana" w:hAnsi="Verdana"/>
          <w:color w:val="4682B4"/>
          <w:sz w:val="18"/>
          <w:szCs w:val="18"/>
        </w:rPr>
        <w:t>Депутатов</w:t>
      </w:r>
      <w:r>
        <w:rPr>
          <w:rFonts w:ascii="Verdana" w:hAnsi="Verdana"/>
          <w:color w:val="000000"/>
          <w:sz w:val="18"/>
          <w:szCs w:val="18"/>
        </w:rPr>
        <w:t>. 1997. №8. С. 12</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О земле: Закон Саратовской области от 12 ноября 1997 года № 4-39 // Саратовские вести. 1997. 19 ноября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О государственном земельном кадастре Воронежской области: Закон Воронежской области от 27 ноября 1997 года №23- 11- 03 // Коммуна. 1998. 13 января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О государственном земельном кадастре Челябинской области: Закон Челябинской области от 11 июня 1998 года № 45-30 // Сборник законов и иных нормативных правовых актов Челябинской области. 1998. №5. С.38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О государственном земельном кадастре Республики Саха (Якутия): Закон Республики Саха (Якутия) от 29 декабря 1999 года № 143- 11 // Якутские ведомости. 2000. 21 января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О признании утратившим силу Закона Курганской области «</w:t>
      </w:r>
      <w:r>
        <w:rPr>
          <w:rStyle w:val="WW8Num4z0"/>
          <w:rFonts w:ascii="Verdana" w:hAnsi="Verdana"/>
          <w:color w:val="4682B4"/>
          <w:sz w:val="18"/>
          <w:szCs w:val="18"/>
        </w:rPr>
        <w:t>О государственном земельном кадастре Курганской области</w:t>
      </w:r>
      <w:r>
        <w:rPr>
          <w:rFonts w:ascii="Verdana" w:hAnsi="Verdana"/>
          <w:color w:val="000000"/>
          <w:sz w:val="18"/>
          <w:szCs w:val="18"/>
        </w:rPr>
        <w:t>»: Закон Курганской области от 29 августа 2000 года № 365 // Новый мир. 2000. 5 октября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О внедрении целевой автоматизированной системы ведения государственного земельного кадастра: Постановление Правительства Республики Дагестан от 6 мая 1998 года №91 // Собрание Законодательства Республики Дагестан. 1998. №5. Ст.2133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О Федеральном законе «</w:t>
      </w:r>
      <w:r>
        <w:rPr>
          <w:rStyle w:val="WW8Num4z0"/>
          <w:rFonts w:ascii="Verdana" w:hAnsi="Verdana"/>
          <w:color w:val="4682B4"/>
          <w:sz w:val="18"/>
          <w:szCs w:val="18"/>
        </w:rPr>
        <w:t>Об информации, информатизации и защите информации</w:t>
      </w:r>
      <w:r>
        <w:rPr>
          <w:rFonts w:ascii="Verdana" w:hAnsi="Verdana"/>
          <w:color w:val="000000"/>
          <w:sz w:val="18"/>
          <w:szCs w:val="18"/>
        </w:rPr>
        <w:t>»: Письмо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от 7 июня 1995 года № С1- 7/ 03- 316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1995. №9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Основы земельного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союзных республик от 13 декабря 1968 года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1968. №51. Ст.485</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О государственном земельном кадастре и регистрации документов о правах на недвижимость: Указ Президента Российской Федерации от 11 декабря 1993 года № 2130 // СЗ РФ. 1993. №50. Ст.4868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О структуре федеральных органов исполнительной власти: Указ Президента Российской Федерации от 14 августа 1996 года № 1176 // Российская газета. 1996. 16 августа</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О структуре федеральных органов исполнительной власти: Указ Президента Российской Федерации от 30 апреля 1998 года № 483 // Российская газета. 1998. 7 мая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О структуре федеральных органов исполнительной власти: Указ Президента Российской Федерации от 22 сентября 1998 года №1142 // Российская газета. 1998. 23 сентября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О структуре федеральных органов исполнительной власти: Указ Президента Российской Федерации от 17 августа 1999 года №1062 // Российская газета. 1999. 18 августа</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О едином государственном учете земельного фонда СССР: Постановление</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Совета Министров СССР от 31 декабря 1954 года // Решения Партии и Правительства по хозяйственным вопросам (1917-1967 годы) Т.4.М., 1968. С.152</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О порядке ведения государственного земельного кадастра: Постановление Совета Министров СССР от 10 июня 1977 года // СП СССР. 1977. №19. Ст.119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О совершенствовании ведения государственного земельного кадастра в Российской Федерации: Постановление Правительства от 25 августа 1992 года № 622 // СЗ РФ. 1995. №33. Ст. 3383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Положение о порядке ведения государственного земельного кадастра: Утверждено Постановлением Правительства Российской Федарации от 25 августа 1992 года № 622 с изм. и доп. от 4 августа 1995 года // САПП РФ. №9. Ст.609; СЗ РФ. 1995. №33. Ст. 3383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Положение о Комитете РФ по земельным ресурсам и землеустройству: Утверждено Постановлением Правительства Российской Федерации от 2 февраля 1993 года № 91 // САПП РФ. 1993. №6. Ст.488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 Положение о структуре и порядке учета кадастровых номеров объектов недвижимости: Утверждено Постановлением Правительства Российской Федерации от 15 апреля 1996 года № 475 // СЗ РФ. 1996. № 17. Ст. 2004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Порядок заполнения форм государственной регистрации прав на недвижимое имущество 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ним: Утвержден Постановлением Правительства Российской Федерации от 15 апреля 1996 года № 475 // СЗ РФ. 1996. № 17.1. Ст. 2004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Об утверждении Положения о Государственном комитете Российской Федерации по земельной политике: Постановление Правительства Российской Федерации от 22 сентября 1999 года № 1056 // СЗ РФ. 1999. №40. Ст.4853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Об упрощенном порядке формирования границ земельных участков: Закон Архангельской области от 9 октября 1998 года №93-18-03// Ведомости Архангельского областного Собрания Депутатов второго созыва. 1998. №18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О государственном земельном кадастре Курганской области: Закон Курганской области от 30 декабря 1998 года № 180// Ведомости Курганской Областной Думы. 1998. №12(22). С.80</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Проекты нормативных правовых актов и материалы</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Проект руководящих принципов в области землеустройства с уделением особого внимания странам с переходной экономикой. / Экономический и социальный совет Европейской экономической комиссии по населенным пунктам. // Копия документа</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Проект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(внесен депутатами ГД</w:t>
      </w:r>
      <w:r>
        <w:rPr>
          <w:rStyle w:val="WW8Num3z0"/>
          <w:rFonts w:ascii="Verdana" w:hAnsi="Verdana"/>
          <w:color w:val="000000"/>
          <w:sz w:val="18"/>
          <w:szCs w:val="18"/>
        </w:rPr>
        <w:t> </w:t>
      </w:r>
      <w:r>
        <w:rPr>
          <w:rStyle w:val="WW8Num4z0"/>
          <w:rFonts w:ascii="Verdana" w:hAnsi="Verdana"/>
          <w:color w:val="4682B4"/>
          <w:sz w:val="18"/>
          <w:szCs w:val="18"/>
        </w:rPr>
        <w:t>Похмелкиным</w:t>
      </w:r>
      <w:r>
        <w:rPr>
          <w:rStyle w:val="WW8Num3z0"/>
          <w:rFonts w:ascii="Verdana" w:hAnsi="Verdana"/>
          <w:color w:val="000000"/>
          <w:sz w:val="18"/>
          <w:szCs w:val="18"/>
        </w:rPr>
        <w:t> </w:t>
      </w:r>
      <w:r>
        <w:rPr>
          <w:rFonts w:ascii="Verdana" w:hAnsi="Verdana"/>
          <w:color w:val="000000"/>
          <w:sz w:val="18"/>
          <w:szCs w:val="18"/>
        </w:rPr>
        <w:t>В.В., Головлевым В.И., Томчиным Г.А.) М., 1999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Правовая компьютерная программа «Гарант 5.1.1»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Пояснительная записка к Проекту Земельного кодекса РФ.//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Правовая компьютерная программа «Гарант 5.1.1»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Проект Федерального закона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Внесен Правительством РФ 11 декабря 1998 года № 5933п-П1// Материалы Комитета по земельным ресурсам и землеустройству Краснодарского края за 1999 год</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Пояснительная записка к проекту Федерального закона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(внесен Правительством РФ)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Правовая компьютерная программа «Гарант 5.1.1»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Проект кодекса РФ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Внесен депутатами ГД РФ</w:t>
      </w:r>
      <w:r>
        <w:rPr>
          <w:rStyle w:val="WW8Num3z0"/>
          <w:rFonts w:ascii="Verdana" w:hAnsi="Verdana"/>
          <w:color w:val="000000"/>
          <w:sz w:val="18"/>
          <w:szCs w:val="18"/>
        </w:rPr>
        <w:t> </w:t>
      </w:r>
      <w:r>
        <w:rPr>
          <w:rStyle w:val="WW8Num4z0"/>
          <w:rFonts w:ascii="Verdana" w:hAnsi="Verdana"/>
          <w:color w:val="4682B4"/>
          <w:sz w:val="18"/>
          <w:szCs w:val="18"/>
        </w:rPr>
        <w:t>Жуковой</w:t>
      </w:r>
      <w:r>
        <w:rPr>
          <w:rStyle w:val="WW8Num3z0"/>
          <w:rFonts w:ascii="Verdana" w:hAnsi="Verdana"/>
          <w:color w:val="000000"/>
          <w:sz w:val="18"/>
          <w:szCs w:val="18"/>
        </w:rPr>
        <w:t> </w:t>
      </w:r>
      <w:r>
        <w:rPr>
          <w:rFonts w:ascii="Verdana" w:hAnsi="Verdana"/>
          <w:color w:val="000000"/>
          <w:sz w:val="18"/>
          <w:szCs w:val="18"/>
        </w:rPr>
        <w:t>H.H., Рыбаковым Ю.А., Лукьяновым А.И. М.,1999 // Справочная информационная 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Проект Федерального закона «</w:t>
      </w:r>
      <w:r>
        <w:rPr>
          <w:rStyle w:val="WW8Num4z0"/>
          <w:rFonts w:ascii="Verdana" w:hAnsi="Verdana"/>
          <w:color w:val="4682B4"/>
          <w:sz w:val="18"/>
          <w:szCs w:val="18"/>
        </w:rPr>
        <w:t>Об оценке земель</w:t>
      </w:r>
      <w:r>
        <w:rPr>
          <w:rFonts w:ascii="Verdana" w:hAnsi="Verdana"/>
          <w:color w:val="000000"/>
          <w:sz w:val="18"/>
          <w:szCs w:val="18"/>
        </w:rPr>
        <w:t>».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Правовая компьютерная программа «Гарант 5.1.1»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Пояснительная записка к проекту Федерального закона «</w:t>
      </w:r>
      <w:r>
        <w:rPr>
          <w:rStyle w:val="WW8Num4z0"/>
          <w:rFonts w:ascii="Verdana" w:hAnsi="Verdana"/>
          <w:color w:val="4682B4"/>
          <w:sz w:val="18"/>
          <w:szCs w:val="18"/>
        </w:rPr>
        <w:t>Об оценке земель</w:t>
      </w:r>
      <w:r>
        <w:rPr>
          <w:rFonts w:ascii="Verdana" w:hAnsi="Verdana"/>
          <w:color w:val="000000"/>
          <w:sz w:val="18"/>
          <w:szCs w:val="18"/>
        </w:rPr>
        <w:t>».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Правовая компьютерная программа «Гарант 5.1.1»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Архив комитета по земельным ресурсам и землеустройству Краснодарского края за 1999 год. Доклад о состоянии и использовании земель в Краснодарском крае за 1999 год</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Архив комитета по земельным ресурсам и землеустройству Краснодарского края за 1999 год. Отчет о контроле за использованием земель по Краснодарскому краю за 1999 год</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Архив комитета по земельным ресурсам и землеустройству Краснодарского края за 1999 год. Пояснительная записка к отчету о контроле за использованием земель по Краснодарскому краю за 1999 год</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Архив комитета по земельным ресурсам и землеустройству Краснодарского края за 1999 год. Письмо комитета по земельным ресурсам и землеустройству Краснодарского края от 2 марта 1999 года № 07/265</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Архив комитета по земельным ресурсам и землеустройству Краснодарского края за 1999 год. Письмо комитета по земельным ресурсами землеустройству от 24 сентября 1999 года № 07/ 1334 «О создании филиалов учреждения</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Архив комитета по земельным ресурсам и землеустройству Краснодарского края за 2000 год. Письмо комитета по земельным ресурсам и землеустройству от 11 февраля 2000 года № 04-240 «</w:t>
      </w:r>
      <w:r>
        <w:rPr>
          <w:rStyle w:val="WW8Num4z0"/>
          <w:rFonts w:ascii="Verdana" w:hAnsi="Verdana"/>
          <w:color w:val="4682B4"/>
          <w:sz w:val="18"/>
          <w:szCs w:val="18"/>
        </w:rPr>
        <w:t>О регистрации прав на земельные доли</w:t>
      </w:r>
      <w:r>
        <w:rPr>
          <w:rFonts w:ascii="Verdana" w:hAnsi="Verdana"/>
          <w:color w:val="000000"/>
          <w:sz w:val="18"/>
          <w:szCs w:val="18"/>
        </w:rPr>
        <w:t>»</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92. Архив комитета по земельным ресурсам и землеустройству Краснодарского края за 2000 год. Информация о ходе выполнения</w:t>
      </w:r>
      <w:r>
        <w:rPr>
          <w:rStyle w:val="WW8Num3z0"/>
          <w:rFonts w:ascii="Verdana" w:hAnsi="Verdana"/>
          <w:color w:val="000000"/>
          <w:sz w:val="18"/>
          <w:szCs w:val="18"/>
        </w:rPr>
        <w:t> </w:t>
      </w:r>
      <w:r>
        <w:rPr>
          <w:rStyle w:val="WW8Num4z0"/>
          <w:rFonts w:ascii="Verdana" w:hAnsi="Verdana"/>
          <w:color w:val="4682B4"/>
          <w:sz w:val="18"/>
          <w:szCs w:val="18"/>
        </w:rPr>
        <w:t>поручения</w:t>
      </w:r>
      <w:r>
        <w:rPr>
          <w:rStyle w:val="WW8Num3z0"/>
          <w:rFonts w:ascii="Verdana" w:hAnsi="Verdana"/>
          <w:color w:val="000000"/>
          <w:sz w:val="18"/>
          <w:szCs w:val="18"/>
        </w:rPr>
        <w:t> </w:t>
      </w:r>
      <w:r>
        <w:rPr>
          <w:rFonts w:ascii="Verdana" w:hAnsi="Verdana"/>
          <w:color w:val="000000"/>
          <w:sz w:val="18"/>
          <w:szCs w:val="18"/>
        </w:rPr>
        <w:t>Краевого комитета по земельным ресурсам и землеустройству от 11 июля 2000 года № 04/1174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Архив комитета по земельным ресурсам и землеустройству Краснодарского края за 2000 год. Информация о проверке соблюдения земельного законодательства в Мостовском районе Краснодарского края от 21 августа 2000 года</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Архив</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Краснодарского края за 2000 год. Докладная записка о проверке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земельного законодательства, в том числе при приватизации земельных участков от 26 июня 2000 года</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Архив прокуратуры Краснодарского края за 2000 год. Информация по проверке исполнения земельного законодательства, в том числе при приватизации земельных участков от 25 августа 2000 года №7/ 11-23762000</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Архив прокуратуры города Краснодара за 2000 год. Представление</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города Краснодара от 31 июня 2000 года № 07-2-03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Архив прокуратуры города Горячий ключ Краснодарского края за 2000 год. Представление прокурора об устранении нарушений законодательства от 2 июля 1999 года №157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Архив прокуратуры Курганинского района Краснодарского края за 2000 год. Информация о проверке соблюдения земельного законодательства от 8 сентября 2000 года № 07/1=2654-00</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Архив Первомайского районного суда города Краснодара за 1997 год.</w:t>
      </w:r>
      <w:r>
        <w:rPr>
          <w:rStyle w:val="WW8Num3z0"/>
          <w:rFonts w:ascii="Verdana" w:hAnsi="Verdana"/>
          <w:color w:val="000000"/>
          <w:sz w:val="18"/>
          <w:szCs w:val="18"/>
        </w:rPr>
        <w:t> </w:t>
      </w:r>
      <w:r>
        <w:rPr>
          <w:rStyle w:val="WW8Num4z0"/>
          <w:rFonts w:ascii="Verdana" w:hAnsi="Verdana"/>
          <w:color w:val="4682B4"/>
          <w:sz w:val="18"/>
          <w:szCs w:val="18"/>
        </w:rPr>
        <w:t>Исковое</w:t>
      </w:r>
      <w:r>
        <w:rPr>
          <w:rStyle w:val="WW8Num3z0"/>
          <w:rFonts w:ascii="Verdana" w:hAnsi="Verdana"/>
          <w:color w:val="000000"/>
          <w:sz w:val="18"/>
          <w:szCs w:val="18"/>
        </w:rPr>
        <w:t> </w:t>
      </w:r>
      <w:r>
        <w:rPr>
          <w:rFonts w:ascii="Verdana" w:hAnsi="Verdana"/>
          <w:color w:val="000000"/>
          <w:sz w:val="18"/>
          <w:szCs w:val="18"/>
        </w:rPr>
        <w:t>заявление №01-01/719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Архив Департамента юридического и кадрового обеспечения мэрии города Краснодара за 1997 год. Отзыв на исковое</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№01-01/719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Монографии, учебники, учебные пособия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Аверьянов</w:t>
      </w:r>
      <w:r>
        <w:rPr>
          <w:rStyle w:val="WW8Num3z0"/>
          <w:rFonts w:ascii="Verdana" w:hAnsi="Verdana"/>
          <w:color w:val="000000"/>
          <w:sz w:val="18"/>
          <w:szCs w:val="18"/>
        </w:rPr>
        <w:t> </w:t>
      </w:r>
      <w:r>
        <w:rPr>
          <w:rFonts w:ascii="Verdana" w:hAnsi="Verdana"/>
          <w:color w:val="000000"/>
          <w:sz w:val="18"/>
          <w:szCs w:val="18"/>
        </w:rPr>
        <w:t>В.Б. Аппарат государственного управления: содержание деятельности и организационные структуры. Киев, 1990.</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Российской Федерации. Учебник. Часть 1/ Под. ред.</w:t>
      </w:r>
      <w:r>
        <w:rPr>
          <w:rStyle w:val="WW8Num3z0"/>
          <w:rFonts w:ascii="Verdana" w:hAnsi="Verdana"/>
          <w:color w:val="000000"/>
          <w:sz w:val="18"/>
          <w:szCs w:val="18"/>
        </w:rPr>
        <w:t> </w:t>
      </w:r>
      <w:r>
        <w:rPr>
          <w:rStyle w:val="WW8Num4z0"/>
          <w:rFonts w:ascii="Verdana" w:hAnsi="Verdana"/>
          <w:color w:val="4682B4"/>
          <w:sz w:val="18"/>
          <w:szCs w:val="18"/>
        </w:rPr>
        <w:t>Алехина</w:t>
      </w:r>
      <w:r>
        <w:rPr>
          <w:rStyle w:val="WW8Num3z0"/>
          <w:rFonts w:ascii="Verdana" w:hAnsi="Verdana"/>
          <w:color w:val="000000"/>
          <w:sz w:val="18"/>
          <w:szCs w:val="18"/>
        </w:rPr>
        <w:t> </w:t>
      </w:r>
      <w:r>
        <w:rPr>
          <w:rFonts w:ascii="Verdana" w:hAnsi="Verdana"/>
          <w:color w:val="000000"/>
          <w:sz w:val="18"/>
          <w:szCs w:val="18"/>
        </w:rPr>
        <w:t>А.П., Козлов Ю.М. М., 1995.</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Правовой режим земель сельских населенных пунктов. М., 1972.</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Боголепов</w:t>
      </w:r>
      <w:r>
        <w:rPr>
          <w:rStyle w:val="WW8Num3z0"/>
          <w:rFonts w:ascii="Verdana" w:hAnsi="Verdana"/>
          <w:color w:val="000000"/>
          <w:sz w:val="18"/>
          <w:szCs w:val="18"/>
        </w:rPr>
        <w:t> </w:t>
      </w:r>
      <w:r>
        <w:rPr>
          <w:rFonts w:ascii="Verdana" w:hAnsi="Verdana"/>
          <w:color w:val="000000"/>
          <w:sz w:val="18"/>
          <w:szCs w:val="18"/>
        </w:rPr>
        <w:t>Р.Д., Петров В.В., Миронов Г.В.,</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Природноресурсовое, сельскохозяйственное право и правовая охрана окружающей среды. / Под. ред. В.В. Петрова. М.,1984.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Большая советская энциклопедия. Т.П. М., 1973.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Большая Советская Энциклопедия. Т.27. М., 1973.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Бороданов Н. М. Основы земельного права. М., 1970.</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Бутько</w:t>
      </w:r>
      <w:r>
        <w:rPr>
          <w:rStyle w:val="WW8Num3z0"/>
          <w:rFonts w:ascii="Verdana" w:hAnsi="Verdana"/>
          <w:color w:val="000000"/>
          <w:sz w:val="18"/>
          <w:szCs w:val="18"/>
        </w:rPr>
        <w:t> </w:t>
      </w:r>
      <w:r>
        <w:rPr>
          <w:rFonts w:ascii="Verdana" w:hAnsi="Verdana"/>
          <w:color w:val="000000"/>
          <w:sz w:val="18"/>
          <w:szCs w:val="18"/>
        </w:rPr>
        <w:t>JI.B. Современная конституционная реформа: теория и практика. Санкт-Петергбург, 1997.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Бугаев</w:t>
      </w:r>
      <w:r>
        <w:rPr>
          <w:rStyle w:val="WW8Num3z0"/>
          <w:rFonts w:ascii="Verdana" w:hAnsi="Verdana"/>
          <w:color w:val="000000"/>
          <w:sz w:val="18"/>
          <w:szCs w:val="18"/>
        </w:rPr>
        <w:t> </w:t>
      </w:r>
      <w:r>
        <w:rPr>
          <w:rFonts w:ascii="Verdana" w:hAnsi="Verdana"/>
          <w:color w:val="000000"/>
          <w:sz w:val="18"/>
          <w:szCs w:val="18"/>
        </w:rPr>
        <w:t>Н.Ф., Маркова М.В., Смирнов И.К.,</w:t>
      </w:r>
      <w:r>
        <w:rPr>
          <w:rStyle w:val="WW8Num3z0"/>
          <w:rFonts w:ascii="Verdana" w:hAnsi="Verdana"/>
          <w:color w:val="000000"/>
          <w:sz w:val="18"/>
          <w:szCs w:val="18"/>
        </w:rPr>
        <w:t> </w:t>
      </w:r>
      <w:r>
        <w:rPr>
          <w:rStyle w:val="WW8Num4z0"/>
          <w:rFonts w:ascii="Verdana" w:hAnsi="Verdana"/>
          <w:color w:val="4682B4"/>
          <w:sz w:val="18"/>
          <w:szCs w:val="18"/>
        </w:rPr>
        <w:t>Юровский</w:t>
      </w:r>
      <w:r>
        <w:rPr>
          <w:rStyle w:val="WW8Num3z0"/>
          <w:rFonts w:ascii="Verdana" w:hAnsi="Verdana"/>
          <w:color w:val="000000"/>
          <w:sz w:val="18"/>
          <w:szCs w:val="18"/>
        </w:rPr>
        <w:t> </w:t>
      </w:r>
      <w:r>
        <w:rPr>
          <w:rFonts w:ascii="Verdana" w:hAnsi="Verdana"/>
          <w:color w:val="000000"/>
          <w:sz w:val="18"/>
          <w:szCs w:val="18"/>
        </w:rPr>
        <w:t>В.А. Экономическая оценка земли. М.,1968.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Козырь М.И. Аграрное право. М., 1996.</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Варламов</w:t>
      </w:r>
      <w:r>
        <w:rPr>
          <w:rStyle w:val="WW8Num3z0"/>
          <w:rFonts w:ascii="Verdana" w:hAnsi="Verdana"/>
          <w:color w:val="000000"/>
          <w:sz w:val="18"/>
          <w:szCs w:val="18"/>
        </w:rPr>
        <w:t> </w:t>
      </w:r>
      <w:r>
        <w:rPr>
          <w:rFonts w:ascii="Verdana" w:hAnsi="Verdana"/>
          <w:color w:val="000000"/>
          <w:sz w:val="18"/>
          <w:szCs w:val="18"/>
        </w:rPr>
        <w:t>A.A., Петров Н.Е. Земельное право и земельный кадастр. М., 1996.</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Варламов</w:t>
      </w:r>
      <w:r>
        <w:rPr>
          <w:rStyle w:val="WW8Num3z0"/>
          <w:rFonts w:ascii="Verdana" w:hAnsi="Verdana"/>
          <w:color w:val="000000"/>
          <w:sz w:val="18"/>
          <w:szCs w:val="18"/>
        </w:rPr>
        <w:t> </w:t>
      </w:r>
      <w:r>
        <w:rPr>
          <w:rFonts w:ascii="Verdana" w:hAnsi="Verdana"/>
          <w:color w:val="000000"/>
          <w:sz w:val="18"/>
          <w:szCs w:val="18"/>
        </w:rPr>
        <w:t>A.A., Комов Н.В., Хаманаев B.C.,</w:t>
      </w:r>
      <w:r>
        <w:rPr>
          <w:rStyle w:val="WW8Num3z0"/>
          <w:rFonts w:ascii="Verdana" w:hAnsi="Verdana"/>
          <w:color w:val="000000"/>
          <w:sz w:val="18"/>
          <w:szCs w:val="18"/>
        </w:rPr>
        <w:t> </w:t>
      </w:r>
      <w:r>
        <w:rPr>
          <w:rStyle w:val="WW8Num4z0"/>
          <w:rFonts w:ascii="Verdana" w:hAnsi="Verdana"/>
          <w:color w:val="4682B4"/>
          <w:sz w:val="18"/>
          <w:szCs w:val="18"/>
        </w:rPr>
        <w:t>Хлыстун</w:t>
      </w:r>
      <w:r>
        <w:rPr>
          <w:rStyle w:val="WW8Num3z0"/>
          <w:rFonts w:ascii="Verdana" w:hAnsi="Verdana"/>
          <w:color w:val="000000"/>
          <w:sz w:val="18"/>
          <w:szCs w:val="18"/>
        </w:rPr>
        <w:t> </w:t>
      </w:r>
      <w:r>
        <w:rPr>
          <w:rFonts w:ascii="Verdana" w:hAnsi="Verdana"/>
          <w:color w:val="000000"/>
          <w:sz w:val="18"/>
          <w:szCs w:val="18"/>
        </w:rPr>
        <w:t>В.Н. Государственное регулирование земельных отношений. М., 1998.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Возняк</w:t>
      </w:r>
      <w:r>
        <w:rPr>
          <w:rStyle w:val="WW8Num3z0"/>
          <w:rFonts w:ascii="Verdana" w:hAnsi="Verdana"/>
          <w:color w:val="000000"/>
          <w:sz w:val="18"/>
          <w:szCs w:val="18"/>
        </w:rPr>
        <w:t> </w:t>
      </w:r>
      <w:r>
        <w:rPr>
          <w:rFonts w:ascii="Verdana" w:hAnsi="Verdana"/>
          <w:color w:val="000000"/>
          <w:sz w:val="18"/>
          <w:szCs w:val="18"/>
        </w:rPr>
        <w:t>Р.П., Магазинщиков Т.П. Земельный кадастр в городах. Учебное пособие. Львов, 1989.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Горемыкин</w:t>
      </w:r>
      <w:r>
        <w:rPr>
          <w:rStyle w:val="WW8Num3z0"/>
          <w:rFonts w:ascii="Verdana" w:hAnsi="Verdana"/>
          <w:color w:val="000000"/>
          <w:sz w:val="18"/>
          <w:szCs w:val="18"/>
        </w:rPr>
        <w:t> </w:t>
      </w:r>
      <w:r>
        <w:rPr>
          <w:rFonts w:ascii="Verdana" w:hAnsi="Verdana"/>
          <w:color w:val="000000"/>
          <w:sz w:val="18"/>
          <w:szCs w:val="18"/>
        </w:rPr>
        <w:t>В.А., Бугулов Э.Р. Недвижимость: регистрация прав и сделок, ипотечное кредитование в схемах. М., 1999.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Гражданское право России. Часть 1./ Под. ред.</w:t>
      </w:r>
      <w:r>
        <w:rPr>
          <w:rStyle w:val="WW8Num3z0"/>
          <w:rFonts w:ascii="Verdana" w:hAnsi="Verdana"/>
          <w:color w:val="000000"/>
          <w:sz w:val="18"/>
          <w:szCs w:val="18"/>
        </w:rPr>
        <w:t> </w:t>
      </w:r>
      <w:r>
        <w:rPr>
          <w:rStyle w:val="WW8Num4z0"/>
          <w:rFonts w:ascii="Verdana" w:hAnsi="Verdana"/>
          <w:color w:val="4682B4"/>
          <w:sz w:val="18"/>
          <w:szCs w:val="18"/>
        </w:rPr>
        <w:t>Цыбуленко</w:t>
      </w:r>
      <w:r>
        <w:rPr>
          <w:rFonts w:ascii="Verdana" w:hAnsi="Verdana"/>
          <w:color w:val="000000"/>
          <w:sz w:val="18"/>
          <w:szCs w:val="18"/>
        </w:rPr>
        <w:t>. М., 1997.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Дегтярев</w:t>
      </w:r>
      <w:r>
        <w:rPr>
          <w:rStyle w:val="WW8Num3z0"/>
          <w:rFonts w:ascii="Verdana" w:hAnsi="Verdana"/>
          <w:color w:val="000000"/>
          <w:sz w:val="18"/>
          <w:szCs w:val="18"/>
        </w:rPr>
        <w:t> </w:t>
      </w:r>
      <w:r>
        <w:rPr>
          <w:rFonts w:ascii="Verdana" w:hAnsi="Verdana"/>
          <w:color w:val="000000"/>
          <w:sz w:val="18"/>
          <w:szCs w:val="18"/>
        </w:rPr>
        <w:t>И.В., Осипов Л.И. Земельное право и земельный кадастр. М., 1986.</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Закон на страже землепользования: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земельных правонарушений). М., 1985.</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Жмотов А.И. Государственное управление охраной природы в СССР. Саратов, 1983.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Земельное право. Учебник. / Под. ред. С.А. Боголюбова. М., 1997.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Земельное право России. Учебник./ Под. ред. Б.В. Ерофеева. М., 1998.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122. Земельное право России. Учебник. / Под. ред. Ю.Г.</w:t>
      </w:r>
      <w:r>
        <w:rPr>
          <w:rStyle w:val="WW8Num3z0"/>
          <w:rFonts w:ascii="Verdana" w:hAnsi="Verdana"/>
          <w:color w:val="000000"/>
          <w:sz w:val="18"/>
          <w:szCs w:val="18"/>
        </w:rPr>
        <w:t> </w:t>
      </w:r>
      <w:r>
        <w:rPr>
          <w:rStyle w:val="WW8Num4z0"/>
          <w:rFonts w:ascii="Verdana" w:hAnsi="Verdana"/>
          <w:color w:val="4682B4"/>
          <w:sz w:val="18"/>
          <w:szCs w:val="18"/>
        </w:rPr>
        <w:t>Жарикова</w:t>
      </w:r>
      <w:r>
        <w:rPr>
          <w:rFonts w:ascii="Verdana" w:hAnsi="Verdana"/>
          <w:color w:val="000000"/>
          <w:sz w:val="18"/>
          <w:szCs w:val="18"/>
        </w:rPr>
        <w:t>, В.Х. Улюкаева, Г.А. Ларионова, О.Н.</w:t>
      </w:r>
      <w:r>
        <w:rPr>
          <w:rStyle w:val="WW8Num3z0"/>
          <w:rFonts w:ascii="Verdana" w:hAnsi="Verdana"/>
          <w:color w:val="000000"/>
          <w:sz w:val="18"/>
          <w:szCs w:val="18"/>
        </w:rPr>
        <w:t> </w:t>
      </w:r>
      <w:r>
        <w:rPr>
          <w:rStyle w:val="WW8Num4z0"/>
          <w:rFonts w:ascii="Verdana" w:hAnsi="Verdana"/>
          <w:color w:val="4682B4"/>
          <w:sz w:val="18"/>
          <w:szCs w:val="18"/>
        </w:rPr>
        <w:t>Макарова</w:t>
      </w:r>
      <w:r>
        <w:rPr>
          <w:rFonts w:ascii="Verdana" w:hAnsi="Verdana"/>
          <w:color w:val="000000"/>
          <w:sz w:val="18"/>
          <w:szCs w:val="18"/>
        </w:rPr>
        <w:t>. М., 1997.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Земельное право России. Учебник. / Под. ред. В.В. Петрова. М., 1998.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Земельный кадастр СССР. / Под ред. С.Д. Черемушкина. М., 1967.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Земельный кадастр СССР и организация рационального использования земли: указ. отеч. лит. за 1985-1988 годы / Составители: Л.В.</w:t>
      </w:r>
      <w:r>
        <w:rPr>
          <w:rStyle w:val="WW8Num3z0"/>
          <w:rFonts w:ascii="Verdana" w:hAnsi="Verdana"/>
          <w:color w:val="000000"/>
          <w:sz w:val="18"/>
          <w:szCs w:val="18"/>
        </w:rPr>
        <w:t> </w:t>
      </w:r>
      <w:r>
        <w:rPr>
          <w:rStyle w:val="WW8Num4z0"/>
          <w:rFonts w:ascii="Verdana" w:hAnsi="Verdana"/>
          <w:color w:val="4682B4"/>
          <w:sz w:val="18"/>
          <w:szCs w:val="18"/>
        </w:rPr>
        <w:t>Чернова</w:t>
      </w:r>
      <w:r>
        <w:rPr>
          <w:rFonts w:ascii="Verdana" w:hAnsi="Verdana"/>
          <w:color w:val="000000"/>
          <w:sz w:val="18"/>
          <w:szCs w:val="18"/>
        </w:rPr>
        <w:t>, Т.В. Дорофеева. М., 1988.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Земля и право. Пособие для российских землевладельцев. / Под. ред. С.А.Боголюбова. М., 1998.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теория и тенденции развития. М., 1999.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Новое законодательство о земле. М., 1992.</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Проблемы эффективности в земельном праве. М., 1979.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Правовые основы земельного кадастра в России. М., 1968.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Правовые основы советского земельного кадастра. Часть1.М., 1974.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Правовые основы советского земельного кадастра. Часть 2. М., 1974.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Правовые вопросы теории государственного земельного кадастра в СССР. М., 1982.</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Правовые основы природно-ресурсовых кадастров СССР. М., 1986.</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Правовая охрана природы в СССР. Учебное пособие. М., 1962.</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Комов</w:t>
      </w:r>
      <w:r>
        <w:rPr>
          <w:rStyle w:val="WW8Num3z0"/>
          <w:rFonts w:ascii="Verdana" w:hAnsi="Verdana"/>
          <w:color w:val="000000"/>
          <w:sz w:val="18"/>
          <w:szCs w:val="18"/>
        </w:rPr>
        <w:t> </w:t>
      </w:r>
      <w:r>
        <w:rPr>
          <w:rFonts w:ascii="Verdana" w:hAnsi="Verdana"/>
          <w:color w:val="000000"/>
          <w:sz w:val="18"/>
          <w:szCs w:val="18"/>
        </w:rPr>
        <w:t>Н.В., Родин А.З., Алакоз В.В. Земельные отношения и землеустройство в России. М., 1995.</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Комов</w:t>
      </w:r>
      <w:r>
        <w:rPr>
          <w:rStyle w:val="WW8Num3z0"/>
          <w:rFonts w:ascii="Verdana" w:hAnsi="Verdana"/>
          <w:color w:val="000000"/>
          <w:sz w:val="18"/>
          <w:szCs w:val="18"/>
        </w:rPr>
        <w:t> </w:t>
      </w:r>
      <w:r>
        <w:rPr>
          <w:rFonts w:ascii="Verdana" w:hAnsi="Verdana"/>
          <w:color w:val="000000"/>
          <w:sz w:val="18"/>
          <w:szCs w:val="18"/>
        </w:rPr>
        <w:t>Н.В. Управление земельными ресурсами России. М., 1995.</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Уголовному кодексу Российской Федерации./ Под. ред. Н.Ф.</w:t>
      </w:r>
      <w:r>
        <w:rPr>
          <w:rStyle w:val="WW8Num3z0"/>
          <w:rFonts w:ascii="Verdana" w:hAnsi="Verdana"/>
          <w:color w:val="000000"/>
          <w:sz w:val="18"/>
          <w:szCs w:val="18"/>
        </w:rPr>
        <w:t> </w:t>
      </w:r>
      <w:r>
        <w:rPr>
          <w:rStyle w:val="WW8Num4z0"/>
          <w:rFonts w:ascii="Verdana" w:hAnsi="Verdana"/>
          <w:color w:val="4682B4"/>
          <w:sz w:val="18"/>
          <w:szCs w:val="18"/>
        </w:rPr>
        <w:t>Кузнецовой</w:t>
      </w:r>
      <w:r>
        <w:rPr>
          <w:rFonts w:ascii="Verdana" w:hAnsi="Verdana"/>
          <w:color w:val="000000"/>
          <w:sz w:val="18"/>
          <w:szCs w:val="18"/>
        </w:rPr>
        <w:t>. М.,1998.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Комментарий к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Особенная часть. / Под. ред. Ю.И.</w:t>
      </w:r>
      <w:r>
        <w:rPr>
          <w:rStyle w:val="WW8Num3z0"/>
          <w:rFonts w:ascii="Verdana" w:hAnsi="Verdana"/>
          <w:color w:val="000000"/>
          <w:sz w:val="18"/>
          <w:szCs w:val="18"/>
        </w:rPr>
        <w:t> </w:t>
      </w:r>
      <w:r>
        <w:rPr>
          <w:rStyle w:val="WW8Num4z0"/>
          <w:rFonts w:ascii="Verdana" w:hAnsi="Verdana"/>
          <w:color w:val="4682B4"/>
          <w:sz w:val="18"/>
          <w:szCs w:val="18"/>
        </w:rPr>
        <w:t>Скуратова</w:t>
      </w:r>
      <w:r>
        <w:rPr>
          <w:rFonts w:ascii="Verdana" w:hAnsi="Verdana"/>
          <w:color w:val="000000"/>
          <w:sz w:val="18"/>
          <w:szCs w:val="18"/>
        </w:rPr>
        <w:t>, В.М. Лебедева. М., 1996.</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Комментарий к Уголовному кодексу Российской Федерации с учетом</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Под. ред. О.Ф. Шитова. М., 1998.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Коростылев</w:t>
      </w:r>
      <w:r>
        <w:rPr>
          <w:rStyle w:val="WW8Num3z0"/>
          <w:rFonts w:ascii="Verdana" w:hAnsi="Verdana"/>
          <w:color w:val="000000"/>
          <w:sz w:val="18"/>
          <w:szCs w:val="18"/>
        </w:rPr>
        <w:t> </w:t>
      </w:r>
      <w:r>
        <w:rPr>
          <w:rFonts w:ascii="Verdana" w:hAnsi="Verdana"/>
          <w:color w:val="000000"/>
          <w:sz w:val="18"/>
          <w:szCs w:val="18"/>
        </w:rPr>
        <w:t>C.B. Земельное и лесное право. Санкт-Петербург. 1998.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Иконицкая И.А. Процессуальные вопросы земельного права. М., 1975.</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Никитинский В.И., Самощенко И.С.,</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В.В. Эффективность правовых норм. М., 1980.</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Курашвили</w:t>
      </w:r>
      <w:r>
        <w:rPr>
          <w:rStyle w:val="WW8Num3z0"/>
          <w:rFonts w:ascii="Verdana" w:hAnsi="Verdana"/>
          <w:color w:val="000000"/>
          <w:sz w:val="18"/>
          <w:szCs w:val="18"/>
        </w:rPr>
        <w:t> </w:t>
      </w:r>
      <w:r>
        <w:rPr>
          <w:rFonts w:ascii="Verdana" w:hAnsi="Verdana"/>
          <w:color w:val="000000"/>
          <w:sz w:val="18"/>
          <w:szCs w:val="18"/>
        </w:rPr>
        <w:t>Б.П. Очерк теории государственного управления. М., 1987.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Магазинщиков</w:t>
      </w:r>
      <w:r>
        <w:rPr>
          <w:rStyle w:val="WW8Num3z0"/>
          <w:rFonts w:ascii="Verdana" w:hAnsi="Verdana"/>
          <w:color w:val="000000"/>
          <w:sz w:val="18"/>
          <w:szCs w:val="18"/>
        </w:rPr>
        <w:t> </w:t>
      </w:r>
      <w:r>
        <w:rPr>
          <w:rFonts w:ascii="Verdana" w:hAnsi="Verdana"/>
          <w:color w:val="000000"/>
          <w:sz w:val="18"/>
          <w:szCs w:val="18"/>
        </w:rPr>
        <w:t>Б.П. Земельный кадастр. Львов, 1987.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Оболонский</w:t>
      </w:r>
      <w:r>
        <w:rPr>
          <w:rStyle w:val="WW8Num3z0"/>
          <w:rFonts w:ascii="Verdana" w:hAnsi="Verdana"/>
          <w:color w:val="000000"/>
          <w:sz w:val="18"/>
          <w:szCs w:val="18"/>
        </w:rPr>
        <w:t> </w:t>
      </w:r>
      <w:r>
        <w:rPr>
          <w:rFonts w:ascii="Verdana" w:hAnsi="Verdana"/>
          <w:color w:val="000000"/>
          <w:sz w:val="18"/>
          <w:szCs w:val="18"/>
        </w:rPr>
        <w:t>A.B. Человек и государственное управление. М., 1987.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Общая теория права. Учебник./ Под ред. A.C.</w:t>
      </w:r>
      <w:r>
        <w:rPr>
          <w:rStyle w:val="WW8Num3z0"/>
          <w:rFonts w:ascii="Verdana" w:hAnsi="Verdana"/>
          <w:color w:val="000000"/>
          <w:sz w:val="18"/>
          <w:szCs w:val="18"/>
        </w:rPr>
        <w:t> </w:t>
      </w:r>
      <w:r>
        <w:rPr>
          <w:rStyle w:val="WW8Num4z0"/>
          <w:rFonts w:ascii="Verdana" w:hAnsi="Verdana"/>
          <w:color w:val="4682B4"/>
          <w:sz w:val="18"/>
          <w:szCs w:val="18"/>
        </w:rPr>
        <w:t>Пиголкина</w:t>
      </w:r>
      <w:r>
        <w:rPr>
          <w:rStyle w:val="WW8Num3z0"/>
          <w:rFonts w:ascii="Verdana" w:hAnsi="Verdana"/>
          <w:color w:val="000000"/>
          <w:sz w:val="18"/>
          <w:szCs w:val="18"/>
        </w:rPr>
        <w:t> </w:t>
      </w:r>
      <w:r>
        <w:rPr>
          <w:rFonts w:ascii="Verdana" w:hAnsi="Verdana"/>
          <w:color w:val="000000"/>
          <w:sz w:val="18"/>
          <w:szCs w:val="18"/>
        </w:rPr>
        <w:t>М., 1997.349.0бщая теория советского земельного права. Учебник. /Под. ред.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И.А.Иконицкой, ШЦСраснова. М., 1983. 3.50.0жегов С.И. Словарь русского языка. М., 1984.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Оценка земельного фонда и эффективность его использования./ Под. ред. Г.А. Кузнецова и др. М., 1971.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Оценка объектов недвижимости: теоретические и практические аспекты. Учебное пособие./ Под. ред. В.В. Григорьева. М., 1997.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Рабинович</w:t>
      </w:r>
      <w:r>
        <w:rPr>
          <w:rStyle w:val="WW8Num3z0"/>
          <w:rFonts w:ascii="Verdana" w:hAnsi="Verdana"/>
          <w:color w:val="000000"/>
          <w:sz w:val="18"/>
          <w:szCs w:val="18"/>
        </w:rPr>
        <w:t> </w:t>
      </w:r>
      <w:r>
        <w:rPr>
          <w:rFonts w:ascii="Verdana" w:hAnsi="Verdana"/>
          <w:color w:val="000000"/>
          <w:sz w:val="18"/>
          <w:szCs w:val="18"/>
        </w:rPr>
        <w:t>Б.М. Экономическая оценка земельных ресурсов и эффективности инвестиций. М.,1997.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Словарь иностранных слов./ Под ред. В.В. Пчелкина. М.,1979.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И.Н., Бугаев Н.Ф., Юровский В.А.,</w:t>
      </w:r>
      <w:r>
        <w:rPr>
          <w:rStyle w:val="WW8Num3z0"/>
          <w:rFonts w:ascii="Verdana" w:hAnsi="Verdana"/>
          <w:color w:val="000000"/>
          <w:sz w:val="18"/>
          <w:szCs w:val="18"/>
        </w:rPr>
        <w:t> </w:t>
      </w:r>
      <w:r>
        <w:rPr>
          <w:rStyle w:val="WW8Num4z0"/>
          <w:rFonts w:ascii="Verdana" w:hAnsi="Verdana"/>
          <w:color w:val="4682B4"/>
          <w:sz w:val="18"/>
          <w:szCs w:val="18"/>
        </w:rPr>
        <w:t>Маркова</w:t>
      </w:r>
      <w:r>
        <w:rPr>
          <w:rStyle w:val="WW8Num3z0"/>
          <w:rFonts w:ascii="Verdana" w:hAnsi="Verdana"/>
          <w:color w:val="000000"/>
          <w:sz w:val="18"/>
          <w:szCs w:val="18"/>
        </w:rPr>
        <w:t> </w:t>
      </w:r>
      <w:r>
        <w:rPr>
          <w:rFonts w:ascii="Verdana" w:hAnsi="Verdana"/>
          <w:color w:val="000000"/>
          <w:sz w:val="18"/>
          <w:szCs w:val="18"/>
        </w:rPr>
        <w:t>М.В. Экономическая оценка земли. М., 1968.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Советское земельное право. Учебник./ Под. ред. Б.В.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 Н.И. Краснова, И.А. Сыродоева. М., 1981.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Советское земельное право. Учебник./ Под ред. В.П. Балезина и Н.И. Краснова. М.,1977.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Советское земельное право. Учебник./ Под ред. В.П.</w:t>
      </w:r>
      <w:r>
        <w:rPr>
          <w:rStyle w:val="WW8Num3z0"/>
          <w:rFonts w:ascii="Verdana" w:hAnsi="Verdana"/>
          <w:color w:val="000000"/>
          <w:sz w:val="18"/>
          <w:szCs w:val="18"/>
        </w:rPr>
        <w:t> </w:t>
      </w:r>
      <w:r>
        <w:rPr>
          <w:rStyle w:val="WW8Num4z0"/>
          <w:rFonts w:ascii="Verdana" w:hAnsi="Verdana"/>
          <w:color w:val="4682B4"/>
          <w:sz w:val="18"/>
          <w:szCs w:val="18"/>
        </w:rPr>
        <w:t>Балезина</w:t>
      </w:r>
      <w:r>
        <w:rPr>
          <w:rFonts w:ascii="Verdana" w:hAnsi="Verdana"/>
          <w:color w:val="000000"/>
          <w:sz w:val="18"/>
          <w:szCs w:val="18"/>
        </w:rPr>
        <w:t>, Н.И. Краснова. М.,1986.</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Тихомирова JI.B.,</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М.Ю. Юридическая энциклопедия/ Под. Ред. М.Ю. Тихомирова. М., 1997.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158.</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Ю.Г. Методологические вопросы теории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М., 1980.</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Право государственной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Союзе. М.,1958.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Уголовное право России.</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Учебник./ Под. ред. А.И.</w:t>
      </w:r>
      <w:r>
        <w:rPr>
          <w:rStyle w:val="WW8Num3z0"/>
          <w:rFonts w:ascii="Verdana" w:hAnsi="Verdana"/>
          <w:color w:val="000000"/>
          <w:sz w:val="18"/>
          <w:szCs w:val="18"/>
        </w:rPr>
        <w:t> </w:t>
      </w:r>
      <w:r>
        <w:rPr>
          <w:rStyle w:val="WW8Num4z0"/>
          <w:rFonts w:ascii="Verdana" w:hAnsi="Verdana"/>
          <w:color w:val="4682B4"/>
          <w:sz w:val="18"/>
          <w:szCs w:val="18"/>
        </w:rPr>
        <w:t>Рарога</w:t>
      </w:r>
      <w:r>
        <w:rPr>
          <w:rFonts w:ascii="Verdana" w:hAnsi="Verdana"/>
          <w:color w:val="000000"/>
          <w:sz w:val="18"/>
          <w:szCs w:val="18"/>
        </w:rPr>
        <w:t>. М.,1996.</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Уголовное право. Особенная часть. Учебник./ Под. ред. И.Я.</w:t>
      </w:r>
      <w:r>
        <w:rPr>
          <w:rStyle w:val="WW8Num3z0"/>
          <w:rFonts w:ascii="Verdana" w:hAnsi="Verdana"/>
          <w:color w:val="000000"/>
          <w:sz w:val="18"/>
          <w:szCs w:val="18"/>
        </w:rPr>
        <w:t> </w:t>
      </w:r>
      <w:r>
        <w:rPr>
          <w:rStyle w:val="WW8Num4z0"/>
          <w:rFonts w:ascii="Verdana" w:hAnsi="Verdana"/>
          <w:color w:val="4682B4"/>
          <w:sz w:val="18"/>
          <w:szCs w:val="18"/>
        </w:rPr>
        <w:t>Козаченко</w:t>
      </w:r>
      <w:r>
        <w:rPr>
          <w:rFonts w:ascii="Verdana" w:hAnsi="Verdana"/>
          <w:color w:val="000000"/>
          <w:sz w:val="18"/>
          <w:szCs w:val="18"/>
        </w:rPr>
        <w:t>, З.А. Незнамова, Г.П. Новоселова. М., 1997.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Улюкаев</w:t>
      </w:r>
      <w:r>
        <w:rPr>
          <w:rStyle w:val="WW8Num3z0"/>
          <w:rFonts w:ascii="Verdana" w:hAnsi="Verdana"/>
          <w:color w:val="000000"/>
          <w:sz w:val="18"/>
          <w:szCs w:val="18"/>
        </w:rPr>
        <w:t> </w:t>
      </w:r>
      <w:r>
        <w:rPr>
          <w:rFonts w:ascii="Verdana" w:hAnsi="Verdana"/>
          <w:color w:val="000000"/>
          <w:sz w:val="18"/>
          <w:szCs w:val="18"/>
        </w:rPr>
        <w:t>В.Х., Варламов A.A., Петров Н.Е. Земельное право и земельный кадастр. М., 1996.</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Учет и оценка сельскохозяйственных земель./ Под. ред. К.И. Иванова. М., 1963.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Р.О.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М.,1974.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Р.О. Право как средство социального управления. М.,1988.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В.Н. Теория государства и права. М., 1996.</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Черемушкин</w:t>
      </w:r>
      <w:r>
        <w:rPr>
          <w:rStyle w:val="WW8Num3z0"/>
          <w:rFonts w:ascii="Verdana" w:hAnsi="Verdana"/>
          <w:color w:val="000000"/>
          <w:sz w:val="18"/>
          <w:szCs w:val="18"/>
        </w:rPr>
        <w:t> </w:t>
      </w:r>
      <w:r>
        <w:rPr>
          <w:rFonts w:ascii="Verdana" w:hAnsi="Verdana"/>
          <w:color w:val="000000"/>
          <w:sz w:val="18"/>
          <w:szCs w:val="18"/>
        </w:rPr>
        <w:t>С.Д. Земельный кадастр СССР. М., 1967.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Чешев</w:t>
      </w:r>
      <w:r>
        <w:rPr>
          <w:rStyle w:val="WW8Num3z0"/>
          <w:rFonts w:ascii="Verdana" w:hAnsi="Verdana"/>
          <w:color w:val="000000"/>
          <w:sz w:val="18"/>
          <w:szCs w:val="18"/>
        </w:rPr>
        <w:t> </w:t>
      </w:r>
      <w:r>
        <w:rPr>
          <w:rFonts w:ascii="Verdana" w:hAnsi="Verdana"/>
          <w:color w:val="000000"/>
          <w:sz w:val="18"/>
          <w:szCs w:val="18"/>
        </w:rPr>
        <w:t>А.С., Фесенко И.П. Земельный кадастр. М., 2000.</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Ответственность за нарушение аграрного законодательства. Аграрное право. (Глава XVIII). Учебник./ Под. ред.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М.И. Козыря. М., 1998. С.400</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Муниципальное право. Учебник. М., 1999.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Экономическая оценка сельскохозяйственных угодий ростовской области./ Под. ред. А.С.</w:t>
      </w:r>
      <w:r>
        <w:rPr>
          <w:rStyle w:val="WW8Num3z0"/>
          <w:rFonts w:ascii="Verdana" w:hAnsi="Verdana"/>
          <w:color w:val="000000"/>
          <w:sz w:val="18"/>
          <w:szCs w:val="18"/>
        </w:rPr>
        <w:t> </w:t>
      </w:r>
      <w:r>
        <w:rPr>
          <w:rStyle w:val="WW8Num4z0"/>
          <w:rFonts w:ascii="Verdana" w:hAnsi="Verdana"/>
          <w:color w:val="4682B4"/>
          <w:sz w:val="18"/>
          <w:szCs w:val="18"/>
        </w:rPr>
        <w:t>Чешева</w:t>
      </w:r>
      <w:r>
        <w:rPr>
          <w:rFonts w:ascii="Verdana" w:hAnsi="Verdana"/>
          <w:color w:val="000000"/>
          <w:sz w:val="18"/>
          <w:szCs w:val="18"/>
        </w:rPr>
        <w:t>, С.М. Цвылева. Ростов на Дону, 1991.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Ялбулганов</w:t>
      </w:r>
      <w:r>
        <w:rPr>
          <w:rStyle w:val="WW8Num3z0"/>
          <w:rFonts w:ascii="Verdana" w:hAnsi="Verdana"/>
          <w:color w:val="000000"/>
          <w:sz w:val="18"/>
          <w:szCs w:val="18"/>
        </w:rPr>
        <w:t> </w:t>
      </w:r>
      <w:r>
        <w:rPr>
          <w:rFonts w:ascii="Verdana" w:hAnsi="Verdana"/>
          <w:color w:val="000000"/>
          <w:sz w:val="18"/>
          <w:szCs w:val="18"/>
        </w:rPr>
        <w:t>A.JI. Комментарий к законодательству о</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Style w:val="WW8Num3z0"/>
          <w:rFonts w:ascii="Verdana" w:hAnsi="Verdana"/>
          <w:color w:val="000000"/>
          <w:sz w:val="18"/>
          <w:szCs w:val="18"/>
        </w:rPr>
        <w:t> </w:t>
      </w:r>
      <w:r>
        <w:rPr>
          <w:rFonts w:ascii="Verdana" w:hAnsi="Verdana"/>
          <w:color w:val="000000"/>
          <w:sz w:val="18"/>
          <w:szCs w:val="18"/>
        </w:rPr>
        <w:t>платежах.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Правовая компьютерная программа «Гарант 5.1.1»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Gerhard Larson. Land registration and cadastral systems. Stockholm. 2000.4.</w:t>
      </w:r>
      <w:r>
        <w:rPr>
          <w:rStyle w:val="WW8Num4z0"/>
          <w:rFonts w:ascii="Verdana" w:hAnsi="Verdana"/>
          <w:color w:val="4682B4"/>
          <w:sz w:val="18"/>
          <w:szCs w:val="18"/>
        </w:rPr>
        <w:t>Статьи</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Айлоров P. Совершенствование земельного кадастра в СССР. //</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экономика, управление. 1990. №10.</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Воронцов</w:t>
      </w:r>
      <w:r>
        <w:rPr>
          <w:rStyle w:val="WW8Num3z0"/>
          <w:rFonts w:ascii="Verdana" w:hAnsi="Verdana"/>
          <w:color w:val="000000"/>
          <w:sz w:val="18"/>
          <w:szCs w:val="18"/>
        </w:rPr>
        <w:t> </w:t>
      </w:r>
      <w:r>
        <w:rPr>
          <w:rFonts w:ascii="Verdana" w:hAnsi="Verdana"/>
          <w:color w:val="000000"/>
          <w:sz w:val="18"/>
          <w:szCs w:val="18"/>
        </w:rPr>
        <w:t>А.П., Бузмапов В.В. Земельные отношения и кадастровая оценка земли.// Аграрная наука. 1999. №6.</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К.Х., Дмитриев С.А. Собственность и развитие рынка недвижимости.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ассоциации служб кадастра «</w:t>
      </w:r>
      <w:r>
        <w:rPr>
          <w:rStyle w:val="WW8Num4z0"/>
          <w:rFonts w:ascii="Verdana" w:hAnsi="Verdana"/>
          <w:color w:val="4682B4"/>
          <w:sz w:val="18"/>
          <w:szCs w:val="18"/>
        </w:rPr>
        <w:t>Земля Нижегородская</w:t>
      </w:r>
      <w:r>
        <w:rPr>
          <w:rFonts w:ascii="Verdana" w:hAnsi="Verdana"/>
          <w:color w:val="000000"/>
          <w:sz w:val="18"/>
          <w:szCs w:val="18"/>
        </w:rPr>
        <w:t>». 1997. №4.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Гавриленко</w:t>
      </w:r>
      <w:r>
        <w:rPr>
          <w:rStyle w:val="WW8Num3z0"/>
          <w:rFonts w:ascii="Verdana" w:hAnsi="Verdana"/>
          <w:color w:val="000000"/>
          <w:sz w:val="18"/>
          <w:szCs w:val="18"/>
        </w:rPr>
        <w:t> </w:t>
      </w:r>
      <w:r>
        <w:rPr>
          <w:rFonts w:ascii="Verdana" w:hAnsi="Verdana"/>
          <w:color w:val="000000"/>
          <w:sz w:val="18"/>
          <w:szCs w:val="18"/>
        </w:rPr>
        <w:t>В.А. Организация работ по ведению земельного кадастра.// Организация ведения земельного кадастра и использование его материалов в районе. М.,1985.</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Гавриленко</w:t>
      </w:r>
      <w:r>
        <w:rPr>
          <w:rStyle w:val="WW8Num3z0"/>
          <w:rFonts w:ascii="Verdana" w:hAnsi="Verdana"/>
          <w:color w:val="000000"/>
          <w:sz w:val="18"/>
          <w:szCs w:val="18"/>
        </w:rPr>
        <w:t> </w:t>
      </w:r>
      <w:r>
        <w:rPr>
          <w:rFonts w:ascii="Verdana" w:hAnsi="Verdana"/>
          <w:color w:val="000000"/>
          <w:sz w:val="18"/>
          <w:szCs w:val="18"/>
        </w:rPr>
        <w:t>В.А., Подколзина H.B. Совершенствование технологии работ по земельному кадастру.// Эффективность землепользования в новых условиях хозяйствования. М.,1991.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Гаврилюк</w:t>
      </w:r>
      <w:r>
        <w:rPr>
          <w:rStyle w:val="WW8Num3z0"/>
          <w:rFonts w:ascii="Verdana" w:hAnsi="Verdana"/>
          <w:color w:val="000000"/>
          <w:sz w:val="18"/>
          <w:szCs w:val="18"/>
        </w:rPr>
        <w:t> </w:t>
      </w:r>
      <w:r>
        <w:rPr>
          <w:rFonts w:ascii="Verdana" w:hAnsi="Verdana"/>
          <w:color w:val="000000"/>
          <w:sz w:val="18"/>
          <w:szCs w:val="18"/>
        </w:rPr>
        <w:t>Ф.Я. История земельного кадастра в СССР. // Почвоведение.1998. №8.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Гаврилюк</w:t>
      </w:r>
      <w:r>
        <w:rPr>
          <w:rStyle w:val="WW8Num3z0"/>
          <w:rFonts w:ascii="Verdana" w:hAnsi="Verdana"/>
          <w:color w:val="000000"/>
          <w:sz w:val="18"/>
          <w:szCs w:val="18"/>
        </w:rPr>
        <w:t> </w:t>
      </w:r>
      <w:r>
        <w:rPr>
          <w:rFonts w:ascii="Verdana" w:hAnsi="Verdana"/>
          <w:color w:val="000000"/>
          <w:sz w:val="18"/>
          <w:szCs w:val="18"/>
        </w:rPr>
        <w:t>Ф.Я. О земельном кадастре. // Земледелие. 1990. №8.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Гаврилюк</w:t>
      </w:r>
      <w:r>
        <w:rPr>
          <w:rStyle w:val="WW8Num3z0"/>
          <w:rFonts w:ascii="Verdana" w:hAnsi="Verdana"/>
          <w:color w:val="000000"/>
          <w:sz w:val="18"/>
          <w:szCs w:val="18"/>
        </w:rPr>
        <w:t> </w:t>
      </w:r>
      <w:r>
        <w:rPr>
          <w:rFonts w:ascii="Verdana" w:hAnsi="Verdana"/>
          <w:color w:val="000000"/>
          <w:sz w:val="18"/>
          <w:szCs w:val="18"/>
        </w:rPr>
        <w:t>Ф.Я. О роли земельного кадастра в рациональном природопользовании. // Известия Северо-Кавказского научного центра высшей школы. Общественные науки. 1986. №4.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Гастальди Ж. От директивы к кадастровой оценке (земли).// АПК: экономика, управление. 1993. №5.</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Лукина E.H. Проблемы экологического, земельного права и законодательства в современных условиях, (обзор выступлений участников научно-практической конференции «Софрино-4») // Государство и право. 1999. №2.</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Гонгало</w:t>
      </w:r>
      <w:r>
        <w:rPr>
          <w:rStyle w:val="WW8Num3z0"/>
          <w:rFonts w:ascii="Verdana" w:hAnsi="Verdana"/>
          <w:color w:val="000000"/>
          <w:sz w:val="18"/>
          <w:szCs w:val="18"/>
        </w:rPr>
        <w:t> </w:t>
      </w:r>
      <w:r>
        <w:rPr>
          <w:rFonts w:ascii="Verdana" w:hAnsi="Verdana"/>
          <w:color w:val="000000"/>
          <w:sz w:val="18"/>
          <w:szCs w:val="18"/>
        </w:rPr>
        <w:t>Б. Открытость сведений о регистрации прав на недвижимость. // Закон.1999. №4.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Дегтярев</w:t>
      </w:r>
      <w:r>
        <w:rPr>
          <w:rStyle w:val="WW8Num3z0"/>
          <w:rFonts w:ascii="Verdana" w:hAnsi="Verdana"/>
          <w:color w:val="000000"/>
          <w:sz w:val="18"/>
          <w:szCs w:val="18"/>
        </w:rPr>
        <w:t> </w:t>
      </w:r>
      <w:r>
        <w:rPr>
          <w:rFonts w:ascii="Verdana" w:hAnsi="Verdana"/>
          <w:color w:val="000000"/>
          <w:sz w:val="18"/>
          <w:szCs w:val="18"/>
        </w:rPr>
        <w:t>И.В. Содержание и принципы ведения земельного кадастра в районе. // Организация ведения земельного кадастра и использование его материалов в районе. М., 1985.</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Зинков</w:t>
      </w:r>
      <w:r>
        <w:rPr>
          <w:rStyle w:val="WW8Num3z0"/>
          <w:rFonts w:ascii="Verdana" w:hAnsi="Verdana"/>
          <w:color w:val="000000"/>
          <w:sz w:val="18"/>
          <w:szCs w:val="18"/>
        </w:rPr>
        <w:t> </w:t>
      </w:r>
      <w:r>
        <w:rPr>
          <w:rFonts w:ascii="Verdana" w:hAnsi="Verdana"/>
          <w:color w:val="000000"/>
          <w:sz w:val="18"/>
          <w:szCs w:val="18"/>
        </w:rPr>
        <w:t>Е.Г. Земля и власть. // Наука Кубани. 1998. №1(3).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Земельная реформа и право. // Общественные науки и современность. 1996. №4.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Н.И. Земельная реформа: результаты, проблемы, перспектива правового регулирования земельных отношений. // Вестник Московского университета. Серия 11. Право. 1995. №6.</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Карамышева</w:t>
      </w:r>
      <w:r>
        <w:rPr>
          <w:rStyle w:val="WW8Num3z0"/>
          <w:rFonts w:ascii="Verdana" w:hAnsi="Verdana"/>
          <w:color w:val="000000"/>
          <w:sz w:val="18"/>
          <w:szCs w:val="18"/>
        </w:rPr>
        <w:t> </w:t>
      </w:r>
      <w:r>
        <w:rPr>
          <w:rFonts w:ascii="Verdana" w:hAnsi="Verdana"/>
          <w:color w:val="000000"/>
          <w:sz w:val="18"/>
          <w:szCs w:val="18"/>
        </w:rPr>
        <w:t>О.В., Герасимова Е.Л. Некоторые правовые аспекты создания и ведения государственного земельного кадастра РФ в условиях рынка. // Государство и право. 1998. №3.</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Карамышева</w:t>
      </w:r>
      <w:r>
        <w:rPr>
          <w:rStyle w:val="WW8Num3z0"/>
          <w:rFonts w:ascii="Verdana" w:hAnsi="Verdana"/>
          <w:color w:val="000000"/>
          <w:sz w:val="18"/>
          <w:szCs w:val="18"/>
        </w:rPr>
        <w:t> </w:t>
      </w:r>
      <w:r>
        <w:rPr>
          <w:rFonts w:ascii="Verdana" w:hAnsi="Verdana"/>
          <w:color w:val="000000"/>
          <w:sz w:val="18"/>
          <w:szCs w:val="18"/>
        </w:rPr>
        <w:t>О.В. Правовые вопросы создания автоматизированной системы ведения государственного земельного кадастра Российской Федерации. // Экологическое право России: сборник материалов научно-практических конференций 1995-1998 годы. М., 1999.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191.</w:t>
      </w:r>
      <w:r>
        <w:rPr>
          <w:rStyle w:val="WW8Num3z0"/>
          <w:rFonts w:ascii="Verdana" w:hAnsi="Verdana"/>
          <w:color w:val="000000"/>
          <w:sz w:val="18"/>
          <w:szCs w:val="18"/>
        </w:rPr>
        <w:t> </w:t>
      </w:r>
      <w:r>
        <w:rPr>
          <w:rStyle w:val="WW8Num4z0"/>
          <w:rFonts w:ascii="Verdana" w:hAnsi="Verdana"/>
          <w:color w:val="4682B4"/>
          <w:sz w:val="18"/>
          <w:szCs w:val="18"/>
        </w:rPr>
        <w:t>Карамышева</w:t>
      </w:r>
      <w:r>
        <w:rPr>
          <w:rStyle w:val="WW8Num3z0"/>
          <w:rFonts w:ascii="Verdana" w:hAnsi="Verdana"/>
          <w:color w:val="000000"/>
          <w:sz w:val="18"/>
          <w:szCs w:val="18"/>
        </w:rPr>
        <w:t> </w:t>
      </w:r>
      <w:r>
        <w:rPr>
          <w:rFonts w:ascii="Verdana" w:hAnsi="Verdana"/>
          <w:color w:val="000000"/>
          <w:sz w:val="18"/>
          <w:szCs w:val="18"/>
        </w:rPr>
        <w:t>О.В. Пути развития земельного законодательства Российской Федерации (материалы круглого стола). //Государство и право. 1999. № 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Козлов А, Салтанов В. Земельный кадастр, пути его совершенствования. // Экономист. 1994. №2.</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Каким быть кадастру? // Известия. 1968. 12 ноября.</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В.А. О модели гражданского оборота информации // Журнал российского права. 1999. № 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Кочои</w:t>
      </w:r>
      <w:r>
        <w:rPr>
          <w:rStyle w:val="WW8Num3z0"/>
          <w:rFonts w:ascii="Verdana" w:hAnsi="Verdana"/>
          <w:color w:val="000000"/>
          <w:sz w:val="18"/>
          <w:szCs w:val="18"/>
        </w:rPr>
        <w:t> </w:t>
      </w:r>
      <w:r>
        <w:rPr>
          <w:rFonts w:ascii="Verdana" w:hAnsi="Verdana"/>
          <w:color w:val="000000"/>
          <w:sz w:val="18"/>
          <w:szCs w:val="18"/>
        </w:rPr>
        <w:t>С., Савельев Д.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неправомерный</w:t>
      </w:r>
      <w:r>
        <w:rPr>
          <w:rStyle w:val="WW8Num3z0"/>
          <w:rFonts w:ascii="Verdana" w:hAnsi="Verdana"/>
          <w:color w:val="000000"/>
          <w:sz w:val="18"/>
          <w:szCs w:val="18"/>
        </w:rPr>
        <w:t> </w:t>
      </w:r>
      <w:r>
        <w:rPr>
          <w:rFonts w:ascii="Verdana" w:hAnsi="Verdana"/>
          <w:color w:val="000000"/>
          <w:sz w:val="18"/>
          <w:szCs w:val="18"/>
        </w:rPr>
        <w:t>доступ к компьютерной информации.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1999. №1.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Земельная реформа и земельное право в современной России. // Государство и право. 1993. №12.</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В.В. Информационные преступления новый</w:t>
      </w:r>
      <w:r>
        <w:rPr>
          <w:rStyle w:val="WW8Num3z0"/>
          <w:rFonts w:ascii="Verdana" w:hAnsi="Verdana"/>
          <w:color w:val="000000"/>
          <w:sz w:val="18"/>
          <w:szCs w:val="18"/>
        </w:rPr>
        <w:t> </w:t>
      </w:r>
      <w:r>
        <w:rPr>
          <w:rStyle w:val="WW8Num4z0"/>
          <w:rFonts w:ascii="Verdana" w:hAnsi="Verdana"/>
          <w:color w:val="4682B4"/>
          <w:sz w:val="18"/>
          <w:szCs w:val="18"/>
        </w:rPr>
        <w:t>криминалистический</w:t>
      </w:r>
      <w:r>
        <w:rPr>
          <w:rStyle w:val="WW8Num3z0"/>
          <w:rFonts w:ascii="Verdana" w:hAnsi="Verdana"/>
          <w:color w:val="000000"/>
          <w:sz w:val="18"/>
          <w:szCs w:val="18"/>
        </w:rPr>
        <w:t> </w:t>
      </w:r>
      <w:r>
        <w:rPr>
          <w:rFonts w:ascii="Verdana" w:hAnsi="Verdana"/>
          <w:color w:val="000000"/>
          <w:sz w:val="18"/>
          <w:szCs w:val="18"/>
        </w:rPr>
        <w:t>объект. // Российская юстиция. 1997. №4.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В.В. Информация как элемент</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деятельности. // Вестник МГУ. Серия 11. Право. 1998. № 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Крылов С. Регистрация прав на недвижимость: понятие и проблемы. //Российская юстиция. 1997. №10.</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Лойко</w:t>
      </w:r>
      <w:r>
        <w:rPr>
          <w:rStyle w:val="WW8Num3z0"/>
          <w:rFonts w:ascii="Verdana" w:hAnsi="Verdana"/>
          <w:color w:val="000000"/>
          <w:sz w:val="18"/>
          <w:szCs w:val="18"/>
        </w:rPr>
        <w:t> </w:t>
      </w:r>
      <w:r>
        <w:rPr>
          <w:rFonts w:ascii="Verdana" w:hAnsi="Verdana"/>
          <w:color w:val="000000"/>
          <w:sz w:val="18"/>
          <w:szCs w:val="18"/>
        </w:rPr>
        <w:t>П.Ф. Научное обеспечение земельного кадастра и мониторинга земель в связи с проведением земельной реформы в России. // Научное наследие В.В. Докучаева и современное земледелие. М.,1992.</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Милонова М. Концептуальные подходы к созданию многоцелевого кадастра недвижимости. // АПК: экономика управления. 1995. №10.</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Е.Л. Земельное законодательство и земельные отношения: концепция реформы. // Журнал российского права. 1997. №2.</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Модин Н. Ответственность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за неправомерные действия. // Российская юстиция. 2000. №1.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Мороз JI.H. Организационно-правовые аспекты формирования кадастров и регулирования кадастровых отношений. // Государство и право. 1994. №4.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Муранивский</w:t>
      </w:r>
      <w:r>
        <w:rPr>
          <w:rStyle w:val="WW8Num3z0"/>
          <w:rFonts w:ascii="Verdana" w:hAnsi="Verdana"/>
          <w:color w:val="000000"/>
          <w:sz w:val="18"/>
          <w:szCs w:val="18"/>
        </w:rPr>
        <w:t> </w:t>
      </w:r>
      <w:r>
        <w:rPr>
          <w:rFonts w:ascii="Verdana" w:hAnsi="Verdana"/>
          <w:color w:val="000000"/>
          <w:sz w:val="18"/>
          <w:szCs w:val="18"/>
        </w:rPr>
        <w:t>Т.В. Экономика информации. / Экономические и организационно-технические проблемы информации. Сборник статей. М., 1970.</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Пашенько</w:t>
      </w:r>
      <w:r>
        <w:rPr>
          <w:rStyle w:val="WW8Num3z0"/>
          <w:rFonts w:ascii="Verdana" w:hAnsi="Verdana"/>
          <w:color w:val="000000"/>
          <w:sz w:val="18"/>
          <w:szCs w:val="18"/>
        </w:rPr>
        <w:t> </w:t>
      </w:r>
      <w:r>
        <w:rPr>
          <w:rFonts w:ascii="Verdana" w:hAnsi="Verdana"/>
          <w:color w:val="000000"/>
          <w:sz w:val="18"/>
          <w:szCs w:val="18"/>
        </w:rPr>
        <w:t>С.Б. Право граждан на информацию в области земельных отношений. // Актуальные проблемы применения Российского права на современном этапе. Краснодар. 1998.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Ромм</w:t>
      </w:r>
      <w:r>
        <w:rPr>
          <w:rStyle w:val="WW8Num3z0"/>
          <w:rFonts w:ascii="Verdana" w:hAnsi="Verdana"/>
          <w:color w:val="000000"/>
          <w:sz w:val="18"/>
          <w:szCs w:val="18"/>
        </w:rPr>
        <w:t> </w:t>
      </w:r>
      <w:r>
        <w:rPr>
          <w:rFonts w:ascii="Verdana" w:hAnsi="Verdana"/>
          <w:color w:val="000000"/>
          <w:sz w:val="18"/>
          <w:szCs w:val="18"/>
        </w:rPr>
        <w:t>А.П. Основные принципы оценки городских земель. // Аудиторские ведомости. 1998. №12.</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Рыжов</w:t>
      </w:r>
      <w:r>
        <w:rPr>
          <w:rStyle w:val="WW8Num3z0"/>
          <w:rFonts w:ascii="Verdana" w:hAnsi="Verdana"/>
          <w:color w:val="000000"/>
          <w:sz w:val="18"/>
          <w:szCs w:val="18"/>
        </w:rPr>
        <w:t> </w:t>
      </w:r>
      <w:r>
        <w:rPr>
          <w:rFonts w:ascii="Verdana" w:hAnsi="Verdana"/>
          <w:color w:val="000000"/>
          <w:sz w:val="18"/>
          <w:szCs w:val="18"/>
        </w:rPr>
        <w:t>B.C. К судьбе государственного управления. // Государство и право. 1999. №2.</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Сай</w:t>
      </w:r>
      <w:r>
        <w:rPr>
          <w:rStyle w:val="WW8Num3z0"/>
          <w:rFonts w:ascii="Verdana" w:hAnsi="Verdana"/>
          <w:color w:val="000000"/>
          <w:sz w:val="18"/>
          <w:szCs w:val="18"/>
        </w:rPr>
        <w:t> </w:t>
      </w:r>
      <w:r>
        <w:rPr>
          <w:rFonts w:ascii="Verdana" w:hAnsi="Verdana"/>
          <w:color w:val="000000"/>
          <w:sz w:val="18"/>
          <w:szCs w:val="18"/>
        </w:rPr>
        <w:t>С.И. Итоги 1999 года и планы на 2000год. // Земля. 2000. №1.</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Самратов У. Историю земельного кадастра не стоит отбрасывать. //</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Крестьянские ведомости. 1998. №44.</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Федорец</w:t>
      </w:r>
      <w:r>
        <w:rPr>
          <w:rStyle w:val="WW8Num3z0"/>
          <w:rFonts w:ascii="Verdana" w:hAnsi="Verdana"/>
          <w:color w:val="000000"/>
          <w:sz w:val="18"/>
          <w:szCs w:val="18"/>
        </w:rPr>
        <w:t> </w:t>
      </w:r>
      <w:r>
        <w:rPr>
          <w:rFonts w:ascii="Verdana" w:hAnsi="Verdana"/>
          <w:color w:val="000000"/>
          <w:sz w:val="18"/>
          <w:szCs w:val="18"/>
        </w:rPr>
        <w:t>Н.Г., Стрелкова A.A. Научная конференция «Современные концепции составления земельного кадастра в условиях Европейского Севера».// Почвоведение. 1993. №9.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Чмыхало</w:t>
      </w:r>
      <w:r>
        <w:rPr>
          <w:rStyle w:val="WW8Num3z0"/>
          <w:rFonts w:ascii="Verdana" w:hAnsi="Verdana"/>
          <w:color w:val="000000"/>
          <w:sz w:val="18"/>
          <w:szCs w:val="18"/>
        </w:rPr>
        <w:t> </w:t>
      </w:r>
      <w:r>
        <w:rPr>
          <w:rFonts w:ascii="Verdana" w:hAnsi="Verdana"/>
          <w:color w:val="000000"/>
          <w:sz w:val="18"/>
          <w:szCs w:val="18"/>
        </w:rPr>
        <w:t>Е.Ю. Правовое регулирование земельных отношений на региональном уровне. //</w:t>
      </w:r>
      <w:r>
        <w:rPr>
          <w:rStyle w:val="WW8Num3z0"/>
          <w:rFonts w:ascii="Verdana" w:hAnsi="Verdana"/>
          <w:color w:val="000000"/>
          <w:sz w:val="18"/>
          <w:szCs w:val="18"/>
        </w:rPr>
        <w:t> </w:t>
      </w:r>
      <w:r>
        <w:rPr>
          <w:rStyle w:val="WW8Num4z0"/>
          <w:rFonts w:ascii="Verdana" w:hAnsi="Verdana"/>
          <w:color w:val="4682B4"/>
          <w:sz w:val="18"/>
          <w:szCs w:val="18"/>
        </w:rPr>
        <w:t>Законотворческая</w:t>
      </w:r>
      <w:r>
        <w:rPr>
          <w:rStyle w:val="WW8Num3z0"/>
          <w:rFonts w:ascii="Verdana" w:hAnsi="Verdana"/>
          <w:color w:val="000000"/>
          <w:sz w:val="18"/>
          <w:szCs w:val="18"/>
        </w:rPr>
        <w:t> </w:t>
      </w:r>
      <w:r>
        <w:rPr>
          <w:rFonts w:ascii="Verdana" w:hAnsi="Verdana"/>
          <w:color w:val="000000"/>
          <w:sz w:val="18"/>
          <w:szCs w:val="18"/>
        </w:rPr>
        <w:t>деятельность субъектов Российской Федерации (Материалы конференции). Саратов. 1998.</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Земельная недвижимость как правовая категория.// Экологическое право России. Сборник материалов научно-практических конференций 1995-1998 годы. М.,1999.5.Авторефераты диссертации</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Автореф. дисс.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1992.</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Назимкина</w:t>
      </w:r>
      <w:r>
        <w:rPr>
          <w:rStyle w:val="WW8Num3z0"/>
          <w:rFonts w:ascii="Verdana" w:hAnsi="Verdana"/>
          <w:color w:val="000000"/>
          <w:sz w:val="18"/>
          <w:szCs w:val="18"/>
        </w:rPr>
        <w:t> </w:t>
      </w:r>
      <w:r>
        <w:rPr>
          <w:rFonts w:ascii="Verdana" w:hAnsi="Verdana"/>
          <w:color w:val="000000"/>
          <w:sz w:val="18"/>
          <w:szCs w:val="18"/>
        </w:rPr>
        <w:t>O.B. Возникновение прав на землю. Автореф. дисс. канд. юрид. наук. М., 2000.</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Суровцев B.JI. Правовое обеспечение государственного учета земель. Автореф. дисс. канд. юрид. наук. М., 1987.</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Ялбулганов A.JI. Правовое регулирование земельного налога в РФ. Автореф. дисс.канд. юрид. наук. М., 1996.6. Диссертации</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219.</w:t>
      </w:r>
      <w:r>
        <w:rPr>
          <w:rStyle w:val="WW8Num3z0"/>
          <w:rFonts w:ascii="Verdana" w:hAnsi="Verdana"/>
          <w:color w:val="000000"/>
          <w:sz w:val="18"/>
          <w:szCs w:val="18"/>
        </w:rPr>
        <w:t> </w:t>
      </w:r>
      <w:r>
        <w:rPr>
          <w:rStyle w:val="WW8Num4z0"/>
          <w:rFonts w:ascii="Verdana" w:hAnsi="Verdana"/>
          <w:color w:val="4682B4"/>
          <w:sz w:val="18"/>
          <w:szCs w:val="18"/>
        </w:rPr>
        <w:t>Будченко</w:t>
      </w:r>
      <w:r>
        <w:rPr>
          <w:rStyle w:val="WW8Num3z0"/>
          <w:rFonts w:ascii="Verdana" w:hAnsi="Verdana"/>
          <w:color w:val="000000"/>
          <w:sz w:val="18"/>
          <w:szCs w:val="18"/>
        </w:rPr>
        <w:t> </w:t>
      </w:r>
      <w:r>
        <w:rPr>
          <w:rFonts w:ascii="Verdana" w:hAnsi="Verdana"/>
          <w:color w:val="000000"/>
          <w:sz w:val="18"/>
          <w:szCs w:val="18"/>
        </w:rPr>
        <w:t>Л.И. Управление земельной реформой (Правовые проблемы). Дисс. канд. юрид. наук. М., 1995.</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Проблемы эффективности норм советского земельного права. Дисс. д-ра. юрид. наук. М., 1979.</w:t>
      </w:r>
    </w:p>
    <w:p w:rsidR="00D92276" w:rsidRDefault="00D92276" w:rsidP="00D922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Правовые проблемы теории государственных кадастров природных ресурсов в СССР. Дисс.д-ра юрид. наук. М., 1988.</w:t>
      </w:r>
    </w:p>
    <w:p w:rsidR="005D265D" w:rsidRDefault="00D92276" w:rsidP="00D92276">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3060D7">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CB41B-ADBA-4381-AF84-D23190BD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8078</TotalTime>
  <Pages>17</Pages>
  <Words>9028</Words>
  <Characters>51465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60373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1970</cp:revision>
  <cp:lastPrinted>2009-02-06T08:36:00Z</cp:lastPrinted>
  <dcterms:created xsi:type="dcterms:W3CDTF">2015-03-22T11:10:00Z</dcterms:created>
  <dcterms:modified xsi:type="dcterms:W3CDTF">2015-09-18T12:09:00Z</dcterms:modified>
</cp:coreProperties>
</file>