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F896" w14:textId="77777777" w:rsidR="00F51131" w:rsidRDefault="00F51131" w:rsidP="00F51131">
      <w:pPr>
        <w:rPr>
          <w:rFonts w:ascii="Verdana" w:hAnsi="Verdana"/>
          <w:color w:val="000000"/>
          <w:sz w:val="18"/>
          <w:szCs w:val="18"/>
          <w:shd w:val="clear" w:color="auto" w:fill="FFFFFF"/>
        </w:rPr>
      </w:pPr>
      <w:r>
        <w:rPr>
          <w:rFonts w:ascii="Verdana" w:hAnsi="Verdana"/>
          <w:color w:val="000000"/>
          <w:sz w:val="18"/>
          <w:szCs w:val="18"/>
          <w:shd w:val="clear" w:color="auto" w:fill="FFFFFF"/>
        </w:rPr>
        <w:t>Гармонизация бухгалтерского учета и системы национальных счетов</w:t>
      </w:r>
    </w:p>
    <w:p w14:paraId="5B92F64E" w14:textId="77777777" w:rsidR="00F51131" w:rsidRDefault="00F51131" w:rsidP="00F51131">
      <w:pPr>
        <w:rPr>
          <w:rFonts w:ascii="Verdana" w:hAnsi="Verdana"/>
          <w:color w:val="000000"/>
          <w:sz w:val="18"/>
          <w:szCs w:val="18"/>
          <w:shd w:val="clear" w:color="auto" w:fill="FFFFFF"/>
        </w:rPr>
      </w:pPr>
    </w:p>
    <w:p w14:paraId="2FFFED32" w14:textId="77777777" w:rsidR="00F51131" w:rsidRDefault="00F51131" w:rsidP="00F51131">
      <w:pPr>
        <w:rPr>
          <w:rFonts w:ascii="Verdana" w:hAnsi="Verdana"/>
          <w:color w:val="000000"/>
          <w:sz w:val="18"/>
          <w:szCs w:val="18"/>
          <w:shd w:val="clear" w:color="auto" w:fill="FFFFFF"/>
        </w:rPr>
      </w:pPr>
    </w:p>
    <w:p w14:paraId="1B1928E9" w14:textId="77777777" w:rsidR="00F51131" w:rsidRDefault="00F51131" w:rsidP="00F5113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Пушкина, Мария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F434272"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2007</w:t>
      </w:r>
    </w:p>
    <w:p w14:paraId="4258D40C"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CBB8E2"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Пушкина, Мария Владимировна</w:t>
      </w:r>
    </w:p>
    <w:p w14:paraId="76809ED9"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5AE87D"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95CE6A"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1C8B88"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Москва</w:t>
      </w:r>
    </w:p>
    <w:p w14:paraId="3D219DC6"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DAE85B4"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08.00.12</w:t>
      </w:r>
    </w:p>
    <w:p w14:paraId="3B4C1CE3"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FD09C7"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6D04EB" w14:textId="77777777" w:rsidR="00F51131" w:rsidRDefault="00F51131" w:rsidP="00F511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6254F5" w14:textId="77777777" w:rsidR="00F51131" w:rsidRDefault="00F51131" w:rsidP="00F51131">
      <w:pPr>
        <w:spacing w:line="270" w:lineRule="atLeast"/>
        <w:rPr>
          <w:rFonts w:ascii="Verdana" w:hAnsi="Verdana"/>
          <w:color w:val="000000"/>
          <w:sz w:val="18"/>
          <w:szCs w:val="18"/>
        </w:rPr>
      </w:pPr>
      <w:r>
        <w:rPr>
          <w:rFonts w:ascii="Verdana" w:hAnsi="Verdana"/>
          <w:color w:val="000000"/>
          <w:sz w:val="18"/>
          <w:szCs w:val="18"/>
        </w:rPr>
        <w:t>166</w:t>
      </w:r>
    </w:p>
    <w:p w14:paraId="4F620D93" w14:textId="77777777" w:rsidR="00F51131" w:rsidRDefault="00F51131" w:rsidP="00F5113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Пушкина, Мария Владимировна</w:t>
      </w:r>
    </w:p>
    <w:p w14:paraId="7FAFA0A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B44314"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Основы согласования официальных систем</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статистики.</w:t>
      </w:r>
    </w:p>
    <w:p w14:paraId="117E002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Соотношение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статистики в современных условиях.</w:t>
      </w:r>
    </w:p>
    <w:p w14:paraId="29D8A04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Опыт формирования общих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статистике.</w:t>
      </w:r>
    </w:p>
    <w:p w14:paraId="7688870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Множественность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6EB1C25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Роль бухгалтерского учета в согласовании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национальных счетов.</w:t>
      </w:r>
    </w:p>
    <w:p w14:paraId="347A059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Научно-практические аспекты согласования бухгалтерского учета и системы</w:t>
      </w:r>
      <w:r>
        <w:rPr>
          <w:rStyle w:val="WW8Num2z0"/>
          <w:rFonts w:ascii="Verdana" w:hAnsi="Verdana"/>
          <w:color w:val="000000"/>
          <w:sz w:val="18"/>
          <w:szCs w:val="18"/>
        </w:rPr>
        <w:t> </w:t>
      </w:r>
      <w:r>
        <w:rPr>
          <w:rStyle w:val="WW8Num3z0"/>
          <w:rFonts w:ascii="Verdana" w:hAnsi="Verdana"/>
          <w:color w:val="4682B4"/>
          <w:sz w:val="18"/>
          <w:szCs w:val="18"/>
        </w:rPr>
        <w:t>национальных</w:t>
      </w:r>
      <w:r>
        <w:rPr>
          <w:rStyle w:val="WW8Num2z0"/>
          <w:rFonts w:ascii="Verdana" w:hAnsi="Verdana"/>
          <w:color w:val="000000"/>
          <w:sz w:val="18"/>
          <w:szCs w:val="18"/>
        </w:rPr>
        <w:t> </w:t>
      </w:r>
      <w:r>
        <w:rPr>
          <w:rFonts w:ascii="Verdana" w:hAnsi="Verdana"/>
          <w:color w:val="000000"/>
          <w:sz w:val="18"/>
          <w:szCs w:val="18"/>
        </w:rPr>
        <w:t>счетов.</w:t>
      </w:r>
    </w:p>
    <w:p w14:paraId="48350DF4"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Гармонизация</w:t>
      </w:r>
      <w:r>
        <w:rPr>
          <w:rStyle w:val="WW8Num2z0"/>
          <w:rFonts w:ascii="Verdana" w:hAnsi="Verdana"/>
          <w:color w:val="000000"/>
          <w:sz w:val="18"/>
          <w:szCs w:val="18"/>
        </w:rPr>
        <w:t> </w:t>
      </w:r>
      <w:r>
        <w:rPr>
          <w:rFonts w:ascii="Verdana" w:hAnsi="Verdana"/>
          <w:color w:val="000000"/>
          <w:sz w:val="18"/>
          <w:szCs w:val="18"/>
        </w:rPr>
        <w:t>бухгалтерского учета и системы национальных</w:t>
      </w:r>
      <w:r>
        <w:rPr>
          <w:rStyle w:val="WW8Num2z0"/>
          <w:rFonts w:ascii="Verdana" w:hAnsi="Verdana"/>
          <w:color w:val="000000"/>
          <w:sz w:val="18"/>
          <w:szCs w:val="18"/>
        </w:rPr>
        <w:t> </w:t>
      </w:r>
      <w:r>
        <w:rPr>
          <w:rStyle w:val="WW8Num3z0"/>
          <w:rFonts w:ascii="Verdana" w:hAnsi="Verdana"/>
          <w:color w:val="4682B4"/>
          <w:sz w:val="18"/>
          <w:szCs w:val="18"/>
        </w:rPr>
        <w:t>счетов</w:t>
      </w:r>
      <w:r>
        <w:rPr>
          <w:rFonts w:ascii="Verdana" w:hAnsi="Verdana"/>
          <w:color w:val="000000"/>
          <w:sz w:val="18"/>
          <w:szCs w:val="18"/>
        </w:rPr>
        <w:t>.</w:t>
      </w:r>
    </w:p>
    <w:p w14:paraId="366527E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Принципы гармонизации бухгалтерского учета и системы национальных счетов.</w:t>
      </w:r>
    </w:p>
    <w:p w14:paraId="61B88FB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Принцип семантичности в согласовании учетных систем.</w:t>
      </w:r>
    </w:p>
    <w:p w14:paraId="006E9F0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Межсистемное представление информации о деловой активности</w:t>
      </w:r>
    </w:p>
    <w:p w14:paraId="2ED680F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Категория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его движение в национальной системе</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w:t>
      </w:r>
    </w:p>
    <w:p w14:paraId="761E65E2" w14:textId="77777777" w:rsidR="00F51131" w:rsidRDefault="00F51131" w:rsidP="00F5113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"Гармонизация бухгалтерского учета и системы национальных счетов"</w:t>
      </w:r>
    </w:p>
    <w:p w14:paraId="073798DC"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Единство экономического пространства, национального рынка предполагает единство информационного пространства. Современный этап</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 России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xml:space="preserve">), обозначенный принятием в июле 2004 года Концепции </w:t>
      </w:r>
      <w:r>
        <w:rPr>
          <w:rFonts w:ascii="Verdana" w:hAnsi="Verdana"/>
          <w:color w:val="000000"/>
          <w:sz w:val="18"/>
          <w:szCs w:val="18"/>
        </w:rPr>
        <w:lastRenderedPageBreak/>
        <w:t>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проходит на фоне десятилетнего опыта применения системы национальных счетов Российской Федерации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РФ), разработанной на основе международного методологического стандарта СНС-93. Внедрение СНС в российскую практику было необходимым условием вступления России в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(МВФ) и Международный банк реконструкции и развития (</w:t>
      </w:r>
      <w:r>
        <w:rPr>
          <w:rStyle w:val="WW8Num3z0"/>
          <w:rFonts w:ascii="Verdana" w:hAnsi="Verdana"/>
          <w:color w:val="4682B4"/>
          <w:sz w:val="18"/>
          <w:szCs w:val="18"/>
        </w:rPr>
        <w:t>МБРР</w:t>
      </w:r>
      <w:r>
        <w:rPr>
          <w:rFonts w:ascii="Verdana" w:hAnsi="Verdana"/>
          <w:color w:val="000000"/>
          <w:sz w:val="18"/>
          <w:szCs w:val="18"/>
        </w:rPr>
        <w:t>). Подготовка российскими компаниями финансовой отчетности в соответствии с МСФО является необходимым условием их допуска к ресурсам</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рынков. Таким образом, через</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статистики осуществляется вовлечение экономических субъектов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характеризующуюся такими мегатенденциями, как</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экономических процессов, конвергенция (взаимопроникновение и взаимообогащение) МСФО и американских стандартов учета US GAAP (General Accepted Accounting Principals) с целью создания единой системы мировых стандартов учета GAS (Global Accounting Standards), экономическая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появление Европейского Союза, расширение зон свободной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унификация налогов и налоговых политик разных государств, усиление политической роли международных организаций 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компаний. Мировые тенденции указывает на необходимость формирования общепризнаваемой и общедоступной деловой информации как</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ресурса для широкого круга пользователей. В то же время нужно признать, что проблема согласования систем бухгалтерского учета и статистики в современной России не получила приемлемого решения.</w:t>
      </w:r>
    </w:p>
    <w:p w14:paraId="7AEFF4A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Реформирование учета и статистики в соответствии с международными подходами является результатом трансформации государственного вмешательства в экономику. Экономическая роль государства предопределяет концепции и цели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Воля государства излагается в нормативных актах. В статье 71 Конституции РФ</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определяются как официальные виды учета, что придает им особый статус, устанавливает нормативный характер регулирования, повышает возможности сбора, обработки и представления информации, а также существенно расширяет круг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этой причине переход к СНС был тесно связан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на что прямо указывается в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«Реформирование статистики в 1997-2000 годах». Таким образом, в отечественной практике сложился так называемый «</w:t>
      </w:r>
      <w:r>
        <w:rPr>
          <w:rStyle w:val="WW8Num3z0"/>
          <w:rFonts w:ascii="Verdana" w:hAnsi="Verdana"/>
          <w:color w:val="4682B4"/>
          <w:sz w:val="18"/>
          <w:szCs w:val="18"/>
        </w:rPr>
        <w:t>континентальный</w:t>
      </w:r>
      <w:r>
        <w:rPr>
          <w:rFonts w:ascii="Verdana" w:hAnsi="Verdana"/>
          <w:color w:val="000000"/>
          <w:sz w:val="18"/>
          <w:szCs w:val="18"/>
        </w:rPr>
        <w:t>» подход к организации бухгалтерского учета, который предполагает использование данных бухгалтерского учета многочисленными внешними пользователями, включая органы статистики. В связи с этим актуален вопрос о возможностях и путях сближения СНС и бухгалтерского учета, прежде всего, в отношении терминологии, трактовки и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доходов, расходов, налогов, иных понятий и показателей.</w:t>
      </w:r>
    </w:p>
    <w:p w14:paraId="6288B3F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Поиск путей гармонизации бухгалтерского учета и статистики в современных условиях, под которыми мы понимаем выявление принципов систематизации и унификации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определил выбор темы и актуальность диссертационного исследования.</w:t>
      </w:r>
    </w:p>
    <w:p w14:paraId="316D88D0"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проработки темы. Научные разработки в области взаимосвязи бухгалтерского учета и статистики в отечественной теории и практике достаточно немногочисленны. Различные теоретические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системой показателей, рассматривались в работах, Р.Я.</w:t>
      </w:r>
      <w:r>
        <w:rPr>
          <w:rStyle w:val="WW8Num2z0"/>
          <w:rFonts w:ascii="Verdana" w:hAnsi="Verdana"/>
          <w:color w:val="000000"/>
          <w:sz w:val="18"/>
          <w:szCs w:val="18"/>
        </w:rPr>
        <w:t> </w:t>
      </w:r>
      <w:r>
        <w:rPr>
          <w:rStyle w:val="WW8Num3z0"/>
          <w:rFonts w:ascii="Verdana" w:hAnsi="Verdana"/>
          <w:color w:val="4682B4"/>
          <w:sz w:val="18"/>
          <w:szCs w:val="18"/>
        </w:rPr>
        <w:t>Вейцмана</w:t>
      </w:r>
      <w:r>
        <w:rPr>
          <w:rFonts w:ascii="Verdana" w:hAnsi="Verdana"/>
          <w:color w:val="000000"/>
          <w:sz w:val="18"/>
          <w:szCs w:val="18"/>
        </w:rPr>
        <w:t>, А.В. Квитко, И.Г. Максимова, B.C.</w:t>
      </w:r>
      <w:r>
        <w:rPr>
          <w:rStyle w:val="WW8Num2z0"/>
          <w:rFonts w:ascii="Verdana" w:hAnsi="Verdana"/>
          <w:color w:val="000000"/>
          <w:sz w:val="18"/>
          <w:szCs w:val="18"/>
        </w:rPr>
        <w:t> </w:t>
      </w:r>
      <w:r>
        <w:rPr>
          <w:rStyle w:val="WW8Num3z0"/>
          <w:rFonts w:ascii="Verdana" w:hAnsi="Verdana"/>
          <w:color w:val="4682B4"/>
          <w:sz w:val="18"/>
          <w:szCs w:val="18"/>
        </w:rPr>
        <w:t>Немчинова</w:t>
      </w:r>
      <w:r>
        <w:rPr>
          <w:rFonts w:ascii="Verdana" w:hAnsi="Verdana"/>
          <w:color w:val="000000"/>
          <w:sz w:val="18"/>
          <w:szCs w:val="18"/>
        </w:rPr>
        <w:t>, С.Г. Струмилина, И.Б. Шнайдермана и др. Нужно отметить, что, представляя теоретическое наследие, они не ориентированы на учет в условиях построения СНС. Методологические и теоретические основы национальных счетов затрагивались в советский период в связи с исследованием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капиталистических стран и были изложены в трудах A.JI. Вайнштейна, Б.Л.</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Б.Т. Рябушкина, Т.В. Рябушкина, В.М.</w:t>
      </w:r>
      <w:r>
        <w:rPr>
          <w:rStyle w:val="WW8Num2z0"/>
          <w:rFonts w:ascii="Verdana" w:hAnsi="Verdana"/>
          <w:color w:val="000000"/>
          <w:sz w:val="18"/>
          <w:szCs w:val="18"/>
        </w:rPr>
        <w:t> </w:t>
      </w:r>
      <w:r>
        <w:rPr>
          <w:rStyle w:val="WW8Num3z0"/>
          <w:rFonts w:ascii="Verdana" w:hAnsi="Verdana"/>
          <w:color w:val="4682B4"/>
          <w:sz w:val="18"/>
          <w:szCs w:val="18"/>
        </w:rPr>
        <w:t>Симчеры</w:t>
      </w:r>
      <w:r>
        <w:rPr>
          <w:rFonts w:ascii="Verdana" w:hAnsi="Verdana"/>
          <w:color w:val="000000"/>
          <w:sz w:val="18"/>
          <w:szCs w:val="18"/>
        </w:rPr>
        <w:t>. За рубежом экономические концепции, лежащие в основе подходов к</w:t>
      </w:r>
      <w:r>
        <w:rPr>
          <w:rStyle w:val="WW8Num2z0"/>
          <w:rFonts w:ascii="Verdana" w:hAnsi="Verdana"/>
          <w:color w:val="000000"/>
          <w:sz w:val="18"/>
          <w:szCs w:val="18"/>
        </w:rPr>
        <w:t> </w:t>
      </w:r>
      <w:r>
        <w:rPr>
          <w:rStyle w:val="WW8Num3z0"/>
          <w:rFonts w:ascii="Verdana" w:hAnsi="Verdana"/>
          <w:color w:val="4682B4"/>
          <w:sz w:val="18"/>
          <w:szCs w:val="18"/>
        </w:rPr>
        <w:t>макроучету</w:t>
      </w:r>
      <w:r>
        <w:rPr>
          <w:rFonts w:ascii="Verdana" w:hAnsi="Verdana"/>
          <w:color w:val="000000"/>
          <w:sz w:val="18"/>
          <w:szCs w:val="18"/>
        </w:rPr>
        <w:t>, рассмотрены И.Ф. Валицким, Э. Пизани, Е. Теребухой, обобщены польским ученым-экономистом П. Студенским. Труды зарубежных классиков</w:t>
      </w:r>
      <w:r>
        <w:rPr>
          <w:rStyle w:val="WW8Num2z0"/>
          <w:rFonts w:ascii="Verdana" w:hAnsi="Verdana"/>
          <w:color w:val="000000"/>
          <w:sz w:val="18"/>
          <w:szCs w:val="18"/>
        </w:rPr>
        <w:t> </w:t>
      </w:r>
      <w:r>
        <w:rPr>
          <w:rStyle w:val="WW8Num3z0"/>
          <w:rFonts w:ascii="Verdana" w:hAnsi="Verdana"/>
          <w:color w:val="4682B4"/>
          <w:sz w:val="18"/>
          <w:szCs w:val="18"/>
        </w:rPr>
        <w:t>макростатистического</w:t>
      </w:r>
      <w:r>
        <w:rPr>
          <w:rStyle w:val="WW8Num2z0"/>
          <w:rFonts w:ascii="Verdana" w:hAnsi="Verdana"/>
          <w:color w:val="000000"/>
          <w:sz w:val="18"/>
          <w:szCs w:val="18"/>
        </w:rPr>
        <w:t> </w:t>
      </w:r>
      <w:r>
        <w:rPr>
          <w:rFonts w:ascii="Verdana" w:hAnsi="Verdana"/>
          <w:color w:val="000000"/>
          <w:sz w:val="18"/>
          <w:szCs w:val="18"/>
        </w:rPr>
        <w:t>учета X. Бартелса, Д. Дерксена, Эд. ван Клиффа, Ж. Маршаля, Дж. Мида, В. Леонтьева, П. Студенского и других и сегодня составляют теоретическую и практическую базу исследования систем национальных счетов.</w:t>
      </w:r>
    </w:p>
    <w:p w14:paraId="52266B3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аналитические публикации о СНС и ее взаимосвязи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вновь появились, начиная со второй половины 80-х годов. Среди них работы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xml:space="preserve">, Б.И. </w:t>
      </w:r>
      <w:r>
        <w:rPr>
          <w:rFonts w:ascii="Verdana" w:hAnsi="Verdana"/>
          <w:color w:val="000000"/>
          <w:sz w:val="18"/>
          <w:szCs w:val="18"/>
        </w:rPr>
        <w:lastRenderedPageBreak/>
        <w:t>Башкатова, О.В. Голосова, Ю.Н.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Н.Г. Калинина, А.И. Катаева, Г. Д.</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В. Д. Новодворского,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А.Н. Пономаренко, Е.М. Рыбаковой, О.М.</w:t>
      </w:r>
      <w:r>
        <w:rPr>
          <w:rStyle w:val="WW8Num2z0"/>
          <w:rFonts w:ascii="Verdana" w:hAnsi="Verdana"/>
          <w:color w:val="000000"/>
          <w:sz w:val="18"/>
          <w:szCs w:val="18"/>
        </w:rPr>
        <w:t> </w:t>
      </w:r>
      <w:r>
        <w:rPr>
          <w:rStyle w:val="WW8Num3z0"/>
          <w:rFonts w:ascii="Verdana" w:hAnsi="Verdana"/>
          <w:color w:val="4682B4"/>
          <w:sz w:val="18"/>
          <w:szCs w:val="18"/>
        </w:rPr>
        <w:t>Рыбаковой</w:t>
      </w:r>
      <w:r>
        <w:rPr>
          <w:rFonts w:ascii="Verdana" w:hAnsi="Verdana"/>
          <w:color w:val="000000"/>
          <w:sz w:val="18"/>
          <w:szCs w:val="18"/>
        </w:rPr>
        <w:t>, Б.Т. Рябушкина, Т.А. Хоменко А.Н.</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и др.</w:t>
      </w:r>
    </w:p>
    <w:p w14:paraId="26EC7DD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обоснование и разработка методических подходов к гармонизации национальных систем бухгалтерского учета и СНС.</w:t>
      </w:r>
    </w:p>
    <w:p w14:paraId="59A47EEA"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решения следующих задач:</w:t>
      </w:r>
    </w:p>
    <w:p w14:paraId="16A5C0B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соотношение и взаимосвязи бухгалтерского и статистического учета в современных условиях в целях выявления предпосылок к гармонизации бухгалтерского учета и СНС;</w:t>
      </w:r>
    </w:p>
    <w:p w14:paraId="6FDFAB1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опыт формирования общих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статистике;</w:t>
      </w:r>
    </w:p>
    <w:p w14:paraId="72B34D12"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потенциал бухгалтерского учета в области гармонизации бухгалтерского учета, налогового учета и СНС;</w:t>
      </w:r>
    </w:p>
    <w:p w14:paraId="63A0A2E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подход к согласованию понятийного аппарата бухгалтерского учета, налогового учета и СНС в целях гармонизации учетной информации;</w:t>
      </w:r>
    </w:p>
    <w:p w14:paraId="2496390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базовые элементы бухгалтерской (финансовой) отчетности, налоговой отчетности и СНС.</w:t>
      </w:r>
    </w:p>
    <w:p w14:paraId="3216BBD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основные понятия бухгалтерского учета, налогового учета и СНС, базовые элементы СНС и бухгалтерской (финансовой) и налоговой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Российской Федерации.</w:t>
      </w:r>
    </w:p>
    <w:p w14:paraId="2D307847"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 диссертации являются вопросы теории и практики гармонизации бухгалтерского учета и СНС. Кроме того, в рамках выбранной темы работы было проведено вспомогательное исследование проблематики гармонизации бухгалтерского и налогового учета с целью показать потенциал информации, формируемой в системе бухгалтерского учета, а также доказать универсальность подхода к гармонизации учетных систем, предлагаемого в исследовании.</w:t>
      </w:r>
    </w:p>
    <w:p w14:paraId="3783017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ученых и специалистов в области бухгалтерского учета и СНС, нормативные акты Российской Федерации по вопросам реформирования бухгалтерского учета и статистики, ведения бухгалтерского учета и составления бухгалтерской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международные стандарты финансовой отчетности (МСФО), международный методологический стандарт System of national accounts 1993 (SNA-93, Система национальных счетов 1993) в англоязычном варианте, рекомендации Статистического комитета</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составлению ключевых счетов СНС, методологические положения по статистике, материалы рабочей группы экспертов</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СНС. В исследовании также использованы материалы отечественной и зарубежной периодической печати, информация с официальных сайтов</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Госкомтата РФ, ФНС РФ, других информационных сайтов.</w:t>
      </w:r>
    </w:p>
    <w:p w14:paraId="37DC7C5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применялись общенаучные методы сравнительного анализа и синтеза, систематизации, научной абстракции, комплексный, исторический и логический подходы.</w:t>
      </w:r>
    </w:p>
    <w:p w14:paraId="2099DE7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применении научных подходов к изучению вопросов гармонизации бухгалтерского учета и СНС, исходя из действующего законодательного и нормативного регулирования в Российской Федерации с учетом международных стандартов.</w:t>
      </w:r>
    </w:p>
    <w:p w14:paraId="49F8F13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определяющие научную новизну и являющиеся предметом защиты:</w:t>
      </w:r>
    </w:p>
    <w:p w14:paraId="6E4AD7B1"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 потенциал бухгалтерского учета в гармонизации учетных систем бухгалтерского учета, налогового учета и СНС;</w:t>
      </w:r>
    </w:p>
    <w:p w14:paraId="4841A62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принципы гармонизации учетной информации бухгалтерского, налогового учета и СНС;</w:t>
      </w:r>
    </w:p>
    <w:p w14:paraId="198FDB9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представлены в системном виде базовые элементы бухгалтерской (финансовой) отчетности, налоговой отчетности и СНС.</w:t>
      </w:r>
    </w:p>
    <w:p w14:paraId="3EE81D4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значимость проведенного. исследования определяется тем, что разработанный подход к анализу понятийного аппарата бухгалтерского учета и СНС в целях определения возможностей гармонизации позволяет раскрыть потенциал бухгалтерского учета как источника информации для СНС.</w:t>
      </w:r>
    </w:p>
    <w:p w14:paraId="69B7019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возможности использования подходов и выводов работы при подготовке изменений и дополнений в действующую нормативную базу бухгалтерского учета и отчетности, статистики и налогообложения в Российской Федерации. Кроме того, материалы и результаты диссертации могут использоваться в учебном процессе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и «</w:t>
      </w:r>
      <w:r>
        <w:rPr>
          <w:rStyle w:val="WW8Num3z0"/>
          <w:rFonts w:ascii="Verdana" w:hAnsi="Verdana"/>
          <w:color w:val="4682B4"/>
          <w:sz w:val="18"/>
          <w:szCs w:val="18"/>
        </w:rPr>
        <w:t>Система национальных счетов</w:t>
      </w:r>
      <w:r>
        <w:rPr>
          <w:rFonts w:ascii="Verdana" w:hAnsi="Verdana"/>
          <w:color w:val="000000"/>
          <w:sz w:val="18"/>
          <w:szCs w:val="18"/>
        </w:rPr>
        <w:t>».</w:t>
      </w:r>
    </w:p>
    <w:p w14:paraId="2CC4891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диссертации опубликованы в сборнике статей международной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за 2004 год, в журналах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в 2007 году, в брошюре «</w:t>
      </w:r>
      <w:r>
        <w:rPr>
          <w:rStyle w:val="WW8Num3z0"/>
          <w:rFonts w:ascii="Verdana" w:hAnsi="Verdana"/>
          <w:color w:val="4682B4"/>
          <w:sz w:val="18"/>
          <w:szCs w:val="18"/>
        </w:rPr>
        <w:t>Гармонизация бухгалтерского учета и системы национальных счетов</w:t>
      </w:r>
      <w:r>
        <w:rPr>
          <w:rFonts w:ascii="Verdana" w:hAnsi="Verdana"/>
          <w:color w:val="000000"/>
          <w:sz w:val="18"/>
          <w:szCs w:val="18"/>
        </w:rPr>
        <w:t>» в 2006 году.</w:t>
      </w:r>
    </w:p>
    <w:p w14:paraId="0ACC4101"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отражает логику и последовательность научного исследования. Работа состоит из введения, двух глав, заключения и списка использованной литературы. В методологическом отношении построение диссертации отвечает общему замыслу исследования и логике изложения.</w:t>
      </w:r>
    </w:p>
    <w:p w14:paraId="58E66A53" w14:textId="77777777" w:rsidR="00F51131" w:rsidRDefault="00F51131" w:rsidP="00F5113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Пушкина, Мария Владимировна</w:t>
      </w:r>
    </w:p>
    <w:p w14:paraId="1A89DD6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которые можно сделать по результатам анализа соответствия терминов и понятий различных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выглядят следующим образом:</w:t>
      </w:r>
    </w:p>
    <w:p w14:paraId="35FE82F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термин «</w:t>
      </w:r>
      <w:r>
        <w:rPr>
          <w:rStyle w:val="WW8Num3z0"/>
          <w:rFonts w:ascii="Verdana" w:hAnsi="Verdana"/>
          <w:color w:val="4682B4"/>
          <w:sz w:val="18"/>
          <w:szCs w:val="18"/>
        </w:rPr>
        <w:t>услуги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соответствует термину «</w:t>
      </w:r>
      <w:r>
        <w:rPr>
          <w:rStyle w:val="WW8Num3z0"/>
          <w:rFonts w:ascii="Verdana" w:hAnsi="Verdana"/>
          <w:color w:val="4682B4"/>
          <w:sz w:val="18"/>
          <w:szCs w:val="18"/>
        </w:rPr>
        <w:t>услуги, работы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(имеет место необоснованное терминологическое расхождение за счет некорректности перевода);</w:t>
      </w:r>
    </w:p>
    <w:p w14:paraId="7FF233E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термин «</w:t>
      </w:r>
      <w:r>
        <w:rPr>
          <w:rStyle w:val="WW8Num3z0"/>
          <w:rFonts w:ascii="Verdana" w:hAnsi="Verdana"/>
          <w:color w:val="4682B4"/>
          <w:sz w:val="18"/>
          <w:szCs w:val="18"/>
        </w:rPr>
        <w:t>товар</w:t>
      </w:r>
      <w:r>
        <w:rPr>
          <w:rFonts w:ascii="Verdana" w:hAnsi="Verdana"/>
          <w:color w:val="000000"/>
          <w:sz w:val="18"/>
          <w:szCs w:val="18"/>
        </w:rPr>
        <w:t>» в бухгалтерском учете уже, чем в СНС и налоговом учете, где под</w:t>
      </w:r>
      <w:r>
        <w:rPr>
          <w:rStyle w:val="WW8Num2z0"/>
          <w:rFonts w:ascii="Verdana" w:hAnsi="Verdana"/>
          <w:color w:val="000000"/>
          <w:sz w:val="18"/>
          <w:szCs w:val="18"/>
        </w:rPr>
        <w:t> </w:t>
      </w:r>
      <w:r>
        <w:rPr>
          <w:rStyle w:val="WW8Num3z0"/>
          <w:rFonts w:ascii="Verdana" w:hAnsi="Verdana"/>
          <w:color w:val="4682B4"/>
          <w:sz w:val="18"/>
          <w:szCs w:val="18"/>
        </w:rPr>
        <w:t>товаром</w:t>
      </w:r>
      <w:r>
        <w:rPr>
          <w:rStyle w:val="WW8Num2z0"/>
          <w:rFonts w:ascii="Verdana" w:hAnsi="Verdana"/>
          <w:color w:val="000000"/>
          <w:sz w:val="18"/>
          <w:szCs w:val="18"/>
        </w:rPr>
        <w:t> </w:t>
      </w:r>
      <w:r>
        <w:rPr>
          <w:rFonts w:ascii="Verdana" w:hAnsi="Verdana"/>
          <w:color w:val="000000"/>
          <w:sz w:val="18"/>
          <w:szCs w:val="18"/>
        </w:rPr>
        <w:t>понимается по сути имущество, предназначенное для реализации (имеет место необоснованное терминологическое расхождение);</w:t>
      </w:r>
    </w:p>
    <w:p w14:paraId="09BF569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термин «</w:t>
      </w:r>
      <w:r>
        <w:rPr>
          <w:rStyle w:val="WW8Num3z0"/>
          <w:rFonts w:ascii="Verdana" w:hAnsi="Verdana"/>
          <w:color w:val="4682B4"/>
          <w:sz w:val="18"/>
          <w:szCs w:val="18"/>
        </w:rPr>
        <w:t>имущественные права</w:t>
      </w:r>
      <w:r>
        <w:rPr>
          <w:rFonts w:ascii="Verdana" w:hAnsi="Verdana"/>
          <w:color w:val="000000"/>
          <w:sz w:val="18"/>
          <w:szCs w:val="18"/>
        </w:rPr>
        <w:t>» применяется только в налоговом законодательстве и в том же значении, что и гражданском законодательстве,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СНС предстоит развиваться в плане учета имущественных прав;</w:t>
      </w:r>
    </w:p>
    <w:p w14:paraId="0C6A38A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в СНС и бухгалтерском учете не совпадают как в качественном, так и в количественном аспектах (имеет место необоснованное терминологическое расхождение);</w:t>
      </w:r>
    </w:p>
    <w:p w14:paraId="620CF97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термин «собственное конечное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СНС совпадает с термином «</w:t>
      </w:r>
      <w:r>
        <w:rPr>
          <w:rStyle w:val="WW8Num3z0"/>
          <w:rFonts w:ascii="Verdana" w:hAnsi="Verdana"/>
          <w:color w:val="4682B4"/>
          <w:sz w:val="18"/>
          <w:szCs w:val="18"/>
        </w:rPr>
        <w:t>потребление для собственных нужд</w:t>
      </w:r>
      <w:r>
        <w:rPr>
          <w:rFonts w:ascii="Verdana" w:hAnsi="Verdana"/>
          <w:color w:val="000000"/>
          <w:sz w:val="18"/>
          <w:szCs w:val="18"/>
        </w:rPr>
        <w:t>» налогового учета, необходима унификация терминологии;</w:t>
      </w:r>
    </w:p>
    <w:p w14:paraId="26CA77E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для целей</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близка к термину выпуск СНС, так как включает в себя оцененные по рыночным ценам</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переданные на безвозмездной основе и использованные для собственных нужд организации;</w:t>
      </w:r>
    </w:p>
    <w:p w14:paraId="40660167"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необходима унификация терминологии в части применяемых цен.</w:t>
      </w:r>
    </w:p>
    <w:p w14:paraId="2450A04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Приведенный анализ понятийного аппарата учетных систем продемонстрировал реализацию принципа семантичности при гармонизации терминов и, кроме того, составил основу для создания алгоритма</w:t>
      </w:r>
      <w:r>
        <w:rPr>
          <w:rStyle w:val="WW8Num2z0"/>
          <w:rFonts w:ascii="Verdana" w:hAnsi="Verdana"/>
          <w:color w:val="000000"/>
          <w:sz w:val="18"/>
          <w:szCs w:val="18"/>
        </w:rPr>
        <w:t> </w:t>
      </w:r>
      <w:r>
        <w:rPr>
          <w:rStyle w:val="WW8Num3z0"/>
          <w:rFonts w:ascii="Verdana" w:hAnsi="Verdana"/>
          <w:color w:val="4682B4"/>
          <w:sz w:val="18"/>
          <w:szCs w:val="18"/>
        </w:rPr>
        <w:t>увязок</w:t>
      </w:r>
      <w:r>
        <w:rPr>
          <w:rStyle w:val="WW8Num2z0"/>
          <w:rFonts w:ascii="Verdana" w:hAnsi="Verdana"/>
          <w:color w:val="000000"/>
          <w:sz w:val="18"/>
          <w:szCs w:val="18"/>
        </w:rPr>
        <w:t> </w:t>
      </w:r>
      <w:r>
        <w:rPr>
          <w:rFonts w:ascii="Verdana" w:hAnsi="Verdana"/>
          <w:color w:val="000000"/>
          <w:sz w:val="18"/>
          <w:szCs w:val="18"/>
        </w:rPr>
        <w:t>показателей (элементов)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налоговой отчетности и СНС.</w:t>
      </w:r>
    </w:p>
    <w:p w14:paraId="44210DF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которые могут использоваться для построения счета производства, представлены на схеме 1 «Межсистемное представление информации о деловой активности: показатели бухгалтерской отчетности, которые могут использоваться для построения счета производства»</w:t>
      </w:r>
    </w:p>
    <w:p w14:paraId="4322B97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служат формы бухгалтерской (финансовой) отчетности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(форма №1),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 отчет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(форма №3),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(форма №4), приложение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(форма №5)), налоговые 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декларации.</w:t>
      </w:r>
    </w:p>
    <w:p w14:paraId="2630FAA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1</w:t>
      </w:r>
    </w:p>
    <w:p w14:paraId="400D4B1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Показатели бухгалтерской отчетности, которые могут использоваться для построения счета производства</w:t>
      </w:r>
    </w:p>
    <w:p w14:paraId="59056F97"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налоговой отчетности</w:t>
      </w:r>
    </w:p>
    <w:p w14:paraId="4096D85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показатель «Всего</w:t>
      </w:r>
      <w:r>
        <w:rPr>
          <w:rStyle w:val="WW8Num2z0"/>
          <w:rFonts w:ascii="Verdana" w:hAnsi="Verdana"/>
          <w:color w:val="000000"/>
          <w:sz w:val="18"/>
          <w:szCs w:val="18"/>
        </w:rPr>
        <w:t> </w:t>
      </w:r>
      <w:r>
        <w:rPr>
          <w:rStyle w:val="WW8Num3z0"/>
          <w:rFonts w:ascii="Verdana" w:hAnsi="Verdana"/>
          <w:color w:val="4682B4"/>
          <w:sz w:val="18"/>
          <w:szCs w:val="18"/>
        </w:rPr>
        <w:t>исчислено</w:t>
      </w:r>
      <w:r>
        <w:rPr>
          <w:rFonts w:ascii="Verdana" w:hAnsi="Verdana"/>
          <w:color w:val="000000"/>
          <w:sz w:val="18"/>
          <w:szCs w:val="18"/>
        </w:rPr>
        <w:t>» декларация по НДС)</w:t>
      </w:r>
    </w:p>
    <w:p w14:paraId="75F624F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СНС Выпуск</w:t>
      </w:r>
    </w:p>
    <w:p w14:paraId="7EF5341A"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бухгалтерской (финансовой) отчетности</w:t>
      </w:r>
    </w:p>
    <w:p w14:paraId="1FDCCCF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пошлина при вывозе, гр. 47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платежей» (грузовая таможенная декларация)</w:t>
      </w:r>
    </w:p>
    <w:p w14:paraId="74AF315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Рыночный выпуск</w:t>
      </w:r>
    </w:p>
    <w:p w14:paraId="0005814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(нетто) от продажи товаров, продукции, работ, услуг (за минусом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акцизов и аналогичных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(форма №2)</w:t>
      </w:r>
    </w:p>
    <w:p w14:paraId="6E3D0EC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на безвозмездной основе, показатель «</w:t>
      </w:r>
      <w:r>
        <w:rPr>
          <w:rStyle w:val="WW8Num3z0"/>
          <w:rFonts w:ascii="Verdana" w:hAnsi="Verdana"/>
          <w:color w:val="4682B4"/>
          <w:sz w:val="18"/>
          <w:szCs w:val="18"/>
        </w:rPr>
        <w:t>Сумма НДС</w:t>
      </w:r>
      <w:r>
        <w:rPr>
          <w:rFonts w:ascii="Verdana" w:hAnsi="Verdana"/>
          <w:color w:val="000000"/>
          <w:sz w:val="18"/>
          <w:szCs w:val="18"/>
        </w:rPr>
        <w:t>» (декларация по НДС)</w:t>
      </w:r>
    </w:p>
    <w:p w14:paraId="376DCD67"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Передача товаров (работ, услуг) для собственных нужд, показатель «</w:t>
      </w:r>
      <w:r>
        <w:rPr>
          <w:rStyle w:val="WW8Num3z0"/>
          <w:rFonts w:ascii="Verdana" w:hAnsi="Verdana"/>
          <w:color w:val="4682B4"/>
          <w:sz w:val="18"/>
          <w:szCs w:val="18"/>
        </w:rPr>
        <w:t>Сумма НДС</w:t>
      </w:r>
      <w:r>
        <w:rPr>
          <w:rFonts w:ascii="Verdana" w:hAnsi="Verdana"/>
          <w:color w:val="000000"/>
          <w:sz w:val="18"/>
          <w:szCs w:val="18"/>
        </w:rPr>
        <w:t>» (декларация по НДС)</w:t>
      </w:r>
    </w:p>
    <w:p w14:paraId="0A6DC4A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Нерыночный</w:t>
      </w:r>
      <w:r>
        <w:rPr>
          <w:rStyle w:val="WW8Num2z0"/>
          <w:rFonts w:ascii="Verdana" w:hAnsi="Verdana"/>
          <w:color w:val="000000"/>
          <w:sz w:val="18"/>
          <w:szCs w:val="18"/>
        </w:rPr>
        <w:t> </w:t>
      </w:r>
      <w:r>
        <w:rPr>
          <w:rFonts w:ascii="Verdana" w:hAnsi="Verdana"/>
          <w:color w:val="000000"/>
          <w:sz w:val="18"/>
          <w:szCs w:val="18"/>
        </w:rPr>
        <w:t>выпуск</w:t>
      </w:r>
    </w:p>
    <w:p w14:paraId="301E2B8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показателя «Затраты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(форма №1)</w:t>
      </w:r>
    </w:p>
    <w:p w14:paraId="1078093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строительно-монтажных работ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показатель «</w:t>
      </w:r>
      <w:r>
        <w:rPr>
          <w:rStyle w:val="WW8Num3z0"/>
          <w:rFonts w:ascii="Verdana" w:hAnsi="Verdana"/>
          <w:color w:val="4682B4"/>
          <w:sz w:val="18"/>
          <w:szCs w:val="18"/>
        </w:rPr>
        <w:t>Сумма НДС</w:t>
      </w:r>
      <w:r>
        <w:rPr>
          <w:rFonts w:ascii="Verdana" w:hAnsi="Verdana"/>
          <w:color w:val="000000"/>
          <w:sz w:val="18"/>
          <w:szCs w:val="18"/>
        </w:rPr>
        <w:t>» (декларация по НДС)</w:t>
      </w:r>
    </w:p>
    <w:p w14:paraId="68059D60"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показателя «Готовая продукция и товары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(форма №1)</w:t>
      </w:r>
    </w:p>
    <w:p w14:paraId="3A736064"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Промежуточное потребление</w:t>
      </w:r>
    </w:p>
    <w:p w14:paraId="7745A11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Материальные затраты</w:t>
      </w:r>
    </w:p>
    <w:p w14:paraId="4542A5A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нематериальных услуг</w:t>
      </w:r>
    </w:p>
    <w:p w14:paraId="28D91870"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Командировочные</w:t>
      </w:r>
      <w:r>
        <w:rPr>
          <w:rStyle w:val="WW8Num2z0"/>
          <w:rFonts w:ascii="Verdana" w:hAnsi="Verdana"/>
          <w:color w:val="000000"/>
          <w:sz w:val="18"/>
          <w:szCs w:val="18"/>
        </w:rPr>
        <w:t> </w:t>
      </w:r>
      <w:r>
        <w:rPr>
          <w:rFonts w:ascii="Verdana" w:hAnsi="Verdana"/>
          <w:color w:val="000000"/>
          <w:sz w:val="18"/>
          <w:szCs w:val="18"/>
        </w:rPr>
        <w:t>расходы (проезд, проживание)</w:t>
      </w:r>
    </w:p>
    <w:p w14:paraId="2B8B395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(декларация по НДС)</w:t>
      </w:r>
    </w:p>
    <w:p w14:paraId="17235802"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НДС по приобретенным сырью, материалам, топливу и энергии форма №1)</w:t>
      </w:r>
    </w:p>
    <w:p w14:paraId="41F40E4E"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Материальные затраты (форма №5)</w:t>
      </w:r>
    </w:p>
    <w:p w14:paraId="4AD5AE6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форма №5)</w:t>
      </w:r>
    </w:p>
    <w:p w14:paraId="0290D774"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НДС по приобретенным ценностям</w:t>
      </w:r>
    </w:p>
    <w:p w14:paraId="09A6206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предлагаемый подход позволит с достаточной степенью достоверности трансформировать показатели бухгалтерской (финансовой) отчетности в информацию, необходимую для целей СНС. Таким образом, может быть заложена основа для создания алгоритма увязок показателей (элементов) бухгалтерской (финансовой) отчетности, налоговой отчетности и СНС. Безусловно, этот подход имеет ряд недостатков, вернее сказать, использует ряд допущений. Например, такой элемент СНС как «</w:t>
      </w:r>
      <w:r>
        <w:rPr>
          <w:rStyle w:val="WW8Num3z0"/>
          <w:rFonts w:ascii="Verdana" w:hAnsi="Verdana"/>
          <w:color w:val="4682B4"/>
          <w:sz w:val="18"/>
          <w:szCs w:val="18"/>
        </w:rPr>
        <w:t>командировочные расходы на проезд и проживание</w:t>
      </w:r>
      <w:r>
        <w:rPr>
          <w:rFonts w:ascii="Verdana" w:hAnsi="Verdana"/>
          <w:color w:val="000000"/>
          <w:sz w:val="18"/>
          <w:szCs w:val="18"/>
        </w:rPr>
        <w:t>» предлагается не вычленять, а определять, используя информацию 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затратах из формы №5. Необходимо иметь описание каждого шага трансформации в алгоритме с тем, чтобы допущения были произведены сознательно, а не как результат небрежности и методологических недоработок. При соблюдении этого условия полагаем, что предлагаемый алгоритм увязок показателей (элементов) бухгалтерской (финансовой) отчетности, налоговой отчетности и СНС отражает главную идею нашего исследования - доказательство принципа семантичности, заключающегося в оперировании элементами и показателями бухгалтерской (финансовой) отчетности как семантической первоосновой по отношению к статистическим и налоговым показателям. Такой подход позволяет соблюсти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пользователей учетных систем, отражая основную цель гармонизации официальных учетных систем бухгалтерского учета, налогового учета и СНС.</w:t>
      </w:r>
    </w:p>
    <w:p w14:paraId="45370B0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Категория капитала и его движение в национальной системе</w:t>
      </w:r>
      <w:r>
        <w:rPr>
          <w:rStyle w:val="WW8Num2z0"/>
          <w:rFonts w:ascii="Verdana" w:hAnsi="Verdana"/>
          <w:color w:val="000000"/>
          <w:sz w:val="18"/>
          <w:szCs w:val="18"/>
        </w:rPr>
        <w:t> </w:t>
      </w:r>
      <w:r>
        <w:rPr>
          <w:rStyle w:val="WW8Num3z0"/>
          <w:rFonts w:ascii="Verdana" w:hAnsi="Verdana"/>
          <w:color w:val="4682B4"/>
          <w:sz w:val="18"/>
          <w:szCs w:val="18"/>
        </w:rPr>
        <w:t>счетоводства</w:t>
      </w:r>
    </w:p>
    <w:p w14:paraId="6BAE1D8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одна из самых сложных категорий, как в системе бухгалтерского учета, так и в СНС. Согласно п.49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«капитал - это доля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компании, остающаяся после вычета всех ее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xml:space="preserve">. Такая трактовка капитала обусловлена тем, что в случае ликвидации </w:t>
      </w:r>
      <w:r>
        <w:rPr>
          <w:rFonts w:ascii="Verdana" w:hAnsi="Verdana"/>
          <w:color w:val="000000"/>
          <w:sz w:val="18"/>
          <w:szCs w:val="18"/>
        </w:rPr>
        <w:lastRenderedPageBreak/>
        <w:t>компании</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имеют приоритет перед собственниками, и их требования удовлетворяются в первую очередь. Вследствие того, что в международной практике капитал рассматривается как разница между</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он иногда называется</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капиталом или чистыми активами компании. В российском законодательстве нормативное определение капитала отсутствует. Соответствующий термин раскрывается в Концепции бухгалтерского учета в рыночной экономике: «капитал представляет собой остаток</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организации после вычета из них</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Таким образом, понятие капитала согласно российским стандартам бухгалтерского учета аналогично по содержанию определению капитала в МСФО и в целом отвечает концепции капитала в гражданском праве, где выделяется</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который рассматривается как минимальный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эквивалент гарантий кредиторов компании, а также предусмотрена процедура</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кредиторов компании (погашения обязательств компании) за счет реализации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компании в процессе банкротства. Отсюда вытекает принципиальная важность информации о</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капитале (чистых активах) для широкого круга пользователей бухгалтерской (финансовой) отчетности.</w:t>
      </w:r>
    </w:p>
    <w:p w14:paraId="11B00F2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СНС-93 национальный капитал, или национальное богатство, представляет собой совокупность накопленных экономических активов. В СНС</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разделяют на финансовые (наличные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депозиты, акции и др.)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(произведенные и непроизведенные активы) (схема №2 «</w:t>
      </w:r>
      <w:r>
        <w:rPr>
          <w:rStyle w:val="WW8Num3z0"/>
          <w:rFonts w:ascii="Verdana" w:hAnsi="Verdana"/>
          <w:color w:val="4682B4"/>
          <w:sz w:val="18"/>
          <w:szCs w:val="18"/>
        </w:rPr>
        <w:t>Экономические активы в СНС</w:t>
      </w:r>
      <w:r>
        <w:rPr>
          <w:rFonts w:ascii="Verdana" w:hAnsi="Verdana"/>
          <w:color w:val="000000"/>
          <w:sz w:val="18"/>
          <w:szCs w:val="18"/>
        </w:rPr>
        <w:t>»).</w:t>
      </w:r>
    </w:p>
    <w:p w14:paraId="2A42F54F"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№2</w:t>
      </w:r>
    </w:p>
    <w:p w14:paraId="65C9A7D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Нефинансовые произведенные активы - активы, созданные в результате процессов, рассматриваемых как производство (основные фонды, функционирующие в отраслях, производящих товары и оказывающих услуги,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и ценности).</w:t>
      </w:r>
    </w:p>
    <w:p w14:paraId="0439FD7E"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фонды (основные средства, основной капитал) - часть национального богатства, созданная в процессе производства, которая длительное время (не менее года) неоднократно или постоянно в неизменной материально-вещественной форме используется в экономике, постепенно перенося свою стоимость на создаваемые товары и услуги.</w:t>
      </w:r>
    </w:p>
    <w:p w14:paraId="3FBE7855"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Оборотные фонды (средства) - часть национального богатства, которая участвует в одном производственном цикле, видоизменяет свою натурально-вещественную форму,</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перенося стоимость на создаваемые товары и услуги. В состав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включается стоимость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незавершенного производства, запасов готовой продукции и товаров для перепродажи.</w:t>
      </w:r>
    </w:p>
    <w:p w14:paraId="091B1924"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Ценности - дорогостоящие товары длительного пользования, стоимость которых не меняется с течением времени, как правило, не используются для производства и потребления, приобретаются как средство сохранения стоимости (драгоценные металлы и камни, ювелирные изделия, антиквариат и т.п.).</w:t>
      </w:r>
    </w:p>
    <w:p w14:paraId="6FA03FC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Нефинансовые</w:t>
      </w:r>
      <w:r>
        <w:rPr>
          <w:rStyle w:val="WW8Num2z0"/>
          <w:rFonts w:ascii="Verdana" w:hAnsi="Verdana"/>
          <w:color w:val="000000"/>
          <w:sz w:val="18"/>
          <w:szCs w:val="18"/>
        </w:rPr>
        <w:t> </w:t>
      </w:r>
      <w:r>
        <w:rPr>
          <w:rStyle w:val="WW8Num3z0"/>
          <w:rFonts w:ascii="Verdana" w:hAnsi="Verdana"/>
          <w:color w:val="4682B4"/>
          <w:sz w:val="18"/>
          <w:szCs w:val="18"/>
        </w:rPr>
        <w:t>непроизведенные</w:t>
      </w:r>
      <w:r>
        <w:rPr>
          <w:rStyle w:val="WW8Num2z0"/>
          <w:rFonts w:ascii="Verdana" w:hAnsi="Verdana"/>
          <w:color w:val="000000"/>
          <w:sz w:val="18"/>
          <w:szCs w:val="18"/>
        </w:rPr>
        <w:t> </w:t>
      </w:r>
      <w:r>
        <w:rPr>
          <w:rFonts w:ascii="Verdana" w:hAnsi="Verdana"/>
          <w:color w:val="000000"/>
          <w:sz w:val="18"/>
          <w:szCs w:val="18"/>
        </w:rPr>
        <w:t>активы - активы, не являющиеся результатом производственных процессов, они либо существуют в природе (как материальные непроизведенные активы - природные ресурсы), либо являются результатом юридических или учетных действий (как</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непроизведенные активы - патенты,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и т.д.).</w:t>
      </w:r>
    </w:p>
    <w:p w14:paraId="71BAF2D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(форма №1) выделяются внеоборотные и оборотные активы, экономические основы для квалификации активов в качестве</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или оборотных те же, что и для квалификации основных и оборотных фондов в СНС (исходя из способа участия в производственном цикле). Ценности на балансе организации не учитываются, поскольку они не участвуют в извлечении дохода. Нефинансовые нематериальные непроизведенные активы учитываются либо в составе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разделе «</w:t>
      </w:r>
      <w:r>
        <w:rPr>
          <w:rStyle w:val="WW8Num3z0"/>
          <w:rFonts w:ascii="Verdana" w:hAnsi="Verdana"/>
          <w:color w:val="4682B4"/>
          <w:sz w:val="18"/>
          <w:szCs w:val="18"/>
        </w:rPr>
        <w:t>Внеоборотные активы</w:t>
      </w:r>
      <w:r>
        <w:rPr>
          <w:rFonts w:ascii="Verdana" w:hAnsi="Verdana"/>
          <w:color w:val="000000"/>
          <w:sz w:val="18"/>
          <w:szCs w:val="18"/>
        </w:rPr>
        <w:t>» (при наличии оформленных исключительных прав на объекты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либо в составе расходов будущих периодов в разделе «</w:t>
      </w:r>
      <w:r>
        <w:rPr>
          <w:rStyle w:val="WW8Num3z0"/>
          <w:rFonts w:ascii="Verdana" w:hAnsi="Verdana"/>
          <w:color w:val="4682B4"/>
          <w:sz w:val="18"/>
          <w:szCs w:val="18"/>
        </w:rPr>
        <w:t>Оборотные активы</w:t>
      </w:r>
      <w:r>
        <w:rPr>
          <w:rFonts w:ascii="Verdana" w:hAnsi="Verdana"/>
          <w:color w:val="000000"/>
          <w:sz w:val="18"/>
          <w:szCs w:val="18"/>
        </w:rPr>
        <w:t>» (при наличии</w:t>
      </w:r>
      <w:r>
        <w:rPr>
          <w:rStyle w:val="WW8Num2z0"/>
          <w:rFonts w:ascii="Verdana" w:hAnsi="Verdana"/>
          <w:color w:val="000000"/>
          <w:sz w:val="18"/>
          <w:szCs w:val="18"/>
        </w:rPr>
        <w:t> </w:t>
      </w:r>
      <w:r>
        <w:rPr>
          <w:rStyle w:val="WW8Num3z0"/>
          <w:rFonts w:ascii="Verdana" w:hAnsi="Verdana"/>
          <w:color w:val="4682B4"/>
          <w:sz w:val="18"/>
          <w:szCs w:val="18"/>
        </w:rPr>
        <w:t>неисключительных</w:t>
      </w:r>
      <w:r>
        <w:rPr>
          <w:rStyle w:val="WW8Num2z0"/>
          <w:rFonts w:ascii="Verdana" w:hAnsi="Verdana"/>
          <w:color w:val="000000"/>
          <w:sz w:val="18"/>
          <w:szCs w:val="18"/>
        </w:rPr>
        <w:t> </w:t>
      </w:r>
      <w:r>
        <w:rPr>
          <w:rFonts w:ascii="Verdana" w:hAnsi="Verdana"/>
          <w:color w:val="000000"/>
          <w:sz w:val="18"/>
          <w:szCs w:val="18"/>
        </w:rPr>
        <w:t>прав на объекты интеллектуальной собственности). Нефинансовые материальные непроизведенные активы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участки) в бухгалтерском балансе отражаются в составе основных средств в разделе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 xml:space="preserve">активы». Таким образом, можно сделать вывод, что бухгалтерский баланс может служить источником информации об экономических активах для целей составления национальных </w:t>
      </w:r>
      <w:r>
        <w:rPr>
          <w:rFonts w:ascii="Verdana" w:hAnsi="Verdana"/>
          <w:color w:val="000000"/>
          <w:sz w:val="18"/>
          <w:szCs w:val="18"/>
        </w:rPr>
        <w:lastRenderedPageBreak/>
        <w:t>счетов.</w:t>
      </w:r>
    </w:p>
    <w:p w14:paraId="2C02AAE0"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собственного капитала страны</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как разность между стоимостью всех активов и финансовых обязательств, для этого составляется баланс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Национальное богатство, или национальный капитал, страны образуется из совокупности собственных</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секторов экономики, которые, в свою очередь, состоят из экономических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и финансовых) активов.</w:t>
      </w:r>
    </w:p>
    <w:p w14:paraId="7D621097"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Национальный капитал характеризует такой показатель (элемент)</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как валовое накопление. Валовое накопление включает в себя:</w:t>
      </w:r>
    </w:p>
    <w:p w14:paraId="36235A0E"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валовое</w:t>
      </w:r>
      <w:r>
        <w:rPr>
          <w:rStyle w:val="WW8Num2z0"/>
          <w:rFonts w:ascii="Verdana" w:hAnsi="Verdana"/>
          <w:color w:val="000000"/>
          <w:sz w:val="18"/>
          <w:szCs w:val="18"/>
        </w:rPr>
        <w:t> </w:t>
      </w:r>
      <w:r>
        <w:rPr>
          <w:rFonts w:ascii="Verdana" w:hAnsi="Verdana"/>
          <w:color w:val="000000"/>
          <w:sz w:val="18"/>
          <w:szCs w:val="18"/>
        </w:rPr>
        <w:t>накопление основного капитала,</w:t>
      </w:r>
    </w:p>
    <w:p w14:paraId="0542A5D4"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запасов материальных оборотных средств,</w:t>
      </w:r>
    </w:p>
    <w:p w14:paraId="68E06837"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чистое</w:t>
      </w:r>
      <w:r>
        <w:rPr>
          <w:rStyle w:val="WW8Num2z0"/>
          <w:rFonts w:ascii="Verdana" w:hAnsi="Verdana"/>
          <w:color w:val="000000"/>
          <w:sz w:val="18"/>
          <w:szCs w:val="18"/>
        </w:rPr>
        <w:t> </w:t>
      </w:r>
      <w:r>
        <w:rPr>
          <w:rFonts w:ascii="Verdana" w:hAnsi="Verdana"/>
          <w:color w:val="000000"/>
          <w:sz w:val="18"/>
          <w:szCs w:val="18"/>
        </w:rPr>
        <w:t>приобретение ценностей (ювелирных изделий, антиквариата и т.п.).</w:t>
      </w:r>
    </w:p>
    <w:p w14:paraId="040AFAA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Валовое накопление основного капитала (фондов) - это</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средств хозяйственной единицей -</w:t>
      </w:r>
      <w:r>
        <w:rPr>
          <w:rStyle w:val="WW8Num2z0"/>
          <w:rFonts w:ascii="Verdana" w:hAnsi="Verdana"/>
          <w:color w:val="000000"/>
          <w:sz w:val="18"/>
          <w:szCs w:val="18"/>
        </w:rPr>
        <w:t> </w:t>
      </w:r>
      <w:r>
        <w:rPr>
          <w:rStyle w:val="WW8Num3z0"/>
          <w:rFonts w:ascii="Verdana" w:hAnsi="Verdana"/>
          <w:color w:val="4682B4"/>
          <w:sz w:val="18"/>
          <w:szCs w:val="18"/>
        </w:rPr>
        <w:t>резидентом</w:t>
      </w:r>
      <w:r>
        <w:rPr>
          <w:rStyle w:val="WW8Num2z0"/>
          <w:rFonts w:ascii="Verdana" w:hAnsi="Verdana"/>
          <w:color w:val="000000"/>
          <w:sz w:val="18"/>
          <w:szCs w:val="18"/>
        </w:rPr>
        <w:t> </w:t>
      </w:r>
      <w:r>
        <w:rPr>
          <w:rFonts w:ascii="Verdana" w:hAnsi="Verdana"/>
          <w:color w:val="000000"/>
          <w:sz w:val="18"/>
          <w:szCs w:val="18"/>
        </w:rPr>
        <w:t>в объекты длительного использования (со сроком службы свыше одного года) для создания в будущем дохода в результате их использования в производстве. Оно включает:</w:t>
      </w:r>
    </w:p>
    <w:p w14:paraId="343E5EA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за вычетом выбытия новых или существующих объектов длительного пользования (зданий, сооружений,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транспортных средств);</w:t>
      </w:r>
    </w:p>
    <w:p w14:paraId="57C2679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основных фондов (с целью, увеличения срока их службы или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w:t>
      </w:r>
    </w:p>
    <w:p w14:paraId="580DD34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 приведённые для улучшения земли и подготовки ее к использованию;</w:t>
      </w:r>
    </w:p>
    <w:p w14:paraId="256FB53F"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связанные с передачей права собственности на землю, лесные участки и другие не произведенные активы;</w:t>
      </w:r>
    </w:p>
    <w:p w14:paraId="4988F2E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создание и приобретение программного обеспечения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w:t>
      </w:r>
    </w:p>
    <w:p w14:paraId="25DC3B0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поголовья взрослого рабочего и продуктивного скота;</w:t>
      </w:r>
    </w:p>
    <w:p w14:paraId="0CD22A1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на буровые и</w:t>
      </w:r>
      <w:r>
        <w:rPr>
          <w:rStyle w:val="WW8Num2z0"/>
          <w:rFonts w:ascii="Verdana" w:hAnsi="Verdana"/>
          <w:color w:val="000000"/>
          <w:sz w:val="18"/>
          <w:szCs w:val="18"/>
        </w:rPr>
        <w:t> </w:t>
      </w:r>
      <w:r>
        <w:rPr>
          <w:rStyle w:val="WW8Num3z0"/>
          <w:rFonts w:ascii="Verdana" w:hAnsi="Verdana"/>
          <w:color w:val="4682B4"/>
          <w:sz w:val="18"/>
          <w:szCs w:val="18"/>
        </w:rPr>
        <w:t>геологоразведочные</w:t>
      </w:r>
      <w:r>
        <w:rPr>
          <w:rStyle w:val="WW8Num2z0"/>
          <w:rFonts w:ascii="Verdana" w:hAnsi="Verdana"/>
          <w:color w:val="000000"/>
          <w:sz w:val="18"/>
          <w:szCs w:val="18"/>
        </w:rPr>
        <w:t> </w:t>
      </w:r>
      <w:r>
        <w:rPr>
          <w:rFonts w:ascii="Verdana" w:hAnsi="Verdana"/>
          <w:color w:val="000000"/>
          <w:sz w:val="18"/>
          <w:szCs w:val="18"/>
        </w:rPr>
        <w:t>работы, производимые за счет средств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или других источников.</w:t>
      </w:r>
    </w:p>
    <w:p w14:paraId="75A6131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СНС счет операций с</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(или капитальных затрат) систематизирует данные об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затрат, а также характеризует направления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экономические активы.</w:t>
      </w:r>
    </w:p>
    <w:p w14:paraId="7F38406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в последней версии международного методологического стандарта СНС (СНС-93) в состав</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накопления основных фондов включены четыре статьи, ранее входившие в состав промежуточного потребления:</w:t>
      </w:r>
    </w:p>
    <w:p w14:paraId="2C0BE62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приобретение программных средств для компьютеров;</w:t>
      </w:r>
    </w:p>
    <w:p w14:paraId="5F89DA5C"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геологоразведку</w:t>
      </w:r>
      <w:r>
        <w:rPr>
          <w:rFonts w:ascii="Verdana" w:hAnsi="Verdana"/>
          <w:color w:val="000000"/>
          <w:sz w:val="18"/>
          <w:szCs w:val="18"/>
        </w:rPr>
        <w:t>;</w:t>
      </w:r>
    </w:p>
    <w:p w14:paraId="468AD3FD"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стоимость оригиналов литературных и художественных произведений;</w:t>
      </w:r>
    </w:p>
    <w:p w14:paraId="56F35F3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органов государственного управления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товаров и услуг двойного назначения для военных нужд.</w:t>
      </w:r>
    </w:p>
    <w:p w14:paraId="51986D5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Расходы та приобретение ценностей - также новая статья, включенная в состав валового накопления в СНС-93.</w:t>
      </w:r>
    </w:p>
    <w:p w14:paraId="5FA76A7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понятийного аппарата СНС и бухгалтерского законодательства РФ возможно схематично показать, какие показатели бухгалтерской отчетности могут использоваться при составлении счета капитала (схема №3 «Показатели бухгалтерской отчетности, которые могут использоваться при построении счета операций с капиталом»).</w:t>
      </w:r>
    </w:p>
    <w:p w14:paraId="34AC1220"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в данном случае служат формы бухгалтерской (финансовой) отчетности (бухгалтерский баланс (форма №1), а также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(форма №5), налоговые и таможенные декларации.</w:t>
      </w:r>
    </w:p>
    <w:p w14:paraId="4840269F"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№3</w:t>
      </w:r>
    </w:p>
    <w:p w14:paraId="60168929"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бухгалтерской отчетности, которые могут использоваться при построении счета операций с капиталом</w:t>
      </w:r>
    </w:p>
    <w:p w14:paraId="5B98DD3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Показатели СНС</w:t>
      </w:r>
    </w:p>
    <w:p w14:paraId="126B290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Валовое накопление основного капитала(фонда)</w:t>
      </w:r>
    </w:p>
    <w:p w14:paraId="3410AA4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приобретение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выбытия новых или существующих объектов длительного пользования (зданий, сооружений, машин и оборудования,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w:t>
      </w:r>
    </w:p>
    <w:p w14:paraId="7E62733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капитального характера произведенные для улучшения земли и подготовки её к использованию</w:t>
      </w:r>
    </w:p>
    <w:p w14:paraId="21EAC8A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создание и приобретение программного обеспечения ЭВМ</w:t>
      </w:r>
    </w:p>
    <w:p w14:paraId="4720165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прирост</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взрослого рабочего и продуктивного скота</w:t>
      </w:r>
    </w:p>
    <w:p w14:paraId="3504F9FE"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буровые и геологоразведочные работы, производимые за счет средств государственного бюджета или других источников .</w:t>
      </w:r>
    </w:p>
    <w:p w14:paraId="1AF75393"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запасов материальных оборотных средств</w:t>
      </w:r>
    </w:p>
    <w:p w14:paraId="1D4E012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материально-производственных запасов</w:t>
      </w:r>
    </w:p>
    <w:p w14:paraId="548DF07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644F7FF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запасов готовой продукции</w:t>
      </w:r>
    </w:p>
    <w:p w14:paraId="58EC118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бухгалтерской (финансовой) отчетности</w:t>
      </w:r>
    </w:p>
    <w:p w14:paraId="736A0F4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Здания, сооружения и передаточные устройства, машины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транспортные средства («</w:t>
      </w:r>
      <w:r>
        <w:rPr>
          <w:rStyle w:val="WW8Num3z0"/>
          <w:rFonts w:ascii="Verdana" w:hAnsi="Verdana"/>
          <w:color w:val="4682B4"/>
          <w:sz w:val="18"/>
          <w:szCs w:val="18"/>
        </w:rPr>
        <w:t>поступило</w:t>
      </w:r>
      <w:r>
        <w:rPr>
          <w:rFonts w:ascii="Verdana" w:hAnsi="Verdana"/>
          <w:color w:val="000000"/>
          <w:sz w:val="18"/>
          <w:szCs w:val="18"/>
        </w:rPr>
        <w:t>» - «</w:t>
      </w:r>
      <w:r>
        <w:rPr>
          <w:rStyle w:val="WW8Num3z0"/>
          <w:rFonts w:ascii="Verdana" w:hAnsi="Verdana"/>
          <w:color w:val="4682B4"/>
          <w:sz w:val="18"/>
          <w:szCs w:val="18"/>
        </w:rPr>
        <w:t>выбыло</w:t>
      </w:r>
      <w:r>
        <w:rPr>
          <w:rFonts w:ascii="Verdana" w:hAnsi="Verdana"/>
          <w:color w:val="000000"/>
          <w:sz w:val="18"/>
          <w:szCs w:val="18"/>
        </w:rPr>
        <w:t>») (форма №5)</w:t>
      </w:r>
    </w:p>
    <w:p w14:paraId="46D84A4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на коренное улучшение земель («</w:t>
      </w:r>
      <w:r>
        <w:rPr>
          <w:rStyle w:val="WW8Num3z0"/>
          <w:rFonts w:ascii="Verdana" w:hAnsi="Verdana"/>
          <w:color w:val="4682B4"/>
          <w:sz w:val="18"/>
          <w:szCs w:val="18"/>
        </w:rPr>
        <w:t>поступило</w:t>
      </w:r>
      <w:r>
        <w:rPr>
          <w:rFonts w:ascii="Verdana" w:hAnsi="Verdana"/>
          <w:color w:val="000000"/>
          <w:sz w:val="18"/>
          <w:szCs w:val="18"/>
        </w:rPr>
        <w:t>» -«</w:t>
      </w:r>
      <w:r>
        <w:rPr>
          <w:rStyle w:val="WW8Num3z0"/>
          <w:rFonts w:ascii="Verdana" w:hAnsi="Verdana"/>
          <w:color w:val="4682B4"/>
          <w:sz w:val="18"/>
          <w:szCs w:val="18"/>
        </w:rPr>
        <w:t>выбыло</w:t>
      </w:r>
      <w:r>
        <w:rPr>
          <w:rFonts w:ascii="Verdana" w:hAnsi="Verdana"/>
          <w:color w:val="000000"/>
          <w:sz w:val="18"/>
          <w:szCs w:val="18"/>
        </w:rPr>
        <w:t>») (форма №5)</w:t>
      </w:r>
    </w:p>
    <w:p w14:paraId="72A6E7B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интеллектуальной собственности (исключительные права на результаты интеллектуальной собственности) у правообладателя на программы ЭВМ («</w:t>
      </w:r>
      <w:r>
        <w:rPr>
          <w:rStyle w:val="WW8Num3z0"/>
          <w:rFonts w:ascii="Verdana" w:hAnsi="Verdana"/>
          <w:color w:val="4682B4"/>
          <w:sz w:val="18"/>
          <w:szCs w:val="18"/>
        </w:rPr>
        <w:t>поступило</w:t>
      </w:r>
      <w:r>
        <w:rPr>
          <w:rFonts w:ascii="Verdana" w:hAnsi="Verdana"/>
          <w:color w:val="000000"/>
          <w:sz w:val="18"/>
          <w:szCs w:val="18"/>
        </w:rPr>
        <w:t>» - «</w:t>
      </w:r>
      <w:r>
        <w:rPr>
          <w:rStyle w:val="WW8Num3z0"/>
          <w:rFonts w:ascii="Verdana" w:hAnsi="Verdana"/>
          <w:color w:val="4682B4"/>
          <w:sz w:val="18"/>
          <w:szCs w:val="18"/>
        </w:rPr>
        <w:t>выбыло</w:t>
      </w:r>
      <w:r>
        <w:rPr>
          <w:rFonts w:ascii="Verdana" w:hAnsi="Verdana"/>
          <w:color w:val="000000"/>
          <w:sz w:val="18"/>
          <w:szCs w:val="18"/>
        </w:rPr>
        <w:t>») (форма №5)</w:t>
      </w:r>
    </w:p>
    <w:p w14:paraId="0813B0AC"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Рабочий скот, продуктивный скот («поступило»-«выбыло») (форма №</w:t>
      </w:r>
    </w:p>
    <w:p w14:paraId="766D66A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освоение природных ресурсов («</w:t>
      </w:r>
      <w:r>
        <w:rPr>
          <w:rStyle w:val="WW8Num3z0"/>
          <w:rFonts w:ascii="Verdana" w:hAnsi="Verdana"/>
          <w:color w:val="4682B4"/>
          <w:sz w:val="18"/>
          <w:szCs w:val="18"/>
        </w:rPr>
        <w:t>поступило</w:t>
      </w:r>
      <w:r>
        <w:rPr>
          <w:rFonts w:ascii="Verdana" w:hAnsi="Verdana"/>
          <w:color w:val="000000"/>
          <w:sz w:val="18"/>
          <w:szCs w:val="18"/>
        </w:rPr>
        <w:t>» - «</w:t>
      </w:r>
      <w:r>
        <w:rPr>
          <w:rStyle w:val="WW8Num3z0"/>
          <w:rFonts w:ascii="Verdana" w:hAnsi="Verdana"/>
          <w:color w:val="4682B4"/>
          <w:sz w:val="18"/>
          <w:szCs w:val="18"/>
        </w:rPr>
        <w:t>списано</w:t>
      </w:r>
      <w:r>
        <w:rPr>
          <w:rFonts w:ascii="Verdana" w:hAnsi="Verdana"/>
          <w:color w:val="000000"/>
          <w:sz w:val="18"/>
          <w:szCs w:val="18"/>
        </w:rPr>
        <w:t>») (форма №5)</w:t>
      </w:r>
    </w:p>
    <w:p w14:paraId="5E0859B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Сырье</w:t>
      </w:r>
      <w:r>
        <w:rPr>
          <w:rFonts w:ascii="Verdana" w:hAnsi="Verdana"/>
          <w:color w:val="000000"/>
          <w:sz w:val="18"/>
          <w:szCs w:val="18"/>
        </w:rPr>
        <w:t>, материалы и другие аналогичные ценности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 «</w:t>
      </w:r>
      <w:r>
        <w:rPr>
          <w:rStyle w:val="WW8Num3z0"/>
          <w:rFonts w:ascii="Verdana" w:hAnsi="Verdana"/>
          <w:color w:val="4682B4"/>
          <w:sz w:val="18"/>
          <w:szCs w:val="18"/>
        </w:rPr>
        <w:t>на начало отчетного периода</w:t>
      </w:r>
      <w:r>
        <w:rPr>
          <w:rFonts w:ascii="Verdana" w:hAnsi="Verdana"/>
          <w:color w:val="000000"/>
          <w:sz w:val="18"/>
          <w:szCs w:val="18"/>
        </w:rPr>
        <w:t>») (форма №1)</w:t>
      </w:r>
    </w:p>
    <w:p w14:paraId="016729FD"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остатков незавершенного производства (форма №5)</w:t>
      </w:r>
    </w:p>
    <w:p w14:paraId="6DC27439"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Готовая продукция и товары для перепродажи («</w:t>
      </w:r>
      <w:r>
        <w:rPr>
          <w:rStyle w:val="WW8Num3z0"/>
          <w:rFonts w:ascii="Verdana" w:hAnsi="Verdana"/>
          <w:color w:val="4682B4"/>
          <w:sz w:val="18"/>
          <w:szCs w:val="18"/>
        </w:rPr>
        <w:t>на конец отчетного периода</w:t>
      </w:r>
      <w:r>
        <w:rPr>
          <w:rFonts w:ascii="Verdana" w:hAnsi="Verdana"/>
          <w:color w:val="000000"/>
          <w:sz w:val="18"/>
          <w:szCs w:val="18"/>
        </w:rPr>
        <w:t>» - «</w:t>
      </w:r>
      <w:r>
        <w:rPr>
          <w:rStyle w:val="WW8Num3z0"/>
          <w:rFonts w:ascii="Verdana" w:hAnsi="Verdana"/>
          <w:color w:val="4682B4"/>
          <w:sz w:val="18"/>
          <w:szCs w:val="18"/>
        </w:rPr>
        <w:t>на начало отчетного периода</w:t>
      </w:r>
      <w:r>
        <w:rPr>
          <w:rFonts w:ascii="Verdana" w:hAnsi="Verdana"/>
          <w:color w:val="000000"/>
          <w:sz w:val="18"/>
          <w:szCs w:val="18"/>
        </w:rPr>
        <w:t>») (форма №1)</w:t>
      </w:r>
    </w:p>
    <w:p w14:paraId="57F19A1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Земельные участки и объекты</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поступило</w:t>
      </w:r>
      <w:r>
        <w:rPr>
          <w:rFonts w:ascii="Verdana" w:hAnsi="Verdana"/>
          <w:color w:val="000000"/>
          <w:sz w:val="18"/>
          <w:szCs w:val="18"/>
        </w:rPr>
        <w:t>» -«</w:t>
      </w:r>
      <w:r>
        <w:rPr>
          <w:rStyle w:val="WW8Num3z0"/>
          <w:rFonts w:ascii="Verdana" w:hAnsi="Verdana"/>
          <w:color w:val="4682B4"/>
          <w:sz w:val="18"/>
          <w:szCs w:val="18"/>
        </w:rPr>
        <w:t>выбыло</w:t>
      </w:r>
      <w:r>
        <w:rPr>
          <w:rFonts w:ascii="Verdana" w:hAnsi="Verdana"/>
          <w:color w:val="000000"/>
          <w:sz w:val="18"/>
          <w:szCs w:val="18"/>
        </w:rPr>
        <w:t>») (форма №5)</w:t>
      </w:r>
    </w:p>
    <w:p w14:paraId="6AB0E1E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Объекты интеллектуальной собственности («</w:t>
      </w:r>
      <w:r>
        <w:rPr>
          <w:rStyle w:val="WW8Num3z0"/>
          <w:rFonts w:ascii="Verdana" w:hAnsi="Verdana"/>
          <w:color w:val="4682B4"/>
          <w:sz w:val="18"/>
          <w:szCs w:val="18"/>
        </w:rPr>
        <w:t>поступило</w:t>
      </w:r>
      <w:r>
        <w:rPr>
          <w:rFonts w:ascii="Verdana" w:hAnsi="Verdana"/>
          <w:color w:val="000000"/>
          <w:sz w:val="18"/>
          <w:szCs w:val="18"/>
        </w:rPr>
        <w:t>» -«</w:t>
      </w:r>
      <w:r>
        <w:rPr>
          <w:rStyle w:val="WW8Num3z0"/>
          <w:rFonts w:ascii="Verdana" w:hAnsi="Verdana"/>
          <w:color w:val="4682B4"/>
          <w:sz w:val="18"/>
          <w:szCs w:val="18"/>
        </w:rPr>
        <w:t>выбыло</w:t>
      </w:r>
      <w:r>
        <w:rPr>
          <w:rFonts w:ascii="Verdana" w:hAnsi="Verdana"/>
          <w:color w:val="000000"/>
          <w:sz w:val="18"/>
          <w:szCs w:val="18"/>
        </w:rPr>
        <w:t>») (форма №5) J</w:t>
      </w:r>
    </w:p>
    <w:p w14:paraId="1ED6752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приведенные исследования понятийного аппарата национальных учетных систем, а также предлагаемые схематические построения показывают,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обладает достоверной и полезной информацией, которая может быть использована для целей построения СНС. Соответственно, СНС в лице бухгалтерской (финансовой) отчетности имеет регулярный и достоверный источник информации. Раскрытие потенциала бухгалтерского учета как источника информации для СНС позволит повысить экономическую эффективность работы статистических органов, так как в этом случае будет меньшая потребность в обращении к более дорогостоящему и менее надежному источнику информации -экономическим переписям.</w:t>
      </w:r>
    </w:p>
    <w:p w14:paraId="2459B2D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Чистое приобретение земли</w:t>
      </w:r>
    </w:p>
    <w:p w14:paraId="202E88C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Чистое приобретение нематериальных активов</w:t>
      </w:r>
    </w:p>
    <w:p w14:paraId="3441BCE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F9448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единого национального рынка в современной России предполагает соблюдение единства информационного пространства. Бухгалтерский учет определяется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которая может отвечать на информационные запросы широкого круга пользователей, позволяет агрегировать финансовые показатели путем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 сводной бухгалтерской (финансовой) отчетности. Являясь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системой микроуровня, бухгалтерский учет необходим как источник информации для . проведения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 xml:space="preserve">обобщений, в </w:t>
      </w:r>
      <w:r>
        <w:rPr>
          <w:rFonts w:ascii="Verdana" w:hAnsi="Verdana"/>
          <w:color w:val="000000"/>
          <w:sz w:val="18"/>
          <w:szCs w:val="18"/>
        </w:rPr>
        <w:lastRenderedPageBreak/>
        <w:t>частности, для составления СНС. В то же время существует проблема обобщения данных, их согласования между собой. В этой связи актуален вопрос о пределах использования данных бухгалтерского учета для целей построения национальных счетов.</w:t>
      </w:r>
    </w:p>
    <w:p w14:paraId="6DC7FCD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и развитие различных учетных систем неразрывно связано с экономической ролью государства, которое предопределяет круг пользователей учетной информации. В России переход к рыночным отношениям обусловил</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МСФО и применение системы национальных счетов Российской Федерации (СНС РФ), разработанной на основе международного методологического стандарта СНС-93. Современные</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экономические тенденции указывают на то, что существует потребность в формировании общепонятной и общедоступной деловой информации, представляющей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ресурс для широкого круга пользователей. С учетом изложенного, автор считает актуальным поиск принципов гармонизации бухгалтерского учета и СНС -признанных на конституционном уровне официальных учетных систем, регулируемых государством.</w:t>
      </w:r>
    </w:p>
    <w:p w14:paraId="2C3B843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выявления предпосылок к гармонизации бухгалтерского учета и СНС автор проанализировал соотношение и взаимосвязи бухгалтерского и статистического учета в России: действующее законодательство, концепции учетных систем, исторический контекст развития общества и учета, научные дискуссии 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согласовании бухгалтерского учета и СНС.</w:t>
      </w:r>
    </w:p>
    <w:p w14:paraId="024D2AF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нормативных актов показал, что при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и статистики законодатель исходил из</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подхода, предполагающего широкое использование для нужд статистики бухгалтерской отчетности, данных налоговых,</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и других источников. Таким образом, имеются основания для утверждения о том, что существуют нормативные предпосылки для гармонизации бухгалтерского учета и системы национальных счетов в России.</w:t>
      </w:r>
    </w:p>
    <w:p w14:paraId="65755962"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тем, чтобы выяснить, насколько нормативные предпосылки взаимосвязи бухгалтерского учета и СНС реализуемы на практике, автор провел сравнительный анализ концептуальных основ этих учетных систем, на основе которого было выяснено, что бухгалтерский учет и имеют различные цели и задачи и, соответственно, различные объекты учета, качественные характеристики и показатели (элементы). В то же время бухгалтерский учет и СНС как</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могут быть взаимоувязаны, поскольку цели и задачи бухгалтерского учета и СНС непротиворечивы,</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учетных систем определен и формализован, доступен для изучения, показатели бухгалтерской отчетности и СНС взаимосвязаны и допускают трансформацию.</w:t>
      </w:r>
    </w:p>
    <w:p w14:paraId="61F2EBC7"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соотношение бухгалтерского учета и статистики предопределено историческими фазами развития общества и учета в России и за рубежом: до революции, в советский период, в постсоветский период (период реформ). Идеи</w:t>
      </w:r>
      <w:r>
        <w:rPr>
          <w:rStyle w:val="WW8Num2z0"/>
          <w:rFonts w:ascii="Verdana" w:hAnsi="Verdana"/>
          <w:color w:val="000000"/>
          <w:sz w:val="18"/>
          <w:szCs w:val="18"/>
        </w:rPr>
        <w:t> </w:t>
      </w:r>
      <w:r>
        <w:rPr>
          <w:rStyle w:val="WW8Num3z0"/>
          <w:rFonts w:ascii="Verdana" w:hAnsi="Verdana"/>
          <w:color w:val="4682B4"/>
          <w:sz w:val="18"/>
          <w:szCs w:val="18"/>
        </w:rPr>
        <w:t>макроучета</w:t>
      </w:r>
      <w:r>
        <w:rPr>
          <w:rStyle w:val="WW8Num2z0"/>
          <w:rFonts w:ascii="Verdana" w:hAnsi="Verdana"/>
          <w:color w:val="000000"/>
          <w:sz w:val="18"/>
          <w:szCs w:val="18"/>
        </w:rPr>
        <w:t> </w:t>
      </w:r>
      <w:r>
        <w:rPr>
          <w:rFonts w:ascii="Verdana" w:hAnsi="Verdana"/>
          <w:color w:val="000000"/>
          <w:sz w:val="18"/>
          <w:szCs w:val="18"/>
        </w:rPr>
        <w:t>и в России, и за рубежом возникли задолго до того момента, когда уровень государственного управления, сделал востребованной системно</w:t>
      </w:r>
      <w:r>
        <w:rPr>
          <w:rStyle w:val="WW8Num2z0"/>
          <w:rFonts w:ascii="Verdana" w:hAnsi="Verdana"/>
          <w:color w:val="000000"/>
          <w:sz w:val="18"/>
          <w:szCs w:val="18"/>
        </w:rPr>
        <w:t> </w:t>
      </w:r>
      <w:r>
        <w:rPr>
          <w:rStyle w:val="WW8Num3z0"/>
          <w:rFonts w:ascii="Verdana" w:hAnsi="Verdana"/>
          <w:color w:val="4682B4"/>
          <w:sz w:val="18"/>
          <w:szCs w:val="18"/>
        </w:rPr>
        <w:t>увязанную</w:t>
      </w:r>
      <w:r>
        <w:rPr>
          <w:rStyle w:val="WW8Num2z0"/>
          <w:rFonts w:ascii="Verdana" w:hAnsi="Verdana"/>
          <w:color w:val="000000"/>
          <w:sz w:val="18"/>
          <w:szCs w:val="18"/>
        </w:rPr>
        <w:t> </w:t>
      </w:r>
      <w:r>
        <w:rPr>
          <w:rFonts w:ascii="Verdana" w:hAnsi="Verdana"/>
          <w:color w:val="000000"/>
          <w:sz w:val="18"/>
          <w:szCs w:val="18"/>
        </w:rPr>
        <w:t>макроэкономическую информацию. Теоретические постулаты макроучета нашли практическое воплощение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20-х года XX века в виде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народного хозяйства (БНХ), служащего целям управления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хозяйством на основе статистически организованного учета. За рубежом после Второй мировой войны получила распространение система национальных счетов (СНС), рассматривающая бухгалтерский учет и СНС как самостоятельные учетные системы. С постсоветского периода по настоящее время в России также СНС и система бухгалтерского учета представляют собой самостоятельные учетные системы.</w:t>
      </w:r>
    </w:p>
    <w:p w14:paraId="3F4C26B5"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отсутствии концептуальных противоречий самостоятельные учетные системы могут быть</w:t>
      </w:r>
      <w:r>
        <w:rPr>
          <w:rStyle w:val="WW8Num2z0"/>
          <w:rFonts w:ascii="Verdana" w:hAnsi="Verdana"/>
          <w:color w:val="000000"/>
          <w:sz w:val="18"/>
          <w:szCs w:val="18"/>
        </w:rPr>
        <w:t> </w:t>
      </w:r>
      <w:r>
        <w:rPr>
          <w:rStyle w:val="WW8Num3z0"/>
          <w:rFonts w:ascii="Verdana" w:hAnsi="Verdana"/>
          <w:color w:val="4682B4"/>
          <w:sz w:val="18"/>
          <w:szCs w:val="18"/>
        </w:rPr>
        <w:t>взаимоувязаны</w:t>
      </w:r>
      <w:r>
        <w:rPr>
          <w:rFonts w:ascii="Verdana" w:hAnsi="Verdana"/>
          <w:color w:val="000000"/>
          <w:sz w:val="18"/>
          <w:szCs w:val="18"/>
        </w:rPr>
        <w:t>, при этом, исходя из подходов к соотношению бухгалтерского учета и СНС, форма и содержание согласования этих систем с теоретической точки зрения могут быть следующими:</w:t>
      </w:r>
    </w:p>
    <w:p w14:paraId="6775B96E"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на основе СНС, предполагающая специальную организацию бухгалтерского учета;</w:t>
      </w:r>
    </w:p>
    <w:p w14:paraId="2A579C5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конвергенция (взамопроникновение и взаимообогащение) СНС и бухгалтерского учета;</w:t>
      </w:r>
    </w:p>
    <w:p w14:paraId="7E154DE1"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взаимодействие (дополнение) учетных систем СНС и бухгалтерского учета;</w:t>
      </w:r>
    </w:p>
    <w:p w14:paraId="1259AB4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согласование (гармонизация) СНС и бухгалтерского учета как самостоятельных учетных систем.</w:t>
      </w:r>
    </w:p>
    <w:p w14:paraId="150B6921"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мнению автора, имеющиеся концептуальные различия бухгалтерского учета и СНС (в том числе в трактовке понятий «</w:t>
      </w:r>
      <w:r>
        <w:rPr>
          <w:rStyle w:val="WW8Num3z0"/>
          <w:rFonts w:ascii="Verdana" w:hAnsi="Verdana"/>
          <w:color w:val="4682B4"/>
          <w:sz w:val="18"/>
          <w:szCs w:val="18"/>
        </w:rPr>
        <w:t>счета</w:t>
      </w:r>
      <w:r>
        <w:rPr>
          <w:rFonts w:ascii="Verdana" w:hAnsi="Verdana"/>
          <w:color w:val="000000"/>
          <w:sz w:val="18"/>
          <w:szCs w:val="18"/>
        </w:rPr>
        <w:t>», «</w:t>
      </w:r>
      <w:r>
        <w:rPr>
          <w:rStyle w:val="WW8Num3z0"/>
          <w:rFonts w:ascii="Verdana" w:hAnsi="Verdana"/>
          <w:color w:val="4682B4"/>
          <w:sz w:val="18"/>
          <w:szCs w:val="18"/>
        </w:rPr>
        <w:t>двойной записи</w:t>
      </w:r>
      <w:r>
        <w:rPr>
          <w:rFonts w:ascii="Verdana" w:hAnsi="Verdana"/>
          <w:color w:val="000000"/>
          <w:sz w:val="18"/>
          <w:szCs w:val="18"/>
        </w:rPr>
        <w:t>») исключают</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этих систем и побуждают искать пути согласования (гармонизации) СНС и бухгалтерского учета как самостоятельных учетных систем.</w:t>
      </w:r>
    </w:p>
    <w:p w14:paraId="71CCD746"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системы бухгалтерского учета и СНС позволил автору прийти к выводу, что бухгалтерский учет в силу применяемых требований и допущений представляет собой системно сформированную, равноудаленную с точки зрения пользователей базу данных, что делает его пригодным для широкого спектра применения (в том числе для целей</w:t>
      </w:r>
    </w:p>
    <w:p w14:paraId="5A6B92C9"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СНС), поэтому информация, системно формируемая на счетах бухгалтерского учета и отражаемая в бухгалтерской (финансовой) отчетности, может быть использована для целей СНС.</w:t>
      </w:r>
    </w:p>
    <w:p w14:paraId="6BEB1AAF"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специальной литературе распространено мнение, что СНС и система бухгалтерского учета имеют непреодолимое различие в оценке и содержании базовых элементов СНС и бухгалтерской (финансовой) отчетности:</w:t>
      </w:r>
    </w:p>
    <w:p w14:paraId="356B9A7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затрат (расходов);</w:t>
      </w:r>
    </w:p>
    <w:p w14:paraId="7C11C0D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цен;</w:t>
      </w:r>
    </w:p>
    <w:p w14:paraId="501FCA6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потребления основного капитала;</w:t>
      </w:r>
    </w:p>
    <w:p w14:paraId="6EA3AFCC"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затрат на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w:t>
      </w:r>
    </w:p>
    <w:p w14:paraId="189C06A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оценки обоснованности такой позиции автор провел анализ нормативных актов по бухгалтерскому учету, который позволил сделать следующие выводы.</w:t>
      </w:r>
    </w:p>
    <w:p w14:paraId="34B894C8"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Классификация и порядок признания расходов (затрат) в бухгалтерском учете и СНС имеют различия, которые объясняются целями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этими учетными системами и не являются непреодолимым препятствием на пути гармонизации.</w:t>
      </w:r>
    </w:p>
    <w:p w14:paraId="28307B2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Выбор метода оценки запасов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в производство, а также обязанность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материально-производственных запасов позволяют формировать в бухгалтерской (финансовой) отчетности адекватные с точки зрения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показатели. Учитывая, сложности оценки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инфляции, вопрос о том, какие цены более пригодны для оценки</w:t>
      </w:r>
      <w:r>
        <w:rPr>
          <w:rStyle w:val="WW8Num2z0"/>
          <w:rFonts w:ascii="Verdana" w:hAnsi="Verdana"/>
          <w:color w:val="000000"/>
          <w:sz w:val="18"/>
          <w:szCs w:val="18"/>
        </w:rPr>
        <w:t> </w:t>
      </w:r>
      <w:r>
        <w:rPr>
          <w:rStyle w:val="WW8Num3z0"/>
          <w:rFonts w:ascii="Verdana" w:hAnsi="Verdana"/>
          <w:color w:val="4682B4"/>
          <w:sz w:val="18"/>
          <w:szCs w:val="18"/>
        </w:rPr>
        <w:t>списанных</w:t>
      </w:r>
      <w:r>
        <w:rPr>
          <w:rStyle w:val="WW8Num2z0"/>
          <w:rFonts w:ascii="Verdana" w:hAnsi="Verdana"/>
          <w:color w:val="000000"/>
          <w:sz w:val="18"/>
          <w:szCs w:val="18"/>
        </w:rPr>
        <w:t> </w:t>
      </w:r>
      <w:r>
        <w:rPr>
          <w:rFonts w:ascii="Verdana" w:hAnsi="Verdana"/>
          <w:color w:val="000000"/>
          <w:sz w:val="18"/>
          <w:szCs w:val="18"/>
        </w:rPr>
        <w:t>в производство материально-производственных запасов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цены и цены приобретения), остается дискуссионным.</w:t>
      </w:r>
    </w:p>
    <w:p w14:paraId="66F12703"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Сумма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рассчитанная в соответствии с правилами бухгалтерского учета, адекватно отражает «</w:t>
      </w:r>
      <w:r>
        <w:rPr>
          <w:rStyle w:val="WW8Num3z0"/>
          <w:rFonts w:ascii="Verdana" w:hAnsi="Verdana"/>
          <w:color w:val="4682B4"/>
          <w:sz w:val="18"/>
          <w:szCs w:val="18"/>
        </w:rPr>
        <w:t>потребление основных фондов</w:t>
      </w:r>
      <w:r>
        <w:rPr>
          <w:rFonts w:ascii="Verdana" w:hAnsi="Verdana"/>
          <w:color w:val="000000"/>
          <w:sz w:val="18"/>
          <w:szCs w:val="18"/>
        </w:rPr>
        <w:t>» как источник</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при условии проведения ежегодных</w:t>
      </w:r>
      <w:r>
        <w:rPr>
          <w:rStyle w:val="WW8Num2z0"/>
          <w:rFonts w:ascii="Verdana" w:hAnsi="Verdana"/>
          <w:color w:val="000000"/>
          <w:sz w:val="18"/>
          <w:szCs w:val="18"/>
        </w:rPr>
        <w:t> </w:t>
      </w:r>
      <w:r>
        <w:rPr>
          <w:rStyle w:val="WW8Num3z0"/>
          <w:rFonts w:ascii="Verdana" w:hAnsi="Verdana"/>
          <w:color w:val="4682B4"/>
          <w:sz w:val="18"/>
          <w:szCs w:val="18"/>
        </w:rPr>
        <w:t>переоценок</w:t>
      </w:r>
      <w:r>
        <w:rPr>
          <w:rStyle w:val="WW8Num2z0"/>
          <w:rFonts w:ascii="Verdana" w:hAnsi="Verdana"/>
          <w:color w:val="000000"/>
          <w:sz w:val="18"/>
          <w:szCs w:val="18"/>
        </w:rPr>
        <w:t> </w:t>
      </w:r>
      <w:r>
        <w:rPr>
          <w:rFonts w:ascii="Verdana" w:hAnsi="Verdana"/>
          <w:color w:val="000000"/>
          <w:sz w:val="18"/>
          <w:szCs w:val="18"/>
        </w:rPr>
        <w:t>основных средств.</w:t>
      </w:r>
    </w:p>
    <w:p w14:paraId="4C727F7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Применяемый в бухгалтерском учете подход к</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расходов, связанных с восстановлением основных средств, отвечает экономической сущности концепции восстановления основных средств.</w:t>
      </w:r>
    </w:p>
    <w:p w14:paraId="5F920A12"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 исследования было при помощи научных подходов показать потенциал бухгалтерского учета в области гармонизации бухгалтерского учета и системы национальных счетов, который, как считает автор, обусловлен местом бухгалтерского учета среди множества учетных систем.</w:t>
      </w:r>
    </w:p>
    <w:p w14:paraId="009933B4"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множества учетных систем только учетные системы СНС, бухгалтерского и налогового учета признаны на государственном уровне, что закреплено в ст.71 Конституции РФ и в Налоговом Кодексе РФ. С этими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сталкивается любое предприятие, соответственно, как налоговый, так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 можно рассматривать как источники полезной для целей СНС информации.</w:t>
      </w:r>
    </w:p>
    <w:p w14:paraId="106127B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Возможность гармонизации официальных учетных систем обусловлена присущими им родственными характеристиками, которые были выявлены автором:</w:t>
      </w:r>
    </w:p>
    <w:p w14:paraId="7A3DF24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денежных измерителей;</w:t>
      </w:r>
    </w:p>
    <w:p w14:paraId="3584356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экономических категорий в понятийном аппарате;</w:t>
      </w:r>
    </w:p>
    <w:p w14:paraId="2C012A5A"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ориентация на внешних пользователей информации;</w:t>
      </w:r>
    </w:p>
    <w:p w14:paraId="43C27D30"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применение счетоводства;</w:t>
      </w:r>
    </w:p>
    <w:p w14:paraId="174960A6"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(консолидация, обобщение) полученных данных;</w:t>
      </w:r>
    </w:p>
    <w:p w14:paraId="750D7B58"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в качестве основы для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w:t>
      </w:r>
    </w:p>
    <w:p w14:paraId="2141E445"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инициативы по постоянному повышению качества информации.</w:t>
      </w:r>
    </w:p>
    <w:p w14:paraId="77DEE3EF"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Родственные характеристики, присущие</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системам, наряду с отсутствием концептуальных противоречий между этими системами, позволяют говорить о возможности гармонизации учетной информации.</w:t>
      </w:r>
    </w:p>
    <w:p w14:paraId="3CDB42D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Учетные системы являются результатом запросов пользователей информации. Необходимость в создании новой учетной системы возникает в случаях, когда существующие учетные системы не удовлетворяют определенных пользователей. Путь создания учетных систем «</w:t>
      </w:r>
      <w:r>
        <w:rPr>
          <w:rStyle w:val="WW8Num3z0"/>
          <w:rFonts w:ascii="Verdana" w:hAnsi="Verdana"/>
          <w:color w:val="4682B4"/>
          <w:sz w:val="18"/>
          <w:szCs w:val="18"/>
        </w:rPr>
        <w:t>по отклонениям</w:t>
      </w:r>
      <w:r>
        <w:rPr>
          <w:rFonts w:ascii="Verdana" w:hAnsi="Verdana"/>
          <w:color w:val="000000"/>
          <w:sz w:val="18"/>
          <w:szCs w:val="18"/>
        </w:rPr>
        <w:t>» более эффективен с экономической точки зрения по сравнению с созданием новой системы, но требует проведения большой исследовательской и описательной работы (прежде всего, в области понятийного аппарата) для установления правил трансформации показателей бухгалтерской отчетности в показатели СНС, в которых определяющую роль будет играть система бухгалтерского учета, поскольку из всех учетных систем только система бухгалтерского учета в силу своего предмета, метода, выработанных в процессе многовековой практики требований и допущений потенциально способна представить факт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виде, максимально отражающем его экономическую сущность. Во многом это заслуга учетной политики организации, позволяющей осуществить выбор</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способов учета, позволяющих достоверно отразить финансово-хозяйственную деятельность предприятия. Автор полагает, что при всем несовершенстве отечественного бухгалтерского учета, формирование эффективной учетной политики в целях бухгалтерского учета возможно благодаря норме п.4 ст. 13 Закона РФ «</w:t>
      </w:r>
      <w:r>
        <w:rPr>
          <w:rStyle w:val="WW8Num3z0"/>
          <w:rFonts w:ascii="Verdana" w:hAnsi="Verdana"/>
          <w:color w:val="4682B4"/>
          <w:sz w:val="18"/>
          <w:szCs w:val="18"/>
        </w:rPr>
        <w:t>О бухгалтерском учете</w:t>
      </w:r>
      <w:r>
        <w:rPr>
          <w:rFonts w:ascii="Verdana" w:hAnsi="Verdana"/>
          <w:color w:val="000000"/>
          <w:sz w:val="18"/>
          <w:szCs w:val="18"/>
        </w:rPr>
        <w:t>», где указывается, что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w:t>
      </w:r>
    </w:p>
    <w:p w14:paraId="42A0AF4A"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изучение работ сторонников статистически организованного учета, организация бухгалтерского учета с точки зрения интересов статистических органов теоретически возможна, но нарушает принцип нейтральности бухгалтерской (финансовой) отчетности, защищающий интересы прочих пользователей бухгалтерской (финансовой) отчетности. Недооценка аналитических возможностей бухгалтерского учета приводит к нарушению баланса интересов участников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Кроме того, необходимо принять во внимание, что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составляется специально подготовленными специалистами и подлежит обязательной проверке (</w:t>
      </w:r>
      <w:r>
        <w:rPr>
          <w:rStyle w:val="WW8Num3z0"/>
          <w:rFonts w:ascii="Verdana" w:hAnsi="Verdana"/>
          <w:color w:val="4682B4"/>
          <w:sz w:val="18"/>
          <w:szCs w:val="18"/>
        </w:rPr>
        <w:t>аудиту</w:t>
      </w:r>
      <w:r>
        <w:rPr>
          <w:rFonts w:ascii="Verdana" w:hAnsi="Verdana"/>
          <w:color w:val="000000"/>
          <w:sz w:val="18"/>
          <w:szCs w:val="18"/>
        </w:rPr>
        <w:t>) в установленных законодательством случаях, тем самым подтверждается достоверность информации, содержащейся в бухгалтерской (финансовой) отчетности и повышается ее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в качестве источника информации относительно данных экономических переписей, для участия в которых привлекаются на временной основе</w:t>
      </w:r>
      <w:r>
        <w:rPr>
          <w:rStyle w:val="WW8Num2z0"/>
          <w:rFonts w:ascii="Verdana" w:hAnsi="Verdana"/>
          <w:color w:val="000000"/>
          <w:sz w:val="18"/>
          <w:szCs w:val="18"/>
        </w:rPr>
        <w:t> </w:t>
      </w:r>
      <w:r>
        <w:rPr>
          <w:rStyle w:val="WW8Num3z0"/>
          <w:rFonts w:ascii="Verdana" w:hAnsi="Verdana"/>
          <w:color w:val="4682B4"/>
          <w:sz w:val="18"/>
          <w:szCs w:val="18"/>
        </w:rPr>
        <w:t>неквалифицированные</w:t>
      </w:r>
      <w:r>
        <w:rPr>
          <w:rStyle w:val="WW8Num2z0"/>
          <w:rFonts w:ascii="Verdana" w:hAnsi="Verdana"/>
          <w:color w:val="000000"/>
          <w:sz w:val="18"/>
          <w:szCs w:val="18"/>
        </w:rPr>
        <w:t> </w:t>
      </w:r>
      <w:r>
        <w:rPr>
          <w:rFonts w:ascii="Verdana" w:hAnsi="Verdana"/>
          <w:color w:val="000000"/>
          <w:sz w:val="18"/>
          <w:szCs w:val="18"/>
        </w:rPr>
        <w:t>специалисты. Как следствие, возникает необходимость в поиске путей гармонизации учетных систем, не нарушающих баланс интересов пользователей. Такое возможно при условии использования принципа семантичности, состоящего в оперировании элементами и показателями бухгалтерской (финансовой) отчетности как семантической первоосновой по отношению к статистическим и налоговым показателям в тех случаях, где это возможно и обосновано. Принцип семантичности должен проявляться как в гармонизации терминологии учетных систем, так и при создании алгоритма увязок показателей бухгалтерской (финансовой) отчетности и СНС. При этом подчеркнем, что использование этого принципа не окажет влияние на смысловое искажение категорий СНС, так как согласование терминологии производится только в тех случаях, когда это теоретически обосновано и практически необходимо.</w:t>
      </w:r>
    </w:p>
    <w:p w14:paraId="29717AA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гармонизации учетных систем автор предлагает провести анализ терминологии, используемой различными учетными системами, с целью установить:</w:t>
      </w:r>
    </w:p>
    <w:p w14:paraId="017B5188"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экономической сути применяемого термина целям, в которых он используется;</w:t>
      </w:r>
    </w:p>
    <w:p w14:paraId="72F3815B"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возможность гармонизации терминологии, используемой в различных учетных системах.</w:t>
      </w:r>
    </w:p>
    <w:p w14:paraId="02B66DAF"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гармонизацией терминологии в данном случае автор понимает:</w:t>
      </w:r>
    </w:p>
    <w:p w14:paraId="2B9A87B3"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использования унифицированной (полностью или частично) терминологии во всех учетных системах;</w:t>
      </w:r>
    </w:p>
    <w:p w14:paraId="6254AF8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информации в другую учетную систему без искажения экономического смысла категорий и с минимальными экономическими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трансформации.</w:t>
      </w:r>
    </w:p>
    <w:p w14:paraId="65DF96A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концептуальные основы учетных систем, автор предлагает рассмотреть подходы к терминологии учетных систем, заявленные в нормативных актах, в двух аспектах: гражданско-правовом (соответствие гражданско-правовой форме) и экономическом (соответствие термина экономическому смыслу). Исходя из концептуальных основ бухгалтерского учета (прежде всего, требования приоритета содержания перед формой), автор полагает, что термины бухгалтерского учета должны отражать экономическую природу соответствующих понятий без каких-либо ограничений и изъятий. Бухгалтерский учет, будучи в противоположность статистическому учету непрерывным, документированным, системным, по сути «</w:t>
      </w:r>
      <w:r>
        <w:rPr>
          <w:rStyle w:val="WW8Num3z0"/>
          <w:rFonts w:ascii="Verdana" w:hAnsi="Verdana"/>
          <w:color w:val="4682B4"/>
          <w:sz w:val="18"/>
          <w:szCs w:val="18"/>
        </w:rPr>
        <w:t>издает</w:t>
      </w:r>
      <w:r>
        <w:rPr>
          <w:rFonts w:ascii="Verdana" w:hAnsi="Verdana"/>
          <w:color w:val="000000"/>
          <w:sz w:val="18"/>
          <w:szCs w:val="18"/>
        </w:rPr>
        <w:t>» категорию, которой впоследствии «</w:t>
      </w:r>
      <w:r>
        <w:rPr>
          <w:rStyle w:val="WW8Num3z0"/>
          <w:rFonts w:ascii="Verdana" w:hAnsi="Verdana"/>
          <w:color w:val="4682B4"/>
          <w:sz w:val="18"/>
          <w:szCs w:val="18"/>
        </w:rPr>
        <w:t>оперирует</w:t>
      </w:r>
      <w:r>
        <w:rPr>
          <w:rFonts w:ascii="Verdana" w:hAnsi="Verdana"/>
          <w:color w:val="000000"/>
          <w:sz w:val="18"/>
          <w:szCs w:val="18"/>
        </w:rPr>
        <w:t>» система национальных счетов. Это позволяет автору, используя термины бухгалтерского учета как первооснову (реализуя сформулированный нами выше принцип семантичности), выявить в системе налогового учета и СНС «</w:t>
      </w:r>
      <w:r>
        <w:rPr>
          <w:rStyle w:val="WW8Num3z0"/>
          <w:rFonts w:ascii="Verdana" w:hAnsi="Verdana"/>
          <w:color w:val="4682B4"/>
          <w:sz w:val="18"/>
          <w:szCs w:val="18"/>
        </w:rPr>
        <w:t>отклонения</w:t>
      </w:r>
      <w:r>
        <w:rPr>
          <w:rFonts w:ascii="Verdana" w:hAnsi="Verdana"/>
          <w:color w:val="000000"/>
          <w:sz w:val="18"/>
          <w:szCs w:val="18"/>
        </w:rPr>
        <w:t>», которые состоят в применении специальных терминов. Специальные термины автор разделяет на специфические и адаптированные. Специфические термины обуславливают обоснованные (неизбежные) терминологические расхождения, связанные с масштабом макроэкономических обобщений в статистике и необходимостью борьбы с недобросовестными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в системе налогового учета. Специфические термины отвечают целям (специфике предоставления) информации учетными системами. Адаптированные термины придают применяемому в иных областях термину иное понятие чем то, которое обусловлено его экономической природой или же, напротив, присваивают новый термин уже имеющемуся понятию. Помимо специальных терминов, в учетных системах применяются термины, заимствованные в других учетных системах без искажения первоначального смысла (заимствованные термины). Эта группа терминов не порождает экономических расхождений. Задача реализации принципа семантичности при гармонизации терминологии учетных систем состоит в выявлении и устранении необоснованных терминологических расхождений.</w:t>
      </w:r>
    </w:p>
    <w:p w14:paraId="4DA45E9D" w14:textId="77777777" w:rsidR="00F51131" w:rsidRDefault="00F51131" w:rsidP="00F511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выявления обоснованных (неизбежных) и необоснованных терминологических расхождений в терминологии СНС и налогового учета, с учетом согласованного понятийного аппарата по замыслу автора может быть создан алгоритм увязок показателей бухгалтерской (финансовой) отчетности, налоговой отчетности и СНС в разрезе счетов СНС: счета производства, счета образования доходов, счета распределения первичных доходов, счета операций с капиталом, финансового счета.</w:t>
      </w:r>
    </w:p>
    <w:p w14:paraId="35CE78DD"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осуществил сравнительный анализ понятий «выручка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w:t>
      </w:r>
      <w:r>
        <w:rPr>
          <w:rStyle w:val="WW8Num3z0"/>
          <w:rFonts w:ascii="Verdana" w:hAnsi="Verdana"/>
          <w:color w:val="4682B4"/>
          <w:sz w:val="18"/>
          <w:szCs w:val="18"/>
        </w:rPr>
        <w:t>выручка от реализации</w:t>
      </w:r>
      <w:r>
        <w:rPr>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w:t>
      </w:r>
      <w:r>
        <w:rPr>
          <w:rStyle w:val="WW8Num3z0"/>
          <w:rFonts w:ascii="Verdana" w:hAnsi="Verdana"/>
          <w:color w:val="4682B4"/>
          <w:sz w:val="18"/>
          <w:szCs w:val="18"/>
        </w:rPr>
        <w:t>доход</w:t>
      </w:r>
      <w:r>
        <w:rPr>
          <w:rFonts w:ascii="Verdana" w:hAnsi="Verdana"/>
          <w:color w:val="000000"/>
          <w:sz w:val="18"/>
          <w:szCs w:val="18"/>
        </w:rPr>
        <w:t>», «</w:t>
      </w:r>
      <w:r>
        <w:rPr>
          <w:rStyle w:val="WW8Num3z0"/>
          <w:rFonts w:ascii="Verdana" w:hAnsi="Verdana"/>
          <w:color w:val="4682B4"/>
          <w:sz w:val="18"/>
          <w:szCs w:val="18"/>
        </w:rPr>
        <w:t>поступления</w:t>
      </w:r>
      <w:r>
        <w:rPr>
          <w:rFonts w:ascii="Verdana" w:hAnsi="Verdana"/>
          <w:color w:val="000000"/>
          <w:sz w:val="18"/>
          <w:szCs w:val="18"/>
        </w:rPr>
        <w:t>» -показателей, характеризующих деловую активность экономического субъекта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а также провел сравнение категории «</w:t>
      </w:r>
      <w:r>
        <w:rPr>
          <w:rStyle w:val="WW8Num3z0"/>
          <w:rFonts w:ascii="Verdana" w:hAnsi="Verdana"/>
          <w:color w:val="4682B4"/>
          <w:sz w:val="18"/>
          <w:szCs w:val="18"/>
        </w:rPr>
        <w:t>капитал</w:t>
      </w:r>
      <w:r>
        <w:rPr>
          <w:rFonts w:ascii="Verdana" w:hAnsi="Verdana"/>
          <w:color w:val="000000"/>
          <w:sz w:val="18"/>
          <w:szCs w:val="18"/>
        </w:rPr>
        <w:t>»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Такой сравнительный анализ позволил выявить показатели бухгалтерской (финансовой) отчетности, которые могут быть использованы при составлении, соответственно, счета производства и счета операций с капиталом.</w:t>
      </w:r>
    </w:p>
    <w:p w14:paraId="4CFF893B" w14:textId="77777777" w:rsidR="00F51131" w:rsidRDefault="00F51131" w:rsidP="00F511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предлагаемый подход к созданию алгоритма увязок показателей (элементов) бухгалтерской (финансовой) отчетности, налоговой отчетности и СНС позволит с достаточной степенью достоверности трансформировать показатели бухгалтерской (финансовой) отчетности в информацию, необходимую для целей СНС. Такой подход, основанный на сформулированном автором принципе семантичности, позволяет соблюсти баланс интересов пользователей учетных систем, отражая тем самым основную цель гармонизации официальных учетных систем бухгалтерского учета, налогового учета и СНС и, кроме того, позволит наиболее полно потенциал бухгалтерского учета как учетной системы. Раскрытие потенциала бухгалтерского учета как источника информации для СНС, помимо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xml:space="preserve">, позволит повысить экономическую </w:t>
      </w:r>
      <w:r>
        <w:rPr>
          <w:rFonts w:ascii="Verdana" w:hAnsi="Verdana"/>
          <w:color w:val="000000"/>
          <w:sz w:val="18"/>
          <w:szCs w:val="18"/>
        </w:rPr>
        <w:lastRenderedPageBreak/>
        <w:t>эффективность работы статистических органов, так как в этом случае будет меньшая потребность в обращении к более дорогостоящему и менее надежному источнику информации -экономическим переписям.</w:t>
      </w:r>
    </w:p>
    <w:p w14:paraId="02407933" w14:textId="77777777" w:rsidR="00F51131" w:rsidRDefault="00F51131" w:rsidP="00F5113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Пушкина, Мария Владимировна, 2007 год</w:t>
      </w:r>
    </w:p>
    <w:p w14:paraId="7E76480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1AB7399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(ред. от 18.12.2006).</w:t>
      </w:r>
    </w:p>
    <w:p w14:paraId="022889F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(ред. от 30.12.2006).</w:t>
      </w:r>
    </w:p>
    <w:p w14:paraId="68412F6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(ред. от 05.12.2006).</w:t>
      </w:r>
    </w:p>
    <w:p w14:paraId="27C4737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года).</w:t>
      </w:r>
    </w:p>
    <w:p w14:paraId="368F509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 180).</w:t>
      </w:r>
    </w:p>
    <w:p w14:paraId="3312691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Государственная программа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(утверждена Постановлением ВС РФ от 23 октября 1992 г. N 37081).</w:t>
      </w:r>
    </w:p>
    <w:p w14:paraId="6456B42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(утверждена Постановлением Правительства Российской Федерации от 6 марта 1998 г. N283).</w:t>
      </w:r>
    </w:p>
    <w:p w14:paraId="6D4B293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"Реформирование статистики в 1997 2000 годах" (утверждена Постановлением Правительства РФ от 23.11.1996 № 1410).</w:t>
      </w:r>
    </w:p>
    <w:p w14:paraId="7779216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21 ноября 1996 г. № 129-ФЗ (ред. от 03.11.2006)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D0296E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 бухгалтерского учета финансово-хозяйственной деятельности организаций и Инструкция по его применению,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№94н (ред. от 18.09.2006).</w:t>
      </w:r>
    </w:p>
    <w:p w14:paraId="6764D25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29.07.1998 N 34н (ред. от 18.09.2006)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w:t>
      </w:r>
    </w:p>
    <w:p w14:paraId="21E6687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10.12.2002 N 126н (ред. от 27.11.2006)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1F435A2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09.06.2001 N 44н (ред. от 27.11.2006)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75E7573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30.03.2001 N 26н (ред. от 27.11.2006)"0б утверждении положения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w:t>
      </w:r>
    </w:p>
    <w:p w14:paraId="470A0E9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06.05.1999 N ЗЗн (ред. от 27.11.2006) "Об утверждении положения по бухгалтерскому учету "Расходы организации" ПБУ 10/99"</w:t>
      </w:r>
    </w:p>
    <w:p w14:paraId="67DF358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06.05.1999 N 32н (ред. от 27.11.2006) "Об утверждении положения по бухгалтерскому учету "Доходы организации" ПБУ 9/99"</w:t>
      </w:r>
    </w:p>
    <w:p w14:paraId="7915B1D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24.11.2003 N 105н (ред. от 18.09.2006) "Об утверждении положения по бухгалтерскому учету "Информация об участии в совместной деятельности" ПБУ 20/03"</w:t>
      </w:r>
    </w:p>
    <w:p w14:paraId="5053921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19.11.2002 N 115н (ред. от 18.09.2006) "Об утверждении положения по бухгалтерскому учету "Учет расходов на научно-исследовательские, опытно-конструкторские и технологические работы" ПБУ 17/02"</w:t>
      </w:r>
    </w:p>
    <w:p w14:paraId="31185D3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02.07.2002 N 66н (ред. от 18.09.2006) "Об утверждении положения по бухгалтерскому учету "Информация по прекращаемой деятельности" ПБУ 16/02"</w:t>
      </w:r>
    </w:p>
    <w:p w14:paraId="0EBDC1A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28.11.2001 N 96н (ред. от 18.09.2006)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20BC05D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02.08.2001 N 60н (ред. от 18.09.2006)"0б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68396DA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Приказ Минфина РФ от 16.10.2000 N 91н (ред. от 18.09.2006) "Об утверждении положения </w:t>
      </w:r>
      <w:r>
        <w:rPr>
          <w:rFonts w:ascii="Verdana" w:hAnsi="Verdana"/>
          <w:color w:val="000000"/>
          <w:sz w:val="18"/>
          <w:szCs w:val="18"/>
        </w:rPr>
        <w:lastRenderedPageBreak/>
        <w:t>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7E2FE03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16.10.2000 N 92н (ред. от 18.09.2006) "Об утверждении положения по бухгалтерскому учету "Учет государственной помощи" ПБУ 13/2000"</w:t>
      </w:r>
    </w:p>
    <w:p w14:paraId="0DB90A8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27.01.2000 N 11н (ред. от 18.09.2006)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0ED4A1A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06.07.1999 N 43н (ред. от 18.09.2006)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E4A2C4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19.11.2002 N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4E918AD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13.01.2000 N 5н (ред. от 30.03.2001)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w:t>
      </w:r>
    </w:p>
    <w:p w14:paraId="40892FC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10.01.2000 N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69FAC9E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09.12.1998 N 60н (ред. от 30.12.1999)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55213A6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13.04.2006 N 65н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транспортному</w:t>
      </w:r>
      <w:r>
        <w:rPr>
          <w:rStyle w:val="WW8Num2z0"/>
          <w:rFonts w:ascii="Verdana" w:hAnsi="Verdana"/>
          <w:color w:val="000000"/>
          <w:sz w:val="18"/>
          <w:szCs w:val="18"/>
        </w:rPr>
        <w:t> </w:t>
      </w:r>
      <w:r>
        <w:rPr>
          <w:rFonts w:ascii="Verdana" w:hAnsi="Verdana"/>
          <w:color w:val="000000"/>
          <w:sz w:val="18"/>
          <w:szCs w:val="18"/>
        </w:rPr>
        <w:t>налогу и порядка ее заполнения".</w:t>
      </w:r>
    </w:p>
    <w:p w14:paraId="76CA48D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27.02.2006 N ЗОн "Об утверждении формы декларации по</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 на обязательное пенсионное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для лиц, производящих выплаты физическим лицам, и порядка ее заполнения".</w:t>
      </w:r>
    </w:p>
    <w:p w14:paraId="4958A47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07.02.2006 N 24н "Об утверждении формы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и порядка ее заполнения".</w:t>
      </w:r>
    </w:p>
    <w:p w14:paraId="68AA2C9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31.01.2006 N 19н "Об утверждении формы налоговой декларации по единому социальному налогу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производящих выплаты физическим лицам, и порядка ее заполнения".</w:t>
      </w:r>
    </w:p>
    <w:p w14:paraId="637D820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от 17.01.2006 N 7н "Об утверждении формы налоговой декларации по налогу,</w:t>
      </w:r>
      <w:r>
        <w:rPr>
          <w:rStyle w:val="WW8Num2z0"/>
          <w:rFonts w:ascii="Verdana" w:hAnsi="Verdana"/>
          <w:color w:val="000000"/>
          <w:sz w:val="18"/>
          <w:szCs w:val="18"/>
        </w:rPr>
        <w:t> </w:t>
      </w:r>
      <w:r>
        <w:rPr>
          <w:rStyle w:val="WW8Num3z0"/>
          <w:rFonts w:ascii="Verdana" w:hAnsi="Verdana"/>
          <w:color w:val="4682B4"/>
          <w:sz w:val="18"/>
          <w:szCs w:val="18"/>
        </w:rPr>
        <w:t>уплачиваемому</w:t>
      </w:r>
      <w:r>
        <w:rPr>
          <w:rStyle w:val="WW8Num2z0"/>
          <w:rFonts w:ascii="Verdana" w:hAnsi="Verdana"/>
          <w:color w:val="000000"/>
          <w:sz w:val="18"/>
          <w:szCs w:val="18"/>
        </w:rPr>
        <w:t> </w:t>
      </w:r>
      <w:r>
        <w:rPr>
          <w:rFonts w:ascii="Verdana" w:hAnsi="Verdana"/>
          <w:color w:val="000000"/>
          <w:sz w:val="18"/>
          <w:szCs w:val="18"/>
        </w:rPr>
        <w:t>в связи с применением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и порядка ее заполнения".</w:t>
      </w:r>
    </w:p>
    <w:p w14:paraId="60F168C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17.01.2006 N 8н "Об утверждении формы налоговой декларации по единому налогу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 и порядка ее заполнения".</w:t>
      </w:r>
    </w:p>
    <w:p w14:paraId="284E9E2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РФ от 01.11.2004 N 96н (ред. от 17.02.2005, с изм. от 17.01.2006) "Об утверждении формы налоговой декларации по единому налогу на вмененный доход для отдельных видов деятельности и инструкции о порядке ее заполнения".</w:t>
      </w:r>
    </w:p>
    <w:p w14:paraId="6B14EBB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РФ от 03.03.2005 N 32н (ред. от 30.12.2005) "Об утверждении форм налоговых деклараций по</w:t>
      </w:r>
      <w:r>
        <w:rPr>
          <w:rStyle w:val="WW8Num2z0"/>
          <w:rFonts w:ascii="Verdana" w:hAnsi="Verdana"/>
          <w:color w:val="000000"/>
          <w:sz w:val="18"/>
          <w:szCs w:val="18"/>
        </w:rPr>
        <w:t> </w:t>
      </w:r>
      <w:r>
        <w:rPr>
          <w:rStyle w:val="WW8Num3z0"/>
          <w:rFonts w:ascii="Verdana" w:hAnsi="Verdana"/>
          <w:color w:val="4682B4"/>
          <w:sz w:val="18"/>
          <w:szCs w:val="18"/>
        </w:rPr>
        <w:t>акцизам</w:t>
      </w:r>
      <w:r>
        <w:rPr>
          <w:rStyle w:val="WW8Num2z0"/>
          <w:rFonts w:ascii="Verdana" w:hAnsi="Verdana"/>
          <w:color w:val="000000"/>
          <w:sz w:val="18"/>
          <w:szCs w:val="18"/>
        </w:rPr>
        <w:t> </w:t>
      </w:r>
      <w:r>
        <w:rPr>
          <w:rFonts w:ascii="Verdana" w:hAnsi="Verdana"/>
          <w:color w:val="000000"/>
          <w:sz w:val="18"/>
          <w:szCs w:val="18"/>
        </w:rPr>
        <w:t>и порядков их заполнения".</w:t>
      </w:r>
    </w:p>
    <w:p w14:paraId="1CA2DCB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РФ от 23.12.2005 N 153н "Об утверждении формы налоговой декларации по налогу на доходы физических лиц (форма 3-ндфл) и порядка ее заполнения".</w:t>
      </w:r>
    </w:p>
    <w:p w14:paraId="2EFB06D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15.06.2004 N</w:t>
      </w:r>
      <w:r>
        <w:rPr>
          <w:rStyle w:val="WW8Num2z0"/>
          <w:rFonts w:ascii="Verdana" w:hAnsi="Verdana"/>
          <w:color w:val="000000"/>
          <w:sz w:val="18"/>
          <w:szCs w:val="18"/>
        </w:rPr>
        <w:t> </w:t>
      </w:r>
      <w:r>
        <w:rPr>
          <w:rStyle w:val="WW8Num3z0"/>
          <w:rFonts w:ascii="Verdana" w:hAnsi="Verdana"/>
          <w:color w:val="4682B4"/>
          <w:sz w:val="18"/>
          <w:szCs w:val="18"/>
        </w:rPr>
        <w:t>САЭ</w:t>
      </w:r>
      <w:r>
        <w:rPr>
          <w:rFonts w:ascii="Verdana" w:hAnsi="Verdana"/>
          <w:color w:val="000000"/>
          <w:sz w:val="18"/>
          <w:szCs w:val="18"/>
        </w:rPr>
        <w:t>-3-04/366@ (ред. от 23.12.2005) "Об утверждении форм деклараций по налогу на доходы физических лиц и инструкции по их заполнению".</w:t>
      </w:r>
    </w:p>
    <w:p w14:paraId="6F4156B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РФ от 23.09.2005 N 124н "Об утверждении формы налоговой декларации по</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налогу и порядка ее заполнения".</w:t>
      </w:r>
    </w:p>
    <w:p w14:paraId="38A7AB2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РФ от 28.03.2005 N 50н "Об утверждении формы налоговой декларации по единому сельскохозяйственному налогу и порядка ее заполнения".</w:t>
      </w:r>
    </w:p>
    <w:p w14:paraId="135EC65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РФ от 03.03.2005 N 29н "Об утверждении формы налоговой декларации по водному налогу и порядка ее заполнения"</w:t>
      </w:r>
    </w:p>
    <w:p w14:paraId="35EB23F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МНС РФ от 23.03.2004 N САЭ-3-21/224 "Об утверждении формы налоговой декларации по налогу на имущество организаций (налогового расчета по</w:t>
      </w:r>
      <w:r>
        <w:rPr>
          <w:rStyle w:val="WW8Num2z0"/>
          <w:rFonts w:ascii="Verdana" w:hAnsi="Verdana"/>
          <w:color w:val="000000"/>
          <w:sz w:val="18"/>
          <w:szCs w:val="18"/>
        </w:rPr>
        <w:t> </w:t>
      </w:r>
      <w:r>
        <w:rPr>
          <w:rStyle w:val="WW8Num3z0"/>
          <w:rFonts w:ascii="Verdana" w:hAnsi="Verdana"/>
          <w:color w:val="4682B4"/>
          <w:sz w:val="18"/>
          <w:szCs w:val="18"/>
        </w:rPr>
        <w:t>авансовым</w:t>
      </w:r>
      <w:r>
        <w:rPr>
          <w:rStyle w:val="WW8Num2z0"/>
          <w:rFonts w:ascii="Verdana" w:hAnsi="Verdana"/>
          <w:color w:val="000000"/>
          <w:sz w:val="18"/>
          <w:szCs w:val="18"/>
        </w:rPr>
        <w:t> </w:t>
      </w:r>
      <w:r>
        <w:rPr>
          <w:rFonts w:ascii="Verdana" w:hAnsi="Verdana"/>
          <w:color w:val="000000"/>
          <w:sz w:val="18"/>
          <w:szCs w:val="18"/>
        </w:rPr>
        <w:t>платежам) и инструкции по ее заполнению".</w:t>
      </w:r>
    </w:p>
    <w:p w14:paraId="18D05F7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МНС РФ от 29.12.2003 N БГ-3-21/727 "Об утверждении формы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полезных ископаемых и инструкции по ее заполнению".</w:t>
      </w:r>
    </w:p>
    <w:p w14:paraId="0CEB988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Приказ Минфина РФ от 07.11.2006 N 136н "Об утверждении формы налоговой декларации по налогу на добавленную стоимость и порядка ее заполнения".</w:t>
      </w:r>
    </w:p>
    <w:p w14:paraId="45461D6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РФ от 05.09.2006 N 842 "Об утверждении формы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 подаче таможенной декларации и представлении необходимых документов и сведений".</w:t>
      </w:r>
    </w:p>
    <w:p w14:paraId="2DE3978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15.08.2006 N 232 "Об утверждении формы декларации об объекте недвижимого имущества".</w:t>
      </w:r>
    </w:p>
    <w:p w14:paraId="0F398B2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ФТС РФ от 03.08.2006 N 724 "Об утверждении новых форм комплектов бланков</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декларации и транзитной декларации".</w:t>
      </w:r>
    </w:p>
    <w:p w14:paraId="2D9B76D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Приказ Минфина РФ от 07.04.2006 N 55н "Об утверждении формы налоговой декларации по налогу на прибыль организаций при выполнении соглашений о разделе продукции и порядка ее заполнения".</w:t>
      </w:r>
    </w:p>
    <w:p w14:paraId="4029CCC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Приказ МНС РФ от 05.01.2004 N БГ-3-23/1 "Об утверждении формы налоговой декларации по налогу на прибыль иностраннойорганизации и внесении изменений и дополнений в инструкцию по ее заполнению".</w:t>
      </w:r>
    </w:p>
    <w:p w14:paraId="1EA19F2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14:paraId="396338C4"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Приказ МНС РФ от 18.11.2003 N БГ-3-24/633 "Об утверждении формы расчета (декларации) по налогу на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и порядка его заполнения".</w:t>
      </w:r>
    </w:p>
    <w:p w14:paraId="2E85876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Приказ Минфина РФ от 22.07.2003 N 67н (ред. от 18.09.2006) "О формах бухгалтерской отчетности организаций".</w:t>
      </w:r>
    </w:p>
    <w:p w14:paraId="53A7555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Письмо Минфина РФ от 18.06.2004 N 24-07/04 "О рекомендациях по</w:t>
      </w:r>
      <w:r>
        <w:rPr>
          <w:rStyle w:val="WW8Num2z0"/>
          <w:rFonts w:ascii="Verdana" w:hAnsi="Verdana"/>
          <w:color w:val="000000"/>
          <w:sz w:val="18"/>
          <w:szCs w:val="18"/>
        </w:rPr>
        <w:t> </w:t>
      </w:r>
      <w:r>
        <w:rPr>
          <w:rStyle w:val="WW8Num3z0"/>
          <w:rFonts w:ascii="Verdana" w:hAnsi="Verdana"/>
          <w:color w:val="4682B4"/>
          <w:sz w:val="18"/>
          <w:szCs w:val="18"/>
        </w:rPr>
        <w:t>взаимоувязке</w:t>
      </w:r>
      <w:r>
        <w:rPr>
          <w:rStyle w:val="WW8Num2z0"/>
          <w:rFonts w:ascii="Verdana" w:hAnsi="Verdana"/>
          <w:color w:val="000000"/>
          <w:sz w:val="18"/>
          <w:szCs w:val="18"/>
        </w:rPr>
        <w:t> </w:t>
      </w:r>
      <w:r>
        <w:rPr>
          <w:rFonts w:ascii="Verdana" w:hAnsi="Verdana"/>
          <w:color w:val="000000"/>
          <w:sz w:val="18"/>
          <w:szCs w:val="18"/>
        </w:rPr>
        <w:t>показателей форм промежуточной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и отчетности, представляемой в порядке надзора".</w:t>
      </w:r>
    </w:p>
    <w:p w14:paraId="5582319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Приказ Минфина РФ от 28.11.2000 N 105н (ред. от 06.12.2002) "О формах бухгалтерской отчетности страховых организаций и отчетности, представляемой в порядке надзора".</w:t>
      </w:r>
    </w:p>
    <w:p w14:paraId="7EB63EA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Приказ Минфина РФ от 13.01.2000 N 4н (ред. от 04.12.2002) "О формах бухгалтерской отчетности организаций" (вместе с "Указаниями об объеме форм бухгалтерской отчетности", "Указаниями о порядке составления и представления бухгалтерской отчетности").</w:t>
      </w:r>
    </w:p>
    <w:p w14:paraId="308E9F14"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28.10.2005 N 74 "Об утверждении формы федерального государственного статистического наблюдения за движением</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и доходов по ним по</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экономики".</w:t>
      </w:r>
    </w:p>
    <w:p w14:paraId="6A79996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01.09.2003 N 80 "Об утверждении порядка заполнения и представления формы федерального государственного статистического наблюдения N 4-ОС "Сведения 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затратах на охрану окружающей среды и экологических</w:t>
      </w:r>
      <w:r>
        <w:rPr>
          <w:rStyle w:val="WW8Num2z0"/>
          <w:rFonts w:ascii="Verdana" w:hAnsi="Verdana"/>
          <w:color w:val="000000"/>
          <w:sz w:val="18"/>
          <w:szCs w:val="18"/>
        </w:rPr>
        <w:t> </w:t>
      </w:r>
      <w:r>
        <w:rPr>
          <w:rStyle w:val="WW8Num3z0"/>
          <w:rFonts w:ascii="Verdana" w:hAnsi="Verdana"/>
          <w:color w:val="4682B4"/>
          <w:sz w:val="18"/>
          <w:szCs w:val="18"/>
        </w:rPr>
        <w:t>платежах</w:t>
      </w:r>
      <w:r>
        <w:rPr>
          <w:rFonts w:ascii="Verdana" w:hAnsi="Verdana"/>
          <w:color w:val="000000"/>
          <w:sz w:val="18"/>
          <w:szCs w:val="18"/>
        </w:rPr>
        <w:t>".</w:t>
      </w:r>
    </w:p>
    <w:p w14:paraId="55FF0E2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Постановление Росстата от 09.10.2006 N 56 "Об утверждении порядка заполнения и представления формы федерального государственного статистического наблюдения N 1-Т "Сведения 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заработной плате работников по видам деятельности".</w:t>
      </w:r>
    </w:p>
    <w:p w14:paraId="34CE290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Постановление Росстата от 01.02.2006 N 5 "Об утверждении порядка заполнения и представления формы федерального государственного статистического наблюдения N 8-</w:t>
      </w:r>
      <w:r>
        <w:rPr>
          <w:rStyle w:val="WW8Num3z0"/>
          <w:rFonts w:ascii="Verdana" w:hAnsi="Verdana"/>
          <w:color w:val="4682B4"/>
          <w:sz w:val="18"/>
          <w:szCs w:val="18"/>
        </w:rPr>
        <w:t>ВЭС</w:t>
      </w:r>
      <w:r>
        <w:rPr>
          <w:rStyle w:val="WW8Num2z0"/>
          <w:rFonts w:ascii="Verdana" w:hAnsi="Verdana"/>
          <w:color w:val="000000"/>
          <w:sz w:val="18"/>
          <w:szCs w:val="18"/>
        </w:rPr>
        <w:t> </w:t>
      </w:r>
      <w:r>
        <w:rPr>
          <w:rFonts w:ascii="Verdana" w:hAnsi="Verdana"/>
          <w:color w:val="000000"/>
          <w:sz w:val="18"/>
          <w:szCs w:val="18"/>
        </w:rPr>
        <w:t>(услуги) "Сведения об экспорте (</w:t>
      </w:r>
      <w:r>
        <w:rPr>
          <w:rStyle w:val="WW8Num3z0"/>
          <w:rFonts w:ascii="Verdana" w:hAnsi="Verdana"/>
          <w:color w:val="4682B4"/>
          <w:sz w:val="18"/>
          <w:szCs w:val="18"/>
        </w:rPr>
        <w:t>импорте</w:t>
      </w:r>
      <w:r>
        <w:rPr>
          <w:rFonts w:ascii="Verdana" w:hAnsi="Verdana"/>
          <w:color w:val="000000"/>
          <w:sz w:val="18"/>
          <w:szCs w:val="18"/>
        </w:rPr>
        <w:t>) услуг во внешнеэкономической деятельности".</w:t>
      </w:r>
    </w:p>
    <w:p w14:paraId="640818D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Постановление Росстата от 24.01.2006 N 4 "Об утверждении порядка заполнения и представления формы федерального государственного статистического наблюдения N ПМ "Сведения об основных показателях деятельности малого предприятия".</w:t>
      </w:r>
    </w:p>
    <w:p w14:paraId="25AD547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Постановление Росстата от 30.12.2005 N 114 "Об утверждении</w:t>
      </w:r>
      <w:r>
        <w:rPr>
          <w:rStyle w:val="WW8Num2z0"/>
          <w:rFonts w:ascii="Verdana" w:hAnsi="Verdana"/>
          <w:color w:val="000000"/>
          <w:sz w:val="18"/>
          <w:szCs w:val="18"/>
        </w:rPr>
        <w:t> </w:t>
      </w:r>
      <w:r>
        <w:rPr>
          <w:rStyle w:val="WW8Num3z0"/>
          <w:rFonts w:ascii="Verdana" w:hAnsi="Verdana"/>
          <w:color w:val="4682B4"/>
          <w:sz w:val="18"/>
          <w:szCs w:val="18"/>
        </w:rPr>
        <w:t>единовременной</w:t>
      </w:r>
      <w:r>
        <w:rPr>
          <w:rStyle w:val="WW8Num2z0"/>
          <w:rFonts w:ascii="Verdana" w:hAnsi="Verdana"/>
          <w:color w:val="000000"/>
          <w:sz w:val="18"/>
          <w:szCs w:val="18"/>
        </w:rPr>
        <w:t> </w:t>
      </w:r>
      <w:r>
        <w:rPr>
          <w:rFonts w:ascii="Verdana" w:hAnsi="Verdana"/>
          <w:color w:val="000000"/>
          <w:sz w:val="18"/>
          <w:szCs w:val="18"/>
        </w:rPr>
        <w:t>формы федерального государственного статистического наблюдения за составом затрат организации на рабочую силу за 2005 год".</w:t>
      </w:r>
    </w:p>
    <w:p w14:paraId="058DE55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Постановление Росстата от 30.12.2005 N 112 "Об утверждении порядка заполнения и представления формы федерального государственного статистического наблюдения N 1-ЦБ "Сведения о движении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доходов по ним по секторам экономики".</w:t>
      </w:r>
    </w:p>
    <w:p w14:paraId="2FA5315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Постановление Росстата от 16.12.2005 N 101 "Об утверждении порядка заполнения и представления формы федерального государственного статистического наблюдения N 1-</w:t>
      </w:r>
      <w:r>
        <w:rPr>
          <w:rFonts w:ascii="Verdana" w:hAnsi="Verdana"/>
          <w:color w:val="000000"/>
          <w:sz w:val="18"/>
          <w:szCs w:val="18"/>
        </w:rPr>
        <w:lastRenderedPageBreak/>
        <w:t>предприятие "Основные сведения о деятельности организации".</w:t>
      </w:r>
    </w:p>
    <w:p w14:paraId="6F61FF6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Росстата от 26.08.2005 N 64 "Об утверждении порядка заполнения и представления формы федерального государственного статистического наблюдения N 1-</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"Сведения об инвестициях в Россию из-за рубежа и</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из России за рубеж".</w:t>
      </w:r>
    </w:p>
    <w:p w14:paraId="1D8F68A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Госкомстата РФ от 21.10.1998 N 100 (ред. от 12.09.2003) "Об утверждении инструкций по заполнению форм федерального государственного статистического наблюдения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w:t>
      </w:r>
    </w:p>
    <w:p w14:paraId="21AFD4D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Госкомстата РФ от 12.04.2002 N 25 "Об утверждении инструкции по заполнению формы федерального государственного статистического наблюдения N 4-</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"Сведения о запасах топлива".</w:t>
      </w:r>
    </w:p>
    <w:p w14:paraId="71844E8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Госкомстата РФ от 03.10.1996 N 123 (ред. от 04.03.2002) "Об утверждении инструкции по заполнению формфедерального государственного статистического наблюдения по</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строительству".</w:t>
      </w:r>
    </w:p>
    <w:p w14:paraId="7BC6AEB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Госкомстата РФ от 26.12.2000 N 130 (ред. от 24.12.2001) "Об утверждении инструкции по заполнению формы федерального государственного статистического наблюдения о деятельности предприятий".</w:t>
      </w:r>
    </w:p>
    <w:p w14:paraId="1029C2E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Постановление Госкомстата РФ от 19.01.2000 N 4 (ред. от 30.11.2001) "Об утверждении инструкции по заполнению унифицированных форм федерального государственного статистического наблюдения".</w:t>
      </w:r>
    </w:p>
    <w:p w14:paraId="2D26EDB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Постановление Госкомстата РФ от 24.12.2002 N 224 (ред. от 17.01.2005) "Об утверждении инструкции по заполнению формы федерального государственного статистического наблюдения о деятельности предприятий".</w:t>
      </w:r>
    </w:p>
    <w:p w14:paraId="497A382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Постановление Росстата от 23.12.2004 N 150 "Об утверждении порядка заполнения и представления формы федерального государственного статистического наблюдения N 4-НТ (перечень) "Сведения об использовании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70C8421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Постановление Росстата от 18.10.2004 N 49 "Об утверждении порядка заполнения и представления формы федерального государственного статистического наблюдения N 1-Т "Сведения о численности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работников по видам деятельности"</w:t>
      </w:r>
    </w:p>
    <w:p w14:paraId="4D9C997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Постановление Госкомстата РФ от 15.12.2003 N 112 "Об утверждении порядка заполнения и представления формы федерального государственного статистического наблюдения N ПМ "Сведения об основных показателях деятельности малого предприятия".</w:t>
      </w:r>
    </w:p>
    <w:p w14:paraId="0BB74E4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Приказ Минфина РФ от 13.06.1995 N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1243E06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Приказ Минфина РФ от 13.10.2003 N 91н (ред. от 27.11.2006) "Об утверждении методических указаний по бухгалтерскому учету основных средств".</w:t>
      </w:r>
    </w:p>
    <w:p w14:paraId="51048FA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Приказ Минфина РФ от 20.05.2003 N 44н "Об утверждении методических указаний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w:t>
      </w:r>
    </w:p>
    <w:p w14:paraId="370706E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Приказ Минфина РФ от 26.12.2002 N 135н "Об утверждении методических указаний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 оборудования и специальной одежды".</w:t>
      </w:r>
    </w:p>
    <w:p w14:paraId="239FB51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Приказ Минфина РФ от 28.12.2001 N 119н (ред. от 23.04.2002) "Об утверждении методических указаний по бухгалтерскому учету материально производственных запасов".</w:t>
      </w:r>
    </w:p>
    <w:p w14:paraId="40F2F48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Приказ Минфина РФ от 20.07.1998 N ЗЗн (ред. от 28.03.2000) "Об утверждении методических указаний по бухгалтерскому учету основных средств".</w:t>
      </w:r>
    </w:p>
    <w:p w14:paraId="439C536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Приказ Минфина РФ от 28.06.2000 N 60н "О методических рекомендациях о порядке формирования показателей бухгалтерской отчетности организации" (в н.в. отменен).</w:t>
      </w:r>
    </w:p>
    <w:p w14:paraId="5F37BD1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Закон Российской Федерации от 27.12.1991 N 2116-1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предприятий и организаций" (в н.в. отменен).</w:t>
      </w:r>
    </w:p>
    <w:p w14:paraId="785E7AD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Постановление Конституционного Суда РФ от 14.07.2003 №12-П.</w:t>
      </w:r>
    </w:p>
    <w:p w14:paraId="5B9C6A1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Общесоюзный классификатор «</w:t>
      </w:r>
      <w:r>
        <w:rPr>
          <w:rStyle w:val="WW8Num3z0"/>
          <w:rFonts w:ascii="Verdana" w:hAnsi="Verdana"/>
          <w:color w:val="4682B4"/>
          <w:sz w:val="18"/>
          <w:szCs w:val="18"/>
        </w:rPr>
        <w:t>Отрасли народного хозяйства</w:t>
      </w:r>
      <w:r>
        <w:rPr>
          <w:rFonts w:ascii="Verdana" w:hAnsi="Verdana"/>
          <w:color w:val="000000"/>
          <w:sz w:val="18"/>
          <w:szCs w:val="18"/>
        </w:rPr>
        <w:t>» (утвержден</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СССР, Госпланом СССР, Госстандартом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 января 1976 г.).</w:t>
      </w:r>
    </w:p>
    <w:p w14:paraId="1A9FE83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Общероссийский классификатор видов экономической деятельности, построенный на </w:t>
      </w:r>
      <w:r>
        <w:rPr>
          <w:rFonts w:ascii="Verdana" w:hAnsi="Verdana"/>
          <w:color w:val="000000"/>
          <w:sz w:val="18"/>
          <w:szCs w:val="18"/>
        </w:rPr>
        <w:lastRenderedPageBreak/>
        <w:t>основе гармонизации с официальной версией на русском языке Статистической классификации видов экономической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(введен в действие с 1 января 2003 года).</w:t>
      </w:r>
    </w:p>
    <w:p w14:paraId="039CBF0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Основные положения по учету материалов на предприятиях и стройках, утвержденные</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30 апреля 1974 г. № 103</w:t>
      </w:r>
    </w:p>
    <w:p w14:paraId="2F5A489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Постановление Правительства Российской Федерации от 19 августа 1994 г. N 967 "Об использовании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переоценке основных фондов"</w:t>
      </w:r>
    </w:p>
    <w:p w14:paraId="359F8DC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Постановление Правительства Российской Федерации от 21.03.1996 N315.</w:t>
      </w:r>
    </w:p>
    <w:p w14:paraId="450F5C6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Постановление Правительства Российской Федерации от 20.02.2002 N 121</w:t>
      </w:r>
    </w:p>
    <w:p w14:paraId="79594D2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(утверждены распоряжением ФУДН при</w:t>
      </w:r>
      <w:r>
        <w:rPr>
          <w:rStyle w:val="WW8Num2z0"/>
          <w:rFonts w:ascii="Verdana" w:hAnsi="Verdana"/>
          <w:color w:val="000000"/>
          <w:sz w:val="18"/>
          <w:szCs w:val="18"/>
        </w:rPr>
        <w:t> </w:t>
      </w:r>
      <w:r>
        <w:rPr>
          <w:rStyle w:val="WW8Num3z0"/>
          <w:rFonts w:ascii="Verdana" w:hAnsi="Verdana"/>
          <w:color w:val="4682B4"/>
          <w:sz w:val="18"/>
          <w:szCs w:val="18"/>
        </w:rPr>
        <w:t>Госкомимуществе</w:t>
      </w:r>
      <w:r>
        <w:rPr>
          <w:rStyle w:val="WW8Num2z0"/>
          <w:rFonts w:ascii="Verdana" w:hAnsi="Verdana"/>
          <w:color w:val="000000"/>
          <w:sz w:val="18"/>
          <w:szCs w:val="18"/>
        </w:rPr>
        <w:t> </w:t>
      </w:r>
      <w:r>
        <w:rPr>
          <w:rFonts w:ascii="Verdana" w:hAnsi="Verdana"/>
          <w:color w:val="000000"/>
          <w:sz w:val="18"/>
          <w:szCs w:val="18"/>
        </w:rPr>
        <w:t>РФ от 12.08.1994 N 31-р).</w:t>
      </w:r>
    </w:p>
    <w:p w14:paraId="71F1108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Письмо Госкомстата России от 09.04.2001 N МС-1-23/1480</w:t>
      </w:r>
    </w:p>
    <w:p w14:paraId="4813082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Письмо Департамента налоговой политики Минфина РФ от 31 июля 2003 г. N 04-02-05/3/63 "О возможности применения в настоящее время индексов-дефляторов для</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объектов основных средств (в том числе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имущество)"</w:t>
      </w:r>
    </w:p>
    <w:p w14:paraId="1D2C40D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Письмо</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17.01.2000 №МВ-32/6-51</w:t>
      </w:r>
    </w:p>
    <w:p w14:paraId="45C06A4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Письмо Минфина РФ от 23.03.99 № 04-03-11.</w:t>
      </w:r>
    </w:p>
    <w:p w14:paraId="01BAB88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Аброскин</w:t>
      </w:r>
      <w:r>
        <w:rPr>
          <w:rStyle w:val="WW8Num2z0"/>
          <w:rFonts w:ascii="Verdana" w:hAnsi="Verdana"/>
          <w:color w:val="000000"/>
          <w:sz w:val="18"/>
          <w:szCs w:val="18"/>
        </w:rPr>
        <w:t> </w:t>
      </w:r>
      <w:r>
        <w:rPr>
          <w:rFonts w:ascii="Verdana" w:hAnsi="Verdana"/>
          <w:color w:val="000000"/>
          <w:sz w:val="18"/>
          <w:szCs w:val="18"/>
        </w:rPr>
        <w:t>А.С. Национальное счетоводство (методология и анализ).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2000</w:t>
      </w:r>
    </w:p>
    <w:p w14:paraId="7346FC5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Добавленная стоимость и прибыль в системе микро- и</w:t>
      </w:r>
      <w:r>
        <w:rPr>
          <w:rStyle w:val="WW8Num2z0"/>
          <w:rFonts w:ascii="Verdana" w:hAnsi="Verdana"/>
          <w:color w:val="000000"/>
          <w:sz w:val="18"/>
          <w:szCs w:val="18"/>
        </w:rPr>
        <w:t> </w:t>
      </w:r>
      <w:r>
        <w:rPr>
          <w:rStyle w:val="WW8Num3z0"/>
          <w:rFonts w:ascii="Verdana" w:hAnsi="Verdana"/>
          <w:color w:val="4682B4"/>
          <w:sz w:val="18"/>
          <w:szCs w:val="18"/>
        </w:rPr>
        <w:t>макроанализа</w:t>
      </w:r>
      <w:r>
        <w:rPr>
          <w:rStyle w:val="WW8Num2z0"/>
          <w:rFonts w:ascii="Verdana" w:hAnsi="Verdana"/>
          <w:color w:val="000000"/>
          <w:sz w:val="18"/>
          <w:szCs w:val="18"/>
        </w:rPr>
        <w:t> </w:t>
      </w:r>
      <w:r>
        <w:rPr>
          <w:rFonts w:ascii="Verdana" w:hAnsi="Verdana"/>
          <w:color w:val="000000"/>
          <w:sz w:val="18"/>
          <w:szCs w:val="18"/>
        </w:rPr>
        <w:t>финансово-экономической деятельности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 №1</w:t>
      </w:r>
    </w:p>
    <w:p w14:paraId="054BB73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Катаев А.Н., Островский О.М.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период перехода к рыночным отношениям // Бухгалтерский учет, 1994, №5</w:t>
      </w:r>
    </w:p>
    <w:p w14:paraId="44C1153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Бухгалтерский учет: Учебник / П.С.Безруких,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Д.А.Рогулин; под ред. П.С.Безруких.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3E56F2E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Изд. 5-е, перераб.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1926</w:t>
      </w:r>
    </w:p>
    <w:p w14:paraId="28B2978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Сер.1. Теория учета. Кн. 1. Конспективный курс. 2-е изд. М.: Редакционно-издательский отдел объединения работников учета, 1925</w:t>
      </w:r>
    </w:p>
    <w:p w14:paraId="666B4A8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Гарифуллин КМ.,</w:t>
      </w:r>
      <w:r>
        <w:rPr>
          <w:rStyle w:val="WW8Num2z0"/>
          <w:rFonts w:ascii="Verdana" w:hAnsi="Verdana"/>
          <w:color w:val="000000"/>
          <w:sz w:val="18"/>
          <w:szCs w:val="18"/>
        </w:rPr>
        <w:t> </w:t>
      </w:r>
      <w:r>
        <w:rPr>
          <w:rStyle w:val="WW8Num3z0"/>
          <w:rFonts w:ascii="Verdana" w:hAnsi="Verdana"/>
          <w:color w:val="4682B4"/>
          <w:sz w:val="18"/>
          <w:szCs w:val="18"/>
        </w:rPr>
        <w:t>Кадочникова</w:t>
      </w:r>
      <w:r>
        <w:rPr>
          <w:rStyle w:val="WW8Num2z0"/>
          <w:rFonts w:ascii="Verdana" w:hAnsi="Verdana"/>
          <w:color w:val="000000"/>
          <w:sz w:val="18"/>
          <w:szCs w:val="18"/>
        </w:rPr>
        <w:t> </w:t>
      </w:r>
      <w:r>
        <w:rPr>
          <w:rFonts w:ascii="Verdana" w:hAnsi="Verdana"/>
          <w:color w:val="000000"/>
          <w:sz w:val="18"/>
          <w:szCs w:val="18"/>
        </w:rPr>
        <w:t>Е.И. Бухгалтерский учет и система национальных счетов: проблемы гармонизации учетно-аналитической информации о продукции. Казань: Изд-во КФЭИ, 1999.</w:t>
      </w:r>
    </w:p>
    <w:p w14:paraId="3D16803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Гибрасова Е.М., «Применение показателей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РФ для составления системы национальных счетов», автореферат, Москва-2004.</w:t>
      </w:r>
    </w:p>
    <w:p w14:paraId="2340DAA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Единая система учета и статистики в</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Сб. статей / Под ред. А.В. Квитко. М.: Статистика, 1968.</w:t>
      </w:r>
    </w:p>
    <w:p w14:paraId="0A100B8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Законодательная техника / Под ред. Ю. А. Тихомирова. С. 82.</w:t>
      </w:r>
    </w:p>
    <w:p w14:paraId="24965CD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JI.A.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w:t>
      </w:r>
    </w:p>
    <w:p w14:paraId="377432B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Обзор различий в трактовке наиболее важных статей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М.: Финансы и статистика, 1995</w:t>
      </w:r>
    </w:p>
    <w:p w14:paraId="7FCA806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Хоменко Т.А. Применение СНС в странах с переходной экономикой//Вопросы статистики. 1995. - №2.</w:t>
      </w:r>
    </w:p>
    <w:p w14:paraId="16ADCFA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Рябушкин Б.Т. СНС: мифы и реальность//Вестник статистики. 1991. - № 1.</w:t>
      </w:r>
    </w:p>
    <w:p w14:paraId="250435D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Каким быть плану: дискуссии 20-х годов: Статьи и современный комментарий / Сост. Э. Б. Корицкий.</w:t>
      </w:r>
    </w:p>
    <w:p w14:paraId="2D91B8A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Н.Г. О системе бухгалтерских и национальных счетов // Бухгалтерский учет, 1995, № 1.</w:t>
      </w:r>
    </w:p>
    <w:p w14:paraId="4A6649D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Антология экономической классики, том 2.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1993.</w:t>
      </w:r>
    </w:p>
    <w:p w14:paraId="512CAA0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w:t>
      </w:r>
    </w:p>
    <w:p w14:paraId="3982D8D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 Ковалёв JI.A. Аура точности бухгалтерского учета и финансовой отчетности // Бухгалтерский учет и налоговое законодательство. -Мн.- 1998. -№24.</w:t>
      </w:r>
    </w:p>
    <w:p w14:paraId="6BC52F8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Рональд, «</w:t>
      </w:r>
      <w:r>
        <w:rPr>
          <w:rStyle w:val="WW8Num3z0"/>
          <w:rFonts w:ascii="Verdana" w:hAnsi="Verdana"/>
          <w:color w:val="4682B4"/>
          <w:sz w:val="18"/>
          <w:szCs w:val="18"/>
        </w:rPr>
        <w:t>Фирма, рынок, право</w:t>
      </w:r>
      <w:r>
        <w:rPr>
          <w:rFonts w:ascii="Verdana" w:hAnsi="Verdana"/>
          <w:color w:val="000000"/>
          <w:sz w:val="18"/>
          <w:szCs w:val="18"/>
        </w:rPr>
        <w:t>», М.: «Дело» при участии издательства «Gatallaxy», 1992.</w:t>
      </w:r>
    </w:p>
    <w:p w14:paraId="06BC56B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О переходе на систему национального счетоводства//Бухгалтерский учет, 1993, № 1.</w:t>
      </w:r>
    </w:p>
    <w:p w14:paraId="025643E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Учебник. 3-е изд., перераб. и доп. М.: Финансы и статистика, 1983.</w:t>
      </w:r>
    </w:p>
    <w:p w14:paraId="4278B87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Максимов И .Г.</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 Краткий исторический очерк развития счетоводства и его значение в торгово-промышленных и сельскохозяйственных предприятиях. СПб.: Издание книжного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"Коммерческая литература", 1906.</w:t>
      </w:r>
    </w:p>
    <w:p w14:paraId="2C4946C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Малый энциклопедический словарь. В 4-х т. / Репринтное воспроизведение издания Брокгауза-Ефрона. Т. 3. М., 1994.</w:t>
      </w:r>
    </w:p>
    <w:p w14:paraId="122D552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Международные стандарты финансовой отчетности 1999: издание на русском языке. М.: Аскери-АССА, 1999.</w:t>
      </w:r>
    </w:p>
    <w:p w14:paraId="7029761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первый. М.: Логос, 1996.</w:t>
      </w:r>
    </w:p>
    <w:p w14:paraId="01A51D6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Методологические положения по статистике. Выпуск пятый. М.: Логос, 2006.</w:t>
      </w:r>
    </w:p>
    <w:p w14:paraId="36662E1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Мизес Людвиг фон, Бюрократия.</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хаос. Антикапиталистическая ментальность. М.: Дело, 1993.</w:t>
      </w:r>
    </w:p>
    <w:p w14:paraId="0904211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Д.И. «</w:t>
      </w:r>
      <w:r>
        <w:rPr>
          <w:rStyle w:val="WW8Num3z0"/>
          <w:rFonts w:ascii="Verdana" w:hAnsi="Verdana"/>
          <w:color w:val="4682B4"/>
          <w:sz w:val="18"/>
          <w:szCs w:val="18"/>
        </w:rPr>
        <w:t>Накопление капитала в системе национальных счетов</w:t>
      </w:r>
      <w:r>
        <w:rPr>
          <w:rFonts w:ascii="Verdana" w:hAnsi="Verdana"/>
          <w:color w:val="000000"/>
          <w:sz w:val="18"/>
          <w:szCs w:val="18"/>
        </w:rPr>
        <w:t>»//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1998. №4.</w:t>
      </w:r>
    </w:p>
    <w:p w14:paraId="7E76861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К. Принципы бухгалтерского учета. М.: Финансы и статистика, 1993.</w:t>
      </w:r>
    </w:p>
    <w:p w14:paraId="2403CBB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Г.А., Галдина А.А. Международные и российские стандарты бухгалтерского учета: сравнительный анализ, принципы трансформации, направления реформирования. М.: «Аналитика-Пресс», 2001.</w:t>
      </w:r>
    </w:p>
    <w:p w14:paraId="40AA385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w:t>
      </w:r>
    </w:p>
    <w:p w14:paraId="5D3F4E4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МО.Новиченко П.П.,</w:t>
      </w:r>
      <w:r>
        <w:rPr>
          <w:rStyle w:val="WW8Num2z0"/>
          <w:rFonts w:ascii="Verdana" w:hAnsi="Verdana"/>
          <w:color w:val="000000"/>
          <w:sz w:val="18"/>
          <w:szCs w:val="18"/>
        </w:rPr>
        <w:t> </w:t>
      </w:r>
      <w:r>
        <w:rPr>
          <w:rStyle w:val="WW8Num3z0"/>
          <w:rFonts w:ascii="Verdana" w:hAnsi="Verdana"/>
          <w:color w:val="4682B4"/>
          <w:sz w:val="18"/>
          <w:szCs w:val="18"/>
        </w:rPr>
        <w:t>Рендухов</w:t>
      </w:r>
      <w:r>
        <w:rPr>
          <w:rStyle w:val="WW8Num2z0"/>
          <w:rFonts w:ascii="Verdana" w:hAnsi="Verdana"/>
          <w:color w:val="000000"/>
          <w:sz w:val="18"/>
          <w:szCs w:val="18"/>
        </w:rPr>
        <w:t> </w:t>
      </w:r>
      <w:r>
        <w:rPr>
          <w:rFonts w:ascii="Verdana" w:hAnsi="Verdana"/>
          <w:color w:val="000000"/>
          <w:sz w:val="18"/>
          <w:szCs w:val="18"/>
        </w:rPr>
        <w:t>И.М.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1981</w:t>
      </w:r>
    </w:p>
    <w:p w14:paraId="60AB8F6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Калинин Н.Г. Бухгалтерский учет и система национальных счетов // Бухгалтерский учет. 1993. № 2.</w:t>
      </w:r>
    </w:p>
    <w:p w14:paraId="30A93B6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Хорин А.Н. Об объекте, предмете и принципах бухгалтерского учета// Бухгалтерский учет. 1994. №9.</w:t>
      </w:r>
    </w:p>
    <w:p w14:paraId="6759E31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Под ред. Н. Ю. Шведовой. 23-е изд., испр. М., 1991.</w:t>
      </w:r>
    </w:p>
    <w:p w14:paraId="7E6909E5"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 Бухгалтерский учет. 1993. №5.</w:t>
      </w:r>
    </w:p>
    <w:p w14:paraId="1EAD86A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Консолидированная отчетность // Бухгалтерский учет. 1995. №5.</w:t>
      </w:r>
    </w:p>
    <w:p w14:paraId="0213CD9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Разработка</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баз данных для социальной, экономической и демографической статистики. Департамент по</w:t>
      </w:r>
      <w:r>
        <w:rPr>
          <w:rStyle w:val="WW8Num2z0"/>
          <w:rFonts w:ascii="Verdana" w:hAnsi="Verdana"/>
          <w:color w:val="000000"/>
          <w:sz w:val="18"/>
          <w:szCs w:val="18"/>
        </w:rPr>
        <w:t> </w:t>
      </w:r>
      <w:r>
        <w:rPr>
          <w:rStyle w:val="WW8Num3z0"/>
          <w:rFonts w:ascii="Verdana" w:hAnsi="Verdana"/>
          <w:color w:val="4682B4"/>
          <w:sz w:val="18"/>
          <w:szCs w:val="18"/>
        </w:rPr>
        <w:t>экономичеким</w:t>
      </w:r>
      <w:r>
        <w:rPr>
          <w:rStyle w:val="WW8Num2z0"/>
          <w:rFonts w:ascii="Verdana" w:hAnsi="Verdana"/>
          <w:color w:val="000000"/>
          <w:sz w:val="18"/>
          <w:szCs w:val="18"/>
        </w:rPr>
        <w:t> </w:t>
      </w:r>
      <w:r>
        <w:rPr>
          <w:rFonts w:ascii="Verdana" w:hAnsi="Verdana"/>
          <w:color w:val="000000"/>
          <w:sz w:val="18"/>
          <w:szCs w:val="18"/>
        </w:rPr>
        <w:t>и социальным вопросам. Статистическое бюро. Методологические исследования. Серия F. № 27. Нью-Йорк, 1980.</w:t>
      </w:r>
    </w:p>
    <w:p w14:paraId="4CC3360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Рахманина</w:t>
      </w:r>
      <w:r>
        <w:rPr>
          <w:rStyle w:val="WW8Num2z0"/>
          <w:rFonts w:ascii="Verdana" w:hAnsi="Verdana"/>
          <w:color w:val="000000"/>
          <w:sz w:val="18"/>
          <w:szCs w:val="18"/>
        </w:rPr>
        <w:t> </w:t>
      </w:r>
      <w:r>
        <w:rPr>
          <w:rFonts w:ascii="Verdana" w:hAnsi="Verdana"/>
          <w:color w:val="000000"/>
          <w:sz w:val="18"/>
          <w:szCs w:val="18"/>
        </w:rPr>
        <w:t>Т.Н. Вопросы унификации терминологии нормативно-правовых актов / Проблемы совершенствования советского законодательства: Труды ВНИИСЗ. М., 1986, вып. 34</w:t>
      </w:r>
    </w:p>
    <w:p w14:paraId="77FBB2E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Рекомендации Межгосударственного Статистического комитета</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составлению счета производства. М.: Логос, 1995.</w:t>
      </w:r>
    </w:p>
    <w:p w14:paraId="0E0A75E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Рекомендации Межгосударственного Статистического комитета СНГ по составлению счета образования доходов. М.: Логос, 1995.</w:t>
      </w:r>
    </w:p>
    <w:p w14:paraId="4258C9E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Рекомендации Межгосударственного Статистического комитета СНГ по составлению счета операций с</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Логос, 1995.</w:t>
      </w:r>
    </w:p>
    <w:p w14:paraId="634646E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Русский язык. Энциклопедия / Гл. ред. Ф. П. Филин. М., 1979.</w:t>
      </w:r>
    </w:p>
    <w:p w14:paraId="1A1A2D2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Рыбакова Е. М. Методы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финансовой отчетности акционерных обществ в систему национальных счетов / Моск. ин-т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 xml:space="preserve">(МИДА) Минск: </w:t>
      </w:r>
      <w:r>
        <w:rPr>
          <w:rFonts w:ascii="Verdana" w:hAnsi="Verdana"/>
          <w:color w:val="000000"/>
          <w:sz w:val="18"/>
          <w:szCs w:val="18"/>
        </w:rPr>
        <w:lastRenderedPageBreak/>
        <w:t>Технопринт, 2000.</w:t>
      </w:r>
    </w:p>
    <w:p w14:paraId="794253C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Симчера В.М. Очерки международной статистики. Методология и организация. М.: Наука, 1981.</w:t>
      </w:r>
    </w:p>
    <w:p w14:paraId="0095F99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Хоменко Т.Д. Система национальных счетов: Пособие для обучения руководящих работников и специалистов системы Госкомстата РФ. М.: Финансы и статистика, 1993.</w:t>
      </w:r>
    </w:p>
    <w:p w14:paraId="149554D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Медведев В.Г., Кудряшова С.И.,</w:t>
      </w:r>
      <w:r>
        <w:rPr>
          <w:rStyle w:val="WW8Num2z0"/>
          <w:rFonts w:ascii="Verdana" w:hAnsi="Verdana"/>
          <w:color w:val="000000"/>
          <w:sz w:val="18"/>
          <w:szCs w:val="18"/>
        </w:rPr>
        <w:t> </w:t>
      </w:r>
      <w:r>
        <w:rPr>
          <w:rStyle w:val="WW8Num3z0"/>
          <w:rFonts w:ascii="Verdana" w:hAnsi="Verdana"/>
          <w:color w:val="4682B4"/>
          <w:sz w:val="18"/>
          <w:szCs w:val="18"/>
        </w:rPr>
        <w:t>Шпаковская</w:t>
      </w:r>
      <w:r>
        <w:rPr>
          <w:rStyle w:val="WW8Num2z0"/>
          <w:rFonts w:ascii="Verdana" w:hAnsi="Verdana"/>
          <w:color w:val="000000"/>
          <w:sz w:val="18"/>
          <w:szCs w:val="18"/>
        </w:rPr>
        <w:t> </w:t>
      </w:r>
      <w:r>
        <w:rPr>
          <w:rFonts w:ascii="Verdana" w:hAnsi="Verdana"/>
          <w:color w:val="000000"/>
          <w:sz w:val="18"/>
          <w:szCs w:val="18"/>
        </w:rPr>
        <w:t>Е.П. Макроэкономическая статистика: Учеб. пособие. 2-е изд., испр. -М.: Дело, 2001.</w:t>
      </w:r>
    </w:p>
    <w:p w14:paraId="3FE4E2B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4ADB9D8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Статистика народного богатства, народного дохода и национальные счета. Очерки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статистике / Под ред. A.J1. Вайнштейна. М.: Наука, 1967.</w:t>
      </w:r>
    </w:p>
    <w:p w14:paraId="663727FF"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избранные произведения в пяти томах, издательство Академии наук, М., 1963, том 2.</w:t>
      </w:r>
    </w:p>
    <w:p w14:paraId="6D06475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w:t>
      </w:r>
      <w:r>
        <w:rPr>
          <w:rStyle w:val="WW8Num3z0"/>
          <w:rFonts w:ascii="Verdana" w:hAnsi="Verdana"/>
          <w:color w:val="4682B4"/>
          <w:sz w:val="18"/>
          <w:szCs w:val="18"/>
        </w:rPr>
        <w:t>Избранные произведения</w:t>
      </w:r>
      <w:r>
        <w:rPr>
          <w:rFonts w:ascii="Verdana" w:hAnsi="Verdana"/>
          <w:color w:val="000000"/>
          <w:sz w:val="18"/>
          <w:szCs w:val="18"/>
        </w:rPr>
        <w:t>» в пяти томах, издательство Академии наук СССР, М., 1963, том 4.</w:t>
      </w:r>
    </w:p>
    <w:p w14:paraId="24EAB49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w:t>
      </w:r>
      <w:r>
        <w:rPr>
          <w:rStyle w:val="WW8Num3z0"/>
          <w:rFonts w:ascii="Verdana" w:hAnsi="Verdana"/>
          <w:color w:val="4682B4"/>
          <w:sz w:val="18"/>
          <w:szCs w:val="18"/>
        </w:rPr>
        <w:t>Статистика и экономика</w:t>
      </w:r>
      <w:r>
        <w:rPr>
          <w:rFonts w:ascii="Verdana" w:hAnsi="Verdana"/>
          <w:color w:val="000000"/>
          <w:sz w:val="18"/>
          <w:szCs w:val="18"/>
        </w:rPr>
        <w:t>», М., 1979.</w:t>
      </w:r>
    </w:p>
    <w:p w14:paraId="5B1DAC6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Статистико-экономические очерки. М.: Госстатиздат, 1958.</w:t>
      </w:r>
    </w:p>
    <w:p w14:paraId="1C6B3506"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Студенский П. Доход наций. Теория, измерение и анализ: прошлое и настоящее. М.: Статистика, 1968.</w:t>
      </w:r>
    </w:p>
    <w:p w14:paraId="57DDDF99"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классификации в бухгалтерском учете // Бухгалтерский учет, №4, 2002.</w:t>
      </w:r>
    </w:p>
    <w:p w14:paraId="75D7E82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Энтони Р., Рис Дж. Учет: ситуации и примеры. М.: Финансы и статистика. 1993.</w:t>
      </w:r>
    </w:p>
    <w:p w14:paraId="76F28F9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Links between Business Accounting and National Accounting, Series: F, No.76, United Nation Publication, 2000.</w:t>
      </w:r>
    </w:p>
    <w:p w14:paraId="527A6E5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National Accounts: A Practical Introduction, Series: F, No.85, United Nation Publication, 2001.</w:t>
      </w:r>
    </w:p>
    <w:p w14:paraId="3DE7D02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The Glossary of SNA terms, Series: F, No.4, United Nation Publication, 2002.</w:t>
      </w:r>
    </w:p>
    <w:p w14:paraId="01294C2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Reports of the Intersecretariat Working Group on National Accounts (ISWGNA) to the Statistical Commission, E/CN.3/2006/6.</w:t>
      </w:r>
    </w:p>
    <w:p w14:paraId="285A26F1"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Reports of the Intersecretariat Working Group on National Accounts (ISWGNA) to the Statistical Commission, E/CN.3/2005/4.</w:t>
      </w:r>
    </w:p>
    <w:p w14:paraId="2594B1B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Reports of the Intersecretariat Working Group on National Accounts (ISWGNA) to the Statistical Commission, E/CN.3/2004/10.</w:t>
      </w:r>
    </w:p>
    <w:p w14:paraId="54716C83"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Reports of the Intersecretariat Working Group on National Accounts (ISWGNA) to the Statistical Commission, E/CN.3/2003/9.</w:t>
      </w:r>
    </w:p>
    <w:p w14:paraId="1E5CCF4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Reports of the Intersecretariat Working Group on National Accounts (ISWGNA) to the Statistical Commission, E/CN.3/2002/8.</w:t>
      </w:r>
    </w:p>
    <w:p w14:paraId="69894F67"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SNA News and Notes, №23, December 2006.</w:t>
      </w:r>
    </w:p>
    <w:p w14:paraId="53B8167B"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SNA News and Notes, №22, October 2006.</w:t>
      </w:r>
    </w:p>
    <w:p w14:paraId="58435462"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SNA News and Notes, №21, October 2005.</w:t>
      </w:r>
    </w:p>
    <w:p w14:paraId="2A091C6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SNA News and Notes, №20, April 2005.</w:t>
      </w:r>
    </w:p>
    <w:p w14:paraId="3A945FD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SNA News and Notes, №19, October 2004.</w:t>
      </w:r>
    </w:p>
    <w:p w14:paraId="692E41B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SNA News and Notes, №18, April 2004.</w:t>
      </w:r>
    </w:p>
    <w:p w14:paraId="2E9C6F5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SNA News and Notes, №17, October 2004.</w:t>
      </w:r>
    </w:p>
    <w:p w14:paraId="426900C0"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System of National Accounts 1993, Series: F, No.2, United Nation Publication.</w:t>
      </w:r>
    </w:p>
    <w:p w14:paraId="514EA7E8"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Официальный сайт Федеральной службы государственной статистики: www.gks.ru</w:t>
      </w:r>
    </w:p>
    <w:p w14:paraId="518C472C"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Официальный сайт Минфина РФ: www.minfin.ru</w:t>
      </w:r>
    </w:p>
    <w:p w14:paraId="0D933F4D"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Официальный сайт статистических органов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www.census.gov</w:t>
      </w:r>
    </w:p>
    <w:p w14:paraId="64F0180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Официальный сайт статистических органов при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(The United Nations Statistics Division): www.unstats.un.org</w:t>
      </w:r>
    </w:p>
    <w:p w14:paraId="69D7BBEE"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Официальный сайт Комплексной программы развития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г. Москве: www.giac.ru</w:t>
      </w:r>
    </w:p>
    <w:p w14:paraId="14519A6A"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Официальный сайт</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www.nalog.ru</w:t>
      </w:r>
    </w:p>
    <w:p w14:paraId="199D9F24" w14:textId="77777777" w:rsidR="00F51131" w:rsidRDefault="00F51131" w:rsidP="00F511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 Электронные словари: www.glossary.ru</w:t>
      </w:r>
    </w:p>
    <w:p w14:paraId="2F990947" w14:textId="3BEB2DF3" w:rsidR="003D127E" w:rsidRPr="00F51131" w:rsidRDefault="00F51131" w:rsidP="00F51131">
      <w:r>
        <w:rPr>
          <w:rFonts w:ascii="Verdana" w:hAnsi="Verdana"/>
          <w:color w:val="000000"/>
          <w:sz w:val="18"/>
          <w:szCs w:val="18"/>
        </w:rPr>
        <w:br/>
      </w:r>
      <w:r>
        <w:rPr>
          <w:rFonts w:ascii="Verdana" w:hAnsi="Verdana"/>
          <w:color w:val="000000"/>
          <w:sz w:val="18"/>
          <w:szCs w:val="18"/>
        </w:rPr>
        <w:br/>
      </w:r>
      <w:bookmarkStart w:id="0" w:name="_GoBack"/>
      <w:bookmarkEnd w:id="0"/>
    </w:p>
    <w:sectPr w:rsidR="003D127E" w:rsidRPr="00F5113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4706" w14:textId="77777777" w:rsidR="00BE2796" w:rsidRDefault="00BE2796">
      <w:pPr>
        <w:spacing w:after="0" w:line="240" w:lineRule="auto"/>
      </w:pPr>
      <w:r>
        <w:separator/>
      </w:r>
    </w:p>
  </w:endnote>
  <w:endnote w:type="continuationSeparator" w:id="0">
    <w:p w14:paraId="5C62275C" w14:textId="77777777" w:rsidR="00BE2796" w:rsidRDefault="00BE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9299F" w14:textId="77777777" w:rsidR="00BE2796" w:rsidRDefault="00BE2796">
      <w:pPr>
        <w:spacing w:after="0" w:line="240" w:lineRule="auto"/>
      </w:pPr>
      <w:r>
        <w:separator/>
      </w:r>
    </w:p>
  </w:footnote>
  <w:footnote w:type="continuationSeparator" w:id="0">
    <w:p w14:paraId="187FD5F6" w14:textId="77777777" w:rsidR="00BE2796" w:rsidRDefault="00BE2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796"/>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EE2-47FF-41FD-BAEB-9F593C9F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10646</TotalTime>
  <Pages>20</Pages>
  <Words>10158</Words>
  <Characters>57902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687</cp:revision>
  <cp:lastPrinted>2009-02-06T05:36:00Z</cp:lastPrinted>
  <dcterms:created xsi:type="dcterms:W3CDTF">2016-05-04T14:28:00Z</dcterms:created>
  <dcterms:modified xsi:type="dcterms:W3CDTF">2016-07-17T10:01:00Z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