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AF12" w14:textId="78E75AFC" w:rsidR="00760EF9" w:rsidRPr="00CF65AE" w:rsidRDefault="00CF65AE" w:rsidP="00CF65AE">
      <w:r>
        <w:rPr>
          <w:rFonts w:ascii="Verdana" w:hAnsi="Verdana"/>
          <w:b/>
          <w:bCs/>
          <w:color w:val="000000"/>
          <w:shd w:val="clear" w:color="auto" w:fill="FFFFFF"/>
        </w:rPr>
        <w:t>Лазарчук Оксана Олександрівна. Біохімічні зміни в тканинах щурів різного віку та їх корекція парафармацевтиком "Він-Віта".- Дисертація канд. біол. наук: 14.01.32, Держ. закл. "Луган. держ. мед. ун-т". - Луганськ, 2012.- 200 с. : рис., табл.</w:t>
      </w:r>
    </w:p>
    <w:sectPr w:rsidR="00760EF9" w:rsidRPr="00CF65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AAE2B" w14:textId="77777777" w:rsidR="00446528" w:rsidRDefault="00446528">
      <w:pPr>
        <w:spacing w:after="0" w:line="240" w:lineRule="auto"/>
      </w:pPr>
      <w:r>
        <w:separator/>
      </w:r>
    </w:p>
  </w:endnote>
  <w:endnote w:type="continuationSeparator" w:id="0">
    <w:p w14:paraId="084CD2AE" w14:textId="77777777" w:rsidR="00446528" w:rsidRDefault="0044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C7C3" w14:textId="77777777" w:rsidR="00446528" w:rsidRDefault="00446528">
      <w:pPr>
        <w:spacing w:after="0" w:line="240" w:lineRule="auto"/>
      </w:pPr>
      <w:r>
        <w:separator/>
      </w:r>
    </w:p>
  </w:footnote>
  <w:footnote w:type="continuationSeparator" w:id="0">
    <w:p w14:paraId="775E8280" w14:textId="77777777" w:rsidR="00446528" w:rsidRDefault="00446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65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528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123604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4807</cp:revision>
  <dcterms:created xsi:type="dcterms:W3CDTF">2024-06-20T08:51:00Z</dcterms:created>
  <dcterms:modified xsi:type="dcterms:W3CDTF">2025-01-21T09:16:00Z</dcterms:modified>
  <cp:category/>
</cp:coreProperties>
</file>