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D5CF" w14:textId="717A1C00" w:rsidR="00DF7E66" w:rsidRPr="00260F4A" w:rsidRDefault="00260F4A" w:rsidP="00260F4A">
      <w:r>
        <w:t>Лисенко Ксенія Юріївна, аспірант кафедри прикладної математики та інформаційних технологій Мелітопольського державного педагогічного університету ім. Б. Хмельницького. Тема дисертації «Теоретичні основи методів утворення композиційних ліній і поверхонь» (131 Прикладна механіка),спеціалізована вчена рада ДФ 26.056.033 у Київському національному університеті будівництва i архітектури</w:t>
      </w:r>
    </w:p>
    <w:sectPr w:rsidR="00DF7E66" w:rsidRPr="00260F4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6C83D" w14:textId="77777777" w:rsidR="003C7A95" w:rsidRDefault="003C7A95">
      <w:pPr>
        <w:spacing w:after="0" w:line="240" w:lineRule="auto"/>
      </w:pPr>
      <w:r>
        <w:separator/>
      </w:r>
    </w:p>
  </w:endnote>
  <w:endnote w:type="continuationSeparator" w:id="0">
    <w:p w14:paraId="0E6A37A4" w14:textId="77777777" w:rsidR="003C7A95" w:rsidRDefault="003C7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9CB24" w14:textId="77777777" w:rsidR="003C7A95" w:rsidRDefault="003C7A95">
      <w:pPr>
        <w:spacing w:after="0" w:line="240" w:lineRule="auto"/>
      </w:pPr>
      <w:r>
        <w:separator/>
      </w:r>
    </w:p>
  </w:footnote>
  <w:footnote w:type="continuationSeparator" w:id="0">
    <w:p w14:paraId="103B3BCE" w14:textId="77777777" w:rsidR="003C7A95" w:rsidRDefault="003C7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7A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2FC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65CE"/>
    <w:rsid w:val="000E6F44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8CA"/>
    <w:rsid w:val="001E08D5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65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A95"/>
    <w:rsid w:val="003D1DED"/>
    <w:rsid w:val="003D252A"/>
    <w:rsid w:val="003D2788"/>
    <w:rsid w:val="003D29C4"/>
    <w:rsid w:val="003D2E48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21602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4151</cp:revision>
  <dcterms:created xsi:type="dcterms:W3CDTF">2024-06-20T08:51:00Z</dcterms:created>
  <dcterms:modified xsi:type="dcterms:W3CDTF">2024-07-12T20:57:00Z</dcterms:modified>
  <cp:category/>
</cp:coreProperties>
</file>