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EBE41" w14:textId="77777777" w:rsidR="003F323D" w:rsidRDefault="003F323D" w:rsidP="003F323D">
      <w:pPr>
        <w:rPr>
          <w:rFonts w:ascii="Verdana" w:hAnsi="Verdana"/>
          <w:color w:val="000000"/>
          <w:sz w:val="18"/>
          <w:szCs w:val="18"/>
          <w:shd w:val="clear" w:color="auto" w:fill="FFFFFF"/>
        </w:rPr>
      </w:pPr>
      <w:r>
        <w:rPr>
          <w:rFonts w:ascii="Verdana" w:hAnsi="Verdana"/>
          <w:color w:val="000000"/>
          <w:sz w:val="18"/>
          <w:szCs w:val="18"/>
          <w:shd w:val="clear" w:color="auto" w:fill="FFFFFF"/>
        </w:rPr>
        <w:t>Расчеты с контрагентами в федеральных государственных бюджетных образовательных учреждениях высшего профессионального образования как объект учета и внутреннего контроля</w:t>
      </w:r>
    </w:p>
    <w:p w14:paraId="51E6EF1A" w14:textId="77777777" w:rsidR="003F323D" w:rsidRDefault="003F323D" w:rsidP="003F323D">
      <w:pPr>
        <w:rPr>
          <w:rFonts w:ascii="Verdana" w:hAnsi="Verdana"/>
          <w:color w:val="000000"/>
          <w:sz w:val="18"/>
          <w:szCs w:val="18"/>
          <w:shd w:val="clear" w:color="auto" w:fill="FFFFFF"/>
        </w:rPr>
      </w:pPr>
    </w:p>
    <w:p w14:paraId="236FA95D" w14:textId="77777777" w:rsidR="003F323D" w:rsidRDefault="003F323D" w:rsidP="003F323D">
      <w:pPr>
        <w:rPr>
          <w:rFonts w:ascii="Verdana" w:hAnsi="Verdana"/>
          <w:color w:val="000000"/>
          <w:sz w:val="18"/>
          <w:szCs w:val="18"/>
          <w:shd w:val="clear" w:color="auto" w:fill="FFFFFF"/>
        </w:rPr>
      </w:pPr>
    </w:p>
    <w:p w14:paraId="0DC1245D" w14:textId="77777777" w:rsidR="003F323D" w:rsidRDefault="003F323D" w:rsidP="003F323D">
      <w:pPr>
        <w:rPr>
          <w:rFonts w:ascii="Verdana" w:hAnsi="Verdana"/>
          <w:color w:val="000000"/>
          <w:sz w:val="18"/>
          <w:szCs w:val="18"/>
          <w:shd w:val="clear" w:color="auto" w:fill="FFFFFF"/>
        </w:rPr>
      </w:pPr>
    </w:p>
    <w:p w14:paraId="5F62A676" w14:textId="7345A564" w:rsidR="00141A27" w:rsidRDefault="003F323D" w:rsidP="003F323D">
      <w:r>
        <w:rPr>
          <w:rStyle w:val="10"/>
          <w:rFonts w:ascii="Verdana" w:hAnsi="Verdana"/>
          <w:color w:val="000000"/>
          <w:sz w:val="15"/>
          <w:szCs w:val="15"/>
        </w:rPr>
        <w:t>тема диссертации и автореферата по ВАК 08.00.12, кандидат экономических наук Лукашов, Павел Владимирович</w:t>
      </w:r>
      <w:r>
        <w:rPr>
          <w:rFonts w:ascii="Verdana" w:hAnsi="Verdana"/>
          <w:color w:val="000000"/>
          <w:sz w:val="18"/>
          <w:szCs w:val="18"/>
        </w:rPr>
        <w:br/>
      </w:r>
      <w:r>
        <w:rPr>
          <w:rFonts w:ascii="Verdana" w:hAnsi="Verdana"/>
          <w:color w:val="000000"/>
          <w:sz w:val="18"/>
          <w:szCs w:val="18"/>
        </w:rPr>
        <w:br/>
      </w:r>
    </w:p>
    <w:p w14:paraId="76E513D7" w14:textId="77777777" w:rsidR="003F323D" w:rsidRDefault="003F323D" w:rsidP="003F323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D3711F8" w14:textId="77777777" w:rsidR="003F323D" w:rsidRDefault="003F323D" w:rsidP="003F323D">
      <w:pPr>
        <w:spacing w:line="270" w:lineRule="atLeast"/>
        <w:rPr>
          <w:rFonts w:ascii="Verdana" w:hAnsi="Verdana"/>
          <w:color w:val="000000"/>
          <w:sz w:val="18"/>
          <w:szCs w:val="18"/>
        </w:rPr>
      </w:pPr>
      <w:r>
        <w:rPr>
          <w:rFonts w:ascii="Verdana" w:hAnsi="Verdana"/>
          <w:color w:val="000000"/>
          <w:sz w:val="18"/>
          <w:szCs w:val="18"/>
        </w:rPr>
        <w:t>2013</w:t>
      </w:r>
    </w:p>
    <w:p w14:paraId="54B94277" w14:textId="77777777" w:rsidR="003F323D" w:rsidRDefault="003F323D" w:rsidP="003F323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237B43B" w14:textId="77777777" w:rsidR="003F323D" w:rsidRDefault="003F323D" w:rsidP="003F323D">
      <w:pPr>
        <w:spacing w:line="270" w:lineRule="atLeast"/>
        <w:rPr>
          <w:rFonts w:ascii="Verdana" w:hAnsi="Verdana"/>
          <w:color w:val="000000"/>
          <w:sz w:val="18"/>
          <w:szCs w:val="18"/>
        </w:rPr>
      </w:pPr>
      <w:r>
        <w:rPr>
          <w:rFonts w:ascii="Verdana" w:hAnsi="Verdana"/>
          <w:color w:val="000000"/>
          <w:sz w:val="18"/>
          <w:szCs w:val="18"/>
        </w:rPr>
        <w:t>Лукашов, Павел Владимирович</w:t>
      </w:r>
    </w:p>
    <w:p w14:paraId="0E0A35F2" w14:textId="77777777" w:rsidR="003F323D" w:rsidRDefault="003F323D" w:rsidP="003F323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8C437B7" w14:textId="77777777" w:rsidR="003F323D" w:rsidRDefault="003F323D" w:rsidP="003F323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A9A472A" w14:textId="77777777" w:rsidR="003F323D" w:rsidRDefault="003F323D" w:rsidP="003F323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A8EE5F" w14:textId="77777777" w:rsidR="003F323D" w:rsidRDefault="003F323D" w:rsidP="003F323D">
      <w:pPr>
        <w:spacing w:line="270" w:lineRule="atLeast"/>
        <w:rPr>
          <w:rFonts w:ascii="Verdana" w:hAnsi="Verdana"/>
          <w:color w:val="000000"/>
          <w:sz w:val="18"/>
          <w:szCs w:val="18"/>
        </w:rPr>
      </w:pPr>
      <w:r>
        <w:rPr>
          <w:rFonts w:ascii="Verdana" w:hAnsi="Verdana"/>
          <w:color w:val="000000"/>
          <w:sz w:val="18"/>
          <w:szCs w:val="18"/>
        </w:rPr>
        <w:t>Москва</w:t>
      </w:r>
    </w:p>
    <w:p w14:paraId="4ACDA3BA" w14:textId="77777777" w:rsidR="003F323D" w:rsidRDefault="003F323D" w:rsidP="003F323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0F0218" w14:textId="77777777" w:rsidR="003F323D" w:rsidRDefault="003F323D" w:rsidP="003F323D">
      <w:pPr>
        <w:spacing w:line="270" w:lineRule="atLeast"/>
        <w:rPr>
          <w:rFonts w:ascii="Verdana" w:hAnsi="Verdana"/>
          <w:color w:val="000000"/>
          <w:sz w:val="18"/>
          <w:szCs w:val="18"/>
        </w:rPr>
      </w:pPr>
      <w:r>
        <w:rPr>
          <w:rFonts w:ascii="Verdana" w:hAnsi="Verdana"/>
          <w:color w:val="000000"/>
          <w:sz w:val="18"/>
          <w:szCs w:val="18"/>
        </w:rPr>
        <w:t>08.00.12</w:t>
      </w:r>
    </w:p>
    <w:p w14:paraId="30D01F4C" w14:textId="77777777" w:rsidR="003F323D" w:rsidRDefault="003F323D" w:rsidP="003F323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4D7283" w14:textId="77777777" w:rsidR="003F323D" w:rsidRDefault="003F323D" w:rsidP="003F323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2EE581" w14:textId="77777777" w:rsidR="003F323D" w:rsidRDefault="003F323D" w:rsidP="003F323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3275E82" w14:textId="77777777" w:rsidR="003F323D" w:rsidRDefault="003F323D" w:rsidP="003F323D">
      <w:pPr>
        <w:spacing w:line="270" w:lineRule="atLeast"/>
        <w:rPr>
          <w:rFonts w:ascii="Verdana" w:hAnsi="Verdana"/>
          <w:color w:val="000000"/>
          <w:sz w:val="18"/>
          <w:szCs w:val="18"/>
        </w:rPr>
      </w:pPr>
      <w:r>
        <w:rPr>
          <w:rFonts w:ascii="Verdana" w:hAnsi="Verdana"/>
          <w:color w:val="000000"/>
          <w:sz w:val="18"/>
          <w:szCs w:val="18"/>
        </w:rPr>
        <w:t>174</w:t>
      </w:r>
    </w:p>
    <w:p w14:paraId="68615021" w14:textId="77777777" w:rsidR="003F323D" w:rsidRDefault="003F323D" w:rsidP="003F323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Лукашов, Павел Владимирович, 2013 год</w:t>
      </w:r>
    </w:p>
    <w:p w14:paraId="784BF6F3"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 145 ФЗ от 31.07.1998 "</w:t>
      </w:r>
      <w:r>
        <w:rPr>
          <w:rStyle w:val="WW8Num2z0"/>
          <w:rFonts w:ascii="Verdana" w:hAnsi="Verdana"/>
          <w:color w:val="4682B4"/>
          <w:sz w:val="18"/>
          <w:szCs w:val="18"/>
        </w:rPr>
        <w:t>Бюджетный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(ред. от 03.12.2011) (с изм. и доп., вступающими в силу с 01.01.2012) - Режим доступа: справочно-правовая система</w:t>
      </w:r>
      <w:r>
        <w:rPr>
          <w:rStyle w:val="WW8Num3z0"/>
          <w:rFonts w:ascii="Verdana" w:hAnsi="Verdana"/>
          <w:color w:val="000000"/>
          <w:sz w:val="18"/>
          <w:szCs w:val="18"/>
        </w:rPr>
        <w:t> </w:t>
      </w:r>
      <w:r>
        <w:rPr>
          <w:rStyle w:val="WW8Num2z0"/>
          <w:rFonts w:ascii="Verdana" w:hAnsi="Verdana"/>
          <w:color w:val="4682B4"/>
          <w:sz w:val="18"/>
          <w:szCs w:val="18"/>
        </w:rPr>
        <w:t>Консультант</w:t>
      </w:r>
      <w:r>
        <w:rPr>
          <w:rStyle w:val="WW8Num3z0"/>
          <w:rFonts w:ascii="Verdana" w:hAnsi="Verdana"/>
          <w:color w:val="000000"/>
          <w:sz w:val="18"/>
          <w:szCs w:val="18"/>
        </w:rPr>
        <w:t> </w:t>
      </w:r>
      <w:r>
        <w:rPr>
          <w:rFonts w:ascii="Verdana" w:hAnsi="Verdana"/>
          <w:color w:val="000000"/>
          <w:sz w:val="18"/>
          <w:szCs w:val="18"/>
        </w:rPr>
        <w:t>Плюс.</w:t>
      </w:r>
    </w:p>
    <w:p w14:paraId="154DB6E0"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 51 ФЗ от 30.11.1994 «</w:t>
      </w:r>
      <w:r>
        <w:rPr>
          <w:rStyle w:val="WW8Num2z0"/>
          <w:rFonts w:ascii="Verdana" w:hAnsi="Verdana"/>
          <w:color w:val="4682B4"/>
          <w:sz w:val="18"/>
          <w:szCs w:val="18"/>
        </w:rPr>
        <w:t>Гражданский кодекс Российской Федерации (часть первая)</w:t>
      </w:r>
      <w:r>
        <w:rPr>
          <w:rFonts w:ascii="Verdana" w:hAnsi="Verdana"/>
          <w:color w:val="000000"/>
          <w:sz w:val="18"/>
          <w:szCs w:val="18"/>
        </w:rPr>
        <w:t>» (ред. от 06.12.2011).- Режим доступа: справочно-правовая система Консультант Плюс.</w:t>
      </w:r>
    </w:p>
    <w:p w14:paraId="616D66B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 14 ФЗ от 26.01.1996 «</w:t>
      </w:r>
      <w:r>
        <w:rPr>
          <w:rStyle w:val="WW8Num2z0"/>
          <w:rFonts w:ascii="Verdana" w:hAnsi="Verdana"/>
          <w:color w:val="4682B4"/>
          <w:sz w:val="18"/>
          <w:szCs w:val="18"/>
        </w:rPr>
        <w:t>Гражданский кодекс Российской Федерации (часть вторая)</w:t>
      </w:r>
      <w:r>
        <w:rPr>
          <w:rFonts w:ascii="Verdana" w:hAnsi="Verdana"/>
          <w:color w:val="000000"/>
          <w:sz w:val="18"/>
          <w:szCs w:val="18"/>
        </w:rPr>
        <w:t>» (ред. от 30.11.2011).- Режим доступа: справочно-правовая система Консультант Плюс.</w:t>
      </w:r>
    </w:p>
    <w:p w14:paraId="3D0B9025"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 146 ФЗ от 26.11.2001 «</w:t>
      </w:r>
      <w:r>
        <w:rPr>
          <w:rStyle w:val="WW8Num2z0"/>
          <w:rFonts w:ascii="Verdana" w:hAnsi="Verdana"/>
          <w:color w:val="4682B4"/>
          <w:sz w:val="18"/>
          <w:szCs w:val="18"/>
        </w:rPr>
        <w:t>Гражданский кодекс Российской Федерации (часть третья)</w:t>
      </w:r>
      <w:r>
        <w:rPr>
          <w:rFonts w:ascii="Verdana" w:hAnsi="Verdana"/>
          <w:color w:val="000000"/>
          <w:sz w:val="18"/>
          <w:szCs w:val="18"/>
        </w:rPr>
        <w:t>» (ред. от 30.06.2008).- Режим доступа: справочно-правовая система Консультант Плюс.</w:t>
      </w:r>
    </w:p>
    <w:p w14:paraId="7FA59E59"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 230 ФЗ от 18.12.2006 «</w:t>
      </w:r>
      <w:r>
        <w:rPr>
          <w:rStyle w:val="WW8Num2z0"/>
          <w:rFonts w:ascii="Verdana" w:hAnsi="Verdana"/>
          <w:color w:val="4682B4"/>
          <w:sz w:val="18"/>
          <w:szCs w:val="18"/>
        </w:rPr>
        <w:t>Гражданский кодекс Российской Федерации (часть четвертая)</w:t>
      </w:r>
      <w:r>
        <w:rPr>
          <w:rFonts w:ascii="Verdana" w:hAnsi="Verdana"/>
          <w:color w:val="000000"/>
          <w:sz w:val="18"/>
          <w:szCs w:val="18"/>
        </w:rPr>
        <w:t>» (ред. от 08.12.2011).- Режим доступа: справочно-правовая система Консультант Плюс.</w:t>
      </w:r>
    </w:p>
    <w:p w14:paraId="0FB8C46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 146 ФЗ от 31.07.1998 «</w:t>
      </w:r>
      <w:r>
        <w:rPr>
          <w:rStyle w:val="WW8Num2z0"/>
          <w:rFonts w:ascii="Verdana" w:hAnsi="Verdana"/>
          <w:color w:val="4682B4"/>
          <w:sz w:val="18"/>
          <w:szCs w:val="18"/>
        </w:rPr>
        <w:t xml:space="preserve">Налоговый кодекс Российской Федерации (часть </w:t>
      </w:r>
      <w:r>
        <w:rPr>
          <w:rStyle w:val="WW8Num2z0"/>
          <w:rFonts w:ascii="Verdana" w:hAnsi="Verdana"/>
          <w:color w:val="4682B4"/>
          <w:sz w:val="18"/>
          <w:szCs w:val="18"/>
        </w:rPr>
        <w:lastRenderedPageBreak/>
        <w:t>первая)</w:t>
      </w:r>
      <w:r>
        <w:rPr>
          <w:rFonts w:ascii="Verdana" w:hAnsi="Verdana"/>
          <w:color w:val="000000"/>
          <w:sz w:val="18"/>
          <w:szCs w:val="18"/>
        </w:rPr>
        <w:t>» (ред. от 30.03.2012).- Режим доступа: справочно-правовая система Консультант Плюс.</w:t>
      </w:r>
    </w:p>
    <w:p w14:paraId="3E5377D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 117 ФЗ от 05.08.2000 «</w:t>
      </w:r>
      <w:r>
        <w:rPr>
          <w:rStyle w:val="WW8Num2z0"/>
          <w:rFonts w:ascii="Verdana" w:hAnsi="Verdana"/>
          <w:color w:val="4682B4"/>
          <w:sz w:val="18"/>
          <w:szCs w:val="18"/>
        </w:rPr>
        <w:t>Налоговый кодекс Российской Федерации (часть вторая)</w:t>
      </w:r>
      <w:r>
        <w:rPr>
          <w:rFonts w:ascii="Verdana" w:hAnsi="Verdana"/>
          <w:color w:val="000000"/>
          <w:sz w:val="18"/>
          <w:szCs w:val="18"/>
        </w:rPr>
        <w:t>» (ред. от 03.05.2012).- Режим доступа: справочно-правовая система Консультант Плюс.</w:t>
      </w:r>
    </w:p>
    <w:p w14:paraId="232A27F6"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12.01.1996 N 7-ФЗ (ред. от 16.11.2011) «О</w:t>
      </w:r>
      <w:r>
        <w:rPr>
          <w:rStyle w:val="WW8Num3z0"/>
          <w:rFonts w:ascii="Verdana" w:hAnsi="Verdana"/>
          <w:color w:val="000000"/>
          <w:sz w:val="18"/>
          <w:szCs w:val="18"/>
        </w:rPr>
        <w:t> </w:t>
      </w:r>
      <w:r>
        <w:rPr>
          <w:rStyle w:val="WW8Num2z0"/>
          <w:rFonts w:ascii="Verdana" w:hAnsi="Verdana"/>
          <w:color w:val="4682B4"/>
          <w:sz w:val="18"/>
          <w:szCs w:val="18"/>
        </w:rPr>
        <w:t>некоммерческих</w:t>
      </w:r>
      <w:r>
        <w:rPr>
          <w:rStyle w:val="WW8Num3z0"/>
          <w:rFonts w:ascii="Verdana" w:hAnsi="Verdana"/>
          <w:color w:val="000000"/>
          <w:sz w:val="18"/>
          <w:szCs w:val="18"/>
        </w:rPr>
        <w:t> </w:t>
      </w:r>
      <w:r>
        <w:rPr>
          <w:rFonts w:ascii="Verdana" w:hAnsi="Verdana"/>
          <w:color w:val="000000"/>
          <w:sz w:val="18"/>
          <w:szCs w:val="18"/>
        </w:rPr>
        <w:t>организациях»</w:t>
      </w:r>
    </w:p>
    <w:p w14:paraId="234BD79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21.07.2005 N 94-ФЗ (ред. от 12.12.2011) «О</w:t>
      </w:r>
      <w:r>
        <w:rPr>
          <w:rStyle w:val="WW8Num3z0"/>
          <w:rFonts w:ascii="Verdana" w:hAnsi="Verdana"/>
          <w:color w:val="000000"/>
          <w:sz w:val="18"/>
          <w:szCs w:val="18"/>
        </w:rPr>
        <w:t> </w:t>
      </w:r>
      <w:r>
        <w:rPr>
          <w:rStyle w:val="WW8Num2z0"/>
          <w:rFonts w:ascii="Verdana" w:hAnsi="Verdana"/>
          <w:color w:val="4682B4"/>
          <w:sz w:val="18"/>
          <w:szCs w:val="18"/>
        </w:rPr>
        <w:t>размещении</w:t>
      </w:r>
      <w:r>
        <w:rPr>
          <w:rStyle w:val="WW8Num3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w:t>
      </w:r>
      <w:r>
        <w:rPr>
          <w:rStyle w:val="WW8Num3z0"/>
          <w:rFonts w:ascii="Verdana" w:hAnsi="Verdana"/>
          <w:color w:val="000000"/>
          <w:sz w:val="18"/>
          <w:szCs w:val="18"/>
        </w:rPr>
        <w:t> </w:t>
      </w:r>
      <w:r>
        <w:rPr>
          <w:rStyle w:val="WW8Num2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нужд»</w:t>
      </w:r>
    </w:p>
    <w:p w14:paraId="2F99AF4B"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21.11.2011 N 325-ФЭ «Об организованных</w:t>
      </w:r>
      <w:r>
        <w:rPr>
          <w:rStyle w:val="WW8Num3z0"/>
          <w:rFonts w:ascii="Verdana" w:hAnsi="Verdana"/>
          <w:color w:val="000000"/>
          <w:sz w:val="18"/>
          <w:szCs w:val="18"/>
        </w:rPr>
        <w:t> </w:t>
      </w:r>
      <w:r>
        <w:rPr>
          <w:rStyle w:val="WW8Num2z0"/>
          <w:rFonts w:ascii="Verdana" w:hAnsi="Verdana"/>
          <w:color w:val="4682B4"/>
          <w:sz w:val="18"/>
          <w:szCs w:val="18"/>
        </w:rPr>
        <w:t>торгах</w:t>
      </w:r>
      <w:r>
        <w:rPr>
          <w:rFonts w:ascii="Verdana" w:hAnsi="Verdana"/>
          <w:color w:val="000000"/>
          <w:sz w:val="18"/>
          <w:szCs w:val="18"/>
        </w:rPr>
        <w:t>»</w:t>
      </w:r>
    </w:p>
    <w:p w14:paraId="35E68D04"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от 21.11.96. №129-ФЗ.</w:t>
      </w:r>
    </w:p>
    <w:p w14:paraId="68BC91D7"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бухгалтерской отчетности в РФ, приказ</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29.07.98. №34н.</w:t>
      </w:r>
    </w:p>
    <w:p w14:paraId="2533D89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РФ от 10.07.1992 N 3266-1 (ред. от 01.04.2012) «</w:t>
      </w:r>
      <w:r>
        <w:rPr>
          <w:rStyle w:val="WW8Num2z0"/>
          <w:rFonts w:ascii="Verdana" w:hAnsi="Verdana"/>
          <w:color w:val="4682B4"/>
          <w:sz w:val="18"/>
          <w:szCs w:val="18"/>
        </w:rPr>
        <w:t>Об образовании</w:t>
      </w:r>
      <w:r>
        <w:rPr>
          <w:rFonts w:ascii="Verdana" w:hAnsi="Verdana"/>
          <w:color w:val="000000"/>
          <w:sz w:val="18"/>
          <w:szCs w:val="18"/>
        </w:rPr>
        <w:t>»</w:t>
      </w:r>
    </w:p>
    <w:p w14:paraId="51082F5B"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07.04.2004 N 185 (ред. от2908.2011) «</w:t>
      </w:r>
      <w:r>
        <w:rPr>
          <w:rStyle w:val="WW8Num2z0"/>
          <w:rFonts w:ascii="Verdana" w:hAnsi="Verdana"/>
          <w:color w:val="4682B4"/>
          <w:sz w:val="18"/>
          <w:szCs w:val="18"/>
        </w:rPr>
        <w:t>Вопросы Министерства финансов Российской Федерации</w:t>
      </w:r>
      <w:r>
        <w:rPr>
          <w:rFonts w:ascii="Verdana" w:hAnsi="Verdana"/>
          <w:color w:val="000000"/>
          <w:sz w:val="18"/>
          <w:szCs w:val="18"/>
        </w:rPr>
        <w:t>»</w:t>
      </w:r>
    </w:p>
    <w:p w14:paraId="420D997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16.12.2010 N 174н «Об утверждении Плана счетов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учреждений и Инструкции по его применению»</w:t>
      </w:r>
    </w:p>
    <w:p w14:paraId="1EC62BA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России от 21.12.2011 N 180н (ред. от 20.03.2012) «Об утверждении Указаний о порядке применения</w:t>
      </w:r>
      <w:r>
        <w:rPr>
          <w:rStyle w:val="WW8Num3z0"/>
          <w:rFonts w:ascii="Verdana" w:hAnsi="Verdana"/>
          <w:color w:val="000000"/>
          <w:sz w:val="18"/>
          <w:szCs w:val="18"/>
        </w:rPr>
        <w:t> </w:t>
      </w:r>
      <w:r>
        <w:rPr>
          <w:rStyle w:val="WW8Num2z0"/>
          <w:rFonts w:ascii="Verdana" w:hAnsi="Verdana"/>
          <w:color w:val="4682B4"/>
          <w:sz w:val="18"/>
          <w:szCs w:val="18"/>
        </w:rPr>
        <w:t>бюджетной</w:t>
      </w:r>
      <w:r>
        <w:rPr>
          <w:rStyle w:val="WW8Num3z0"/>
          <w:rFonts w:ascii="Verdana" w:hAnsi="Verdana"/>
          <w:color w:val="000000"/>
          <w:sz w:val="18"/>
          <w:szCs w:val="18"/>
        </w:rPr>
        <w:t> </w:t>
      </w:r>
      <w:r>
        <w:rPr>
          <w:rFonts w:ascii="Verdana" w:hAnsi="Verdana"/>
          <w:color w:val="000000"/>
          <w:sz w:val="18"/>
          <w:szCs w:val="18"/>
        </w:rPr>
        <w:t>классификации Российской Федерации»</w:t>
      </w:r>
    </w:p>
    <w:p w14:paraId="33864877"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25.03.2011 N ЗЗн «Об утверждении Инструкции о порядке составления, представления</w:t>
      </w:r>
      <w:r>
        <w:rPr>
          <w:rStyle w:val="WW8Num3z0"/>
          <w:rFonts w:ascii="Verdana" w:hAnsi="Verdana"/>
          <w:color w:val="000000"/>
          <w:sz w:val="18"/>
          <w:szCs w:val="18"/>
        </w:rPr>
        <w:t> </w:t>
      </w:r>
      <w:r>
        <w:rPr>
          <w:rStyle w:val="WW8Num2z0"/>
          <w:rFonts w:ascii="Verdana" w:hAnsi="Verdana"/>
          <w:color w:val="4682B4"/>
          <w:sz w:val="18"/>
          <w:szCs w:val="18"/>
        </w:rPr>
        <w:t>годовой</w:t>
      </w:r>
      <w:r>
        <w:rPr>
          <w:rFonts w:ascii="Verdana" w:hAnsi="Verdana"/>
          <w:color w:val="000000"/>
          <w:sz w:val="18"/>
          <w:szCs w:val="18"/>
        </w:rPr>
        <w:t>, квартальной бухгалтерской отчетности государственных (муниципальных) бюджетных и автономных учреждений»</w:t>
      </w:r>
    </w:p>
    <w:p w14:paraId="4196D50C"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29.09.2010 N 111 н «Об утверждении Порядка предварительного согласования совершения федеральным</w:t>
      </w:r>
      <w:r>
        <w:rPr>
          <w:rStyle w:val="WW8Num3z0"/>
          <w:rFonts w:ascii="Verdana" w:hAnsi="Verdana"/>
          <w:color w:val="000000"/>
          <w:sz w:val="18"/>
          <w:szCs w:val="18"/>
        </w:rPr>
        <w:t> </w:t>
      </w:r>
      <w:r>
        <w:rPr>
          <w:rStyle w:val="WW8Num2z0"/>
          <w:rFonts w:ascii="Verdana" w:hAnsi="Verdana"/>
          <w:color w:val="4682B4"/>
          <w:sz w:val="18"/>
          <w:szCs w:val="18"/>
        </w:rPr>
        <w:t>бюджетным</w:t>
      </w:r>
      <w:r>
        <w:rPr>
          <w:rStyle w:val="WW8Num3z0"/>
          <w:rFonts w:ascii="Verdana" w:hAnsi="Verdana"/>
          <w:color w:val="000000"/>
          <w:sz w:val="18"/>
          <w:szCs w:val="18"/>
        </w:rPr>
        <w:t> </w:t>
      </w:r>
      <w:r>
        <w:rPr>
          <w:rFonts w:ascii="Verdana" w:hAnsi="Verdana"/>
          <w:color w:val="000000"/>
          <w:sz w:val="18"/>
          <w:szCs w:val="18"/>
        </w:rPr>
        <w:t>учреждением, подведомственным Министерству финансов Российской Федерации, крупных</w:t>
      </w:r>
      <w:r>
        <w:rPr>
          <w:rStyle w:val="WW8Num3z0"/>
          <w:rFonts w:ascii="Verdana" w:hAnsi="Verdana"/>
          <w:color w:val="000000"/>
          <w:sz w:val="18"/>
          <w:szCs w:val="18"/>
        </w:rPr>
        <w:t> </w:t>
      </w:r>
      <w:r>
        <w:rPr>
          <w:rStyle w:val="WW8Num2z0"/>
          <w:rFonts w:ascii="Verdana" w:hAnsi="Verdana"/>
          <w:color w:val="4682B4"/>
          <w:sz w:val="18"/>
          <w:szCs w:val="18"/>
        </w:rPr>
        <w:t>сделок</w:t>
      </w:r>
      <w:r>
        <w:rPr>
          <w:rFonts w:ascii="Verdana" w:hAnsi="Verdana"/>
          <w:color w:val="000000"/>
          <w:sz w:val="18"/>
          <w:szCs w:val="18"/>
        </w:rPr>
        <w:t>»</w:t>
      </w:r>
    </w:p>
    <w:p w14:paraId="527802B4"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w:t>
      </w:r>
      <w:r>
        <w:rPr>
          <w:rStyle w:val="WW8Num3z0"/>
          <w:rFonts w:ascii="Verdana" w:hAnsi="Verdana"/>
          <w:color w:val="000000"/>
          <w:sz w:val="18"/>
          <w:szCs w:val="18"/>
        </w:rPr>
        <w:t> </w:t>
      </w:r>
      <w:r>
        <w:rPr>
          <w:rStyle w:val="WW8Num2z0"/>
          <w:rFonts w:ascii="Verdana" w:hAnsi="Verdana"/>
          <w:color w:val="4682B4"/>
          <w:sz w:val="18"/>
          <w:szCs w:val="18"/>
        </w:rPr>
        <w:t>Казначейства</w:t>
      </w:r>
      <w:r>
        <w:rPr>
          <w:rStyle w:val="WW8Num3z0"/>
          <w:rFonts w:ascii="Verdana" w:hAnsi="Verdana"/>
          <w:color w:val="000000"/>
          <w:sz w:val="18"/>
          <w:szCs w:val="18"/>
        </w:rPr>
        <w:t> </w:t>
      </w:r>
      <w:r>
        <w:rPr>
          <w:rFonts w:ascii="Verdana" w:hAnsi="Verdana"/>
          <w:color w:val="000000"/>
          <w:sz w:val="18"/>
          <w:szCs w:val="18"/>
        </w:rPr>
        <w:t>РФ от 29.10.2010 N 16н (ред. от 25.11.2011) «О Порядке проведения</w:t>
      </w:r>
      <w:r>
        <w:rPr>
          <w:rStyle w:val="WW8Num3z0"/>
          <w:rFonts w:ascii="Verdana" w:hAnsi="Verdana"/>
          <w:color w:val="000000"/>
          <w:sz w:val="18"/>
          <w:szCs w:val="18"/>
        </w:rPr>
        <w:t> </w:t>
      </w:r>
      <w:r>
        <w:rPr>
          <w:rStyle w:val="WW8Num2z0"/>
          <w:rFonts w:ascii="Verdana" w:hAnsi="Verdana"/>
          <w:color w:val="4682B4"/>
          <w:sz w:val="18"/>
          <w:szCs w:val="18"/>
        </w:rPr>
        <w:t>территориальными</w:t>
      </w:r>
      <w:r>
        <w:rPr>
          <w:rStyle w:val="WW8Num3z0"/>
          <w:rFonts w:ascii="Verdana" w:hAnsi="Verdana"/>
          <w:color w:val="000000"/>
          <w:sz w:val="18"/>
          <w:szCs w:val="18"/>
        </w:rPr>
        <w:t> </w:t>
      </w:r>
      <w:r>
        <w:rPr>
          <w:rFonts w:ascii="Verdana" w:hAnsi="Verdana"/>
          <w:color w:val="000000"/>
          <w:sz w:val="18"/>
          <w:szCs w:val="18"/>
        </w:rPr>
        <w:t>органами Федерального казначейства кассовых</w:t>
      </w:r>
      <w:r>
        <w:rPr>
          <w:rStyle w:val="WW8Num3z0"/>
          <w:rFonts w:ascii="Verdana" w:hAnsi="Verdana"/>
          <w:color w:val="000000"/>
          <w:sz w:val="18"/>
          <w:szCs w:val="18"/>
        </w:rPr>
        <w:t> </w:t>
      </w:r>
      <w:r>
        <w:rPr>
          <w:rStyle w:val="WW8Num2z0"/>
          <w:rFonts w:ascii="Verdana" w:hAnsi="Verdana"/>
          <w:color w:val="4682B4"/>
          <w:sz w:val="18"/>
          <w:szCs w:val="18"/>
        </w:rPr>
        <w:t>выплат</w:t>
      </w:r>
      <w:r>
        <w:rPr>
          <w:rStyle w:val="WW8Num3z0"/>
          <w:rFonts w:ascii="Verdana" w:hAnsi="Verdana"/>
          <w:color w:val="000000"/>
          <w:sz w:val="18"/>
          <w:szCs w:val="18"/>
        </w:rPr>
        <w:t> </w:t>
      </w:r>
      <w:r>
        <w:rPr>
          <w:rFonts w:ascii="Verdana" w:hAnsi="Verdana"/>
          <w:color w:val="000000"/>
          <w:sz w:val="18"/>
          <w:szCs w:val="18"/>
        </w:rPr>
        <w:t>за счет средств бюджетных учреждений»</w:t>
      </w:r>
    </w:p>
    <w:p w14:paraId="610C88F5"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Казначейства РФ от 07.10.2008 N 7н (ред. от 25.11.2011) «О порядке открытия и ведения лицевых счетов Федеральным</w:t>
      </w:r>
      <w:r>
        <w:rPr>
          <w:rStyle w:val="WW8Num3z0"/>
          <w:rFonts w:ascii="Verdana" w:hAnsi="Verdana"/>
          <w:color w:val="000000"/>
          <w:sz w:val="18"/>
          <w:szCs w:val="18"/>
        </w:rPr>
        <w:t> </w:t>
      </w:r>
      <w:r>
        <w:rPr>
          <w:rStyle w:val="WW8Num2z0"/>
          <w:rFonts w:ascii="Verdana" w:hAnsi="Verdana"/>
          <w:color w:val="4682B4"/>
          <w:sz w:val="18"/>
          <w:szCs w:val="18"/>
        </w:rPr>
        <w:t>казначейством</w:t>
      </w:r>
      <w:r>
        <w:rPr>
          <w:rStyle w:val="WW8Num3z0"/>
          <w:rFonts w:ascii="Verdana" w:hAnsi="Verdana"/>
          <w:color w:val="000000"/>
          <w:sz w:val="18"/>
          <w:szCs w:val="18"/>
        </w:rPr>
        <w:t> </w:t>
      </w:r>
      <w:r>
        <w:rPr>
          <w:rFonts w:ascii="Verdana" w:hAnsi="Verdana"/>
          <w:color w:val="000000"/>
          <w:sz w:val="18"/>
          <w:szCs w:val="18"/>
        </w:rPr>
        <w:t>и его территориальными органами»</w:t>
      </w:r>
    </w:p>
    <w:p w14:paraId="38EF097A"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1/2008 «</w:t>
      </w:r>
      <w:r>
        <w:rPr>
          <w:rStyle w:val="WW8Num2z0"/>
          <w:rFonts w:ascii="Verdana" w:hAnsi="Verdana"/>
          <w:color w:val="4682B4"/>
          <w:sz w:val="18"/>
          <w:szCs w:val="18"/>
        </w:rPr>
        <w:t>Учетная политика организации</w:t>
      </w:r>
      <w:r>
        <w:rPr>
          <w:rFonts w:ascii="Verdana" w:hAnsi="Verdana"/>
          <w:color w:val="000000"/>
          <w:sz w:val="18"/>
          <w:szCs w:val="18"/>
        </w:rPr>
        <w:t>», приказ Минфина РФ от 06.10.2008 №106н.</w:t>
      </w:r>
    </w:p>
    <w:p w14:paraId="454B6B6E"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2/2008 «Учет договоров</w:t>
      </w:r>
      <w:r>
        <w:rPr>
          <w:rStyle w:val="WW8Num3z0"/>
          <w:rFonts w:ascii="Verdana" w:hAnsi="Verdana"/>
          <w:color w:val="000000"/>
          <w:sz w:val="18"/>
          <w:szCs w:val="18"/>
        </w:rPr>
        <w:t> </w:t>
      </w:r>
      <w:r>
        <w:rPr>
          <w:rStyle w:val="WW8Num2z0"/>
          <w:rFonts w:ascii="Verdana" w:hAnsi="Verdana"/>
          <w:color w:val="4682B4"/>
          <w:sz w:val="18"/>
          <w:szCs w:val="18"/>
        </w:rPr>
        <w:t>строительного</w:t>
      </w:r>
      <w:r>
        <w:rPr>
          <w:rStyle w:val="WW8Num3z0"/>
          <w:rFonts w:ascii="Verdana" w:hAnsi="Verdana"/>
          <w:color w:val="000000"/>
          <w:sz w:val="18"/>
          <w:szCs w:val="18"/>
        </w:rPr>
        <w:t> </w:t>
      </w:r>
      <w:r>
        <w:rPr>
          <w:rFonts w:ascii="Verdana" w:hAnsi="Verdana"/>
          <w:color w:val="000000"/>
          <w:sz w:val="18"/>
          <w:szCs w:val="18"/>
        </w:rPr>
        <w:t>подряда», приказ Минфина РФ от 24.10.2008 № 116н.</w:t>
      </w:r>
    </w:p>
    <w:p w14:paraId="79653A31"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ПБУ 3/2006 «Учет</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3z0"/>
          <w:rFonts w:ascii="Verdana" w:hAnsi="Verdana"/>
          <w:color w:val="000000"/>
          <w:sz w:val="18"/>
          <w:szCs w:val="18"/>
        </w:rPr>
        <w:t> </w:t>
      </w:r>
      <w:r>
        <w:rPr>
          <w:rStyle w:val="WW8Num2z0"/>
          <w:rFonts w:ascii="Verdana" w:hAnsi="Verdana"/>
          <w:color w:val="4682B4"/>
          <w:sz w:val="18"/>
          <w:szCs w:val="18"/>
        </w:rPr>
        <w:t>валюте</w:t>
      </w:r>
      <w:r>
        <w:rPr>
          <w:rFonts w:ascii="Verdana" w:hAnsi="Verdana"/>
          <w:color w:val="000000"/>
          <w:sz w:val="18"/>
          <w:szCs w:val="18"/>
        </w:rPr>
        <w:t>», приказ Минфина РФ от 27.11.2006 № 154н.</w:t>
      </w:r>
    </w:p>
    <w:p w14:paraId="3B7664D5"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ПБУ 4/99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отчетность организации», приказ Минфина РФ №43н от 06.07.99 с изменениями от 18.09.2006 № 115н.</w:t>
      </w:r>
    </w:p>
    <w:p w14:paraId="4807231C"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ПБУ 5/2001 «Учет</w:t>
      </w:r>
      <w:r>
        <w:rPr>
          <w:rStyle w:val="WW8Num3z0"/>
          <w:rFonts w:ascii="Verdana" w:hAnsi="Verdana"/>
          <w:color w:val="000000"/>
          <w:sz w:val="18"/>
          <w:szCs w:val="18"/>
        </w:rPr>
        <w:t> </w:t>
      </w:r>
      <w:r>
        <w:rPr>
          <w:rStyle w:val="WW8Num2z0"/>
          <w:rFonts w:ascii="Verdana" w:hAnsi="Verdana"/>
          <w:color w:val="4682B4"/>
          <w:sz w:val="18"/>
          <w:szCs w:val="18"/>
        </w:rPr>
        <w:t>МПЗ</w:t>
      </w:r>
      <w:r>
        <w:rPr>
          <w:rFonts w:ascii="Verdana" w:hAnsi="Verdana"/>
          <w:color w:val="000000"/>
          <w:sz w:val="18"/>
          <w:szCs w:val="18"/>
        </w:rPr>
        <w:t>», приказ Минфина РФ от 09.06.2001 №44н.</w:t>
      </w:r>
    </w:p>
    <w:p w14:paraId="54DAB9F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ПБУ"б/2001"«Учёт ОС», приказ Минфина РФ от 30.03.2001 №26н.</w:t>
      </w:r>
    </w:p>
    <w:p w14:paraId="661C4B6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ПБУ 7/98 «События после</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даты», приказ Минфина РФ от 20.12.2007 №143н.</w:t>
      </w:r>
    </w:p>
    <w:p w14:paraId="6685D475"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ПБУ 8/2001 «Условные факты</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приказ Минфина РФ от 20.12.2007 №144н.</w:t>
      </w:r>
    </w:p>
    <w:p w14:paraId="37347A20"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ПБУ 9/99 «</w:t>
      </w:r>
      <w:r>
        <w:rPr>
          <w:rStyle w:val="WW8Num2z0"/>
          <w:rFonts w:ascii="Verdana" w:hAnsi="Verdana"/>
          <w:color w:val="4682B4"/>
          <w:sz w:val="18"/>
          <w:szCs w:val="18"/>
        </w:rPr>
        <w:t>Доходы организации</w:t>
      </w:r>
      <w:r>
        <w:rPr>
          <w:rFonts w:ascii="Verdana" w:hAnsi="Verdana"/>
          <w:color w:val="000000"/>
          <w:sz w:val="18"/>
          <w:szCs w:val="18"/>
        </w:rPr>
        <w:t>», приказ Минфина РФ от 06.05.99 №32н.</w:t>
      </w:r>
    </w:p>
    <w:p w14:paraId="733DED7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ПБУ 10/99 «</w:t>
      </w:r>
      <w:r>
        <w:rPr>
          <w:rStyle w:val="WW8Num2z0"/>
          <w:rFonts w:ascii="Verdana" w:hAnsi="Verdana"/>
          <w:color w:val="4682B4"/>
          <w:sz w:val="18"/>
          <w:szCs w:val="18"/>
        </w:rPr>
        <w:t>Расходы организации</w:t>
      </w:r>
      <w:r>
        <w:rPr>
          <w:rFonts w:ascii="Verdana" w:hAnsi="Verdana"/>
          <w:color w:val="000000"/>
          <w:sz w:val="18"/>
          <w:szCs w:val="18"/>
        </w:rPr>
        <w:t>», приказ Минина РФ от 06.05.99 №33н.</w:t>
      </w:r>
    </w:p>
    <w:p w14:paraId="29CD131B"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ПБУ 11/2008 «</w:t>
      </w:r>
      <w:r>
        <w:rPr>
          <w:rStyle w:val="WW8Num2z0"/>
          <w:rFonts w:ascii="Verdana" w:hAnsi="Verdana"/>
          <w:color w:val="4682B4"/>
          <w:sz w:val="18"/>
          <w:szCs w:val="18"/>
        </w:rPr>
        <w:t>Информация о связанных сторонах</w:t>
      </w:r>
      <w:r>
        <w:rPr>
          <w:rFonts w:ascii="Verdana" w:hAnsi="Verdana"/>
          <w:color w:val="000000"/>
          <w:sz w:val="18"/>
          <w:szCs w:val="18"/>
        </w:rPr>
        <w:t>», приказ Минфина РФ от 29.04.2008№48н.</w:t>
      </w:r>
    </w:p>
    <w:p w14:paraId="3B62B0E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ПБУ 12/2000 «Информация по</w:t>
      </w:r>
      <w:r>
        <w:rPr>
          <w:rStyle w:val="WW8Num3z0"/>
          <w:rFonts w:ascii="Verdana" w:hAnsi="Verdana"/>
          <w:color w:val="000000"/>
          <w:sz w:val="18"/>
          <w:szCs w:val="18"/>
        </w:rPr>
        <w:t> </w:t>
      </w:r>
      <w:r>
        <w:rPr>
          <w:rStyle w:val="WW8Num2z0"/>
          <w:rFonts w:ascii="Verdana" w:hAnsi="Verdana"/>
          <w:color w:val="4682B4"/>
          <w:sz w:val="18"/>
          <w:szCs w:val="18"/>
        </w:rPr>
        <w:t>сегментам</w:t>
      </w:r>
      <w:r>
        <w:rPr>
          <w:rFonts w:ascii="Verdana" w:hAnsi="Verdana"/>
          <w:color w:val="000000"/>
          <w:sz w:val="18"/>
          <w:szCs w:val="18"/>
        </w:rPr>
        <w:t>», приказ Минфина РФот 27.01.2000 №11н .</w:t>
      </w:r>
    </w:p>
    <w:p w14:paraId="542A3DD4"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ПБУ 13/2000 «</w:t>
      </w:r>
      <w:r>
        <w:rPr>
          <w:rStyle w:val="WW8Num2z0"/>
          <w:rFonts w:ascii="Verdana" w:hAnsi="Verdana"/>
          <w:color w:val="4682B4"/>
          <w:sz w:val="18"/>
          <w:szCs w:val="18"/>
        </w:rPr>
        <w:t>Учет государственной помощи</w:t>
      </w:r>
      <w:r>
        <w:rPr>
          <w:rFonts w:ascii="Verdana" w:hAnsi="Verdana"/>
          <w:color w:val="000000"/>
          <w:sz w:val="18"/>
          <w:szCs w:val="18"/>
        </w:rPr>
        <w:t>», приказ Минфина РФ от 16.10.2000 №92н.</w:t>
      </w:r>
    </w:p>
    <w:p w14:paraId="7392BDA9"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ПБУ 14/2007 «Учет</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приказ Минфина РФ от 27.12.2007 №153н.</w:t>
      </w:r>
    </w:p>
    <w:p w14:paraId="5F82FFD1"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ПБУ 15/2008 «Учет расходов по</w:t>
      </w:r>
      <w:r>
        <w:rPr>
          <w:rStyle w:val="WW8Num3z0"/>
          <w:rFonts w:ascii="Verdana" w:hAnsi="Verdana"/>
          <w:color w:val="000000"/>
          <w:sz w:val="18"/>
          <w:szCs w:val="18"/>
        </w:rPr>
        <w:t> </w:t>
      </w:r>
      <w:r>
        <w:rPr>
          <w:rStyle w:val="WW8Num2z0"/>
          <w:rFonts w:ascii="Verdana" w:hAnsi="Verdana"/>
          <w:color w:val="4682B4"/>
          <w:sz w:val="18"/>
          <w:szCs w:val="18"/>
        </w:rPr>
        <w:t>займам</w:t>
      </w:r>
      <w:r>
        <w:rPr>
          <w:rStyle w:val="WW8Num3z0"/>
          <w:rFonts w:ascii="Verdana" w:hAnsi="Verdana"/>
          <w:color w:val="000000"/>
          <w:sz w:val="18"/>
          <w:szCs w:val="18"/>
        </w:rPr>
        <w:t> </w:t>
      </w:r>
      <w:r>
        <w:rPr>
          <w:rFonts w:ascii="Verdana" w:hAnsi="Verdana"/>
          <w:color w:val="000000"/>
          <w:sz w:val="18"/>
          <w:szCs w:val="18"/>
        </w:rPr>
        <w:t>и кредитам», приказ Минфина РФ от 06.10.2008 № 107н.</w:t>
      </w:r>
    </w:p>
    <w:p w14:paraId="3F9CE5D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ПБУ 16/2002 «</w:t>
      </w:r>
      <w:r>
        <w:rPr>
          <w:rStyle w:val="WW8Num2z0"/>
          <w:rFonts w:ascii="Verdana" w:hAnsi="Verdana"/>
          <w:color w:val="4682B4"/>
          <w:sz w:val="18"/>
          <w:szCs w:val="18"/>
        </w:rPr>
        <w:t>Информация по прекращаемой деятельности</w:t>
      </w:r>
      <w:r>
        <w:rPr>
          <w:rFonts w:ascii="Verdana" w:hAnsi="Verdana"/>
          <w:color w:val="000000"/>
          <w:sz w:val="18"/>
          <w:szCs w:val="18"/>
        </w:rPr>
        <w:t>», приказ Минфина РФ от 02.07.2002 № 66н.</w:t>
      </w:r>
    </w:p>
    <w:p w14:paraId="012A5F0C"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ПБУ 17/2002 «Учет расходов на научно-исследовательские, опытно-конструкторские и </w:t>
      </w:r>
      <w:r>
        <w:rPr>
          <w:rFonts w:ascii="Verdana" w:hAnsi="Verdana"/>
          <w:color w:val="000000"/>
          <w:sz w:val="18"/>
          <w:szCs w:val="18"/>
        </w:rPr>
        <w:lastRenderedPageBreak/>
        <w:t>технологические работы», приказ Минфина РФ от 19.11.2002 № 115н.</w:t>
      </w:r>
    </w:p>
    <w:p w14:paraId="518CFF17"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ПБУ 18/2002 «Учет расчетов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организаций», приказ Минфина РФ от 19.11.2002 № 114н.</w:t>
      </w:r>
    </w:p>
    <w:p w14:paraId="2922E3E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ПБУ 19/2002 «Учет финансовых</w:t>
      </w:r>
      <w:r>
        <w:rPr>
          <w:rStyle w:val="WW8Num3z0"/>
          <w:rFonts w:ascii="Verdana" w:hAnsi="Verdana"/>
          <w:color w:val="000000"/>
          <w:sz w:val="18"/>
          <w:szCs w:val="18"/>
        </w:rPr>
        <w:t> </w:t>
      </w:r>
      <w:r>
        <w:rPr>
          <w:rStyle w:val="WW8Num2z0"/>
          <w:rFonts w:ascii="Verdana" w:hAnsi="Verdana"/>
          <w:color w:val="4682B4"/>
          <w:sz w:val="18"/>
          <w:szCs w:val="18"/>
        </w:rPr>
        <w:t>вложений</w:t>
      </w:r>
      <w:r>
        <w:rPr>
          <w:rFonts w:ascii="Verdana" w:hAnsi="Verdana"/>
          <w:color w:val="000000"/>
          <w:sz w:val="18"/>
          <w:szCs w:val="18"/>
        </w:rPr>
        <w:t>», приказ Минфина РФ от 10.12.2002 № 126н.</w:t>
      </w:r>
    </w:p>
    <w:p w14:paraId="3A8D21D4"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ПБУ 20/2003 «</w:t>
      </w:r>
      <w:r>
        <w:rPr>
          <w:rStyle w:val="WW8Num2z0"/>
          <w:rFonts w:ascii="Verdana" w:hAnsi="Verdana"/>
          <w:color w:val="4682B4"/>
          <w:sz w:val="18"/>
          <w:szCs w:val="18"/>
        </w:rPr>
        <w:t>Информация об участии в совместной деятельности</w:t>
      </w:r>
      <w:r>
        <w:rPr>
          <w:rFonts w:ascii="Verdana" w:hAnsi="Verdana"/>
          <w:color w:val="000000"/>
          <w:sz w:val="18"/>
          <w:szCs w:val="18"/>
        </w:rPr>
        <w:t>», приказ Минфина РФ от 24.11.2003 № 105н.</w:t>
      </w:r>
    </w:p>
    <w:p w14:paraId="53579BDB"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ПБУ 21/2008 «</w:t>
      </w:r>
      <w:r>
        <w:rPr>
          <w:rStyle w:val="WW8Num2z0"/>
          <w:rFonts w:ascii="Verdana" w:hAnsi="Verdana"/>
          <w:color w:val="4682B4"/>
          <w:sz w:val="18"/>
          <w:szCs w:val="18"/>
        </w:rPr>
        <w:t>Изменение оценочных значений</w:t>
      </w:r>
      <w:r>
        <w:rPr>
          <w:rFonts w:ascii="Verdana" w:hAnsi="Verdana"/>
          <w:color w:val="000000"/>
          <w:sz w:val="18"/>
          <w:szCs w:val="18"/>
        </w:rPr>
        <w:t>» приказ Минфина РФ от 06.10.2008 № 106н.</w:t>
      </w:r>
    </w:p>
    <w:p w14:paraId="6302F23B"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Письмо Минфина РФ от 05.02.2010 N 02-05-10/383 «О направлении Методических рекомендаций по применению классификации операций</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государственного управления»</w:t>
      </w:r>
    </w:p>
    <w:p w14:paraId="03139AD4"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Доклад заместителя Министра финансов Российской Федерации</w:t>
      </w:r>
      <w:r>
        <w:rPr>
          <w:rStyle w:val="WW8Num3z0"/>
          <w:rFonts w:ascii="Verdana" w:hAnsi="Verdana"/>
          <w:color w:val="000000"/>
          <w:sz w:val="18"/>
          <w:szCs w:val="18"/>
        </w:rPr>
        <w:t> </w:t>
      </w:r>
      <w:r>
        <w:rPr>
          <w:rStyle w:val="WW8Num2z0"/>
          <w:rFonts w:ascii="Verdana" w:hAnsi="Verdana"/>
          <w:color w:val="4682B4"/>
          <w:sz w:val="18"/>
          <w:szCs w:val="18"/>
        </w:rPr>
        <w:t>Лаврова</w:t>
      </w:r>
      <w:r>
        <w:rPr>
          <w:rStyle w:val="WW8Num3z0"/>
          <w:rFonts w:ascii="Verdana" w:hAnsi="Verdana"/>
          <w:color w:val="000000"/>
          <w:sz w:val="18"/>
          <w:szCs w:val="18"/>
        </w:rPr>
        <w:t> </w:t>
      </w:r>
      <w:r>
        <w:rPr>
          <w:rFonts w:ascii="Verdana" w:hAnsi="Verdana"/>
          <w:color w:val="000000"/>
          <w:sz w:val="18"/>
          <w:szCs w:val="18"/>
        </w:rPr>
        <w:t>A.M. «Вопросы реализации Федерального закона от 08.05.2010 83-ФЗ в 2011 году» Электронный ресурс. — Режим доступа: http://wwwl.minfin.ru/ru/budget/83-fz</w:t>
      </w:r>
    </w:p>
    <w:p w14:paraId="22275EE1"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Агеева</w:t>
      </w:r>
      <w:r>
        <w:rPr>
          <w:rStyle w:val="WW8Num3z0"/>
          <w:rFonts w:ascii="Verdana" w:hAnsi="Verdana"/>
          <w:color w:val="000000"/>
          <w:sz w:val="18"/>
          <w:szCs w:val="18"/>
        </w:rPr>
        <w:t> </w:t>
      </w:r>
      <w:r>
        <w:rPr>
          <w:rFonts w:ascii="Verdana" w:hAnsi="Verdana"/>
          <w:color w:val="000000"/>
          <w:sz w:val="18"/>
          <w:szCs w:val="18"/>
        </w:rPr>
        <w:t>O.A. Международные стандарты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Учеб. пособие.- М.: Изд-во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2008.-464 с.</w:t>
      </w:r>
    </w:p>
    <w:p w14:paraId="5B6FA97E"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Агеева</w:t>
      </w:r>
      <w:r>
        <w:rPr>
          <w:rStyle w:val="WW8Num3z0"/>
          <w:rFonts w:ascii="Verdana" w:hAnsi="Verdana"/>
          <w:color w:val="000000"/>
          <w:sz w:val="18"/>
          <w:szCs w:val="18"/>
        </w:rPr>
        <w:t> </w:t>
      </w:r>
      <w:r>
        <w:rPr>
          <w:rFonts w:ascii="Verdana" w:hAnsi="Verdana"/>
          <w:color w:val="000000"/>
          <w:sz w:val="18"/>
          <w:szCs w:val="18"/>
        </w:rPr>
        <w:t>O.A. Учет условно-постоянных расходов по</w:t>
      </w:r>
      <w:r>
        <w:rPr>
          <w:rStyle w:val="WW8Num3z0"/>
          <w:rFonts w:ascii="Verdana" w:hAnsi="Verdana"/>
          <w:color w:val="000000"/>
          <w:sz w:val="18"/>
          <w:szCs w:val="18"/>
        </w:rPr>
        <w:t> </w:t>
      </w:r>
      <w:r>
        <w:rPr>
          <w:rStyle w:val="WW8Num2z0"/>
          <w:rFonts w:ascii="Verdana" w:hAnsi="Verdana"/>
          <w:color w:val="4682B4"/>
          <w:sz w:val="18"/>
          <w:szCs w:val="18"/>
        </w:rPr>
        <w:t>обслуживанию</w:t>
      </w:r>
      <w:r>
        <w:rPr>
          <w:rStyle w:val="WW8Num3z0"/>
          <w:rFonts w:ascii="Verdana" w:hAnsi="Verdana"/>
          <w:color w:val="000000"/>
          <w:sz w:val="18"/>
          <w:szCs w:val="18"/>
        </w:rPr>
        <w:t> </w:t>
      </w:r>
      <w:r>
        <w:rPr>
          <w:rFonts w:ascii="Verdana" w:hAnsi="Verdana"/>
          <w:color w:val="000000"/>
          <w:sz w:val="18"/>
          <w:szCs w:val="18"/>
        </w:rPr>
        <w:t>и управлению производством //Бухгалтерский учет.- №15.-Изд-во «</w:t>
      </w:r>
      <w:r>
        <w:rPr>
          <w:rStyle w:val="WW8Num2z0"/>
          <w:rFonts w:ascii="Verdana" w:hAnsi="Verdana"/>
          <w:color w:val="4682B4"/>
          <w:sz w:val="18"/>
          <w:szCs w:val="18"/>
        </w:rPr>
        <w:t>Бухгалтерский учет</w:t>
      </w:r>
      <w:r>
        <w:rPr>
          <w:rFonts w:ascii="Verdana" w:hAnsi="Verdana"/>
          <w:color w:val="000000"/>
          <w:sz w:val="18"/>
          <w:szCs w:val="18"/>
        </w:rPr>
        <w:t>».- М., 2007.- №15. С.36-43.</w:t>
      </w:r>
    </w:p>
    <w:p w14:paraId="65C629C0"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Агеева</w:t>
      </w:r>
      <w:r>
        <w:rPr>
          <w:rStyle w:val="WW8Num3z0"/>
          <w:rFonts w:ascii="Verdana" w:hAnsi="Verdana"/>
          <w:color w:val="000000"/>
          <w:sz w:val="18"/>
          <w:szCs w:val="18"/>
        </w:rPr>
        <w:t> </w:t>
      </w:r>
      <w:r>
        <w:rPr>
          <w:rFonts w:ascii="Verdana" w:hAnsi="Verdana"/>
          <w:color w:val="000000"/>
          <w:sz w:val="18"/>
          <w:szCs w:val="18"/>
        </w:rPr>
        <w:t>O.A. Развитие бухгалтерского учета и финансовой отчетности,- М.: Изд-во «Бухгалтерский учет //Бухгалтерский учет.- №9.-Изд-во «</w:t>
      </w:r>
      <w:r>
        <w:rPr>
          <w:rStyle w:val="WW8Num2z0"/>
          <w:rFonts w:ascii="Verdana" w:hAnsi="Verdana"/>
          <w:color w:val="4682B4"/>
          <w:sz w:val="18"/>
          <w:szCs w:val="18"/>
        </w:rPr>
        <w:t>Бухгалтерский учет</w:t>
      </w:r>
      <w:r>
        <w:rPr>
          <w:rFonts w:ascii="Verdana" w:hAnsi="Verdana"/>
          <w:color w:val="000000"/>
          <w:sz w:val="18"/>
          <w:szCs w:val="18"/>
        </w:rPr>
        <w:t>».- М., 2005.- С. 13-20.</w:t>
      </w:r>
    </w:p>
    <w:p w14:paraId="7E3CA8E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Агеева</w:t>
      </w:r>
      <w:r>
        <w:rPr>
          <w:rStyle w:val="WW8Num3z0"/>
          <w:rFonts w:ascii="Verdana" w:hAnsi="Verdana"/>
          <w:color w:val="000000"/>
          <w:sz w:val="18"/>
          <w:szCs w:val="18"/>
        </w:rPr>
        <w:t> </w:t>
      </w:r>
      <w:r>
        <w:rPr>
          <w:rFonts w:ascii="Verdana" w:hAnsi="Verdana"/>
          <w:color w:val="000000"/>
          <w:sz w:val="18"/>
          <w:szCs w:val="18"/>
        </w:rPr>
        <w:t>O.A. Влияние учетной политики организации на оценку показателей фи нансовойотчетности (часть I) // Консультант</w:t>
      </w:r>
      <w:r>
        <w:rPr>
          <w:rStyle w:val="WW8Num3z0"/>
          <w:rFonts w:ascii="Verdana" w:hAnsi="Verdana"/>
          <w:color w:val="000000"/>
          <w:sz w:val="18"/>
          <w:szCs w:val="18"/>
        </w:rPr>
        <w:t> </w:t>
      </w:r>
      <w:r>
        <w:rPr>
          <w:rStyle w:val="WW8Num2z0"/>
          <w:rFonts w:ascii="Verdana" w:hAnsi="Verdana"/>
          <w:color w:val="4682B4"/>
          <w:sz w:val="18"/>
          <w:szCs w:val="18"/>
        </w:rPr>
        <w:t>бухгалтера</w:t>
      </w:r>
      <w:r>
        <w:rPr>
          <w:rFonts w:ascii="Verdana" w:hAnsi="Verdana"/>
          <w:color w:val="000000"/>
          <w:sz w:val="18"/>
          <w:szCs w:val="18"/>
        </w:rPr>
        <w:t>.-№2. Изд-во «ДИС».-М., 2007,- С.44-52.</w:t>
      </w:r>
    </w:p>
    <w:p w14:paraId="782987C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Агеева</w:t>
      </w:r>
      <w:r>
        <w:rPr>
          <w:rStyle w:val="WW8Num3z0"/>
          <w:rFonts w:ascii="Verdana" w:hAnsi="Verdana"/>
          <w:color w:val="000000"/>
          <w:sz w:val="18"/>
          <w:szCs w:val="18"/>
        </w:rPr>
        <w:t> </w:t>
      </w:r>
      <w:r>
        <w:rPr>
          <w:rFonts w:ascii="Verdana" w:hAnsi="Verdana"/>
          <w:color w:val="000000"/>
          <w:sz w:val="18"/>
          <w:szCs w:val="18"/>
        </w:rPr>
        <w:t>O.A. Влияние учетной политики организации на оценку показателей финансовой отчетности (часть II) // Консультант бухгалтера,-№3. Изд-во «ДИС»,- М., 2007.-С. 13-23.</w:t>
      </w:r>
    </w:p>
    <w:p w14:paraId="6C4BBF7A"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Агеева</w:t>
      </w:r>
      <w:r>
        <w:rPr>
          <w:rStyle w:val="WW8Num3z0"/>
          <w:rFonts w:ascii="Verdana" w:hAnsi="Verdana"/>
          <w:color w:val="000000"/>
          <w:sz w:val="18"/>
          <w:szCs w:val="18"/>
        </w:rPr>
        <w:t> </w:t>
      </w:r>
      <w:r>
        <w:rPr>
          <w:rFonts w:ascii="Verdana" w:hAnsi="Verdana"/>
          <w:color w:val="000000"/>
          <w:sz w:val="18"/>
          <w:szCs w:val="18"/>
        </w:rPr>
        <w:t>O.A. Методология обеспечения единства бухгалтерского учета и отчетности. Дис. на соиск. учен. степ, д.э.н. - М., 2008. - 416 с.</w:t>
      </w:r>
    </w:p>
    <w:p w14:paraId="30FD9CD7"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Арене, Э.</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 Э. Арене, Дж.</w:t>
      </w:r>
      <w:r>
        <w:rPr>
          <w:rStyle w:val="WW8Num3z0"/>
          <w:rFonts w:ascii="Verdana" w:hAnsi="Verdana"/>
          <w:color w:val="000000"/>
          <w:sz w:val="18"/>
          <w:szCs w:val="18"/>
        </w:rPr>
        <w:t> </w:t>
      </w:r>
      <w:r>
        <w:rPr>
          <w:rStyle w:val="WW8Num2z0"/>
          <w:rFonts w:ascii="Verdana" w:hAnsi="Verdana"/>
          <w:color w:val="4682B4"/>
          <w:sz w:val="18"/>
          <w:szCs w:val="18"/>
        </w:rPr>
        <w:t>Лоббек</w:t>
      </w:r>
      <w:r>
        <w:rPr>
          <w:rFonts w:ascii="Verdana" w:hAnsi="Verdana"/>
          <w:color w:val="000000"/>
          <w:sz w:val="18"/>
          <w:szCs w:val="18"/>
        </w:rPr>
        <w:t>; пер. с англ.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истатистика, 2003. — 560 с.</w:t>
      </w:r>
    </w:p>
    <w:p w14:paraId="0C769EC7"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Артемина</w:t>
      </w:r>
      <w:r>
        <w:rPr>
          <w:rStyle w:val="WW8Num3z0"/>
          <w:rFonts w:ascii="Verdana" w:hAnsi="Verdana"/>
          <w:color w:val="000000"/>
          <w:sz w:val="18"/>
          <w:szCs w:val="18"/>
        </w:rPr>
        <w:t> </w:t>
      </w:r>
      <w:r>
        <w:rPr>
          <w:rFonts w:ascii="Verdana" w:hAnsi="Verdana"/>
          <w:color w:val="000000"/>
          <w:sz w:val="18"/>
          <w:szCs w:val="18"/>
        </w:rPr>
        <w:t>Е.В., Белоцерковский Е.Я. Проблемы взаимодействия между бюджетным учреждением и победителем открытого электронного</w:t>
      </w:r>
      <w:r>
        <w:rPr>
          <w:rStyle w:val="WW8Num3z0"/>
          <w:rFonts w:ascii="Verdana" w:hAnsi="Verdana"/>
          <w:color w:val="000000"/>
          <w:sz w:val="18"/>
          <w:szCs w:val="18"/>
        </w:rPr>
        <w:t> </w:t>
      </w:r>
      <w:r>
        <w:rPr>
          <w:rStyle w:val="WW8Num2z0"/>
          <w:rFonts w:ascii="Verdana" w:hAnsi="Verdana"/>
          <w:color w:val="4682B4"/>
          <w:sz w:val="18"/>
          <w:szCs w:val="18"/>
        </w:rPr>
        <w:t>аукциона</w:t>
      </w:r>
      <w:r>
        <w:rPr>
          <w:rStyle w:val="WW8Num3z0"/>
          <w:rFonts w:ascii="Verdana" w:hAnsi="Verdana"/>
          <w:color w:val="000000"/>
          <w:sz w:val="18"/>
          <w:szCs w:val="18"/>
        </w:rPr>
        <w:t> </w:t>
      </w:r>
      <w:r>
        <w:rPr>
          <w:rFonts w:ascii="Verdana" w:hAnsi="Verdana"/>
          <w:color w:val="000000"/>
          <w:sz w:val="18"/>
          <w:szCs w:val="18"/>
        </w:rPr>
        <w:t>// Руководитель бюджетной организации. 2012. N 3. С. 43 53.</w:t>
      </w:r>
    </w:p>
    <w:p w14:paraId="3DB5F463"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И.В. Контроль за размещением</w:t>
      </w:r>
      <w:r>
        <w:rPr>
          <w:rStyle w:val="WW8Num3z0"/>
          <w:rFonts w:ascii="Verdana" w:hAnsi="Verdana"/>
          <w:color w:val="000000"/>
          <w:sz w:val="18"/>
          <w:szCs w:val="18"/>
        </w:rPr>
        <w:t> </w:t>
      </w:r>
      <w:r>
        <w:rPr>
          <w:rStyle w:val="WW8Num2z0"/>
          <w:rFonts w:ascii="Verdana" w:hAnsi="Verdana"/>
          <w:color w:val="4682B4"/>
          <w:sz w:val="18"/>
          <w:szCs w:val="18"/>
        </w:rPr>
        <w:t>заказов</w:t>
      </w:r>
      <w:r>
        <w:rPr>
          <w:rFonts w:ascii="Verdana" w:hAnsi="Verdana"/>
          <w:color w:val="000000"/>
          <w:sz w:val="18"/>
          <w:szCs w:val="18"/>
        </w:rPr>
        <w:t>: практика и проблемы реализации //</w:t>
      </w:r>
      <w:r>
        <w:rPr>
          <w:rStyle w:val="WW8Num3z0"/>
          <w:rFonts w:ascii="Verdana" w:hAnsi="Verdana"/>
          <w:color w:val="000000"/>
          <w:sz w:val="18"/>
          <w:szCs w:val="18"/>
        </w:rPr>
        <w:t> </w:t>
      </w:r>
      <w:r>
        <w:rPr>
          <w:rStyle w:val="WW8Num2z0"/>
          <w:rFonts w:ascii="Verdana" w:hAnsi="Verdana"/>
          <w:color w:val="4682B4"/>
          <w:sz w:val="18"/>
          <w:szCs w:val="18"/>
        </w:rPr>
        <w:t>Бюджет</w:t>
      </w:r>
      <w:r>
        <w:rPr>
          <w:rFonts w:ascii="Verdana" w:hAnsi="Verdana"/>
          <w:color w:val="000000"/>
          <w:sz w:val="18"/>
          <w:szCs w:val="18"/>
        </w:rPr>
        <w:t>. 2012. N 2. С. 60 63.</w:t>
      </w:r>
    </w:p>
    <w:p w14:paraId="086D475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Бабаев</w:t>
      </w:r>
      <w:r>
        <w:rPr>
          <w:rFonts w:ascii="Verdana" w:hAnsi="Verdana"/>
          <w:color w:val="000000"/>
          <w:sz w:val="18"/>
          <w:szCs w:val="18"/>
        </w:rPr>
        <w:t>, Ю. А. Бухгалтерский учет и контроль</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и кредиторской задолженности: Учебно — практическое пособие. / Ю. А. Бабаев, А. М.</w:t>
      </w:r>
      <w:r>
        <w:rPr>
          <w:rStyle w:val="WW8Num3z0"/>
          <w:rFonts w:ascii="Verdana" w:hAnsi="Verdana"/>
          <w:color w:val="000000"/>
          <w:sz w:val="18"/>
          <w:szCs w:val="18"/>
        </w:rPr>
        <w:t> </w:t>
      </w:r>
      <w:r>
        <w:rPr>
          <w:rStyle w:val="WW8Num2z0"/>
          <w:rFonts w:ascii="Verdana" w:hAnsi="Verdana"/>
          <w:color w:val="4682B4"/>
          <w:sz w:val="18"/>
          <w:szCs w:val="18"/>
        </w:rPr>
        <w:t>Петров</w:t>
      </w:r>
      <w:r>
        <w:rPr>
          <w:rFonts w:ascii="Verdana" w:hAnsi="Verdana"/>
          <w:color w:val="000000"/>
          <w:sz w:val="18"/>
          <w:szCs w:val="18"/>
        </w:rPr>
        <w:t>,— М.: ТК Велби, Издательство «</w:t>
      </w:r>
      <w:r>
        <w:rPr>
          <w:rStyle w:val="WW8Num2z0"/>
          <w:rFonts w:ascii="Verdana" w:hAnsi="Verdana"/>
          <w:color w:val="4682B4"/>
          <w:sz w:val="18"/>
          <w:szCs w:val="18"/>
        </w:rPr>
        <w:t>Проспект</w:t>
      </w:r>
      <w:r>
        <w:rPr>
          <w:rFonts w:ascii="Verdana" w:hAnsi="Verdana"/>
          <w:color w:val="000000"/>
          <w:sz w:val="18"/>
          <w:szCs w:val="18"/>
        </w:rPr>
        <w:t>», 2004. 424 с.</w:t>
      </w:r>
    </w:p>
    <w:p w14:paraId="6357ACF9"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Богомолов, А. М. Управление дебиторской и кредиторскойзадолженностью как элемент системы внутреннего контроля организации / A.M. Богомолов // Современный</w:t>
      </w:r>
      <w:r>
        <w:rPr>
          <w:rStyle w:val="WW8Num3z0"/>
          <w:rFonts w:ascii="Verdana" w:hAnsi="Verdana"/>
          <w:color w:val="000000"/>
          <w:sz w:val="18"/>
          <w:szCs w:val="18"/>
        </w:rPr>
        <w:t> </w:t>
      </w:r>
      <w:r>
        <w:rPr>
          <w:rStyle w:val="WW8Num2z0"/>
          <w:rFonts w:ascii="Verdana" w:hAnsi="Verdana"/>
          <w:color w:val="4682B4"/>
          <w:sz w:val="18"/>
          <w:szCs w:val="18"/>
        </w:rPr>
        <w:t>бухучет</w:t>
      </w:r>
      <w:r>
        <w:rPr>
          <w:rFonts w:ascii="Verdana" w:hAnsi="Verdana"/>
          <w:color w:val="000000"/>
          <w:sz w:val="18"/>
          <w:szCs w:val="18"/>
        </w:rPr>
        <w:t>. — 2004. №5. — С. 46 — 51.</w:t>
      </w:r>
    </w:p>
    <w:p w14:paraId="3593C5C4"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Богомолова</w:t>
      </w:r>
      <w:r>
        <w:rPr>
          <w:rStyle w:val="WW8Num3z0"/>
          <w:rFonts w:ascii="Verdana" w:hAnsi="Verdana"/>
          <w:color w:val="000000"/>
          <w:sz w:val="18"/>
          <w:szCs w:val="18"/>
        </w:rPr>
        <w:t> </w:t>
      </w:r>
      <w:r>
        <w:rPr>
          <w:rFonts w:ascii="Verdana" w:hAnsi="Verdana"/>
          <w:color w:val="000000"/>
          <w:sz w:val="18"/>
          <w:szCs w:val="18"/>
        </w:rPr>
        <w:t>И.В. Контроль и внутренний аудит</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деятельности университетских парков. . Дис. на соиск. учен. степ, к.э.н. -М., 2008.-203 с.</w:t>
      </w:r>
    </w:p>
    <w:p w14:paraId="0116CCF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Бурцев, В. В. Внутренний контроль в организации: методологические и практические аспекты / //</w:t>
      </w:r>
      <w:r>
        <w:rPr>
          <w:rStyle w:val="WW8Num3z0"/>
          <w:rFonts w:ascii="Verdana" w:hAnsi="Verdana"/>
          <w:color w:val="000000"/>
          <w:sz w:val="18"/>
          <w:szCs w:val="18"/>
        </w:rPr>
        <w:t> </w:t>
      </w:r>
      <w:r>
        <w:rPr>
          <w:rStyle w:val="WW8Num2z0"/>
          <w:rFonts w:ascii="Verdana" w:hAnsi="Verdana"/>
          <w:color w:val="4682B4"/>
          <w:sz w:val="18"/>
          <w:szCs w:val="18"/>
        </w:rPr>
        <w:t>Аудиторские</w:t>
      </w:r>
      <w:r>
        <w:rPr>
          <w:rStyle w:val="WW8Num3z0"/>
          <w:rFonts w:ascii="Verdana" w:hAnsi="Verdana"/>
          <w:color w:val="000000"/>
          <w:sz w:val="18"/>
          <w:szCs w:val="18"/>
        </w:rPr>
        <w:t> </w:t>
      </w:r>
      <w:r>
        <w:rPr>
          <w:rFonts w:ascii="Verdana" w:hAnsi="Verdana"/>
          <w:color w:val="000000"/>
          <w:sz w:val="18"/>
          <w:szCs w:val="18"/>
        </w:rPr>
        <w:t>ведомости. — 2002.-№ 8.-С. 41-50.</w:t>
      </w:r>
    </w:p>
    <w:p w14:paraId="62C1F49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Буханцев</w:t>
      </w:r>
      <w:r>
        <w:rPr>
          <w:rStyle w:val="WW8Num3z0"/>
          <w:rFonts w:ascii="Verdana" w:hAnsi="Verdana"/>
          <w:color w:val="000000"/>
          <w:sz w:val="18"/>
          <w:szCs w:val="18"/>
        </w:rPr>
        <w:t> </w:t>
      </w:r>
      <w:r>
        <w:rPr>
          <w:rFonts w:ascii="Verdana" w:hAnsi="Verdana"/>
          <w:color w:val="000000"/>
          <w:sz w:val="18"/>
          <w:szCs w:val="18"/>
        </w:rPr>
        <w:t>Ю.А. Учетно-аналитическое обеспечение расчетов с</w:t>
      </w:r>
      <w:r>
        <w:rPr>
          <w:rStyle w:val="WW8Num3z0"/>
          <w:rFonts w:ascii="Verdana" w:hAnsi="Verdana"/>
          <w:color w:val="000000"/>
          <w:sz w:val="18"/>
          <w:szCs w:val="18"/>
        </w:rPr>
        <w:t> </w:t>
      </w:r>
      <w:r>
        <w:rPr>
          <w:rStyle w:val="WW8Num2z0"/>
          <w:rFonts w:ascii="Verdana" w:hAnsi="Verdana"/>
          <w:color w:val="4682B4"/>
          <w:sz w:val="18"/>
          <w:szCs w:val="18"/>
        </w:rPr>
        <w:t>контрагентами</w:t>
      </w:r>
      <w:r>
        <w:rPr>
          <w:rFonts w:ascii="Verdana" w:hAnsi="Verdana"/>
          <w:color w:val="000000"/>
          <w:sz w:val="18"/>
          <w:szCs w:val="18"/>
        </w:rPr>
        <w:t>. Дис. на соиск. учен. степ, к.э.н. - Волгоград., 2010. - 208 с.</w:t>
      </w:r>
    </w:p>
    <w:p w14:paraId="45D2703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Учебник./ П.С.</w:t>
      </w:r>
      <w:r>
        <w:rPr>
          <w:rStyle w:val="WW8Num3z0"/>
          <w:rFonts w:ascii="Verdana" w:hAnsi="Verdana"/>
          <w:color w:val="000000"/>
          <w:sz w:val="18"/>
          <w:szCs w:val="18"/>
        </w:rPr>
        <w:t> </w:t>
      </w:r>
      <w:r>
        <w:rPr>
          <w:rStyle w:val="WW8Num2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М.: Бухгалтерский учет. -2005.-576 с.</w:t>
      </w:r>
    </w:p>
    <w:p w14:paraId="35290930"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Ю.А. Годовой отчет для учреждений образования -2011.-М.: Аюдар Пресс, 2011. 256 с.</w:t>
      </w:r>
    </w:p>
    <w:p w14:paraId="02524A49"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Васина, В. Учет дебиторской и</w:t>
      </w:r>
      <w:r>
        <w:rPr>
          <w:rStyle w:val="WW8Num3z0"/>
          <w:rFonts w:ascii="Verdana" w:hAnsi="Verdana"/>
          <w:color w:val="000000"/>
          <w:sz w:val="18"/>
          <w:szCs w:val="18"/>
        </w:rPr>
        <w:t> </w:t>
      </w:r>
      <w:r>
        <w:rPr>
          <w:rStyle w:val="WW8Num2z0"/>
          <w:rFonts w:ascii="Verdana" w:hAnsi="Verdana"/>
          <w:color w:val="4682B4"/>
          <w:sz w:val="18"/>
          <w:szCs w:val="18"/>
        </w:rPr>
        <w:t>кредиторской</w:t>
      </w:r>
      <w:r>
        <w:rPr>
          <w:rStyle w:val="WW8Num3z0"/>
          <w:rFonts w:ascii="Verdana" w:hAnsi="Verdana"/>
          <w:color w:val="000000"/>
          <w:sz w:val="18"/>
          <w:szCs w:val="18"/>
        </w:rPr>
        <w:t> </w:t>
      </w:r>
      <w:r>
        <w:rPr>
          <w:rFonts w:ascii="Verdana" w:hAnsi="Verdana"/>
          <w:color w:val="000000"/>
          <w:sz w:val="18"/>
          <w:szCs w:val="18"/>
        </w:rPr>
        <w:t>задолженности по МСФО Электронный ресурс. / Васина Б., И. Дмитриев //</w:t>
      </w:r>
      <w:r>
        <w:rPr>
          <w:rStyle w:val="WW8Num2z0"/>
          <w:rFonts w:ascii="Verdana" w:hAnsi="Verdana"/>
          <w:color w:val="4682B4"/>
          <w:sz w:val="18"/>
          <w:szCs w:val="18"/>
        </w:rPr>
        <w:t>МСФО</w:t>
      </w:r>
      <w:r>
        <w:rPr>
          <w:rStyle w:val="WW8Num3z0"/>
          <w:rFonts w:ascii="Verdana" w:hAnsi="Verdana"/>
          <w:color w:val="000000"/>
          <w:sz w:val="18"/>
          <w:szCs w:val="18"/>
        </w:rPr>
        <w:t> </w:t>
      </w:r>
      <w:r>
        <w:rPr>
          <w:rFonts w:ascii="Verdana" w:hAnsi="Verdana"/>
          <w:color w:val="000000"/>
          <w:sz w:val="18"/>
          <w:szCs w:val="18"/>
        </w:rPr>
        <w:t>практика применения. 2006. - №3. - Режим доступа: htip://www.russamiit.ni/exp</w:t>
      </w:r>
    </w:p>
    <w:p w14:paraId="29F88FD0"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Волчкова</w:t>
      </w:r>
      <w:r>
        <w:rPr>
          <w:rStyle w:val="WW8Num3z0"/>
          <w:rFonts w:ascii="Verdana" w:hAnsi="Verdana"/>
          <w:color w:val="000000"/>
          <w:sz w:val="18"/>
          <w:szCs w:val="18"/>
        </w:rPr>
        <w:t> </w:t>
      </w:r>
      <w:r>
        <w:rPr>
          <w:rFonts w:ascii="Verdana" w:hAnsi="Verdana"/>
          <w:color w:val="000000"/>
          <w:sz w:val="18"/>
          <w:szCs w:val="18"/>
        </w:rPr>
        <w:t>М.А. Внутрихозяйственный контроль в экономике бюджетных учреждений. Дис. на соиск. учен. степ, к.э.н. - М., 2010.-201 с.</w:t>
      </w:r>
    </w:p>
    <w:p w14:paraId="3FB1E85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w:t>
      </w:r>
      <w:r>
        <w:rPr>
          <w:rStyle w:val="WW8Num3z0"/>
          <w:rFonts w:ascii="Verdana" w:hAnsi="Verdana"/>
          <w:color w:val="000000"/>
          <w:sz w:val="18"/>
          <w:szCs w:val="18"/>
        </w:rPr>
        <w:t> </w:t>
      </w:r>
      <w:r>
        <w:rPr>
          <w:rStyle w:val="WW8Num2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Е.А. Развитие бухгалтерского учета расчетов современными</w:t>
      </w:r>
      <w:r>
        <w:rPr>
          <w:rStyle w:val="WW8Num3z0"/>
          <w:rFonts w:ascii="Verdana" w:hAnsi="Verdana"/>
          <w:color w:val="000000"/>
          <w:sz w:val="18"/>
          <w:szCs w:val="18"/>
        </w:rPr>
        <w:t> </w:t>
      </w:r>
      <w:r>
        <w:rPr>
          <w:rStyle w:val="WW8Num2z0"/>
          <w:rFonts w:ascii="Verdana" w:hAnsi="Verdana"/>
          <w:color w:val="4682B4"/>
          <w:sz w:val="18"/>
          <w:szCs w:val="18"/>
        </w:rPr>
        <w:t>инструментами</w:t>
      </w:r>
      <w:r>
        <w:rPr>
          <w:rFonts w:ascii="Verdana" w:hAnsi="Verdana"/>
          <w:color w:val="000000"/>
          <w:sz w:val="18"/>
          <w:szCs w:val="18"/>
        </w:rPr>
        <w:t>. Дис. на соиск. учен. степ, к.э.н. - Йошкар-Ола., 2008. - 162 с.</w:t>
      </w:r>
    </w:p>
    <w:p w14:paraId="272C4BC5"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Гомберг, Л. И.</w:t>
      </w:r>
      <w:r>
        <w:rPr>
          <w:rStyle w:val="WW8Num3z0"/>
          <w:rFonts w:ascii="Verdana" w:hAnsi="Verdana"/>
          <w:color w:val="000000"/>
          <w:sz w:val="18"/>
          <w:szCs w:val="18"/>
        </w:rPr>
        <w:t> </w:t>
      </w:r>
      <w:r>
        <w:rPr>
          <w:rStyle w:val="WW8Num2z0"/>
          <w:rFonts w:ascii="Verdana" w:hAnsi="Verdana"/>
          <w:color w:val="4682B4"/>
          <w:sz w:val="18"/>
          <w:szCs w:val="18"/>
        </w:rPr>
        <w:t>Счетоводство</w:t>
      </w:r>
      <w:r>
        <w:rPr>
          <w:rStyle w:val="WW8Num3z0"/>
          <w:rFonts w:ascii="Verdana" w:hAnsi="Verdana"/>
          <w:color w:val="000000"/>
          <w:sz w:val="18"/>
          <w:szCs w:val="18"/>
        </w:rPr>
        <w:t> </w:t>
      </w:r>
      <w:r>
        <w:rPr>
          <w:rFonts w:ascii="Verdana" w:hAnsi="Verdana"/>
          <w:color w:val="000000"/>
          <w:sz w:val="18"/>
          <w:szCs w:val="18"/>
        </w:rPr>
        <w:t>и его научная система / Л. И. Гомберг// Бюллетень московского общества</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Fonts w:ascii="Verdana" w:hAnsi="Verdana"/>
          <w:color w:val="000000"/>
          <w:sz w:val="18"/>
          <w:szCs w:val="18"/>
        </w:rPr>
        <w:t>. — 1909. № 4.</w:t>
      </w:r>
    </w:p>
    <w:p w14:paraId="69639470"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Гончаров, А. И. Система</w:t>
      </w:r>
      <w:r>
        <w:rPr>
          <w:rStyle w:val="WW8Num3z0"/>
          <w:rFonts w:ascii="Verdana" w:hAnsi="Verdana"/>
          <w:color w:val="000000"/>
          <w:sz w:val="18"/>
          <w:szCs w:val="18"/>
        </w:rPr>
        <w:t> </w:t>
      </w:r>
      <w:r>
        <w:rPr>
          <w:rStyle w:val="WW8Num2z0"/>
          <w:rFonts w:ascii="Verdana" w:hAnsi="Verdana"/>
          <w:color w:val="4682B4"/>
          <w:sz w:val="18"/>
          <w:szCs w:val="18"/>
        </w:rPr>
        <w:t>индикаторов</w:t>
      </w:r>
      <w:r>
        <w:rPr>
          <w:rStyle w:val="WW8Num3z0"/>
          <w:rFonts w:ascii="Verdana" w:hAnsi="Verdana"/>
          <w:color w:val="000000"/>
          <w:sz w:val="18"/>
          <w:szCs w:val="18"/>
        </w:rPr>
        <w:t> </w:t>
      </w:r>
      <w:r>
        <w:rPr>
          <w:rFonts w:ascii="Verdana" w:hAnsi="Verdana"/>
          <w:color w:val="000000"/>
          <w:sz w:val="18"/>
          <w:szCs w:val="18"/>
        </w:rPr>
        <w:t>платежеспособности предприятия / А. И. Гончаров // Финансы. 2004. - № 6. - С. 16-20.</w:t>
      </w:r>
    </w:p>
    <w:p w14:paraId="2C427EA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Гражданское право: Учебник для ВУЗов. Ч 2/Под ред. СергееваA.П. Толстого Ю.К.-М.-.-2011 с. 423</w:t>
      </w:r>
    </w:p>
    <w:p w14:paraId="0E01B113"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Гриднева, И. МСФО и US GAAP: анализ различий в подготовке и представлении финансовой отчетности / И. Гриднева // МСФО практика применения. — 2006. №1.</w:t>
      </w:r>
    </w:p>
    <w:p w14:paraId="71F2E8A9"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Гусев А. Особенности</w:t>
      </w:r>
      <w:r>
        <w:rPr>
          <w:rStyle w:val="WW8Num3z0"/>
          <w:rFonts w:ascii="Verdana" w:hAnsi="Verdana"/>
          <w:color w:val="000000"/>
          <w:sz w:val="18"/>
          <w:szCs w:val="18"/>
        </w:rPr>
        <w:t> </w:t>
      </w:r>
      <w:r>
        <w:rPr>
          <w:rStyle w:val="WW8Num2z0"/>
          <w:rFonts w:ascii="Verdana" w:hAnsi="Verdana"/>
          <w:color w:val="4682B4"/>
          <w:sz w:val="18"/>
          <w:szCs w:val="18"/>
        </w:rPr>
        <w:t>размещения</w:t>
      </w:r>
      <w:r>
        <w:rPr>
          <w:rStyle w:val="WW8Num3z0"/>
          <w:rFonts w:ascii="Verdana" w:hAnsi="Verdana"/>
          <w:color w:val="000000"/>
          <w:sz w:val="18"/>
          <w:szCs w:val="18"/>
        </w:rPr>
        <w:t> </w:t>
      </w:r>
      <w:r>
        <w:rPr>
          <w:rFonts w:ascii="Verdana" w:hAnsi="Verdana"/>
          <w:color w:val="000000"/>
          <w:sz w:val="18"/>
          <w:szCs w:val="18"/>
        </w:rPr>
        <w:t>заказа на строительство и</w:t>
      </w:r>
      <w:r>
        <w:rPr>
          <w:rStyle w:val="WW8Num3z0"/>
          <w:rFonts w:ascii="Verdana" w:hAnsi="Verdana"/>
          <w:color w:val="000000"/>
          <w:sz w:val="18"/>
          <w:szCs w:val="18"/>
        </w:rPr>
        <w:t> </w:t>
      </w:r>
      <w:r>
        <w:rPr>
          <w:rStyle w:val="WW8Num2z0"/>
          <w:rFonts w:ascii="Verdana" w:hAnsi="Verdana"/>
          <w:color w:val="4682B4"/>
          <w:sz w:val="18"/>
          <w:szCs w:val="18"/>
        </w:rPr>
        <w:t>ремонт</w:t>
      </w:r>
      <w:r>
        <w:rPr>
          <w:rStyle w:val="WW8Num3z0"/>
          <w:rFonts w:ascii="Verdana" w:hAnsi="Verdana"/>
          <w:color w:val="000000"/>
          <w:sz w:val="18"/>
          <w:szCs w:val="18"/>
        </w:rPr>
        <w:t> </w:t>
      </w:r>
      <w:r>
        <w:rPr>
          <w:rFonts w:ascii="Verdana" w:hAnsi="Verdana"/>
          <w:color w:val="000000"/>
          <w:sz w:val="18"/>
          <w:szCs w:val="18"/>
        </w:rPr>
        <w:t>объектов бюджетного учреждения //</w:t>
      </w:r>
      <w:r>
        <w:rPr>
          <w:rStyle w:val="WW8Num3z0"/>
          <w:rFonts w:ascii="Verdana" w:hAnsi="Verdana"/>
          <w:color w:val="000000"/>
          <w:sz w:val="18"/>
          <w:szCs w:val="18"/>
        </w:rPr>
        <w:t> </w:t>
      </w:r>
      <w:r>
        <w:rPr>
          <w:rStyle w:val="WW8Num2z0"/>
          <w:rFonts w:ascii="Verdana" w:hAnsi="Verdana"/>
          <w:color w:val="4682B4"/>
          <w:sz w:val="18"/>
          <w:szCs w:val="18"/>
        </w:rPr>
        <w:t>Бюджетные</w:t>
      </w:r>
      <w:r>
        <w:rPr>
          <w:rStyle w:val="WW8Num3z0"/>
          <w:rFonts w:ascii="Verdana" w:hAnsi="Verdana"/>
          <w:color w:val="000000"/>
          <w:sz w:val="18"/>
          <w:szCs w:val="18"/>
        </w:rPr>
        <w:t> </w:t>
      </w:r>
      <w:r>
        <w:rPr>
          <w:rFonts w:ascii="Verdana" w:hAnsi="Verdana"/>
          <w:color w:val="000000"/>
          <w:sz w:val="18"/>
          <w:szCs w:val="18"/>
        </w:rPr>
        <w:t>организации: бухгалтерский учет и</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Fonts w:ascii="Verdana" w:hAnsi="Verdana"/>
          <w:color w:val="000000"/>
          <w:sz w:val="18"/>
          <w:szCs w:val="18"/>
        </w:rPr>
        <w:t>. 2011. N 8. С. 51 59.</w:t>
      </w:r>
    </w:p>
    <w:p w14:paraId="0ED4958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Дефлиз</w:t>
      </w:r>
      <w:r>
        <w:rPr>
          <w:rFonts w:ascii="Verdana" w:hAnsi="Verdana"/>
          <w:color w:val="000000"/>
          <w:sz w:val="18"/>
          <w:szCs w:val="18"/>
        </w:rPr>
        <w:t>, Ф. Л. Аудит Монтгомери / Ф. Л.</w:t>
      </w:r>
      <w:r>
        <w:rPr>
          <w:rStyle w:val="WW8Num3z0"/>
          <w:rFonts w:ascii="Verdana" w:hAnsi="Verdana"/>
          <w:color w:val="000000"/>
          <w:sz w:val="18"/>
          <w:szCs w:val="18"/>
        </w:rPr>
        <w:t> </w:t>
      </w:r>
      <w:r>
        <w:rPr>
          <w:rStyle w:val="WW8Num2z0"/>
          <w:rFonts w:ascii="Verdana" w:hAnsi="Verdana"/>
          <w:color w:val="4682B4"/>
          <w:sz w:val="18"/>
          <w:szCs w:val="18"/>
        </w:rPr>
        <w:t>Дефлиз</w:t>
      </w:r>
      <w:r>
        <w:rPr>
          <w:rFonts w:ascii="Verdana" w:hAnsi="Verdana"/>
          <w:color w:val="000000"/>
          <w:sz w:val="18"/>
          <w:szCs w:val="18"/>
        </w:rPr>
        <w:t>, Г. Р. Дженик,B. М. 0'Рейли, М. Б.</w:t>
      </w:r>
      <w:r>
        <w:rPr>
          <w:rStyle w:val="WW8Num3z0"/>
          <w:rFonts w:ascii="Verdana" w:hAnsi="Verdana"/>
          <w:color w:val="000000"/>
          <w:sz w:val="18"/>
          <w:szCs w:val="18"/>
        </w:rPr>
        <w:t> </w:t>
      </w:r>
      <w:r>
        <w:rPr>
          <w:rStyle w:val="WW8Num2z0"/>
          <w:rFonts w:ascii="Verdana" w:hAnsi="Verdana"/>
          <w:color w:val="4682B4"/>
          <w:sz w:val="18"/>
          <w:szCs w:val="18"/>
        </w:rPr>
        <w:t>Хирш</w:t>
      </w:r>
      <w:r>
        <w:rPr>
          <w:rFonts w:ascii="Verdana" w:hAnsi="Verdana"/>
          <w:color w:val="000000"/>
          <w:sz w:val="18"/>
          <w:szCs w:val="18"/>
        </w:rPr>
        <w:t>; пер. с англ. под ред. Я. В. Соколова. М.:Аудит,</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1997.-542с.</w:t>
      </w:r>
    </w:p>
    <w:p w14:paraId="0C7938E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Дубинский</w:t>
      </w:r>
      <w:r>
        <w:rPr>
          <w:rStyle w:val="WW8Num3z0"/>
          <w:rFonts w:ascii="Verdana" w:hAnsi="Verdana"/>
          <w:color w:val="000000"/>
          <w:sz w:val="18"/>
          <w:szCs w:val="18"/>
        </w:rPr>
        <w:t> </w:t>
      </w:r>
      <w:r>
        <w:rPr>
          <w:rFonts w:ascii="Verdana" w:hAnsi="Verdana"/>
          <w:color w:val="000000"/>
          <w:sz w:val="18"/>
          <w:szCs w:val="18"/>
        </w:rPr>
        <w:t>A.M. Правосубъектность налогового органа в сфере финансового контроля // Финансовое право. 20И. N11. С. 13 16.</w:t>
      </w:r>
    </w:p>
    <w:p w14:paraId="2187EB9A"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Жилина</w:t>
      </w:r>
      <w:r>
        <w:rPr>
          <w:rStyle w:val="WW8Num3z0"/>
          <w:rFonts w:ascii="Verdana" w:hAnsi="Verdana"/>
          <w:color w:val="000000"/>
          <w:sz w:val="18"/>
          <w:szCs w:val="18"/>
        </w:rPr>
        <w:t> </w:t>
      </w:r>
      <w:r>
        <w:rPr>
          <w:rFonts w:ascii="Verdana" w:hAnsi="Verdana"/>
          <w:color w:val="000000"/>
          <w:sz w:val="18"/>
          <w:szCs w:val="18"/>
        </w:rPr>
        <w:t>Н.Н. Реализация аудита эффективности в системе государственного финансового контроля бюджетных расходов // Международный бухгалтерский учет. 2011. N 5. С. 43 47.</w:t>
      </w:r>
    </w:p>
    <w:p w14:paraId="766640F1"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О.В. Организация внутреннего финансового контроля в</w:t>
      </w:r>
      <w:r>
        <w:rPr>
          <w:rStyle w:val="WW8Num3z0"/>
          <w:rFonts w:ascii="Verdana" w:hAnsi="Verdana"/>
          <w:color w:val="000000"/>
          <w:sz w:val="18"/>
          <w:szCs w:val="18"/>
        </w:rPr>
        <w:t> </w:t>
      </w:r>
      <w:r>
        <w:rPr>
          <w:rStyle w:val="WW8Num2z0"/>
          <w:rFonts w:ascii="Verdana" w:hAnsi="Verdana"/>
          <w:color w:val="4682B4"/>
          <w:sz w:val="18"/>
          <w:szCs w:val="18"/>
        </w:rPr>
        <w:t>филиалах</w:t>
      </w:r>
      <w:r>
        <w:rPr>
          <w:rStyle w:val="WW8Num3z0"/>
          <w:rFonts w:ascii="Verdana" w:hAnsi="Verdana"/>
          <w:color w:val="000000"/>
          <w:sz w:val="18"/>
          <w:szCs w:val="18"/>
        </w:rPr>
        <w:t> </w:t>
      </w:r>
      <w:r>
        <w:rPr>
          <w:rFonts w:ascii="Verdana" w:hAnsi="Verdana"/>
          <w:color w:val="000000"/>
          <w:sz w:val="18"/>
          <w:szCs w:val="18"/>
        </w:rPr>
        <w:t>государственных бюджетных образовательных учреждений высшего профессионального образования. Дис. на соиск. учен. степ, к.э.н. -М., 2011.-171 с.</w:t>
      </w:r>
    </w:p>
    <w:p w14:paraId="4BD66120"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Зернова И. Условия размещения</w:t>
      </w:r>
      <w:r>
        <w:rPr>
          <w:rStyle w:val="WW8Num3z0"/>
          <w:rFonts w:ascii="Verdana" w:hAnsi="Verdana"/>
          <w:color w:val="000000"/>
          <w:sz w:val="18"/>
          <w:szCs w:val="18"/>
        </w:rPr>
        <w:t> </w:t>
      </w:r>
      <w:r>
        <w:rPr>
          <w:rStyle w:val="WW8Num2z0"/>
          <w:rFonts w:ascii="Verdana" w:hAnsi="Verdana"/>
          <w:color w:val="4682B4"/>
          <w:sz w:val="18"/>
          <w:szCs w:val="18"/>
        </w:rPr>
        <w:t>заказа</w:t>
      </w:r>
      <w:r>
        <w:rPr>
          <w:rStyle w:val="WW8Num3z0"/>
          <w:rFonts w:ascii="Verdana" w:hAnsi="Verdana"/>
          <w:color w:val="000000"/>
          <w:sz w:val="18"/>
          <w:szCs w:val="18"/>
        </w:rPr>
        <w:t> </w:t>
      </w:r>
      <w:r>
        <w:rPr>
          <w:rFonts w:ascii="Verdana" w:hAnsi="Verdana"/>
          <w:color w:val="000000"/>
          <w:sz w:val="18"/>
          <w:szCs w:val="18"/>
        </w:rPr>
        <w:t>у единственного поставщика, предусмотренные для образовательных учреждений // Учреждения образования: бухгалтерский учет и налогообложение. 2012. N 4. С. 57-64.</w:t>
      </w:r>
    </w:p>
    <w:p w14:paraId="7A58E0F6"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Зимин, В. С. Оценка дебиторской</w:t>
      </w:r>
      <w:r>
        <w:rPr>
          <w:rStyle w:val="WW8Num3z0"/>
          <w:rFonts w:ascii="Verdana" w:hAnsi="Verdana"/>
          <w:color w:val="000000"/>
          <w:sz w:val="18"/>
          <w:szCs w:val="18"/>
        </w:rPr>
        <w:t> </w:t>
      </w:r>
      <w:r>
        <w:rPr>
          <w:rStyle w:val="WW8Num2z0"/>
          <w:rFonts w:ascii="Verdana" w:hAnsi="Verdana"/>
          <w:color w:val="4682B4"/>
          <w:sz w:val="18"/>
          <w:szCs w:val="18"/>
        </w:rPr>
        <w:t>задолженности</w:t>
      </w:r>
      <w:r>
        <w:rPr>
          <w:rStyle w:val="WW8Num3z0"/>
          <w:rFonts w:ascii="Verdana" w:hAnsi="Verdana"/>
          <w:color w:val="000000"/>
          <w:sz w:val="18"/>
          <w:szCs w:val="18"/>
        </w:rPr>
        <w:t> </w:t>
      </w:r>
      <w:r>
        <w:rPr>
          <w:rFonts w:ascii="Verdana" w:hAnsi="Verdana"/>
          <w:color w:val="000000"/>
          <w:sz w:val="18"/>
          <w:szCs w:val="18"/>
        </w:rPr>
        <w:t>Электронный ресурс./ В. С. Зимин // Московский</w:t>
      </w:r>
      <w:r>
        <w:rPr>
          <w:rStyle w:val="WW8Num3z0"/>
          <w:rFonts w:ascii="Verdana" w:hAnsi="Verdana"/>
          <w:color w:val="000000"/>
          <w:sz w:val="18"/>
          <w:szCs w:val="18"/>
        </w:rPr>
        <w:t> </w:t>
      </w:r>
      <w:r>
        <w:rPr>
          <w:rStyle w:val="WW8Num2z0"/>
          <w:rFonts w:ascii="Verdana" w:hAnsi="Verdana"/>
          <w:color w:val="4682B4"/>
          <w:sz w:val="18"/>
          <w:szCs w:val="18"/>
        </w:rPr>
        <w:t>оценщик</w:t>
      </w:r>
      <w:r>
        <w:rPr>
          <w:rFonts w:ascii="Verdana" w:hAnsi="Verdana"/>
          <w:color w:val="000000"/>
          <w:sz w:val="18"/>
          <w:szCs w:val="18"/>
        </w:rPr>
        <w:t>. 2002. - №6(19). - Режим доступа: http://www.valnet.ru/m7-161 .html.</w:t>
      </w:r>
    </w:p>
    <w:p w14:paraId="3EBB437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Золотарева</w:t>
      </w:r>
      <w:r>
        <w:rPr>
          <w:rStyle w:val="WW8Num3z0"/>
          <w:rFonts w:ascii="Verdana" w:hAnsi="Verdana"/>
          <w:color w:val="000000"/>
          <w:sz w:val="18"/>
          <w:szCs w:val="18"/>
        </w:rPr>
        <w:t> </w:t>
      </w:r>
      <w:r>
        <w:rPr>
          <w:rFonts w:ascii="Verdana" w:hAnsi="Verdana"/>
          <w:color w:val="000000"/>
          <w:sz w:val="18"/>
          <w:szCs w:val="18"/>
        </w:rPr>
        <w:t>А.Б. Проблемы определения границ и организации системы государственного и</w:t>
      </w:r>
      <w:r>
        <w:rPr>
          <w:rStyle w:val="WW8Num3z0"/>
          <w:rFonts w:ascii="Verdana" w:hAnsi="Verdana"/>
          <w:color w:val="000000"/>
          <w:sz w:val="18"/>
          <w:szCs w:val="18"/>
        </w:rPr>
        <w:t> </w:t>
      </w:r>
      <w:r>
        <w:rPr>
          <w:rStyle w:val="WW8Num2z0"/>
          <w:rFonts w:ascii="Verdana" w:hAnsi="Verdana"/>
          <w:color w:val="4682B4"/>
          <w:sz w:val="18"/>
          <w:szCs w:val="18"/>
        </w:rPr>
        <w:t>муниципального</w:t>
      </w:r>
      <w:r>
        <w:rPr>
          <w:rStyle w:val="WW8Num3z0"/>
          <w:rFonts w:ascii="Verdana" w:hAnsi="Verdana"/>
          <w:color w:val="000000"/>
          <w:sz w:val="18"/>
          <w:szCs w:val="18"/>
        </w:rPr>
        <w:t> </w:t>
      </w:r>
      <w:r>
        <w:rPr>
          <w:rFonts w:ascii="Verdana" w:hAnsi="Verdana"/>
          <w:color w:val="000000"/>
          <w:sz w:val="18"/>
          <w:szCs w:val="18"/>
        </w:rPr>
        <w:t>финансового контроля // Современное право. 2008. N 12.</w:t>
      </w:r>
    </w:p>
    <w:p w14:paraId="3118F1A5"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Зуева</w:t>
      </w:r>
      <w:r>
        <w:rPr>
          <w:rStyle w:val="WW8Num3z0"/>
          <w:rFonts w:ascii="Verdana" w:hAnsi="Verdana"/>
          <w:color w:val="000000"/>
          <w:sz w:val="18"/>
          <w:szCs w:val="18"/>
        </w:rPr>
        <w:t> </w:t>
      </w:r>
      <w:r>
        <w:rPr>
          <w:rFonts w:ascii="Verdana" w:hAnsi="Verdana"/>
          <w:color w:val="000000"/>
          <w:sz w:val="18"/>
          <w:szCs w:val="18"/>
        </w:rPr>
        <w:t>И.А. Контроль и аудит в государственном</w:t>
      </w:r>
      <w:r>
        <w:rPr>
          <w:rStyle w:val="WW8Num3z0"/>
          <w:rFonts w:ascii="Verdana" w:hAnsi="Verdana"/>
          <w:color w:val="000000"/>
          <w:sz w:val="18"/>
          <w:szCs w:val="18"/>
        </w:rPr>
        <w:t> </w:t>
      </w:r>
      <w:r>
        <w:rPr>
          <w:rStyle w:val="WW8Num2z0"/>
          <w:rFonts w:ascii="Verdana" w:hAnsi="Verdana"/>
          <w:color w:val="4682B4"/>
          <w:sz w:val="18"/>
          <w:szCs w:val="18"/>
        </w:rPr>
        <w:t>секторе</w:t>
      </w:r>
      <w:r>
        <w:rPr>
          <w:rFonts w:ascii="Verdana" w:hAnsi="Verdana"/>
          <w:color w:val="000000"/>
          <w:sz w:val="18"/>
          <w:szCs w:val="18"/>
        </w:rPr>
        <w:t>. . Дис. на соиск. учен. степ, д.э.н. - М., 2006. - 396 с.</w:t>
      </w:r>
    </w:p>
    <w:p w14:paraId="24FB1B9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Зырянова</w:t>
      </w:r>
      <w:r>
        <w:rPr>
          <w:rStyle w:val="WW8Num3z0"/>
          <w:rFonts w:ascii="Verdana" w:hAnsi="Verdana"/>
          <w:color w:val="000000"/>
          <w:sz w:val="18"/>
          <w:szCs w:val="18"/>
        </w:rPr>
        <w:t> </w:t>
      </w:r>
      <w:r>
        <w:rPr>
          <w:rFonts w:ascii="Verdana" w:hAnsi="Verdana"/>
          <w:color w:val="000000"/>
          <w:sz w:val="18"/>
          <w:szCs w:val="18"/>
        </w:rPr>
        <w:t>Т.В., Даниленко Н.И. Методологические и концептуальные подходы к созданию единой системы государственного финансового контроля // Финансы и</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2006. N 12. С. 32.</w:t>
      </w:r>
    </w:p>
    <w:p w14:paraId="505F1340"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Колнева, 3. В. Бухгалтерский учет кредиторской задолженности / 3. В. Колнева // Бухгалтерский учет, 2003. - № 16.-С. 19-20.</w:t>
      </w:r>
    </w:p>
    <w:p w14:paraId="6A72677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Кондраков</w:t>
      </w:r>
      <w:r>
        <w:rPr>
          <w:rStyle w:val="WW8Num3z0"/>
          <w:rFonts w:ascii="Verdana" w:hAnsi="Verdana"/>
          <w:color w:val="000000"/>
          <w:sz w:val="18"/>
          <w:szCs w:val="18"/>
        </w:rPr>
        <w:t> </w:t>
      </w:r>
      <w:r>
        <w:rPr>
          <w:rFonts w:ascii="Verdana" w:hAnsi="Verdana"/>
          <w:color w:val="000000"/>
          <w:sz w:val="18"/>
          <w:szCs w:val="18"/>
        </w:rPr>
        <w:t>Н.П., Кондраков И.Н. Бухгалтерский учет в бюджетных организациях. -М.: Проспект, 2008. 384с.94..</w:t>
      </w:r>
      <w:r>
        <w:rPr>
          <w:rStyle w:val="WW8Num3z0"/>
          <w:rFonts w:ascii="Verdana" w:hAnsi="Verdana"/>
          <w:color w:val="000000"/>
          <w:sz w:val="18"/>
          <w:szCs w:val="18"/>
        </w:rPr>
        <w:t> </w:t>
      </w:r>
      <w:r>
        <w:rPr>
          <w:rStyle w:val="WW8Num2z0"/>
          <w:rFonts w:ascii="Verdana" w:hAnsi="Verdana"/>
          <w:color w:val="4682B4"/>
          <w:sz w:val="18"/>
          <w:szCs w:val="18"/>
        </w:rPr>
        <w:t>Кондраков</w:t>
      </w:r>
      <w:r>
        <w:rPr>
          <w:rFonts w:ascii="Verdana" w:hAnsi="Verdana"/>
          <w:color w:val="000000"/>
          <w:sz w:val="18"/>
          <w:szCs w:val="18"/>
        </w:rPr>
        <w:t>, Н. П. Бухгалтерский учет / Н. П. Кондратов. -М.:ИПБ-БИМФА,2002.-318с.</w:t>
      </w:r>
    </w:p>
    <w:p w14:paraId="41F78184"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A.A. Государственный финансовый контроль в условиях бюджетной реформы // Финансы. 2011. N 6. С. 77 78.</w:t>
      </w:r>
    </w:p>
    <w:p w14:paraId="4F307D85"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Кришталева</w:t>
      </w:r>
      <w:r>
        <w:rPr>
          <w:rStyle w:val="WW8Num3z0"/>
          <w:rFonts w:ascii="Verdana" w:hAnsi="Verdana"/>
          <w:color w:val="000000"/>
          <w:sz w:val="18"/>
          <w:szCs w:val="18"/>
        </w:rPr>
        <w:t> </w:t>
      </w:r>
      <w:r>
        <w:rPr>
          <w:rFonts w:ascii="Verdana" w:hAnsi="Verdana"/>
          <w:color w:val="000000"/>
          <w:sz w:val="18"/>
          <w:szCs w:val="18"/>
        </w:rPr>
        <w:t>Т.П., Неделько Г.В. Организация бухгалтерского учета в автономных учреждениях высшего профессионального образования // Международный бухгалтерский учет. 2011. N 18. С. 12 23.</w:t>
      </w:r>
    </w:p>
    <w:p w14:paraId="124C259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Кузнеченкова</w:t>
      </w:r>
      <w:r>
        <w:rPr>
          <w:rStyle w:val="WW8Num3z0"/>
          <w:rFonts w:ascii="Verdana" w:hAnsi="Verdana"/>
          <w:color w:val="000000"/>
          <w:sz w:val="18"/>
          <w:szCs w:val="18"/>
        </w:rPr>
        <w:t> </w:t>
      </w:r>
      <w:r>
        <w:rPr>
          <w:rFonts w:ascii="Verdana" w:hAnsi="Verdana"/>
          <w:color w:val="000000"/>
          <w:sz w:val="18"/>
          <w:szCs w:val="18"/>
        </w:rPr>
        <w:t>В.Е. Принцип системности основа государственного и муниципального финансового контроля // Финансовое право. 2010. N 3.</w:t>
      </w:r>
    </w:p>
    <w:p w14:paraId="0E4BF11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И.Ю. Вопросы применения бюджетной классификации //Бюджетный учет. 2012. N 3. С. 18-21.</w:t>
      </w:r>
    </w:p>
    <w:p w14:paraId="126DFA1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Куприянова</w:t>
      </w:r>
      <w:r>
        <w:rPr>
          <w:rStyle w:val="WW8Num3z0"/>
          <w:rFonts w:ascii="Verdana" w:hAnsi="Verdana"/>
          <w:color w:val="000000"/>
          <w:sz w:val="18"/>
          <w:szCs w:val="18"/>
        </w:rPr>
        <w:t> </w:t>
      </w:r>
      <w:r>
        <w:rPr>
          <w:rFonts w:ascii="Verdana" w:hAnsi="Verdana"/>
          <w:color w:val="000000"/>
          <w:sz w:val="18"/>
          <w:szCs w:val="18"/>
        </w:rPr>
        <w:t>Т.А. Учет и контроль расчетов предприятия. . Дис. на соиск. учен. степ, к.э.н. - СПб., 2008. - 178 с.</w:t>
      </w:r>
    </w:p>
    <w:p w14:paraId="2021322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Панина И. Документы для бухгалтера от 11.05.2011. // Финансовая газета. Региональный</w:t>
      </w:r>
      <w:r>
        <w:rPr>
          <w:rStyle w:val="WW8Num3z0"/>
          <w:rFonts w:ascii="Verdana" w:hAnsi="Verdana"/>
          <w:color w:val="000000"/>
          <w:sz w:val="18"/>
          <w:szCs w:val="18"/>
        </w:rPr>
        <w:t> </w:t>
      </w:r>
      <w:r>
        <w:rPr>
          <w:rStyle w:val="WW8Num2z0"/>
          <w:rFonts w:ascii="Verdana" w:hAnsi="Verdana"/>
          <w:color w:val="4682B4"/>
          <w:sz w:val="18"/>
          <w:szCs w:val="18"/>
        </w:rPr>
        <w:t>выпуск</w:t>
      </w:r>
      <w:r>
        <w:rPr>
          <w:rFonts w:ascii="Verdana" w:hAnsi="Verdana"/>
          <w:color w:val="000000"/>
          <w:sz w:val="18"/>
          <w:szCs w:val="18"/>
        </w:rPr>
        <w:t>. 2011. N 19. С. 6.</w:t>
      </w:r>
    </w:p>
    <w:p w14:paraId="348DF98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Лахматова В. Договор подряда с физическим лицом: порядок оформления и учет выплат // Казенные учреждения: бухгалтерский учет и налогообложение. 2012. N 3. С. 47 57.</w:t>
      </w:r>
    </w:p>
    <w:p w14:paraId="45AA977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 Лебедев К. Понятие, состав и правовой режим кредиторской задолженности / К. Лебедев // Хозяйство и право. 2002. - № 11. - С. 26-29.</w:t>
      </w:r>
    </w:p>
    <w:p w14:paraId="3C80BD5E"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Лукашов</w:t>
      </w:r>
      <w:r>
        <w:rPr>
          <w:rStyle w:val="WW8Num3z0"/>
          <w:rFonts w:ascii="Verdana" w:hAnsi="Verdana"/>
          <w:color w:val="000000"/>
          <w:sz w:val="18"/>
          <w:szCs w:val="18"/>
        </w:rPr>
        <w:t> </w:t>
      </w:r>
      <w:r>
        <w:rPr>
          <w:rFonts w:ascii="Verdana" w:hAnsi="Verdana"/>
          <w:color w:val="000000"/>
          <w:sz w:val="18"/>
          <w:szCs w:val="18"/>
        </w:rPr>
        <w:t>А.И. Роль органов Федерального казначейства в повышении эффективности бюджетных расходов // Финансовый вестник: финансы,</w:t>
      </w:r>
      <w:r>
        <w:rPr>
          <w:rStyle w:val="WW8Num3z0"/>
          <w:rFonts w:ascii="Verdana" w:hAnsi="Verdana"/>
          <w:color w:val="000000"/>
          <w:sz w:val="18"/>
          <w:szCs w:val="18"/>
        </w:rPr>
        <w:t> </w:t>
      </w:r>
      <w:r>
        <w:rPr>
          <w:rStyle w:val="WW8Num2z0"/>
          <w:rFonts w:ascii="Verdana" w:hAnsi="Verdana"/>
          <w:color w:val="4682B4"/>
          <w:sz w:val="18"/>
          <w:szCs w:val="18"/>
        </w:rPr>
        <w:t>налоги</w:t>
      </w:r>
      <w:r>
        <w:rPr>
          <w:rFonts w:ascii="Verdana" w:hAnsi="Verdana"/>
          <w:color w:val="000000"/>
          <w:sz w:val="18"/>
          <w:szCs w:val="18"/>
        </w:rPr>
        <w:t>, страхование, бухгалтерский учет. 2011. N 1. С. 30 34.</w:t>
      </w:r>
    </w:p>
    <w:p w14:paraId="31ED878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Маркова</w:t>
      </w:r>
      <w:r>
        <w:rPr>
          <w:rStyle w:val="WW8Num3z0"/>
          <w:rFonts w:ascii="Verdana" w:hAnsi="Verdana"/>
          <w:color w:val="000000"/>
          <w:sz w:val="18"/>
          <w:szCs w:val="18"/>
        </w:rPr>
        <w:t> </w:t>
      </w:r>
      <w:r>
        <w:rPr>
          <w:rFonts w:ascii="Verdana" w:hAnsi="Verdana"/>
          <w:color w:val="000000"/>
          <w:sz w:val="18"/>
          <w:szCs w:val="18"/>
        </w:rPr>
        <w:t>М.В. Бухгалтерский учет и контроль расчетов с контрагентами на предприятиях</w:t>
      </w:r>
      <w:r>
        <w:rPr>
          <w:rStyle w:val="WW8Num3z0"/>
          <w:rFonts w:ascii="Verdana" w:hAnsi="Verdana"/>
          <w:color w:val="000000"/>
          <w:sz w:val="18"/>
          <w:szCs w:val="18"/>
        </w:rPr>
        <w:t> </w:t>
      </w:r>
      <w:r>
        <w:rPr>
          <w:rStyle w:val="WW8Num2z0"/>
          <w:rFonts w:ascii="Verdana" w:hAnsi="Verdana"/>
          <w:color w:val="4682B4"/>
          <w:sz w:val="18"/>
          <w:szCs w:val="18"/>
        </w:rPr>
        <w:t>ЖКХ</w:t>
      </w:r>
      <w:r>
        <w:rPr>
          <w:rFonts w:ascii="Verdana" w:hAnsi="Verdana"/>
          <w:color w:val="000000"/>
          <w:sz w:val="18"/>
          <w:szCs w:val="18"/>
        </w:rPr>
        <w:t>. . Дис. на соиск. учен. степ, к.э.н. -М., 2006.- 173 с.</w:t>
      </w:r>
    </w:p>
    <w:p w14:paraId="007531B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Е.С. Учет и управленческий контроль расходов образовательных учреждений. . Дис. на соиск. учен. степ, к.э.н. - М., 2009. -168 с.</w:t>
      </w:r>
    </w:p>
    <w:p w14:paraId="2B0113F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Новая экономическая энциклопедия / Е. Е. Румянцева. — Второе издание. М.: ИНФРА-М, -2011. - 805 с.</w:t>
      </w:r>
    </w:p>
    <w:p w14:paraId="6368E14C"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O.E. Внутренний контроль рисков предприятия // Актуальные вопросы бухгалтерского учета и</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Fonts w:ascii="Verdana" w:hAnsi="Verdana"/>
          <w:color w:val="000000"/>
          <w:sz w:val="18"/>
          <w:szCs w:val="18"/>
        </w:rPr>
        <w:t>. 2012. N 7. С. 76 86.</w:t>
      </w:r>
    </w:p>
    <w:p w14:paraId="499806C6"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O.E. Проблема организации внутреннего контроля // Актуальные вопросы бухгалтерского учета и налогообложения. 2012. N 6. С. 87 95.</w:t>
      </w:r>
    </w:p>
    <w:p w14:paraId="6848BA23"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Пачоли</w:t>
      </w:r>
      <w:r>
        <w:rPr>
          <w:rFonts w:ascii="Verdana" w:hAnsi="Verdana"/>
          <w:color w:val="000000"/>
          <w:sz w:val="18"/>
          <w:szCs w:val="18"/>
        </w:rPr>
        <w:t>, Л. Трактат о счетах и записях / Л. Пачоли; под ред. Я. В. Соколова. — М.: Финансы и статистика, 2001. — 368 с.</w:t>
      </w:r>
    </w:p>
    <w:p w14:paraId="4919B33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Петров, А. М. Контроль за движением дебиторской и кредиторской задолженности / А. М. Петров // Современный бухучет. 2004. - № 9. - С. 6-11.</w:t>
      </w:r>
    </w:p>
    <w:p w14:paraId="79FE4C41"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Попова, О. В. Учет дебиторской задолженности I О. В. Попова // Бухгалтерский учет. 2003. - № 17. - С. 15-17.</w:t>
      </w:r>
    </w:p>
    <w:p w14:paraId="2BC047A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Прудников, В.И. Оценка стоимости дебиторской задолженности / В. И. Прудников. Челябинск.: 2009. - 100с.</w:t>
      </w:r>
    </w:p>
    <w:p w14:paraId="0A8AD7F9"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Прохорова Е. Рабочий план счетов // Финансы:</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Fonts w:ascii="Verdana" w:hAnsi="Verdana"/>
          <w:color w:val="000000"/>
          <w:sz w:val="18"/>
          <w:szCs w:val="18"/>
        </w:rPr>
        <w:t>, управление, контроль. 2012. N 2. С. 19-21.Номер в ИБ</w:t>
      </w:r>
    </w:p>
    <w:p w14:paraId="0B8C254E"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Пятов</w:t>
      </w:r>
      <w:r>
        <w:rPr>
          <w:rFonts w:ascii="Verdana" w:hAnsi="Verdana"/>
          <w:color w:val="000000"/>
          <w:sz w:val="18"/>
          <w:szCs w:val="18"/>
        </w:rPr>
        <w:t>, М. JI. Содержание бухгалтерского</w:t>
      </w:r>
      <w:r>
        <w:rPr>
          <w:rStyle w:val="WW8Num3z0"/>
          <w:rFonts w:ascii="Verdana" w:hAnsi="Verdana"/>
          <w:color w:val="000000"/>
          <w:sz w:val="18"/>
          <w:szCs w:val="18"/>
        </w:rPr>
        <w:t> </w:t>
      </w:r>
      <w:r>
        <w:rPr>
          <w:rStyle w:val="WW8Num2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и возможности его анализа Электронный ресурс. //М. JI. Пятов Режим доступа: http://www.buh.ru/documcnt-953.</w:t>
      </w:r>
    </w:p>
    <w:p w14:paraId="1A7FDD8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Рогуленко</w:t>
      </w:r>
      <w:r>
        <w:rPr>
          <w:rStyle w:val="WW8Num3z0"/>
          <w:rFonts w:ascii="Verdana" w:hAnsi="Verdana"/>
          <w:color w:val="000000"/>
          <w:sz w:val="18"/>
          <w:szCs w:val="18"/>
        </w:rPr>
        <w:t> </w:t>
      </w:r>
      <w:r>
        <w:rPr>
          <w:rFonts w:ascii="Verdana" w:hAnsi="Verdana"/>
          <w:color w:val="000000"/>
          <w:sz w:val="18"/>
          <w:szCs w:val="18"/>
        </w:rPr>
        <w:t>Т.М., Харьков В.П. Бухгалтерский учет: учебник.- М.: Финансы и статистика; ИНФРА-М, 2009.-464 с.</w:t>
      </w:r>
    </w:p>
    <w:p w14:paraId="3661723C"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Робертсон, Дж. Аудит / Дж. Робертсон; пер. с англ. М: KPMG.</w:t>
      </w:r>
      <w:r>
        <w:rPr>
          <w:rStyle w:val="WW8Num3z0"/>
          <w:rFonts w:ascii="Verdana" w:hAnsi="Verdana"/>
          <w:color w:val="000000"/>
          <w:sz w:val="18"/>
          <w:szCs w:val="18"/>
        </w:rPr>
        <w:t> </w:t>
      </w:r>
      <w:r>
        <w:rPr>
          <w:rStyle w:val="WW8Num2z0"/>
          <w:rFonts w:ascii="Verdana" w:hAnsi="Verdana"/>
          <w:color w:val="4682B4"/>
          <w:sz w:val="18"/>
          <w:szCs w:val="18"/>
        </w:rPr>
        <w:t>Аудиторская</w:t>
      </w:r>
      <w:r>
        <w:rPr>
          <w:rStyle w:val="WW8Num3z0"/>
          <w:rFonts w:ascii="Verdana" w:hAnsi="Verdana"/>
          <w:color w:val="000000"/>
          <w:sz w:val="18"/>
          <w:szCs w:val="18"/>
        </w:rPr>
        <w:t> </w:t>
      </w:r>
      <w:r>
        <w:rPr>
          <w:rFonts w:ascii="Verdana" w:hAnsi="Verdana"/>
          <w:color w:val="000000"/>
          <w:sz w:val="18"/>
          <w:szCs w:val="18"/>
        </w:rPr>
        <w:t>фирма «</w:t>
      </w:r>
      <w:r>
        <w:rPr>
          <w:rStyle w:val="WW8Num2z0"/>
          <w:rFonts w:ascii="Verdana" w:hAnsi="Verdana"/>
          <w:color w:val="4682B4"/>
          <w:sz w:val="18"/>
          <w:szCs w:val="18"/>
        </w:rPr>
        <w:t>Контакт</w:t>
      </w:r>
      <w:r>
        <w:rPr>
          <w:rFonts w:ascii="Verdana" w:hAnsi="Verdana"/>
          <w:color w:val="000000"/>
          <w:sz w:val="18"/>
          <w:szCs w:val="18"/>
        </w:rPr>
        <w:t>», 1993, г 496 с.</w:t>
      </w:r>
    </w:p>
    <w:p w14:paraId="53682F81"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Сафарова</w:t>
      </w:r>
      <w:r>
        <w:rPr>
          <w:rStyle w:val="WW8Num3z0"/>
          <w:rFonts w:ascii="Verdana" w:hAnsi="Verdana"/>
          <w:color w:val="000000"/>
          <w:sz w:val="18"/>
          <w:szCs w:val="18"/>
        </w:rPr>
        <w:t> </w:t>
      </w:r>
      <w:r>
        <w:rPr>
          <w:rFonts w:ascii="Verdana" w:hAnsi="Verdana"/>
          <w:color w:val="000000"/>
          <w:sz w:val="18"/>
          <w:szCs w:val="18"/>
        </w:rPr>
        <w:t>H.A. Особенности применения бюджетной классификации // Бюджетный учет. 2012. N 4. С. 16 17.</w:t>
      </w:r>
    </w:p>
    <w:p w14:paraId="5EF33B2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Сафронова</w:t>
      </w:r>
      <w:r>
        <w:rPr>
          <w:rStyle w:val="WW8Num3z0"/>
          <w:rFonts w:ascii="Verdana" w:hAnsi="Verdana"/>
          <w:color w:val="000000"/>
          <w:sz w:val="18"/>
          <w:szCs w:val="18"/>
        </w:rPr>
        <w:t> </w:t>
      </w:r>
      <w:r>
        <w:rPr>
          <w:rFonts w:ascii="Verdana" w:hAnsi="Verdana"/>
          <w:color w:val="000000"/>
          <w:sz w:val="18"/>
          <w:szCs w:val="18"/>
        </w:rPr>
        <w:t>Г. П. Корпоративный финансовый контроль иуправленческий учет центров финансовой ответственности. ". -~Дис:~на-соискг----учен. степ, к.э.н. -М., 2008. 153 с.</w:t>
      </w:r>
    </w:p>
    <w:p w14:paraId="34325351"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Свинарев</w:t>
      </w:r>
      <w:r>
        <w:rPr>
          <w:rStyle w:val="WW8Num3z0"/>
          <w:rFonts w:ascii="Verdana" w:hAnsi="Verdana"/>
          <w:color w:val="000000"/>
          <w:sz w:val="18"/>
          <w:szCs w:val="18"/>
        </w:rPr>
        <w:t> </w:t>
      </w:r>
      <w:r>
        <w:rPr>
          <w:rFonts w:ascii="Verdana" w:hAnsi="Verdana"/>
          <w:color w:val="000000"/>
          <w:sz w:val="18"/>
          <w:szCs w:val="18"/>
        </w:rPr>
        <w:t>В.В. Финансовый контроль в России: системность в основе? // Право и экономика. 2011. N 6. С. 4 9.</w:t>
      </w:r>
    </w:p>
    <w:p w14:paraId="09B30AB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Семенихин</w:t>
      </w:r>
      <w:r>
        <w:rPr>
          <w:rStyle w:val="WW8Num3z0"/>
          <w:rFonts w:ascii="Verdana" w:hAnsi="Verdana"/>
          <w:color w:val="000000"/>
          <w:sz w:val="18"/>
          <w:szCs w:val="18"/>
        </w:rPr>
        <w:t> </w:t>
      </w:r>
      <w:r>
        <w:rPr>
          <w:rFonts w:ascii="Verdana" w:hAnsi="Verdana"/>
          <w:color w:val="000000"/>
          <w:sz w:val="18"/>
          <w:szCs w:val="18"/>
        </w:rPr>
        <w:t>В.В. Государственные закупки образовательных организаций // Бухгалтерский учет в бюджетных и некоммерческих организациях. 2011. N 11. С. 36 41.</w:t>
      </w:r>
    </w:p>
    <w:p w14:paraId="34AEE27A"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И.М. Бухгалтерский учет, контроль и анализ дебиторской задолженности. . Дис. на соиск. учен. степ, к.э.н. - М., 2006. -205 с.</w:t>
      </w:r>
    </w:p>
    <w:p w14:paraId="34332D8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Серебрякова</w:t>
      </w:r>
      <w:r>
        <w:rPr>
          <w:rStyle w:val="WW8Num3z0"/>
          <w:rFonts w:ascii="Verdana" w:hAnsi="Verdana"/>
          <w:color w:val="000000"/>
          <w:sz w:val="18"/>
          <w:szCs w:val="18"/>
        </w:rPr>
        <w:t> </w:t>
      </w:r>
      <w:r>
        <w:rPr>
          <w:rFonts w:ascii="Verdana" w:hAnsi="Verdana"/>
          <w:color w:val="000000"/>
          <w:sz w:val="18"/>
          <w:szCs w:val="18"/>
        </w:rPr>
        <w:t>Т.Ю. Концептуальные модели сквозного внутреннего контроля. . Дис. на соиск. учен. степ, д.э.н. - М., 2010. - 417 с.</w:t>
      </w:r>
    </w:p>
    <w:p w14:paraId="2A673BC9"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Сергомасова</w:t>
      </w:r>
      <w:r>
        <w:rPr>
          <w:rStyle w:val="WW8Num3z0"/>
          <w:rFonts w:ascii="Verdana" w:hAnsi="Verdana"/>
          <w:color w:val="000000"/>
          <w:sz w:val="18"/>
          <w:szCs w:val="18"/>
        </w:rPr>
        <w:t> </w:t>
      </w:r>
      <w:r>
        <w:rPr>
          <w:rFonts w:ascii="Verdana" w:hAnsi="Verdana"/>
          <w:color w:val="000000"/>
          <w:sz w:val="18"/>
          <w:szCs w:val="18"/>
        </w:rPr>
        <w:t>A.B. Об особенностях организации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эффективности в органах государственного финансового контроля // Официальные материалы для бухгалтера. Комментарии и консультации.2011.N 11.С.32 35.</w:t>
      </w:r>
    </w:p>
    <w:p w14:paraId="556D6563"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Сергомасова</w:t>
      </w:r>
      <w:r>
        <w:rPr>
          <w:rStyle w:val="WW8Num3z0"/>
          <w:rFonts w:ascii="Verdana" w:hAnsi="Verdana"/>
          <w:color w:val="000000"/>
          <w:sz w:val="18"/>
          <w:szCs w:val="18"/>
        </w:rPr>
        <w:t> </w:t>
      </w:r>
      <w:r>
        <w:rPr>
          <w:rFonts w:ascii="Verdana" w:hAnsi="Verdana"/>
          <w:color w:val="000000"/>
          <w:sz w:val="18"/>
          <w:szCs w:val="18"/>
        </w:rPr>
        <w:t>A.B. Трудные вопросы государственного заказа // Бухгалтерский учет в бюджетных и некоммерческих организациях. 2011. N 24. С. 33 42.</w:t>
      </w:r>
    </w:p>
    <w:p w14:paraId="60D758DC"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Смородинов</w:t>
      </w:r>
      <w:r>
        <w:rPr>
          <w:rStyle w:val="WW8Num3z0"/>
          <w:rFonts w:ascii="Verdana" w:hAnsi="Verdana"/>
          <w:color w:val="000000"/>
          <w:sz w:val="18"/>
          <w:szCs w:val="18"/>
        </w:rPr>
        <w:t> </w:t>
      </w:r>
      <w:r>
        <w:rPr>
          <w:rFonts w:ascii="Verdana" w:hAnsi="Verdana"/>
          <w:color w:val="000000"/>
          <w:sz w:val="18"/>
          <w:szCs w:val="18"/>
        </w:rPr>
        <w:t>В.В. Формирование системы аудита эффективности использования бюджетных средств. . Дис. на соиск. учен. степ, к.э.н. - М., 2006.- 168 с.</w:t>
      </w:r>
    </w:p>
    <w:p w14:paraId="4078DE37"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Слово о счетах и записях. Сборник цитат и афоризмов о бухгалтерском учете. // Автор составитель М.Ю. Медведев. - М.: Техинпресс.- 2002 г. 546 с.</w:t>
      </w:r>
    </w:p>
    <w:p w14:paraId="77F1CC34"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 Словарь</w:t>
      </w:r>
      <w:r>
        <w:rPr>
          <w:rStyle w:val="WW8Num3z0"/>
          <w:rFonts w:ascii="Verdana" w:hAnsi="Verdana"/>
          <w:color w:val="000000"/>
          <w:sz w:val="18"/>
          <w:szCs w:val="18"/>
        </w:rPr>
        <w:t> </w:t>
      </w:r>
      <w:r>
        <w:rPr>
          <w:rStyle w:val="WW8Num2z0"/>
          <w:rFonts w:ascii="Verdana" w:hAnsi="Verdana"/>
          <w:color w:val="4682B4"/>
          <w:sz w:val="18"/>
          <w:szCs w:val="18"/>
        </w:rPr>
        <w:t>аудитора</w:t>
      </w:r>
      <w:r>
        <w:rPr>
          <w:rStyle w:val="WW8Num3z0"/>
          <w:rFonts w:ascii="Verdana" w:hAnsi="Verdana"/>
          <w:color w:val="000000"/>
          <w:sz w:val="18"/>
          <w:szCs w:val="18"/>
        </w:rPr>
        <w:t> </w:t>
      </w:r>
      <w:r>
        <w:rPr>
          <w:rFonts w:ascii="Verdana" w:hAnsi="Verdana"/>
          <w:color w:val="000000"/>
          <w:sz w:val="18"/>
          <w:szCs w:val="18"/>
        </w:rPr>
        <w:t>и бухгалтера / Л.Ш.</w:t>
      </w:r>
      <w:r>
        <w:rPr>
          <w:rStyle w:val="WW8Num3z0"/>
          <w:rFonts w:ascii="Verdana" w:hAnsi="Verdana"/>
          <w:color w:val="000000"/>
          <w:sz w:val="18"/>
          <w:szCs w:val="18"/>
        </w:rPr>
        <w:t> </w:t>
      </w:r>
      <w:r>
        <w:rPr>
          <w:rStyle w:val="WW8Num2z0"/>
          <w:rFonts w:ascii="Verdana" w:hAnsi="Verdana"/>
          <w:color w:val="4682B4"/>
          <w:sz w:val="18"/>
          <w:szCs w:val="18"/>
        </w:rPr>
        <w:t>Лозовский</w:t>
      </w:r>
      <w:r>
        <w:rPr>
          <w:rStyle w:val="WW8Num3z0"/>
          <w:rFonts w:ascii="Verdana" w:hAnsi="Verdana"/>
          <w:color w:val="000000"/>
          <w:sz w:val="18"/>
          <w:szCs w:val="18"/>
        </w:rPr>
        <w:t> </w:t>
      </w:r>
      <w:r>
        <w:rPr>
          <w:rFonts w:ascii="Verdana" w:hAnsi="Verdana"/>
          <w:color w:val="000000"/>
          <w:sz w:val="18"/>
          <w:szCs w:val="18"/>
        </w:rPr>
        <w:t>и др..-М.: ЗАС "Издательство «</w:t>
      </w:r>
      <w:r>
        <w:rPr>
          <w:rStyle w:val="WW8Num2z0"/>
          <w:rFonts w:ascii="Verdana" w:hAnsi="Verdana"/>
          <w:color w:val="4682B4"/>
          <w:sz w:val="18"/>
          <w:szCs w:val="18"/>
        </w:rPr>
        <w:t>Экономика</w:t>
      </w:r>
      <w:r>
        <w:rPr>
          <w:rFonts w:ascii="Verdana" w:hAnsi="Verdana"/>
          <w:color w:val="000000"/>
          <w:sz w:val="18"/>
          <w:szCs w:val="18"/>
        </w:rPr>
        <w:t>», -2011. 446 с.</w:t>
      </w:r>
    </w:p>
    <w:p w14:paraId="1233DA2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Строкова</w:t>
      </w:r>
      <w:r>
        <w:rPr>
          <w:rStyle w:val="WW8Num3z0"/>
          <w:rFonts w:ascii="Verdana" w:hAnsi="Verdana"/>
          <w:color w:val="000000"/>
          <w:sz w:val="18"/>
          <w:szCs w:val="18"/>
        </w:rPr>
        <w:t> </w:t>
      </w:r>
      <w:r>
        <w:rPr>
          <w:rFonts w:ascii="Verdana" w:hAnsi="Verdana"/>
          <w:color w:val="000000"/>
          <w:sz w:val="18"/>
          <w:szCs w:val="18"/>
        </w:rPr>
        <w:t>Е.В. КБК для организаций на720 1 2 год // Главная книга.2012. N2. С. 79- 80.</w:t>
      </w:r>
    </w:p>
    <w:p w14:paraId="6A440BE9"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И.Н. Развитие бюджетного учета в РФ. . Дис. на соиск. учен. степ, к.э.н. - М., 2008. - 167 с.</w:t>
      </w:r>
    </w:p>
    <w:p w14:paraId="4F89E760"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Хендриксен</w:t>
      </w:r>
      <w:r>
        <w:rPr>
          <w:rFonts w:ascii="Verdana" w:hAnsi="Verdana"/>
          <w:color w:val="000000"/>
          <w:sz w:val="18"/>
          <w:szCs w:val="18"/>
        </w:rPr>
        <w:t>, Э. С. Теория бухгалтерского учета /Хендриксен, Э. С, М. Ф.</w:t>
      </w:r>
      <w:r>
        <w:rPr>
          <w:rStyle w:val="WW8Num3z0"/>
          <w:rFonts w:ascii="Verdana" w:hAnsi="Verdana"/>
          <w:color w:val="000000"/>
          <w:sz w:val="18"/>
          <w:szCs w:val="18"/>
        </w:rPr>
        <w:t> </w:t>
      </w:r>
      <w:r>
        <w:rPr>
          <w:rStyle w:val="WW8Num2z0"/>
          <w:rFonts w:ascii="Verdana" w:hAnsi="Verdana"/>
          <w:color w:val="4682B4"/>
          <w:sz w:val="18"/>
          <w:szCs w:val="18"/>
        </w:rPr>
        <w:t>Ван</w:t>
      </w:r>
      <w:r>
        <w:rPr>
          <w:rStyle w:val="WW8Num3z0"/>
          <w:rFonts w:ascii="Verdana" w:hAnsi="Verdana"/>
          <w:color w:val="000000"/>
          <w:sz w:val="18"/>
          <w:szCs w:val="18"/>
        </w:rPr>
        <w:t> </w:t>
      </w:r>
      <w:r>
        <w:rPr>
          <w:rFonts w:ascii="Verdana" w:hAnsi="Verdana"/>
          <w:color w:val="000000"/>
          <w:sz w:val="18"/>
          <w:szCs w:val="18"/>
        </w:rPr>
        <w:t>Бреда; пер. с англ.; под ред. проф. Я. В. Соколова. — М.: Финансы и</w:t>
      </w:r>
      <w:r>
        <w:rPr>
          <w:rStyle w:val="WW8Num3z0"/>
          <w:rFonts w:ascii="Verdana" w:hAnsi="Verdana"/>
          <w:color w:val="000000"/>
          <w:sz w:val="18"/>
          <w:szCs w:val="18"/>
        </w:rPr>
        <w:t> </w:t>
      </w:r>
      <w:r>
        <w:rPr>
          <w:rStyle w:val="WW8Num2z0"/>
          <w:rFonts w:ascii="Verdana" w:hAnsi="Verdana"/>
          <w:color w:val="4682B4"/>
          <w:sz w:val="18"/>
          <w:szCs w:val="18"/>
        </w:rPr>
        <w:t>статистка</w:t>
      </w:r>
      <w:r>
        <w:rPr>
          <w:rFonts w:ascii="Verdana" w:hAnsi="Verdana"/>
          <w:color w:val="000000"/>
          <w:sz w:val="18"/>
          <w:szCs w:val="18"/>
        </w:rPr>
        <w:t>, 2000. 576 с.</w:t>
      </w:r>
    </w:p>
    <w:p w14:paraId="787E1FC5"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Чечеткин</w:t>
      </w:r>
      <w:r>
        <w:rPr>
          <w:rStyle w:val="WW8Num3z0"/>
          <w:rFonts w:ascii="Verdana" w:hAnsi="Verdana"/>
          <w:color w:val="000000"/>
          <w:sz w:val="18"/>
          <w:szCs w:val="18"/>
        </w:rPr>
        <w:t> </w:t>
      </w:r>
      <w:r>
        <w:rPr>
          <w:rFonts w:ascii="Verdana" w:hAnsi="Verdana"/>
          <w:color w:val="000000"/>
          <w:sz w:val="18"/>
          <w:szCs w:val="18"/>
        </w:rPr>
        <w:t>В. Д. Теоретическо-методологические Основы государственного аудита в системе управления структурными преобразованиями экономики. Дис. на соиск. учен. степ, д.э.н. - М., 2010. -386 с.</w:t>
      </w:r>
    </w:p>
    <w:p w14:paraId="1995B6DD"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Методика финансового анализа/ А. 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Р. С. Сайфулин, Е. А. Легашев. М:</w:t>
      </w:r>
      <w:r>
        <w:rPr>
          <w:rStyle w:val="WW8Num3z0"/>
          <w:rFonts w:ascii="Verdana" w:hAnsi="Verdana"/>
          <w:color w:val="000000"/>
          <w:sz w:val="18"/>
          <w:szCs w:val="18"/>
        </w:rPr>
        <w:t> </w:t>
      </w:r>
      <w:r>
        <w:rPr>
          <w:rStyle w:val="WW8Num2z0"/>
          <w:rFonts w:ascii="Verdana" w:hAnsi="Verdana"/>
          <w:color w:val="4682B4"/>
          <w:sz w:val="18"/>
          <w:szCs w:val="18"/>
        </w:rPr>
        <w:t>ИНФРА</w:t>
      </w:r>
      <w:r>
        <w:rPr>
          <w:rFonts w:ascii="Verdana" w:hAnsi="Verdana"/>
          <w:color w:val="000000"/>
          <w:sz w:val="18"/>
          <w:szCs w:val="18"/>
        </w:rPr>
        <w:t>, - 2002. - 208 с.</w:t>
      </w:r>
    </w:p>
    <w:p w14:paraId="1F94FE26"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Шуклов J1.B. Постановка внутреннего контроля как основа для перехода на МСФО: типичные проблемы и пути их решения // Международный бухгалтерский учет. 2011. N 38. С. 2 11.</w:t>
      </w:r>
    </w:p>
    <w:p w14:paraId="31E6C4AF"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Экономика и управление: словарь / Б. А.</w:t>
      </w:r>
      <w:r>
        <w:rPr>
          <w:rStyle w:val="WW8Num3z0"/>
          <w:rFonts w:ascii="Verdana" w:hAnsi="Verdana"/>
          <w:color w:val="000000"/>
          <w:sz w:val="18"/>
          <w:szCs w:val="18"/>
        </w:rPr>
        <w:t> </w:t>
      </w:r>
      <w:r>
        <w:rPr>
          <w:rStyle w:val="WW8Num2z0"/>
          <w:rFonts w:ascii="Verdana" w:hAnsi="Verdana"/>
          <w:color w:val="4682B4"/>
          <w:sz w:val="18"/>
          <w:szCs w:val="18"/>
        </w:rPr>
        <w:t>Райзберг</w:t>
      </w:r>
      <w:r>
        <w:rPr>
          <w:rFonts w:ascii="Verdana" w:hAnsi="Verdana"/>
          <w:color w:val="000000"/>
          <w:sz w:val="18"/>
          <w:szCs w:val="18"/>
        </w:rPr>
        <w:t>, JI. М. Лозовский — М.: Моск. психолого-социальный институт, 2005 г. — 488 с.</w:t>
      </w:r>
    </w:p>
    <w:p w14:paraId="7D142EFC"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Эльяссон</w:t>
      </w:r>
      <w:r>
        <w:rPr>
          <w:rStyle w:val="WW8Num3z0"/>
          <w:rFonts w:ascii="Verdana" w:hAnsi="Verdana"/>
          <w:color w:val="000000"/>
          <w:sz w:val="18"/>
          <w:szCs w:val="18"/>
        </w:rPr>
        <w:t> </w:t>
      </w:r>
      <w:r>
        <w:rPr>
          <w:rFonts w:ascii="Verdana" w:hAnsi="Verdana"/>
          <w:color w:val="000000"/>
          <w:sz w:val="18"/>
          <w:szCs w:val="18"/>
        </w:rPr>
        <w:t>Л.С. Деньги, банки, и</w:t>
      </w:r>
      <w:r>
        <w:rPr>
          <w:rStyle w:val="WW8Num3z0"/>
          <w:rFonts w:ascii="Verdana" w:hAnsi="Verdana"/>
          <w:color w:val="000000"/>
          <w:sz w:val="18"/>
          <w:szCs w:val="18"/>
        </w:rPr>
        <w:t> </w:t>
      </w:r>
      <w:r>
        <w:rPr>
          <w:rStyle w:val="WW8Num2z0"/>
          <w:rFonts w:ascii="Verdana" w:hAnsi="Verdana"/>
          <w:color w:val="4682B4"/>
          <w:sz w:val="18"/>
          <w:szCs w:val="18"/>
        </w:rPr>
        <w:t>банковские</w:t>
      </w:r>
      <w:r>
        <w:rPr>
          <w:rStyle w:val="WW8Num3z0"/>
          <w:rFonts w:ascii="Verdana" w:hAnsi="Verdana"/>
          <w:color w:val="000000"/>
          <w:sz w:val="18"/>
          <w:szCs w:val="18"/>
        </w:rPr>
        <w:t> </w:t>
      </w:r>
      <w:r>
        <w:rPr>
          <w:rFonts w:ascii="Verdana" w:hAnsi="Verdana"/>
          <w:color w:val="000000"/>
          <w:sz w:val="18"/>
          <w:szCs w:val="18"/>
        </w:rPr>
        <w:t>операции. М. -1926. -с. 67</w:t>
      </w:r>
    </w:p>
    <w:p w14:paraId="0A5B6958"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Elliott В. and Elliott J. (2007). Financial Accounting and Reporting, eleventh edition. Harlow: Pearson Education Limited 664 p.</w:t>
      </w:r>
    </w:p>
    <w:p w14:paraId="6FE508BE"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Epstein B.J. and Abbas A.M. (2006). Interpretation and Application of International Accounting and Financial Reporting Standards. New Jersey: John Wiley and Sons. 463 p.</w:t>
      </w:r>
    </w:p>
    <w:p w14:paraId="408D4E9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Gregoriou G.N. and Gaber M. (2006). International Accounting. Standards, Regulation and Financial Reporting. Burlington: Elsevier Ltd. 596 p.</w:t>
      </w:r>
    </w:p>
    <w:p w14:paraId="080C0019"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John B. Canning. The Economics of Accountancy / New York: Ronald Press. -1929.</w:t>
      </w:r>
    </w:p>
    <w:p w14:paraId="4F6C7661"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Wood F. and Sangster A. (2005). Business accounting 1, revised tenth edition. Harlow: Pearson Education Limited 765 p.</w:t>
      </w:r>
    </w:p>
    <w:p w14:paraId="0F064307"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Официальный сайт Минфина РФ: http://wwwl .minfin.ru/</w:t>
      </w:r>
    </w:p>
    <w:p w14:paraId="7E462A92"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Официальный сайт Федеральной службы государственной статистики: http:// www. gks. г и/</w:t>
      </w:r>
    </w:p>
    <w:p w14:paraId="64DC2ABB"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Корпоративный</w:t>
      </w:r>
      <w:r>
        <w:rPr>
          <w:rStyle w:val="WW8Num3z0"/>
          <w:rFonts w:ascii="Verdana" w:hAnsi="Verdana"/>
          <w:color w:val="000000"/>
          <w:sz w:val="18"/>
          <w:szCs w:val="18"/>
        </w:rPr>
        <w:t> </w:t>
      </w:r>
      <w:r>
        <w:rPr>
          <w:rFonts w:ascii="Verdana" w:hAnsi="Verdana"/>
          <w:color w:val="000000"/>
          <w:sz w:val="18"/>
          <w:szCs w:val="18"/>
        </w:rPr>
        <w:t>портал Минобрнауки России для взаимодействия с подведомственными организациями: Режим ограниченного доступа http://portal.mon.gov.ru/</w:t>
      </w:r>
    </w:p>
    <w:p w14:paraId="6D604656"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Сводная</w:t>
      </w:r>
      <w:r>
        <w:rPr>
          <w:rStyle w:val="WW8Num3z0"/>
          <w:rFonts w:ascii="Verdana" w:hAnsi="Verdana"/>
          <w:color w:val="000000"/>
          <w:sz w:val="18"/>
          <w:szCs w:val="18"/>
        </w:rPr>
        <w:t> </w:t>
      </w:r>
      <w:r>
        <w:rPr>
          <w:rFonts w:ascii="Verdana" w:hAnsi="Verdana"/>
          <w:color w:val="000000"/>
          <w:sz w:val="18"/>
          <w:szCs w:val="18"/>
        </w:rPr>
        <w:t>отчетность Министерства образования и науки РФ. Портал сбора отчетности: Режим ограниченного доступа http://svod. ministry .ги/</w:t>
      </w:r>
    </w:p>
    <w:p w14:paraId="21773B7E" w14:textId="77777777" w:rsidR="003F323D" w:rsidRDefault="003F323D" w:rsidP="003F32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Информационно-Аналитическая Система «</w:t>
      </w:r>
      <w:r>
        <w:rPr>
          <w:rStyle w:val="WW8Num2z0"/>
          <w:rFonts w:ascii="Verdana" w:hAnsi="Verdana"/>
          <w:color w:val="4682B4"/>
          <w:sz w:val="18"/>
          <w:szCs w:val="18"/>
        </w:rPr>
        <w:t>Мониторинг</w:t>
      </w:r>
      <w:r>
        <w:rPr>
          <w:rFonts w:ascii="Verdana" w:hAnsi="Verdana"/>
          <w:color w:val="000000"/>
          <w:sz w:val="18"/>
          <w:szCs w:val="18"/>
        </w:rPr>
        <w:t>»: Режим ограниченного доступа https://is-mon.ru/accounts/</w:t>
      </w:r>
    </w:p>
    <w:p w14:paraId="2CBA7DC6" w14:textId="7B213728" w:rsidR="003F323D" w:rsidRPr="003F323D" w:rsidRDefault="003F323D" w:rsidP="003F323D">
      <w:r>
        <w:rPr>
          <w:rFonts w:ascii="Verdana" w:hAnsi="Verdana"/>
          <w:color w:val="000000"/>
          <w:sz w:val="18"/>
          <w:szCs w:val="18"/>
        </w:rPr>
        <w:br/>
      </w:r>
      <w:bookmarkStart w:id="0" w:name="_GoBack"/>
      <w:bookmarkEnd w:id="0"/>
    </w:p>
    <w:sectPr w:rsidR="003F323D" w:rsidRPr="003F32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49216" w14:textId="77777777" w:rsidR="00A86D34" w:rsidRDefault="00A86D34">
      <w:pPr>
        <w:spacing w:after="0" w:line="240" w:lineRule="auto"/>
      </w:pPr>
      <w:r>
        <w:separator/>
      </w:r>
    </w:p>
  </w:endnote>
  <w:endnote w:type="continuationSeparator" w:id="0">
    <w:p w14:paraId="3C29A7B4" w14:textId="77777777" w:rsidR="00A86D34" w:rsidRDefault="00A8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3F143" w14:textId="77777777" w:rsidR="00A86D34" w:rsidRDefault="00A86D34">
      <w:pPr>
        <w:spacing w:after="0" w:line="240" w:lineRule="auto"/>
      </w:pPr>
      <w:r>
        <w:separator/>
      </w:r>
    </w:p>
  </w:footnote>
  <w:footnote w:type="continuationSeparator" w:id="0">
    <w:p w14:paraId="5A574D36" w14:textId="77777777" w:rsidR="00A86D34" w:rsidRDefault="00A86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6D34"/>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4570</TotalTime>
  <Pages>6</Pages>
  <Words>2748</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168</cp:revision>
  <cp:lastPrinted>2009-02-06T05:36:00Z</cp:lastPrinted>
  <dcterms:created xsi:type="dcterms:W3CDTF">2016-05-04T14:28:00Z</dcterms:created>
  <dcterms:modified xsi:type="dcterms:W3CDTF">2016-06-21T11:14:00Z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