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E372" w14:textId="77777777" w:rsidR="0009244E" w:rsidRDefault="0009244E" w:rsidP="0009244E">
      <w:pPr>
        <w:pStyle w:val="afffffffffffffffffffffffffff5"/>
        <w:rPr>
          <w:rFonts w:ascii="Verdana" w:hAnsi="Verdana"/>
          <w:color w:val="000000"/>
          <w:sz w:val="21"/>
          <w:szCs w:val="21"/>
        </w:rPr>
      </w:pPr>
      <w:r>
        <w:rPr>
          <w:rFonts w:ascii="Helvetica Neue" w:hAnsi="Helvetica Neue"/>
          <w:b/>
          <w:bCs w:val="0"/>
          <w:color w:val="222222"/>
          <w:sz w:val="21"/>
          <w:szCs w:val="21"/>
        </w:rPr>
        <w:t>Толсторожев, Георгий Борисович.</w:t>
      </w:r>
    </w:p>
    <w:p w14:paraId="0D714537" w14:textId="77777777" w:rsidR="0009244E" w:rsidRDefault="0009244E" w:rsidP="0009244E">
      <w:pPr>
        <w:pStyle w:val="20"/>
        <w:spacing w:before="0" w:after="312"/>
        <w:rPr>
          <w:rFonts w:ascii="Arial" w:hAnsi="Arial" w:cs="Arial"/>
          <w:caps/>
          <w:color w:val="333333"/>
          <w:sz w:val="27"/>
          <w:szCs w:val="27"/>
        </w:rPr>
      </w:pPr>
      <w:r>
        <w:rPr>
          <w:rFonts w:ascii="Helvetica Neue" w:hAnsi="Helvetica Neue" w:cs="Arial"/>
          <w:caps/>
          <w:color w:val="222222"/>
          <w:sz w:val="21"/>
          <w:szCs w:val="21"/>
        </w:rPr>
        <w:t>Спектроскопия быстропротекающих процессов в свободных сложных молекулах : диссертация ... доктора физико-математических наук : 01.04.05. - Минск, 1984. - 371 с. : ил.</w:t>
      </w:r>
    </w:p>
    <w:p w14:paraId="4D78F651" w14:textId="77777777" w:rsidR="0009244E" w:rsidRDefault="0009244E" w:rsidP="0009244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Толсторожев, Георгий Борисович</w:t>
      </w:r>
    </w:p>
    <w:p w14:paraId="348E6921"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63D973"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ВЫСОКОСКОРОСТНАЯ КИНЕТИЧЕСКАЯ СПЕКТРОСКОПИЯ</w:t>
      </w:r>
    </w:p>
    <w:p w14:paraId="4F99EF09"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Энергетика свободных сложных молекул и постановка проблемы</w:t>
      </w:r>
    </w:p>
    <w:p w14:paraId="5F741970"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Принципы пикосекундной спектроскопии</w:t>
      </w:r>
    </w:p>
    <w:p w14:paraId="0400D07B"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Созданные лазерные установки и системы спект- 43 рально-кинетических измерений с пикосекундным разрешением</w:t>
      </w:r>
    </w:p>
    <w:p w14:paraId="2E4ABCA7"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Лазерная установка на рубине</w:t>
      </w:r>
    </w:p>
    <w:p w14:paraId="04340E77"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Лазерная установка на неодиме</w:t>
      </w:r>
    </w:p>
    <w:p w14:paraId="5C1B9CC2"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Измерение разрешенных во времени спектров £1 усиления и наведенного поглощения</w:t>
      </w:r>
    </w:p>
    <w:p w14:paraId="2A599ACA"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Экспериментальный образец пикосекундного 68 эшелонного спектрометра "Пикоскоп"</w:t>
      </w:r>
    </w:p>
    <w:p w14:paraId="4A9408D4"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Кюветы для исследований органических сое- 73 динений в газовой фазе</w:t>
      </w:r>
    </w:p>
    <w:p w14:paraId="2C2397DD"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МЕХАНИЗМЫ РЕЛАКСАЦИИ ЭЛЕКТРОННОЙ ЭНЕРГИИ</w:t>
      </w:r>
    </w:p>
    <w:p w14:paraId="6C85D3DF"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ВОЗБУЖДЕНИЯ В СВОБОДНЫХ МОЛЕКУЛАХ</w:t>
      </w:r>
    </w:p>
    <w:p w14:paraId="651E0300"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Аномальные свойства безызлучательных электрон- 73 ных релаксаций в молекулах антраценов</w:t>
      </w:r>
    </w:p>
    <w:p w14:paraId="4B6613E8"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Кинетика люминесценции разреженных паров слож- ЮЗ ных молекул производных фталимида</w:t>
      </w:r>
    </w:p>
    <w:p w14:paraId="26167D41"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Особенности люминесценции свободных молекул пи- Ц рена с участием электронно-возбужденных Sn и j состояний</w:t>
      </w:r>
    </w:p>
    <w:p w14:paraId="47CFF583"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Пикосекундная интерконверсия в молекулах с п^ЗГ 122 и конфигурацией возбуждённых электронных уровней</w:t>
      </w:r>
    </w:p>
    <w:p w14:paraId="100A86B3"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Безызлучательные релаксации энергии электронно- 134 го возбуждения в условиях "эффекта тяжелого атома"</w:t>
      </w:r>
    </w:p>
    <w:p w14:paraId="7EDE27E9"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ГЕНЕРАЦИЯ ИЗЛУЧЕНИЯ И НЕЛИНЕЙНЫЕ ЭФФЕКШ В ПАРАХ ОРГАНИЧЕСКИХ СОЕДИНЕНИЙ ПРИ МОЩНОМ ПИКОСЕКУНДНОМ ВОЗБУЖДЕНИИ</w:t>
      </w:r>
    </w:p>
    <w:p w14:paraId="2BAE2043"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Суперлюминесцентный режим генерации излучения сложных молекул в газовой фазе при пикосекунд- 141 ной накачке</w:t>
      </w:r>
    </w:p>
    <w:p w14:paraId="521885AD"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Поляризация вынужденного излучения паров органических соединений пикосекундной длительности</w:t>
      </w:r>
    </w:p>
    <w:p w14:paraId="11CD27CD"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Генерация излучения в бинарных активных средах</w:t>
      </w:r>
    </w:p>
    <w:p w14:paraId="067C90CF"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Кинетика светового тушения люминесценции свобод- jr,^ ных молекул во встречных пучках световых импульсов пикосекундной длительности</w:t>
      </w:r>
    </w:p>
    <w:p w14:paraId="73CC048D"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Механизмы просветления паров сложных молекул в 202 поле мощных лазерных импульсов ультракороткой длительности</w:t>
      </w:r>
    </w:p>
    <w:p w14:paraId="74D78DA1"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ПРОЦЕССЫ ПЕРЕРАСПРЕДЕЛЕНИЯ ЭНЕРГИИ КОЛЕБА- 221 ТЕЛЬНОГО ВОЗБУЖДЕНИЯ В СВОБОДНЫХ МНОГОАТОМНЫХ МОЛЕКУЛАХ</w:t>
      </w:r>
    </w:p>
    <w:p w14:paraId="0C6155CC"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Колебательная релаксация - история вопроса и постановка задачи</w:t>
      </w:r>
    </w:p>
    <w:p w14:paraId="0D2533C7"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Теоретическое моделирование и принципы прямых 235 измерений характеристик перераспределения колебательной энергии в сложных молекулах</w:t>
      </w:r>
    </w:p>
    <w:p w14:paraId="67400367"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Внутримолекулярная колебательная релаксация в изолированных молекулах перилена</w:t>
      </w:r>
    </w:p>
    <w:p w14:paraId="1DCF6368"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Особенности проявления внутри- и межмолеку- 259 лярной колебательной релаксации в молекулах производных оксазола</w:t>
      </w:r>
    </w:p>
    <w:p w14:paraId="38255038"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ДИНАМИКА СТРУШРНЫХ ПРЕВРАЩЕНИЙ СЛОЖНЫХ 269 ОРГАНИЧЕСКИХ СОЕДИНЕНИЙ</w:t>
      </w:r>
    </w:p>
    <w:p w14:paraId="0A833A1B"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Пикосекундная кинетика спектров усиления дипольных молекул в полярных конденсированных и газофазных средах</w:t>
      </w:r>
    </w:p>
    <w:p w14:paraId="6758D567"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Прямые измерения распада оптически индуци- 286 рованной анизотропии возбужденных сложных молекул в пикосекундном диапазоне времён</w:t>
      </w:r>
    </w:p>
    <w:p w14:paraId="55FFC814"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Выявление конформеров сложных органических 296 соединений</w:t>
      </w:r>
    </w:p>
    <w:p w14:paraId="50AB842D"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Пикосекундная динамика фотоизомеризации по- 303 лиеновых соединений в газовой и конденсированной фазах</w:t>
      </w:r>
    </w:p>
    <w:p w14:paraId="5EFA952D" w14:textId="77777777" w:rsidR="0009244E" w:rsidRDefault="0009244E" w:rsidP="000924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Образование и распад эксиплексов в парах органических соединений</w:t>
      </w:r>
    </w:p>
    <w:p w14:paraId="071EBB05" w14:textId="4B43D240" w:rsidR="00E67B85" w:rsidRPr="0009244E" w:rsidRDefault="00E67B85" w:rsidP="0009244E"/>
    <w:sectPr w:rsidR="00E67B85" w:rsidRPr="000924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F9D5" w14:textId="77777777" w:rsidR="001D07B2" w:rsidRDefault="001D07B2">
      <w:pPr>
        <w:spacing w:after="0" w:line="240" w:lineRule="auto"/>
      </w:pPr>
      <w:r>
        <w:separator/>
      </w:r>
    </w:p>
  </w:endnote>
  <w:endnote w:type="continuationSeparator" w:id="0">
    <w:p w14:paraId="16B73047" w14:textId="77777777" w:rsidR="001D07B2" w:rsidRDefault="001D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FAFC" w14:textId="77777777" w:rsidR="001D07B2" w:rsidRDefault="001D07B2"/>
    <w:p w14:paraId="5A527AC6" w14:textId="77777777" w:rsidR="001D07B2" w:rsidRDefault="001D07B2"/>
    <w:p w14:paraId="293CE70E" w14:textId="77777777" w:rsidR="001D07B2" w:rsidRDefault="001D07B2"/>
    <w:p w14:paraId="2078D7DC" w14:textId="77777777" w:rsidR="001D07B2" w:rsidRDefault="001D07B2"/>
    <w:p w14:paraId="56FDC93E" w14:textId="77777777" w:rsidR="001D07B2" w:rsidRDefault="001D07B2"/>
    <w:p w14:paraId="611E43CF" w14:textId="77777777" w:rsidR="001D07B2" w:rsidRDefault="001D07B2"/>
    <w:p w14:paraId="611C58CE" w14:textId="77777777" w:rsidR="001D07B2" w:rsidRDefault="001D07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CB668F" wp14:editId="602A4E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F747" w14:textId="77777777" w:rsidR="001D07B2" w:rsidRDefault="001D07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CB66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EDF747" w14:textId="77777777" w:rsidR="001D07B2" w:rsidRDefault="001D07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87B34D" w14:textId="77777777" w:rsidR="001D07B2" w:rsidRDefault="001D07B2"/>
    <w:p w14:paraId="4BF649FE" w14:textId="77777777" w:rsidR="001D07B2" w:rsidRDefault="001D07B2"/>
    <w:p w14:paraId="428177E1" w14:textId="77777777" w:rsidR="001D07B2" w:rsidRDefault="001D07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1044BA" wp14:editId="552981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FC375" w14:textId="77777777" w:rsidR="001D07B2" w:rsidRDefault="001D07B2"/>
                          <w:p w14:paraId="564A651A" w14:textId="77777777" w:rsidR="001D07B2" w:rsidRDefault="001D07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044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8FC375" w14:textId="77777777" w:rsidR="001D07B2" w:rsidRDefault="001D07B2"/>
                    <w:p w14:paraId="564A651A" w14:textId="77777777" w:rsidR="001D07B2" w:rsidRDefault="001D07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E0CE13" w14:textId="77777777" w:rsidR="001D07B2" w:rsidRDefault="001D07B2"/>
    <w:p w14:paraId="7A4E98D9" w14:textId="77777777" w:rsidR="001D07B2" w:rsidRDefault="001D07B2">
      <w:pPr>
        <w:rPr>
          <w:sz w:val="2"/>
          <w:szCs w:val="2"/>
        </w:rPr>
      </w:pPr>
    </w:p>
    <w:p w14:paraId="344AB70B" w14:textId="77777777" w:rsidR="001D07B2" w:rsidRDefault="001D07B2"/>
    <w:p w14:paraId="315CDE5D" w14:textId="77777777" w:rsidR="001D07B2" w:rsidRDefault="001D07B2">
      <w:pPr>
        <w:spacing w:after="0" w:line="240" w:lineRule="auto"/>
      </w:pPr>
    </w:p>
  </w:footnote>
  <w:footnote w:type="continuationSeparator" w:id="0">
    <w:p w14:paraId="30162C74" w14:textId="77777777" w:rsidR="001D07B2" w:rsidRDefault="001D0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7B2"/>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121855</TotalTime>
  <Pages>3</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2964</cp:revision>
  <cp:lastPrinted>2009-02-06T05:36:00Z</cp:lastPrinted>
  <dcterms:created xsi:type="dcterms:W3CDTF">2024-01-07T13:43:00Z</dcterms:created>
  <dcterms:modified xsi:type="dcterms:W3CDTF">2025-06-25T14:19:00Z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