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7FC8"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Саханов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Беркимбай</w:t>
      </w:r>
      <w:r w:rsidRPr="00840FBD">
        <w:rPr>
          <w:rFonts w:ascii="Helvetica" w:hAnsi="Helvetica" w:cs="Helvetica"/>
          <w:b/>
          <w:bCs/>
          <w:color w:val="222222"/>
          <w:sz w:val="21"/>
          <w:szCs w:val="21"/>
        </w:rPr>
        <w:t>.</w:t>
      </w:r>
    </w:p>
    <w:p w14:paraId="13A2F5CC"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Природно</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возрастные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особенности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энергетического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обмена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тканях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овец</w:t>
      </w:r>
      <w:r w:rsidRPr="00840FBD">
        <w:rPr>
          <w:rFonts w:ascii="Helvetica" w:hAnsi="Helvetica" w:cs="Helvetica"/>
          <w:b/>
          <w:bCs/>
          <w:color w:val="222222"/>
          <w:sz w:val="21"/>
          <w:szCs w:val="21"/>
        </w:rPr>
        <w:t xml:space="preserve"> : </w:t>
      </w:r>
      <w:r w:rsidRPr="00840FBD">
        <w:rPr>
          <w:rFonts w:ascii="Helvetica" w:hAnsi="Helvetica" w:cs="Helvetica" w:hint="eastAsia"/>
          <w:b/>
          <w:bCs/>
          <w:color w:val="222222"/>
          <w:sz w:val="21"/>
          <w:szCs w:val="21"/>
        </w:rPr>
        <w:t>диссертация</w:t>
      </w:r>
      <w:r w:rsidRPr="00840FBD">
        <w:rPr>
          <w:rFonts w:ascii="Helvetica" w:hAnsi="Helvetica" w:cs="Helvetica"/>
          <w:b/>
          <w:bCs/>
          <w:color w:val="222222"/>
          <w:sz w:val="21"/>
          <w:szCs w:val="21"/>
        </w:rPr>
        <w:t xml:space="preserve"> ... </w:t>
      </w:r>
      <w:r w:rsidRPr="00840FBD">
        <w:rPr>
          <w:rFonts w:ascii="Helvetica" w:hAnsi="Helvetica" w:cs="Helvetica" w:hint="eastAsia"/>
          <w:b/>
          <w:bCs/>
          <w:color w:val="222222"/>
          <w:sz w:val="21"/>
          <w:szCs w:val="21"/>
        </w:rPr>
        <w:t>кандидата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биологических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наук</w:t>
      </w:r>
      <w:r w:rsidRPr="00840FBD">
        <w:rPr>
          <w:rFonts w:ascii="Helvetica" w:hAnsi="Helvetica" w:cs="Helvetica"/>
          <w:b/>
          <w:bCs/>
          <w:color w:val="222222"/>
          <w:sz w:val="21"/>
          <w:szCs w:val="21"/>
        </w:rPr>
        <w:t xml:space="preserve"> : 03.00.04. - </w:t>
      </w:r>
      <w:r w:rsidRPr="00840FBD">
        <w:rPr>
          <w:rFonts w:ascii="Helvetica" w:hAnsi="Helvetica" w:cs="Helvetica" w:hint="eastAsia"/>
          <w:b/>
          <w:bCs/>
          <w:color w:val="222222"/>
          <w:sz w:val="21"/>
          <w:szCs w:val="21"/>
        </w:rPr>
        <w:t>Алма</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Ата</w:t>
      </w:r>
      <w:r w:rsidRPr="00840FBD">
        <w:rPr>
          <w:rFonts w:ascii="Helvetica" w:hAnsi="Helvetica" w:cs="Helvetica"/>
          <w:b/>
          <w:bCs/>
          <w:color w:val="222222"/>
          <w:sz w:val="21"/>
          <w:szCs w:val="21"/>
        </w:rPr>
        <w:t xml:space="preserve">, 1984. - 181 </w:t>
      </w:r>
      <w:proofErr w:type="gramStart"/>
      <w:r w:rsidRPr="00840FBD">
        <w:rPr>
          <w:rFonts w:ascii="Helvetica" w:hAnsi="Helvetica" w:cs="Helvetica" w:hint="eastAsia"/>
          <w:b/>
          <w:bCs/>
          <w:color w:val="222222"/>
          <w:sz w:val="21"/>
          <w:szCs w:val="21"/>
        </w:rPr>
        <w:t>с</w:t>
      </w:r>
      <w:r w:rsidRPr="00840FBD">
        <w:rPr>
          <w:rFonts w:ascii="Helvetica" w:hAnsi="Helvetica" w:cs="Helvetica"/>
          <w:b/>
          <w:bCs/>
          <w:color w:val="222222"/>
          <w:sz w:val="21"/>
          <w:szCs w:val="21"/>
        </w:rPr>
        <w:t>. :</w:t>
      </w:r>
      <w:proofErr w:type="gramEnd"/>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ил</w:t>
      </w:r>
      <w:r w:rsidRPr="00840FBD">
        <w:rPr>
          <w:rFonts w:ascii="Helvetica" w:hAnsi="Helvetica" w:cs="Helvetica"/>
          <w:b/>
          <w:bCs/>
          <w:color w:val="222222"/>
          <w:sz w:val="21"/>
          <w:szCs w:val="21"/>
        </w:rPr>
        <w:t>.</w:t>
      </w:r>
    </w:p>
    <w:p w14:paraId="6DBC5A4A"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больше</w:t>
      </w:r>
    </w:p>
    <w:p w14:paraId="6DE0B826"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Цитаты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из</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текста</w:t>
      </w:r>
      <w:r w:rsidRPr="00840FBD">
        <w:rPr>
          <w:rFonts w:ascii="Helvetica" w:hAnsi="Helvetica" w:cs="Helvetica"/>
          <w:b/>
          <w:bCs/>
          <w:color w:val="222222"/>
          <w:sz w:val="21"/>
          <w:szCs w:val="21"/>
        </w:rPr>
        <w:t>:</w:t>
      </w:r>
    </w:p>
    <w:p w14:paraId="61057FF7"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стр</w:t>
      </w:r>
      <w:r w:rsidRPr="00840FBD">
        <w:rPr>
          <w:rFonts w:ascii="Helvetica" w:hAnsi="Helvetica" w:cs="Helvetica"/>
          <w:b/>
          <w:bCs/>
          <w:color w:val="222222"/>
          <w:sz w:val="21"/>
          <w:szCs w:val="21"/>
        </w:rPr>
        <w:t>. 1</w:t>
      </w:r>
    </w:p>
    <w:p w14:paraId="2B0B11CE"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 xml:space="preserve">. </w:t>
      </w:r>
      <w:proofErr w:type="gramStart"/>
      <w:r w:rsidRPr="00840FBD">
        <w:rPr>
          <w:rFonts w:ascii="Helvetica" w:hAnsi="Helvetica" w:cs="Helvetica"/>
          <w:b/>
          <w:bCs/>
          <w:color w:val="222222"/>
          <w:sz w:val="21"/>
          <w:szCs w:val="21"/>
        </w:rPr>
        <w:t>3 :</w:t>
      </w:r>
      <w:proofErr w:type="gramEnd"/>
      <w:r w:rsidRPr="00840FBD">
        <w:rPr>
          <w:rFonts w:ascii="Helvetica" w:hAnsi="Helvetica" w:cs="Helvetica"/>
          <w:b/>
          <w:bCs/>
          <w:color w:val="222222"/>
          <w:sz w:val="21"/>
          <w:szCs w:val="21"/>
        </w:rPr>
        <w:t xml:space="preserve"> 6 3 6 . 3 2 / 3 8 </w:t>
      </w:r>
      <w:r w:rsidRPr="00840FBD">
        <w:rPr>
          <w:rFonts w:ascii="Helvetica" w:hAnsi="Helvetica" w:cs="Helvetica" w:hint="eastAsia"/>
          <w:b/>
          <w:bCs/>
          <w:color w:val="222222"/>
          <w:sz w:val="21"/>
          <w:szCs w:val="21"/>
        </w:rPr>
        <w:t>ПОРОДНО</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ВОЗРАСТНЫЕ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ОСОБЕННОСТИ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ЭНЕРГЕТИЧЕСКОГО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ОБМЕНА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ТКАНЯХ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ОВЕЦ</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Д</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Р</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Ц</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соискание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ученой</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степени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кандидата</w:t>
      </w:r>
    </w:p>
    <w:p w14:paraId="62B6D4F7"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стр</w:t>
      </w:r>
      <w:r w:rsidRPr="00840FBD">
        <w:rPr>
          <w:rFonts w:ascii="Helvetica" w:hAnsi="Helvetica" w:cs="Helvetica"/>
          <w:b/>
          <w:bCs/>
          <w:color w:val="222222"/>
          <w:sz w:val="21"/>
          <w:szCs w:val="21"/>
        </w:rPr>
        <w:t>. 40</w:t>
      </w:r>
    </w:p>
    <w:p w14:paraId="1B14EC5D"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весьма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недостаточны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исследования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активно­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сти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щмохромоксидазы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каталазы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содержания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адениловых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нуклеотидов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митохондриях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тканей</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сельскохозяйственных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животных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особенности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овец</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Изучение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обмена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веществ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у</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различных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по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род</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овец</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имеет</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важное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значение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для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биологической</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характеристшш</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Однако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современная</w:t>
      </w:r>
    </w:p>
    <w:p w14:paraId="0CBC5D17"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стр</w:t>
      </w:r>
      <w:r w:rsidRPr="00840FBD">
        <w:rPr>
          <w:rFonts w:ascii="Helvetica" w:hAnsi="Helvetica" w:cs="Helvetica"/>
          <w:b/>
          <w:bCs/>
          <w:color w:val="222222"/>
          <w:sz w:val="21"/>
          <w:szCs w:val="21"/>
        </w:rPr>
        <w:t>. 170</w:t>
      </w:r>
    </w:p>
    <w:p w14:paraId="314C02C3"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раз­</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ного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возраста</w:t>
      </w:r>
      <w:r w:rsidRPr="00840FBD">
        <w:rPr>
          <w:rFonts w:ascii="Helvetica" w:hAnsi="Helvetica" w:cs="Helvetica"/>
          <w:b/>
          <w:bCs/>
          <w:color w:val="222222"/>
          <w:sz w:val="21"/>
          <w:szCs w:val="21"/>
        </w:rPr>
        <w:t xml:space="preserve">. - </w:t>
      </w:r>
      <w:r w:rsidRPr="00840FBD">
        <w:rPr>
          <w:rFonts w:ascii="Helvetica" w:hAnsi="Helvetica" w:cs="Helvetica" w:hint="eastAsia"/>
          <w:b/>
          <w:bCs/>
          <w:color w:val="222222"/>
          <w:sz w:val="21"/>
          <w:szCs w:val="21"/>
        </w:rPr>
        <w:t>Сельскохозяйственная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биология</w:t>
      </w:r>
      <w:r w:rsidRPr="00840FBD">
        <w:rPr>
          <w:rFonts w:ascii="Helvetica" w:hAnsi="Helvetica" w:cs="Helvetica"/>
          <w:b/>
          <w:bCs/>
          <w:color w:val="222222"/>
          <w:sz w:val="21"/>
          <w:szCs w:val="21"/>
        </w:rPr>
        <w:t xml:space="preserve">, I97I, </w:t>
      </w:r>
      <w:r w:rsidRPr="00840FBD">
        <w:rPr>
          <w:rFonts w:ascii="Helvetica" w:hAnsi="Helvetica" w:cs="Helvetica" w:hint="eastAsia"/>
          <w:b/>
          <w:bCs/>
          <w:color w:val="222222"/>
          <w:sz w:val="21"/>
          <w:szCs w:val="21"/>
        </w:rPr>
        <w:t>т</w:t>
      </w:r>
      <w:r w:rsidRPr="00840FBD">
        <w:rPr>
          <w:rFonts w:ascii="Helvetica" w:hAnsi="Helvetica" w:cs="Helvetica"/>
          <w:b/>
          <w:bCs/>
          <w:color w:val="222222"/>
          <w:sz w:val="21"/>
          <w:szCs w:val="21"/>
        </w:rPr>
        <w:t xml:space="preserve">.4, </w:t>
      </w:r>
      <w:r w:rsidRPr="00840FBD">
        <w:rPr>
          <w:rFonts w:ascii="Helvetica" w:hAnsi="Helvetica" w:cs="Helvetica" w:hint="eastAsia"/>
          <w:b/>
          <w:bCs/>
          <w:color w:val="222222"/>
          <w:sz w:val="21"/>
          <w:szCs w:val="21"/>
        </w:rPr>
        <w:t>№</w:t>
      </w:r>
      <w:r w:rsidRPr="00840FBD">
        <w:rPr>
          <w:rFonts w:ascii="Helvetica" w:hAnsi="Helvetica" w:cs="Helvetica"/>
          <w:b/>
          <w:bCs/>
          <w:color w:val="222222"/>
          <w:sz w:val="21"/>
          <w:szCs w:val="21"/>
        </w:rPr>
        <w:t xml:space="preserve"> 2, </w:t>
      </w:r>
      <w:r w:rsidRPr="00840FBD">
        <w:rPr>
          <w:rFonts w:ascii="Helvetica" w:hAnsi="Helvetica" w:cs="Helvetica" w:hint="eastAsia"/>
          <w:b/>
          <w:bCs/>
          <w:color w:val="222222"/>
          <w:sz w:val="21"/>
          <w:szCs w:val="21"/>
        </w:rPr>
        <w:t>с</w:t>
      </w:r>
      <w:r w:rsidRPr="00840FBD">
        <w:rPr>
          <w:rFonts w:ascii="Helvetica" w:hAnsi="Helvetica" w:cs="Helvetica"/>
          <w:b/>
          <w:bCs/>
          <w:color w:val="222222"/>
          <w:sz w:val="21"/>
          <w:szCs w:val="21"/>
        </w:rPr>
        <w:t xml:space="preserve">.296-298. 101. </w:t>
      </w:r>
      <w:r w:rsidRPr="00840FBD">
        <w:rPr>
          <w:rFonts w:ascii="Helvetica" w:hAnsi="Helvetica" w:cs="Helvetica" w:hint="eastAsia"/>
          <w:b/>
          <w:bCs/>
          <w:color w:val="222222"/>
          <w:sz w:val="21"/>
          <w:szCs w:val="21"/>
        </w:rPr>
        <w:t>Ташмухаметов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У</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Т</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Клям</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Ф</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Саханов</w:t>
      </w:r>
      <w:r w:rsidRPr="00840FBD">
        <w:rPr>
          <w:rFonts w:ascii="Helvetica" w:hAnsi="Helvetica" w:cs="Helvetica"/>
          <w:b/>
          <w:bCs/>
          <w:color w:val="222222"/>
          <w:sz w:val="21"/>
          <w:szCs w:val="21"/>
        </w:rPr>
        <w:t xml:space="preserve"> </w:t>
      </w:r>
      <w:proofErr w:type="gramStart"/>
      <w:r w:rsidRPr="00840FBD">
        <w:rPr>
          <w:rFonts w:ascii="Helvetica" w:hAnsi="Helvetica" w:cs="Helvetica" w:hint="eastAsia"/>
          <w:b/>
          <w:bCs/>
          <w:color w:val="222222"/>
          <w:sz w:val="21"/>
          <w:szCs w:val="21"/>
        </w:rPr>
        <w:t>Б</w:t>
      </w:r>
      <w:r w:rsidRPr="00840FBD">
        <w:rPr>
          <w:rFonts w:ascii="Helvetica" w:hAnsi="Helvetica" w:cs="Helvetica"/>
          <w:b/>
          <w:bCs/>
          <w:color w:val="222222"/>
          <w:sz w:val="21"/>
          <w:szCs w:val="21"/>
        </w:rPr>
        <w:t xml:space="preserve"> .</w:t>
      </w:r>
      <w:proofErr w:type="gramEnd"/>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w:t>
      </w:r>
      <w:r w:rsidRPr="00840FBD">
        <w:rPr>
          <w:rFonts w:ascii="Helvetica" w:hAnsi="Helvetica" w:cs="Helvetica"/>
          <w:b/>
          <w:bCs/>
          <w:color w:val="222222"/>
          <w:sz w:val="21"/>
          <w:szCs w:val="21"/>
        </w:rPr>
        <w:t xml:space="preserve"> , </w:t>
      </w:r>
      <w:r w:rsidRPr="00840FBD">
        <w:rPr>
          <w:rFonts w:ascii="Helvetica" w:hAnsi="Helvetica" w:cs="Helvetica" w:hint="eastAsia"/>
          <w:b/>
          <w:bCs/>
          <w:color w:val="222222"/>
          <w:sz w:val="21"/>
          <w:szCs w:val="21"/>
        </w:rPr>
        <w:t>Нигметова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А</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Особенности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обмена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аденозинфосфатов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тканях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чис</w:t>
      </w:r>
      <w:r w:rsidRPr="00840FBD">
        <w:rPr>
          <w:rFonts w:ascii="Helvetica" w:hAnsi="Helvetica" w:cs="Helvetica"/>
          <w:b/>
          <w:bCs/>
          <w:color w:val="222222"/>
          <w:sz w:val="21"/>
          <w:szCs w:val="21"/>
        </w:rPr>
        <w:t xml:space="preserve">- 171 </w:t>
      </w:r>
      <w:r w:rsidRPr="00840FBD">
        <w:rPr>
          <w:rFonts w:ascii="Helvetica" w:hAnsi="Helvetica" w:cs="Helvetica" w:hint="eastAsia"/>
          <w:b/>
          <w:bCs/>
          <w:color w:val="222222"/>
          <w:sz w:val="21"/>
          <w:szCs w:val="21"/>
        </w:rPr>
        <w:t>топородных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помесных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овец</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постнатальном</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онтогенезе</w:t>
      </w:r>
      <w:r w:rsidRPr="00840FBD">
        <w:rPr>
          <w:rFonts w:ascii="Helvetica" w:hAnsi="Helvetica" w:cs="Helvetica"/>
          <w:b/>
          <w:bCs/>
          <w:color w:val="222222"/>
          <w:sz w:val="21"/>
          <w:szCs w:val="21"/>
        </w:rPr>
        <w:t xml:space="preserve">. -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кн</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Генетические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основы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онтогенеза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селекции</w:t>
      </w:r>
    </w:p>
    <w:p w14:paraId="4C12D0A6"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 xml:space="preserve"> </w:t>
      </w:r>
    </w:p>
    <w:p w14:paraId="08DB5A08"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Оглавление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диссертации</w:t>
      </w:r>
    </w:p>
    <w:p w14:paraId="6219A3B2"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кандидат</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биологических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наук</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Саханов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Беркимбай</w:t>
      </w:r>
    </w:p>
    <w:p w14:paraId="0CA9C5C0"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ВВЕДЕНИЕ</w:t>
      </w:r>
    </w:p>
    <w:p w14:paraId="6814014F" w14:textId="77777777" w:rsidR="00840FBD" w:rsidRPr="00840FBD" w:rsidRDefault="00840FBD" w:rsidP="00840FBD">
      <w:pPr>
        <w:rPr>
          <w:rFonts w:ascii="Helvetica" w:hAnsi="Helvetica" w:cs="Helvetica"/>
          <w:b/>
          <w:bCs/>
          <w:color w:val="222222"/>
          <w:sz w:val="21"/>
          <w:szCs w:val="21"/>
        </w:rPr>
      </w:pPr>
    </w:p>
    <w:p w14:paraId="62831421"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ГЛАВА</w:t>
      </w:r>
      <w:r w:rsidRPr="00840FBD">
        <w:rPr>
          <w:rFonts w:ascii="Helvetica" w:hAnsi="Helvetica" w:cs="Helvetica"/>
          <w:b/>
          <w:bCs/>
          <w:color w:val="222222"/>
          <w:sz w:val="21"/>
          <w:szCs w:val="21"/>
        </w:rPr>
        <w:t xml:space="preserve"> I. </w:t>
      </w:r>
      <w:r w:rsidRPr="00840FBD">
        <w:rPr>
          <w:rFonts w:ascii="Helvetica" w:hAnsi="Helvetica" w:cs="Helvetica" w:hint="eastAsia"/>
          <w:b/>
          <w:bCs/>
          <w:color w:val="222222"/>
          <w:sz w:val="21"/>
          <w:szCs w:val="21"/>
        </w:rPr>
        <w:t>ОБЗОР</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ЛИТЕРАТУРЫ</w:t>
      </w:r>
    </w:p>
    <w:p w14:paraId="59A82D6C" w14:textId="77777777" w:rsidR="00840FBD" w:rsidRPr="00840FBD" w:rsidRDefault="00840FBD" w:rsidP="00840FBD">
      <w:pPr>
        <w:rPr>
          <w:rFonts w:ascii="Helvetica" w:hAnsi="Helvetica" w:cs="Helvetica"/>
          <w:b/>
          <w:bCs/>
          <w:color w:val="222222"/>
          <w:sz w:val="21"/>
          <w:szCs w:val="21"/>
        </w:rPr>
      </w:pPr>
    </w:p>
    <w:p w14:paraId="23E3769B"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lastRenderedPageBreak/>
        <w:t xml:space="preserve">1.1. </w:t>
      </w:r>
      <w:r w:rsidRPr="00840FBD">
        <w:rPr>
          <w:rFonts w:ascii="Helvetica" w:hAnsi="Helvetica" w:cs="Helvetica" w:hint="eastAsia"/>
          <w:b/>
          <w:bCs/>
          <w:color w:val="222222"/>
          <w:sz w:val="21"/>
          <w:szCs w:val="21"/>
        </w:rPr>
        <w:t>Структура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гетерогенность</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функции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митохондрии</w:t>
      </w:r>
    </w:p>
    <w:p w14:paraId="6849E123" w14:textId="77777777" w:rsidR="00840FBD" w:rsidRPr="00840FBD" w:rsidRDefault="00840FBD" w:rsidP="00840FBD">
      <w:pPr>
        <w:rPr>
          <w:rFonts w:ascii="Helvetica" w:hAnsi="Helvetica" w:cs="Helvetica"/>
          <w:b/>
          <w:bCs/>
          <w:color w:val="222222"/>
          <w:sz w:val="21"/>
          <w:szCs w:val="21"/>
        </w:rPr>
      </w:pPr>
    </w:p>
    <w:p w14:paraId="754EEAD5"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 xml:space="preserve">1.2. </w:t>
      </w:r>
      <w:r w:rsidRPr="00840FBD">
        <w:rPr>
          <w:rFonts w:ascii="Helvetica" w:hAnsi="Helvetica" w:cs="Helvetica" w:hint="eastAsia"/>
          <w:b/>
          <w:bCs/>
          <w:color w:val="222222"/>
          <w:sz w:val="21"/>
          <w:szCs w:val="21"/>
        </w:rPr>
        <w:t>Биологическая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роль</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адениловых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нуклеоти</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дов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окислительно</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восстановительных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процессах</w:t>
      </w:r>
      <w:r w:rsidRPr="00840FBD">
        <w:rPr>
          <w:rFonts w:ascii="Helvetica" w:hAnsi="Helvetica" w:cs="Helvetica"/>
          <w:b/>
          <w:bCs/>
          <w:color w:val="222222"/>
          <w:sz w:val="21"/>
          <w:szCs w:val="21"/>
        </w:rPr>
        <w:t>.-.</w:t>
      </w:r>
    </w:p>
    <w:p w14:paraId="6F93D587" w14:textId="77777777" w:rsidR="00840FBD" w:rsidRPr="00840FBD" w:rsidRDefault="00840FBD" w:rsidP="00840FBD">
      <w:pPr>
        <w:rPr>
          <w:rFonts w:ascii="Helvetica" w:hAnsi="Helvetica" w:cs="Helvetica"/>
          <w:b/>
          <w:bCs/>
          <w:color w:val="222222"/>
          <w:sz w:val="21"/>
          <w:szCs w:val="21"/>
        </w:rPr>
      </w:pPr>
    </w:p>
    <w:p w14:paraId="15738878"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 xml:space="preserve">1.3. </w:t>
      </w:r>
      <w:r w:rsidRPr="00840FBD">
        <w:rPr>
          <w:rFonts w:ascii="Helvetica" w:hAnsi="Helvetica" w:cs="Helvetica" w:hint="eastAsia"/>
          <w:b/>
          <w:bCs/>
          <w:color w:val="222222"/>
          <w:sz w:val="21"/>
          <w:szCs w:val="21"/>
        </w:rPr>
        <w:t>Активность</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свойства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цитохромоксидазы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каталазы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участия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окислительно</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восстановительных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реакциях</w:t>
      </w:r>
      <w:r w:rsidRPr="00840FBD">
        <w:rPr>
          <w:rFonts w:ascii="Helvetica" w:hAnsi="Helvetica" w:cs="Helvetica"/>
          <w:b/>
          <w:bCs/>
          <w:color w:val="222222"/>
          <w:sz w:val="21"/>
          <w:szCs w:val="21"/>
        </w:rPr>
        <w:t>.</w:t>
      </w:r>
    </w:p>
    <w:p w14:paraId="0C4710C7" w14:textId="77777777" w:rsidR="00840FBD" w:rsidRPr="00840FBD" w:rsidRDefault="00840FBD" w:rsidP="00840FBD">
      <w:pPr>
        <w:rPr>
          <w:rFonts w:ascii="Helvetica" w:hAnsi="Helvetica" w:cs="Helvetica"/>
          <w:b/>
          <w:bCs/>
          <w:color w:val="222222"/>
          <w:sz w:val="21"/>
          <w:szCs w:val="21"/>
        </w:rPr>
      </w:pPr>
    </w:p>
    <w:p w14:paraId="1D5B6A14"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ГЛАВА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П</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МАТЕРИАЛ</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МЕТОДИКА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ИССЛЕДОВАНИИ</w:t>
      </w:r>
      <w:r w:rsidRPr="00840FBD">
        <w:rPr>
          <w:rFonts w:ascii="Helvetica" w:hAnsi="Helvetica" w:cs="Helvetica"/>
          <w:b/>
          <w:bCs/>
          <w:color w:val="222222"/>
          <w:sz w:val="21"/>
          <w:szCs w:val="21"/>
        </w:rPr>
        <w:t>.</w:t>
      </w:r>
    </w:p>
    <w:p w14:paraId="57013531" w14:textId="77777777" w:rsidR="00840FBD" w:rsidRPr="00840FBD" w:rsidRDefault="00840FBD" w:rsidP="00840FBD">
      <w:pPr>
        <w:rPr>
          <w:rFonts w:ascii="Helvetica" w:hAnsi="Helvetica" w:cs="Helvetica"/>
          <w:b/>
          <w:bCs/>
          <w:color w:val="222222"/>
          <w:sz w:val="21"/>
          <w:szCs w:val="21"/>
        </w:rPr>
      </w:pPr>
    </w:p>
    <w:p w14:paraId="64626DEB"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hint="eastAsia"/>
          <w:b/>
          <w:bCs/>
          <w:color w:val="222222"/>
          <w:sz w:val="21"/>
          <w:szCs w:val="21"/>
        </w:rPr>
        <w:t>ГЛАВА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Ш</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РЕЗУЛЬТАТЫ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СОБСТВЕННЫХ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ИССЛЕДОВАНИЙ</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ИХ</w:t>
      </w:r>
    </w:p>
    <w:p w14:paraId="2F1FB766" w14:textId="77777777" w:rsidR="00840FBD" w:rsidRPr="00840FBD" w:rsidRDefault="00840FBD" w:rsidP="00840FBD">
      <w:pPr>
        <w:rPr>
          <w:rFonts w:ascii="Helvetica" w:hAnsi="Helvetica" w:cs="Helvetica"/>
          <w:b/>
          <w:bCs/>
          <w:color w:val="222222"/>
          <w:sz w:val="21"/>
          <w:szCs w:val="21"/>
        </w:rPr>
      </w:pPr>
    </w:p>
    <w:p w14:paraId="6ECB9486"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ОБСУЖДЕНИЕ</w:t>
      </w:r>
    </w:p>
    <w:p w14:paraId="130DDC08" w14:textId="77777777" w:rsidR="00840FBD" w:rsidRPr="00840FBD" w:rsidRDefault="00840FBD" w:rsidP="00840FBD">
      <w:pPr>
        <w:rPr>
          <w:rFonts w:ascii="Helvetica" w:hAnsi="Helvetica" w:cs="Helvetica"/>
          <w:b/>
          <w:bCs/>
          <w:color w:val="222222"/>
          <w:sz w:val="21"/>
          <w:szCs w:val="21"/>
        </w:rPr>
      </w:pPr>
    </w:p>
    <w:p w14:paraId="15BEE26B"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 xml:space="preserve">3.1. </w:t>
      </w:r>
      <w:r w:rsidRPr="00840FBD">
        <w:rPr>
          <w:rFonts w:ascii="Helvetica" w:hAnsi="Helvetica" w:cs="Helvetica" w:hint="eastAsia"/>
          <w:b/>
          <w:bCs/>
          <w:color w:val="222222"/>
          <w:sz w:val="21"/>
          <w:szCs w:val="21"/>
        </w:rPr>
        <w:t>Возрастные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изменения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живой</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массы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массы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некоторых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органов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кроссбредных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чистопородных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овец</w:t>
      </w:r>
      <w:r w:rsidRPr="00840FBD">
        <w:rPr>
          <w:rFonts w:ascii="Helvetica" w:hAnsi="Helvetica" w:cs="Helvetica"/>
          <w:b/>
          <w:bCs/>
          <w:color w:val="222222"/>
          <w:sz w:val="21"/>
          <w:szCs w:val="21"/>
        </w:rPr>
        <w:t>.</w:t>
      </w:r>
    </w:p>
    <w:p w14:paraId="5700EF99" w14:textId="77777777" w:rsidR="00840FBD" w:rsidRPr="00840FBD" w:rsidRDefault="00840FBD" w:rsidP="00840FBD">
      <w:pPr>
        <w:rPr>
          <w:rFonts w:ascii="Helvetica" w:hAnsi="Helvetica" w:cs="Helvetica"/>
          <w:b/>
          <w:bCs/>
          <w:color w:val="222222"/>
          <w:sz w:val="21"/>
          <w:szCs w:val="21"/>
        </w:rPr>
      </w:pPr>
    </w:p>
    <w:p w14:paraId="59F49A6B"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 xml:space="preserve">3.2. </w:t>
      </w:r>
      <w:r w:rsidRPr="00840FBD">
        <w:rPr>
          <w:rFonts w:ascii="Helvetica" w:hAnsi="Helvetica" w:cs="Helvetica" w:hint="eastAsia"/>
          <w:b/>
          <w:bCs/>
          <w:color w:val="222222"/>
          <w:sz w:val="21"/>
          <w:szCs w:val="21"/>
        </w:rPr>
        <w:t>Электронно</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микроскопическая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характеристика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митохондрий</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различных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тканей</w:t>
      </w:r>
    </w:p>
    <w:p w14:paraId="17D4F2E9" w14:textId="77777777" w:rsidR="00840FBD" w:rsidRPr="00840FBD" w:rsidRDefault="00840FBD" w:rsidP="00840FBD">
      <w:pPr>
        <w:rPr>
          <w:rFonts w:ascii="Helvetica" w:hAnsi="Helvetica" w:cs="Helvetica"/>
          <w:b/>
          <w:bCs/>
          <w:color w:val="222222"/>
          <w:sz w:val="21"/>
          <w:szCs w:val="21"/>
        </w:rPr>
      </w:pPr>
    </w:p>
    <w:p w14:paraId="5F7787AB"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 xml:space="preserve">3.3. </w:t>
      </w:r>
      <w:r w:rsidRPr="00840FBD">
        <w:rPr>
          <w:rFonts w:ascii="Helvetica" w:hAnsi="Helvetica" w:cs="Helvetica" w:hint="eastAsia"/>
          <w:b/>
          <w:bCs/>
          <w:color w:val="222222"/>
          <w:sz w:val="21"/>
          <w:szCs w:val="21"/>
        </w:rPr>
        <w:t>Возрастные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изменения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содержания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общего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белка</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митохондриальных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фракциях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некоторых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тканей</w:t>
      </w:r>
      <w:r w:rsidRPr="00840FBD">
        <w:rPr>
          <w:rFonts w:ascii="Helvetica" w:hAnsi="Helvetica" w:cs="Helvetica"/>
          <w:b/>
          <w:bCs/>
          <w:color w:val="222222"/>
          <w:sz w:val="21"/>
          <w:szCs w:val="21"/>
        </w:rPr>
        <w:t>.</w:t>
      </w:r>
    </w:p>
    <w:p w14:paraId="079C9FB7" w14:textId="77777777" w:rsidR="00840FBD" w:rsidRPr="00840FBD" w:rsidRDefault="00840FBD" w:rsidP="00840FBD">
      <w:pPr>
        <w:rPr>
          <w:rFonts w:ascii="Helvetica" w:hAnsi="Helvetica" w:cs="Helvetica"/>
          <w:b/>
          <w:bCs/>
          <w:color w:val="222222"/>
          <w:sz w:val="21"/>
          <w:szCs w:val="21"/>
        </w:rPr>
      </w:pPr>
    </w:p>
    <w:p w14:paraId="1EA7D4DF"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 xml:space="preserve">3.4. </w:t>
      </w:r>
      <w:r w:rsidRPr="00840FBD">
        <w:rPr>
          <w:rFonts w:ascii="Helvetica" w:hAnsi="Helvetica" w:cs="Helvetica" w:hint="eastAsia"/>
          <w:b/>
          <w:bCs/>
          <w:color w:val="222222"/>
          <w:sz w:val="21"/>
          <w:szCs w:val="21"/>
        </w:rPr>
        <w:t>Возрастные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изменения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активности</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цито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хромоксидазы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фракциях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митохондрий</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некоторых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тканей</w:t>
      </w:r>
    </w:p>
    <w:p w14:paraId="279E3AFE" w14:textId="77777777" w:rsidR="00840FBD" w:rsidRPr="00840FBD" w:rsidRDefault="00840FBD" w:rsidP="00840FBD">
      <w:pPr>
        <w:rPr>
          <w:rFonts w:ascii="Helvetica" w:hAnsi="Helvetica" w:cs="Helvetica"/>
          <w:b/>
          <w:bCs/>
          <w:color w:val="222222"/>
          <w:sz w:val="21"/>
          <w:szCs w:val="21"/>
        </w:rPr>
      </w:pPr>
    </w:p>
    <w:p w14:paraId="7C49DCCA" w14:textId="77777777" w:rsidR="00840FBD" w:rsidRPr="00840FBD" w:rsidRDefault="00840FBD" w:rsidP="00840FBD">
      <w:pPr>
        <w:rPr>
          <w:rFonts w:ascii="Helvetica" w:hAnsi="Helvetica" w:cs="Helvetica"/>
          <w:b/>
          <w:bCs/>
          <w:color w:val="222222"/>
          <w:sz w:val="21"/>
          <w:szCs w:val="21"/>
        </w:rPr>
      </w:pPr>
      <w:r w:rsidRPr="00840FBD">
        <w:rPr>
          <w:rFonts w:ascii="Helvetica" w:hAnsi="Helvetica" w:cs="Helvetica"/>
          <w:b/>
          <w:bCs/>
          <w:color w:val="222222"/>
          <w:sz w:val="21"/>
          <w:szCs w:val="21"/>
        </w:rPr>
        <w:t xml:space="preserve">3.5. </w:t>
      </w:r>
      <w:r w:rsidRPr="00840FBD">
        <w:rPr>
          <w:rFonts w:ascii="Helvetica" w:hAnsi="Helvetica" w:cs="Helvetica" w:hint="eastAsia"/>
          <w:b/>
          <w:bCs/>
          <w:color w:val="222222"/>
          <w:sz w:val="21"/>
          <w:szCs w:val="21"/>
        </w:rPr>
        <w:t>Активность</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каталазы</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митохондриях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некоторых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тканей</w:t>
      </w:r>
      <w:r w:rsidRPr="00840FBD">
        <w:rPr>
          <w:rFonts w:ascii="Helvetica" w:hAnsi="Helvetica" w:cs="Helvetica"/>
          <w:b/>
          <w:bCs/>
          <w:color w:val="222222"/>
          <w:sz w:val="21"/>
          <w:szCs w:val="21"/>
        </w:rPr>
        <w:t>.</w:t>
      </w:r>
    </w:p>
    <w:p w14:paraId="38A82C44" w14:textId="77777777" w:rsidR="00840FBD" w:rsidRPr="00840FBD" w:rsidRDefault="00840FBD" w:rsidP="00840FBD">
      <w:pPr>
        <w:rPr>
          <w:rFonts w:ascii="Helvetica" w:hAnsi="Helvetica" w:cs="Helvetica"/>
          <w:b/>
          <w:bCs/>
          <w:color w:val="222222"/>
          <w:sz w:val="21"/>
          <w:szCs w:val="21"/>
        </w:rPr>
      </w:pPr>
    </w:p>
    <w:p w14:paraId="109CC004" w14:textId="26B70259" w:rsidR="00484EB4" w:rsidRPr="00840FBD" w:rsidRDefault="00840FBD" w:rsidP="00840FBD">
      <w:r w:rsidRPr="00840FBD">
        <w:rPr>
          <w:rFonts w:ascii="Helvetica" w:hAnsi="Helvetica" w:cs="Helvetica"/>
          <w:b/>
          <w:bCs/>
          <w:color w:val="222222"/>
          <w:sz w:val="21"/>
          <w:szCs w:val="21"/>
        </w:rPr>
        <w:t xml:space="preserve">3.6. </w:t>
      </w:r>
      <w:r w:rsidRPr="00840FBD">
        <w:rPr>
          <w:rFonts w:ascii="Helvetica" w:hAnsi="Helvetica" w:cs="Helvetica" w:hint="eastAsia"/>
          <w:b/>
          <w:bCs/>
          <w:color w:val="222222"/>
          <w:sz w:val="21"/>
          <w:szCs w:val="21"/>
        </w:rPr>
        <w:t>Возрастные</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изменения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соотношения</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адено</w:t>
      </w:r>
      <w:r w:rsidRPr="00840FBD">
        <w:rPr>
          <w:rFonts w:ascii="Helvetica" w:hAnsi="Helvetica" w:cs="Helvetica"/>
          <w:b/>
          <w:bCs/>
          <w:color w:val="222222"/>
          <w:sz w:val="21"/>
          <w:szCs w:val="21"/>
        </w:rPr>
        <w:t>-</w:t>
      </w:r>
      <w:r w:rsidRPr="00840FBD">
        <w:rPr>
          <w:rFonts w:ascii="Helvetica" w:hAnsi="Helvetica" w:cs="Helvetica" w:hint="eastAsia"/>
          <w:b/>
          <w:bCs/>
          <w:color w:val="222222"/>
          <w:sz w:val="21"/>
          <w:szCs w:val="21"/>
        </w:rPr>
        <w:t>зинфосфатов</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во</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фракциях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митохондрий</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различных</w:t>
      </w:r>
      <w:r w:rsidRPr="00840FBD">
        <w:rPr>
          <w:rFonts w:ascii="Helvetica" w:hAnsi="Helvetica" w:cs="Helvetica"/>
          <w:b/>
          <w:bCs/>
          <w:color w:val="222222"/>
          <w:sz w:val="21"/>
          <w:szCs w:val="21"/>
        </w:rPr>
        <w:t xml:space="preserve"> </w:t>
      </w:r>
      <w:r w:rsidRPr="00840FBD">
        <w:rPr>
          <w:rFonts w:ascii="Helvetica" w:hAnsi="Helvetica" w:cs="Helvetica" w:hint="eastAsia"/>
          <w:b/>
          <w:bCs/>
          <w:color w:val="222222"/>
          <w:sz w:val="21"/>
          <w:szCs w:val="21"/>
        </w:rPr>
        <w:t>тканей</w:t>
      </w:r>
    </w:p>
    <w:sectPr w:rsidR="00484EB4" w:rsidRPr="00840F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DB53" w14:textId="77777777" w:rsidR="00C254C9" w:rsidRDefault="00C254C9">
      <w:pPr>
        <w:spacing w:after="0" w:line="240" w:lineRule="auto"/>
      </w:pPr>
      <w:r>
        <w:separator/>
      </w:r>
    </w:p>
  </w:endnote>
  <w:endnote w:type="continuationSeparator" w:id="0">
    <w:p w14:paraId="2ED5E1E5" w14:textId="77777777" w:rsidR="00C254C9" w:rsidRDefault="00C2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C3B5" w14:textId="77777777" w:rsidR="00C254C9" w:rsidRDefault="00C254C9"/>
    <w:p w14:paraId="490FB3D2" w14:textId="77777777" w:rsidR="00C254C9" w:rsidRDefault="00C254C9"/>
    <w:p w14:paraId="7A725A8C" w14:textId="77777777" w:rsidR="00C254C9" w:rsidRDefault="00C254C9"/>
    <w:p w14:paraId="1008B635" w14:textId="77777777" w:rsidR="00C254C9" w:rsidRDefault="00C254C9"/>
    <w:p w14:paraId="3942C0C8" w14:textId="77777777" w:rsidR="00C254C9" w:rsidRDefault="00C254C9"/>
    <w:p w14:paraId="50EA94F8" w14:textId="77777777" w:rsidR="00C254C9" w:rsidRDefault="00C254C9"/>
    <w:p w14:paraId="5261BF8A" w14:textId="77777777" w:rsidR="00C254C9" w:rsidRDefault="00C254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ADA061" wp14:editId="07EE67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A94F" w14:textId="77777777" w:rsidR="00C254C9" w:rsidRDefault="00C254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ADA0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E8A94F" w14:textId="77777777" w:rsidR="00C254C9" w:rsidRDefault="00C254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FDFBFC" w14:textId="77777777" w:rsidR="00C254C9" w:rsidRDefault="00C254C9"/>
    <w:p w14:paraId="4CB8A6C5" w14:textId="77777777" w:rsidR="00C254C9" w:rsidRDefault="00C254C9"/>
    <w:p w14:paraId="62E2C48E" w14:textId="77777777" w:rsidR="00C254C9" w:rsidRDefault="00C254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F7382D" wp14:editId="2A32F2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17C48" w14:textId="77777777" w:rsidR="00C254C9" w:rsidRDefault="00C254C9"/>
                          <w:p w14:paraId="5D29BBE8" w14:textId="77777777" w:rsidR="00C254C9" w:rsidRDefault="00C254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738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A17C48" w14:textId="77777777" w:rsidR="00C254C9" w:rsidRDefault="00C254C9"/>
                    <w:p w14:paraId="5D29BBE8" w14:textId="77777777" w:rsidR="00C254C9" w:rsidRDefault="00C254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9B787E" w14:textId="77777777" w:rsidR="00C254C9" w:rsidRDefault="00C254C9"/>
    <w:p w14:paraId="576A4BBE" w14:textId="77777777" w:rsidR="00C254C9" w:rsidRDefault="00C254C9">
      <w:pPr>
        <w:rPr>
          <w:sz w:val="2"/>
          <w:szCs w:val="2"/>
        </w:rPr>
      </w:pPr>
    </w:p>
    <w:p w14:paraId="23E8AD4A" w14:textId="77777777" w:rsidR="00C254C9" w:rsidRDefault="00C254C9"/>
    <w:p w14:paraId="304CADA0" w14:textId="77777777" w:rsidR="00C254C9" w:rsidRDefault="00C254C9">
      <w:pPr>
        <w:spacing w:after="0" w:line="240" w:lineRule="auto"/>
      </w:pPr>
    </w:p>
  </w:footnote>
  <w:footnote w:type="continuationSeparator" w:id="0">
    <w:p w14:paraId="34F09164" w14:textId="77777777" w:rsidR="00C254C9" w:rsidRDefault="00C2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C9"/>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204887</TotalTime>
  <Pages>3</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1521</cp:revision>
  <cp:lastPrinted>2009-02-06T05:36:00Z</cp:lastPrinted>
  <dcterms:created xsi:type="dcterms:W3CDTF">2024-01-07T13:43:00Z</dcterms:created>
  <dcterms:modified xsi:type="dcterms:W3CDTF">2025-11-10T17:12:00Z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