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1957" w14:textId="1D614FD4" w:rsidR="00185E17" w:rsidRDefault="00873A79" w:rsidP="00873A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Нероба Ева. Професійна підготовка інженерів-педагогів у вищих технічних навчальних закладах Польщі: дисертація канд. пед. наук: 13.00.04 / Інститут педагогіки і психології професійної освіти АПН України. - К., 2003</w:t>
      </w:r>
    </w:p>
    <w:p w14:paraId="3CED7199" w14:textId="77777777" w:rsidR="00873A79" w:rsidRPr="00873A79" w:rsidRDefault="00873A79" w:rsidP="00873A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73A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Нероба Є. Професійна підготовка інженерів-педагогів у вищих технічних навчальних закладах Польщі</w:t>
      </w:r>
      <w:r w:rsidRPr="00873A79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  <w:r w:rsidRPr="00873A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– </w:t>
      </w:r>
      <w:r w:rsidRPr="00873A79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7C2BC67C" w14:textId="77777777" w:rsidR="00873A79" w:rsidRPr="00873A79" w:rsidRDefault="00873A79" w:rsidP="00873A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73A7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та методика професійної освіти. – Інститут педагогіки і психології професійної освіти АПН України, Київ, 2004.</w:t>
      </w:r>
    </w:p>
    <w:p w14:paraId="366A73F7" w14:textId="77777777" w:rsidR="00873A79" w:rsidRPr="00873A79" w:rsidRDefault="00873A79" w:rsidP="00873A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73A79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проаналізовано педагогічну та психологічну літературу в галузі дослідження, розкрито сучасні напрями й орієнтації підготовки вчителів, представлено історичний опис підготовки викладачів для вищої освіти в Польщі й в Україні. На основі сучасних публікацій і результатів досліджень проведено оцінку рівня цієї галузі освіти, сформульовано головні чинники змін у такій підготовці, а також викладено проблеми підготовки інженерів-педагогів в умовах європейської інтеграції.</w:t>
      </w:r>
    </w:p>
    <w:p w14:paraId="2CEF9A61" w14:textId="77777777" w:rsidR="00873A79" w:rsidRPr="00873A79" w:rsidRDefault="00873A79" w:rsidP="00873A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73A79">
        <w:rPr>
          <w:rFonts w:ascii="Times New Roman" w:eastAsia="Times New Roman" w:hAnsi="Times New Roman" w:cs="Times New Roman"/>
          <w:color w:val="000000"/>
          <w:sz w:val="27"/>
          <w:szCs w:val="27"/>
        </w:rPr>
        <w:t>Здійснено докладний аналіз сучасного стану підготовки викладачів для системи професійної освіти у вищих технічних навчальних закладах Польщі, а також у трьох українських політехнічних інститутах. Проаналізовано засади організації навчання, плани спеціального і педагогічного навчання, програми психолого-педагогічних дисциплін. Викладено результати порівняльного аналізу підготовки польських і українських викладачів інженерних дисциплін. З урахуванням сформульованих висновків обґрунтовано головні напрями модернізації підготовки педагогічних кадрів для професійних шкіл Польщі та ПТНЗ України. Метою запропонованих змін є вирішення проблеми підвищення ефективності підготовки інженерів-педагогів та приведення якості підготовки у відповідність до сучасних і майбутніх потреб суспільства.</w:t>
      </w:r>
    </w:p>
    <w:p w14:paraId="39402892" w14:textId="77777777" w:rsidR="00873A79" w:rsidRPr="00873A79" w:rsidRDefault="00873A79" w:rsidP="00873A79"/>
    <w:sectPr w:rsidR="00873A79" w:rsidRPr="00873A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91E7" w14:textId="77777777" w:rsidR="00BC3FE6" w:rsidRDefault="00BC3FE6">
      <w:pPr>
        <w:spacing w:after="0" w:line="240" w:lineRule="auto"/>
      </w:pPr>
      <w:r>
        <w:separator/>
      </w:r>
    </w:p>
  </w:endnote>
  <w:endnote w:type="continuationSeparator" w:id="0">
    <w:p w14:paraId="4CD8D8FF" w14:textId="77777777" w:rsidR="00BC3FE6" w:rsidRDefault="00BC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5E84" w14:textId="77777777" w:rsidR="00BC3FE6" w:rsidRDefault="00BC3FE6">
      <w:pPr>
        <w:spacing w:after="0" w:line="240" w:lineRule="auto"/>
      </w:pPr>
      <w:r>
        <w:separator/>
      </w:r>
    </w:p>
  </w:footnote>
  <w:footnote w:type="continuationSeparator" w:id="0">
    <w:p w14:paraId="1F291F96" w14:textId="77777777" w:rsidR="00BC3FE6" w:rsidRDefault="00BC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3F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0"/>
  </w:num>
  <w:num w:numId="9">
    <w:abstractNumId w:val="13"/>
  </w:num>
  <w:num w:numId="10">
    <w:abstractNumId w:val="11"/>
  </w:num>
  <w:num w:numId="11">
    <w:abstractNumId w:val="3"/>
  </w:num>
  <w:num w:numId="12">
    <w:abstractNumId w:val="19"/>
  </w:num>
  <w:num w:numId="13">
    <w:abstractNumId w:val="16"/>
  </w:num>
  <w:num w:numId="14">
    <w:abstractNumId w:val="14"/>
  </w:num>
  <w:num w:numId="15">
    <w:abstractNumId w:val="4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17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3FE6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6355</cp:revision>
  <dcterms:created xsi:type="dcterms:W3CDTF">2024-06-20T08:51:00Z</dcterms:created>
  <dcterms:modified xsi:type="dcterms:W3CDTF">2024-07-22T21:50:00Z</dcterms:modified>
  <cp:category/>
</cp:coreProperties>
</file>