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D25450" w:rsidRDefault="00D25450" w:rsidP="00D25450">
      <w:r w:rsidRPr="00E42E7B">
        <w:rPr>
          <w:rFonts w:ascii="Times New Roman" w:eastAsia="Calibri" w:hAnsi="Times New Roman" w:cs="Times New Roman"/>
          <w:b/>
          <w:bCs/>
          <w:spacing w:val="-2"/>
          <w:sz w:val="24"/>
          <w:szCs w:val="24"/>
          <w:lang w:eastAsia="ru-RU"/>
        </w:rPr>
        <w:t>Остафійчук Світлана Олександрівна</w:t>
      </w:r>
      <w:r w:rsidRPr="00E42E7B">
        <w:rPr>
          <w:rFonts w:ascii="Times New Roman" w:eastAsia="Calibri" w:hAnsi="Times New Roman" w:cs="Times New Roman"/>
          <w:spacing w:val="-2"/>
          <w:sz w:val="24"/>
          <w:szCs w:val="24"/>
          <w:lang w:eastAsia="ru-RU"/>
        </w:rPr>
        <w:t>, доцент кафедри акушерства та гінекології ім. І. Д. Ланового Івано-Франківського національного медичного університету. Назва дисертації: «Прогнозування і профілактика акушерських та перинатальних ускладнень у жінок з патологічним збільшенням маси тіла під час вагітності». Шифр та назва спеціальності</w:t>
      </w:r>
      <w:r w:rsidRPr="00E42E7B">
        <w:rPr>
          <w:rFonts w:ascii="Times New Roman" w:eastAsia="Calibri" w:hAnsi="Times New Roman" w:cs="Times New Roman"/>
          <w:bCs/>
          <w:iCs/>
          <w:spacing w:val="-2"/>
          <w:sz w:val="24"/>
          <w:szCs w:val="24"/>
          <w:lang w:eastAsia="ru-RU"/>
        </w:rPr>
        <w:t xml:space="preserve"> – </w:t>
      </w:r>
      <w:r w:rsidRPr="00E42E7B">
        <w:rPr>
          <w:rFonts w:ascii="Times New Roman" w:eastAsia="Calibri" w:hAnsi="Times New Roman" w:cs="Times New Roman"/>
          <w:spacing w:val="-2"/>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A91CAB" w:rsidRPr="00D254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D25450" w:rsidRPr="00D254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9AF2B-F22C-472D-B217-55C519E4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2021-02-15T19:30:00Z</dcterms:created>
  <dcterms:modified xsi:type="dcterms:W3CDTF">2021-02-16T10:47:00Z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