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4EE4"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Курбанов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Шавкат</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Эргашевич</w:t>
      </w:r>
      <w:r w:rsidRPr="00AC284B">
        <w:rPr>
          <w:rFonts w:ascii="Helvetica" w:hAnsi="Helvetica" w:cs="Helvetica"/>
          <w:b/>
          <w:bCs/>
          <w:color w:val="222222"/>
          <w:sz w:val="21"/>
          <w:szCs w:val="21"/>
        </w:rPr>
        <w:t>.</w:t>
      </w:r>
    </w:p>
    <w:p w14:paraId="73306B60"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Гидродинамические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характеристики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силовое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взаимодействие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между</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фазами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пароводяном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обогреваемых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необогреваемых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r w:rsidRPr="00AC284B">
        <w:rPr>
          <w:rFonts w:ascii="Helvetica" w:hAnsi="Helvetica" w:cs="Helvetica"/>
          <w:b/>
          <w:bCs/>
          <w:color w:val="222222"/>
          <w:sz w:val="21"/>
          <w:szCs w:val="21"/>
        </w:rPr>
        <w:t xml:space="preserve"> : </w:t>
      </w:r>
      <w:r w:rsidRPr="00AC284B">
        <w:rPr>
          <w:rFonts w:ascii="Helvetica" w:hAnsi="Helvetica" w:cs="Helvetica" w:hint="eastAsia"/>
          <w:b/>
          <w:bCs/>
          <w:color w:val="222222"/>
          <w:sz w:val="21"/>
          <w:szCs w:val="21"/>
        </w:rPr>
        <w:t>диссертация</w:t>
      </w:r>
      <w:r w:rsidRPr="00AC284B">
        <w:rPr>
          <w:rFonts w:ascii="Helvetica" w:hAnsi="Helvetica" w:cs="Helvetica"/>
          <w:b/>
          <w:bCs/>
          <w:color w:val="222222"/>
          <w:sz w:val="21"/>
          <w:szCs w:val="21"/>
        </w:rPr>
        <w:t xml:space="preserve"> ... </w:t>
      </w:r>
      <w:r w:rsidRPr="00AC284B">
        <w:rPr>
          <w:rFonts w:ascii="Helvetica" w:hAnsi="Helvetica" w:cs="Helvetica" w:hint="eastAsia"/>
          <w:b/>
          <w:bCs/>
          <w:color w:val="222222"/>
          <w:sz w:val="21"/>
          <w:szCs w:val="21"/>
        </w:rPr>
        <w:t>кандидата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технических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наук</w:t>
      </w:r>
      <w:r w:rsidRPr="00AC284B">
        <w:rPr>
          <w:rFonts w:ascii="Helvetica" w:hAnsi="Helvetica" w:cs="Helvetica"/>
          <w:b/>
          <w:bCs/>
          <w:color w:val="222222"/>
          <w:sz w:val="21"/>
          <w:szCs w:val="21"/>
        </w:rPr>
        <w:t xml:space="preserve"> : 01.02.05. - </w:t>
      </w:r>
      <w:r w:rsidRPr="00AC284B">
        <w:rPr>
          <w:rFonts w:ascii="Helvetica" w:hAnsi="Helvetica" w:cs="Helvetica" w:hint="eastAsia"/>
          <w:b/>
          <w:bCs/>
          <w:color w:val="222222"/>
          <w:sz w:val="21"/>
          <w:szCs w:val="21"/>
        </w:rPr>
        <w:t>Ташкент</w:t>
      </w:r>
      <w:r w:rsidRPr="00AC284B">
        <w:rPr>
          <w:rFonts w:ascii="Helvetica" w:hAnsi="Helvetica" w:cs="Helvetica"/>
          <w:b/>
          <w:bCs/>
          <w:color w:val="222222"/>
          <w:sz w:val="21"/>
          <w:szCs w:val="21"/>
        </w:rPr>
        <w:t xml:space="preserve">, 1984. - 184 </w:t>
      </w:r>
      <w:r w:rsidRPr="00AC284B">
        <w:rPr>
          <w:rFonts w:ascii="Helvetica" w:hAnsi="Helvetica" w:cs="Helvetica" w:hint="eastAsia"/>
          <w:b/>
          <w:bCs/>
          <w:color w:val="222222"/>
          <w:sz w:val="21"/>
          <w:szCs w:val="21"/>
        </w:rPr>
        <w:t>с</w:t>
      </w:r>
      <w:r w:rsidRPr="00AC284B">
        <w:rPr>
          <w:rFonts w:ascii="Helvetica" w:hAnsi="Helvetica" w:cs="Helvetica"/>
          <w:b/>
          <w:bCs/>
          <w:color w:val="222222"/>
          <w:sz w:val="21"/>
          <w:szCs w:val="21"/>
        </w:rPr>
        <w:t xml:space="preserve">. : </w:t>
      </w:r>
      <w:r w:rsidRPr="00AC284B">
        <w:rPr>
          <w:rFonts w:ascii="Helvetica" w:hAnsi="Helvetica" w:cs="Helvetica" w:hint="eastAsia"/>
          <w:b/>
          <w:bCs/>
          <w:color w:val="222222"/>
          <w:sz w:val="21"/>
          <w:szCs w:val="21"/>
        </w:rPr>
        <w:t>ил</w:t>
      </w:r>
      <w:r w:rsidRPr="00AC284B">
        <w:rPr>
          <w:rFonts w:ascii="Helvetica" w:hAnsi="Helvetica" w:cs="Helvetica"/>
          <w:b/>
          <w:bCs/>
          <w:color w:val="222222"/>
          <w:sz w:val="21"/>
          <w:szCs w:val="21"/>
        </w:rPr>
        <w:t>.</w:t>
      </w:r>
    </w:p>
    <w:p w14:paraId="2394271B"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больше</w:t>
      </w:r>
    </w:p>
    <w:p w14:paraId="05ACF993"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Цитаты</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из</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текста</w:t>
      </w:r>
      <w:r w:rsidRPr="00AC284B">
        <w:rPr>
          <w:rFonts w:ascii="Helvetica" w:hAnsi="Helvetica" w:cs="Helvetica"/>
          <w:b/>
          <w:bCs/>
          <w:color w:val="222222"/>
          <w:sz w:val="21"/>
          <w:szCs w:val="21"/>
        </w:rPr>
        <w:t>:</w:t>
      </w:r>
    </w:p>
    <w:p w14:paraId="57EF29CF"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стр</w:t>
      </w:r>
      <w:r w:rsidRPr="00AC284B">
        <w:rPr>
          <w:rFonts w:ascii="Helvetica" w:hAnsi="Helvetica" w:cs="Helvetica"/>
          <w:b/>
          <w:bCs/>
          <w:color w:val="222222"/>
          <w:sz w:val="21"/>
          <w:szCs w:val="21"/>
        </w:rPr>
        <w:t>. 3</w:t>
      </w:r>
    </w:p>
    <w:p w14:paraId="0D23C6E4"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адиа­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батном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потоке</w:t>
      </w:r>
      <w:r w:rsidRPr="00AC284B">
        <w:rPr>
          <w:rFonts w:ascii="Helvetica" w:hAnsi="Helvetica" w:cs="Helvetica"/>
          <w:b/>
          <w:bCs/>
          <w:color w:val="222222"/>
          <w:sz w:val="21"/>
          <w:szCs w:val="21"/>
        </w:rPr>
        <w:t xml:space="preserve"> 3.2. </w:t>
      </w:r>
      <w:r w:rsidRPr="00AC284B">
        <w:rPr>
          <w:rFonts w:ascii="Helvetica" w:hAnsi="Helvetica" w:cs="Helvetica" w:hint="eastAsia"/>
          <w:b/>
          <w:bCs/>
          <w:color w:val="222222"/>
          <w:sz w:val="21"/>
          <w:szCs w:val="21"/>
        </w:rPr>
        <w:t>Структура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поверхности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толщина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при­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стенной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пленки</w:t>
      </w:r>
      <w:r w:rsidRPr="00AC284B">
        <w:rPr>
          <w:rFonts w:ascii="Helvetica" w:hAnsi="Helvetica" w:cs="Helvetica"/>
          <w:b/>
          <w:bCs/>
          <w:color w:val="222222"/>
          <w:sz w:val="21"/>
          <w:szCs w:val="21"/>
        </w:rPr>
        <w:t xml:space="preserve"> 3.3. </w:t>
      </w:r>
      <w:r w:rsidRPr="00AC284B">
        <w:rPr>
          <w:rFonts w:ascii="Helvetica" w:hAnsi="Helvetica" w:cs="Helvetica" w:hint="eastAsia"/>
          <w:b/>
          <w:bCs/>
          <w:color w:val="222222"/>
          <w:sz w:val="21"/>
          <w:szCs w:val="21"/>
        </w:rPr>
        <w:t>Комплексная</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обработка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эксперименталь­</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данных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гидродинамическим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харак­</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теристикам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дисперсно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коль­</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цевых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потоков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Глава</w:t>
      </w:r>
      <w:r w:rsidRPr="00AC284B">
        <w:rPr>
          <w:rFonts w:ascii="Helvetica" w:hAnsi="Helvetica" w:cs="Helvetica"/>
          <w:b/>
          <w:bCs/>
          <w:color w:val="222222"/>
          <w:sz w:val="21"/>
          <w:szCs w:val="21"/>
        </w:rPr>
        <w:t xml:space="preserve"> 4. </w:t>
      </w:r>
      <w:r w:rsidRPr="00AC284B">
        <w:rPr>
          <w:rFonts w:ascii="Helvetica" w:hAnsi="Helvetica" w:cs="Helvetica" w:hint="eastAsia"/>
          <w:b/>
          <w:bCs/>
          <w:color w:val="222222"/>
          <w:sz w:val="21"/>
          <w:szCs w:val="21"/>
        </w:rPr>
        <w:t>Гидродинамические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характеристики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дисперсно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кольцевого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обогре­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ваемых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r w:rsidRPr="00AC284B">
        <w:rPr>
          <w:rFonts w:ascii="Helvetica" w:hAnsi="Helvetica" w:cs="Helvetica"/>
          <w:b/>
          <w:bCs/>
          <w:color w:val="222222"/>
          <w:sz w:val="21"/>
          <w:szCs w:val="21"/>
        </w:rPr>
        <w:t xml:space="preserve"> 4.1. </w:t>
      </w:r>
      <w:r w:rsidRPr="00AC284B">
        <w:rPr>
          <w:rFonts w:ascii="Helvetica" w:hAnsi="Helvetica" w:cs="Helvetica" w:hint="eastAsia"/>
          <w:b/>
          <w:bCs/>
          <w:color w:val="222222"/>
          <w:sz w:val="21"/>
          <w:szCs w:val="21"/>
        </w:rPr>
        <w:t>Основные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исследуемые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параметры</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водяного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w:t>
      </w:r>
    </w:p>
    <w:p w14:paraId="3091C064"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стр</w:t>
      </w:r>
      <w:r w:rsidRPr="00AC284B">
        <w:rPr>
          <w:rFonts w:ascii="Helvetica" w:hAnsi="Helvetica" w:cs="Helvetica"/>
          <w:b/>
          <w:bCs/>
          <w:color w:val="222222"/>
          <w:sz w:val="21"/>
          <w:szCs w:val="21"/>
        </w:rPr>
        <w:t>. 43</w:t>
      </w:r>
    </w:p>
    <w:p w14:paraId="628E9292"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жид­</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кости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мезкду</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ядром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различными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диамет­</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рами</w:t>
      </w:r>
      <w:r w:rsidRPr="00AC284B">
        <w:rPr>
          <w:rFonts w:ascii="Helvetica" w:hAnsi="Helvetica" w:cs="Helvetica"/>
          <w:b/>
          <w:bCs/>
          <w:color w:val="222222"/>
          <w:sz w:val="21"/>
          <w:szCs w:val="21"/>
        </w:rPr>
        <w:t xml:space="preserve">; 2) </w:t>
      </w:r>
      <w:r w:rsidRPr="00AC284B">
        <w:rPr>
          <w:rFonts w:ascii="Helvetica" w:hAnsi="Helvetica" w:cs="Helvetica" w:hint="eastAsia"/>
          <w:b/>
          <w:bCs/>
          <w:color w:val="222222"/>
          <w:sz w:val="21"/>
          <w:szCs w:val="21"/>
        </w:rPr>
        <w:t>по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толщине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структуре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волновой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поверхности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пристенной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пленки</w:t>
      </w:r>
      <w:r w:rsidRPr="00AC284B">
        <w:rPr>
          <w:rFonts w:ascii="Helvetica" w:hAnsi="Helvetica" w:cs="Helvetica"/>
          <w:b/>
          <w:bCs/>
          <w:color w:val="222222"/>
          <w:sz w:val="21"/>
          <w:szCs w:val="21"/>
        </w:rPr>
        <w:t xml:space="preserve">; 3) </w:t>
      </w:r>
      <w:r w:rsidRPr="00AC284B">
        <w:rPr>
          <w:rFonts w:ascii="Helvetica" w:hAnsi="Helvetica" w:cs="Helvetica" w:hint="eastAsia"/>
          <w:b/>
          <w:bCs/>
          <w:color w:val="222222"/>
          <w:sz w:val="21"/>
          <w:szCs w:val="21"/>
        </w:rPr>
        <w:t>по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гидравлическому</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сопротивлению</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силовому</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взаимодействию</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между</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ядром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обогревае­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необогреваемых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r w:rsidRPr="00AC284B">
        <w:rPr>
          <w:rFonts w:ascii="Helvetica" w:hAnsi="Helvetica" w:cs="Helvetica"/>
          <w:b/>
          <w:bCs/>
          <w:color w:val="222222"/>
          <w:sz w:val="21"/>
          <w:szCs w:val="21"/>
        </w:rPr>
        <w:t xml:space="preserve">; 4) </w:t>
      </w:r>
      <w:r w:rsidRPr="00AC284B">
        <w:rPr>
          <w:rFonts w:ascii="Helvetica" w:hAnsi="Helvetica" w:cs="Helvetica" w:hint="eastAsia"/>
          <w:b/>
          <w:bCs/>
          <w:color w:val="222222"/>
          <w:sz w:val="21"/>
          <w:szCs w:val="21"/>
        </w:rPr>
        <w:t>по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определению</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интенсивности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уно­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влаги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поверхности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обогреваемой</w:t>
      </w:r>
      <w:r w:rsidRPr="00AC284B">
        <w:rPr>
          <w:rFonts w:ascii="Helvetica" w:hAnsi="Helvetica" w:cs="Helvetica"/>
          <w:b/>
          <w:bCs/>
          <w:color w:val="222222"/>
          <w:sz w:val="21"/>
          <w:szCs w:val="21"/>
        </w:rPr>
        <w:t>...</w:t>
      </w:r>
    </w:p>
    <w:p w14:paraId="1299C781"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стр</w:t>
      </w:r>
      <w:r w:rsidRPr="00AC284B">
        <w:rPr>
          <w:rFonts w:ascii="Helvetica" w:hAnsi="Helvetica" w:cs="Helvetica"/>
          <w:b/>
          <w:bCs/>
          <w:color w:val="222222"/>
          <w:sz w:val="21"/>
          <w:szCs w:val="21"/>
        </w:rPr>
        <w:t>. 181</w:t>
      </w:r>
    </w:p>
    <w:p w14:paraId="308758E3"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диссертационной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работы</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Еурбанова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Ш</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Э</w:t>
      </w:r>
      <w:r w:rsidRPr="00AC284B">
        <w:rPr>
          <w:rFonts w:ascii="Helvetica" w:hAnsi="Helvetica" w:cs="Helvetica"/>
          <w:b/>
          <w:bCs/>
          <w:color w:val="222222"/>
          <w:sz w:val="21"/>
          <w:szCs w:val="21"/>
        </w:rPr>
        <w:t>. "</w:t>
      </w:r>
      <w:r w:rsidRPr="00AC284B">
        <w:rPr>
          <w:rFonts w:ascii="Helvetica" w:hAnsi="Helvetica" w:cs="Helvetica" w:hint="eastAsia"/>
          <w:b/>
          <w:bCs/>
          <w:color w:val="222222"/>
          <w:sz w:val="21"/>
          <w:szCs w:val="21"/>
        </w:rPr>
        <w:t>Гидродинамические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характеристики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силовое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взаимодействие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между</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фа­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зами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пароводяном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обогреваемых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необо­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греваемых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научно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исследовательскую</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работу</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выполняемую</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ВНИИАЭС</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НПО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Энергия</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Научно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техническая</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комиссия</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составе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н</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с</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к</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т</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н</w:t>
      </w:r>
      <w:r w:rsidRPr="00AC284B">
        <w:rPr>
          <w:rFonts w:ascii="Helvetica" w:hAnsi="Helvetica" w:cs="Helvetica"/>
          <w:b/>
          <w:bCs/>
          <w:color w:val="222222"/>
          <w:sz w:val="21"/>
          <w:szCs w:val="21"/>
        </w:rPr>
        <w:t>.</w:t>
      </w:r>
    </w:p>
    <w:p w14:paraId="5369B8B5" w14:textId="77777777" w:rsidR="00AC284B" w:rsidRPr="00AC284B" w:rsidRDefault="00AC284B" w:rsidP="00AC284B">
      <w:pPr>
        <w:rPr>
          <w:rFonts w:ascii="Helvetica" w:hAnsi="Helvetica" w:cs="Helvetica"/>
          <w:b/>
          <w:bCs/>
          <w:color w:val="222222"/>
          <w:sz w:val="21"/>
          <w:szCs w:val="21"/>
        </w:rPr>
      </w:pPr>
    </w:p>
    <w:p w14:paraId="19DFD318"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lastRenderedPageBreak/>
        <w:t>Оглавление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диссертации</w:t>
      </w:r>
    </w:p>
    <w:p w14:paraId="3AB2034E"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кандидат</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технических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наук</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Курбанов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Шавкат</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Эргашевич</w:t>
      </w:r>
    </w:p>
    <w:p w14:paraId="5A359B08"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Введение</w:t>
      </w:r>
    </w:p>
    <w:p w14:paraId="558957A0" w14:textId="77777777" w:rsidR="00AC284B" w:rsidRPr="00AC284B" w:rsidRDefault="00AC284B" w:rsidP="00AC284B">
      <w:pPr>
        <w:rPr>
          <w:rFonts w:ascii="Helvetica" w:hAnsi="Helvetica" w:cs="Helvetica"/>
          <w:b/>
          <w:bCs/>
          <w:color w:val="222222"/>
          <w:sz w:val="21"/>
          <w:szCs w:val="21"/>
        </w:rPr>
      </w:pPr>
    </w:p>
    <w:p w14:paraId="10F3672D"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Глава</w:t>
      </w:r>
      <w:r w:rsidRPr="00AC284B">
        <w:rPr>
          <w:rFonts w:ascii="Helvetica" w:hAnsi="Helvetica" w:cs="Helvetica"/>
          <w:b/>
          <w:bCs/>
          <w:color w:val="222222"/>
          <w:sz w:val="21"/>
          <w:szCs w:val="21"/>
        </w:rPr>
        <w:t xml:space="preserve"> I. </w:t>
      </w:r>
      <w:r w:rsidRPr="00AC284B">
        <w:rPr>
          <w:rFonts w:ascii="Helvetica" w:hAnsi="Helvetica" w:cs="Helvetica" w:hint="eastAsia"/>
          <w:b/>
          <w:bCs/>
          <w:color w:val="222222"/>
          <w:sz w:val="21"/>
          <w:szCs w:val="21"/>
        </w:rPr>
        <w:t>Анализ</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исследований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гидродинамических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характеристик</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газожидкостных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потоков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p>
    <w:p w14:paraId="64C9D8DA" w14:textId="77777777" w:rsidR="00AC284B" w:rsidRPr="00AC284B" w:rsidRDefault="00AC284B" w:rsidP="00AC284B">
      <w:pPr>
        <w:rPr>
          <w:rFonts w:ascii="Helvetica" w:hAnsi="Helvetica" w:cs="Helvetica"/>
          <w:b/>
          <w:bCs/>
          <w:color w:val="222222"/>
          <w:sz w:val="21"/>
          <w:szCs w:val="21"/>
        </w:rPr>
      </w:pPr>
    </w:p>
    <w:p w14:paraId="2E91032E"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1.1. </w:t>
      </w:r>
      <w:r w:rsidRPr="00AC284B">
        <w:rPr>
          <w:rFonts w:ascii="Helvetica" w:hAnsi="Helvetica" w:cs="Helvetica" w:hint="eastAsia"/>
          <w:b/>
          <w:bCs/>
          <w:color w:val="222222"/>
          <w:sz w:val="21"/>
          <w:szCs w:val="21"/>
        </w:rPr>
        <w:t>Режим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течения</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газо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парожидкостных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потоков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r w:rsidRPr="00AC284B">
        <w:rPr>
          <w:rFonts w:ascii="Helvetica" w:hAnsi="Helvetica" w:cs="Helvetica"/>
          <w:b/>
          <w:bCs/>
          <w:color w:val="222222"/>
          <w:sz w:val="21"/>
          <w:szCs w:val="21"/>
        </w:rPr>
        <w:t>.</w:t>
      </w:r>
    </w:p>
    <w:p w14:paraId="0C33C957" w14:textId="77777777" w:rsidR="00AC284B" w:rsidRPr="00AC284B" w:rsidRDefault="00AC284B" w:rsidP="00AC284B">
      <w:pPr>
        <w:rPr>
          <w:rFonts w:ascii="Helvetica" w:hAnsi="Helvetica" w:cs="Helvetica"/>
          <w:b/>
          <w:bCs/>
          <w:color w:val="222222"/>
          <w:sz w:val="21"/>
          <w:szCs w:val="21"/>
        </w:rPr>
      </w:pPr>
    </w:p>
    <w:p w14:paraId="39BFC8FA"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1.2. </w:t>
      </w:r>
      <w:r w:rsidRPr="00AC284B">
        <w:rPr>
          <w:rFonts w:ascii="Helvetica" w:hAnsi="Helvetica" w:cs="Helvetica" w:hint="eastAsia"/>
          <w:b/>
          <w:bCs/>
          <w:color w:val="222222"/>
          <w:sz w:val="21"/>
          <w:szCs w:val="21"/>
        </w:rPr>
        <w:t>Гидродинамическая</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модель</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газо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паро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жидкостного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дисперсно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кольцевого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p>
    <w:p w14:paraId="0D8DE568" w14:textId="77777777" w:rsidR="00AC284B" w:rsidRPr="00AC284B" w:rsidRDefault="00AC284B" w:rsidP="00AC284B">
      <w:pPr>
        <w:rPr>
          <w:rFonts w:ascii="Helvetica" w:hAnsi="Helvetica" w:cs="Helvetica"/>
          <w:b/>
          <w:bCs/>
          <w:color w:val="222222"/>
          <w:sz w:val="21"/>
          <w:szCs w:val="21"/>
        </w:rPr>
      </w:pPr>
    </w:p>
    <w:p w14:paraId="17A67E4E"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1.3. </w:t>
      </w:r>
      <w:r w:rsidRPr="00AC284B">
        <w:rPr>
          <w:rFonts w:ascii="Helvetica" w:hAnsi="Helvetica" w:cs="Helvetica" w:hint="eastAsia"/>
          <w:b/>
          <w:bCs/>
          <w:color w:val="222222"/>
          <w:sz w:val="21"/>
          <w:szCs w:val="21"/>
        </w:rPr>
        <w:t>Гидродинамика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капельного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ядра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пристенной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пленки</w:t>
      </w:r>
    </w:p>
    <w:p w14:paraId="694840AA" w14:textId="77777777" w:rsidR="00AC284B" w:rsidRPr="00AC284B" w:rsidRDefault="00AC284B" w:rsidP="00AC284B">
      <w:pPr>
        <w:rPr>
          <w:rFonts w:ascii="Helvetica" w:hAnsi="Helvetica" w:cs="Helvetica"/>
          <w:b/>
          <w:bCs/>
          <w:color w:val="222222"/>
          <w:sz w:val="21"/>
          <w:szCs w:val="21"/>
        </w:rPr>
      </w:pPr>
    </w:p>
    <w:p w14:paraId="13E59ACB"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1.4. </w:t>
      </w:r>
      <w:r w:rsidRPr="00AC284B">
        <w:rPr>
          <w:rFonts w:ascii="Helvetica" w:hAnsi="Helvetica" w:cs="Helvetica" w:hint="eastAsia"/>
          <w:b/>
          <w:bCs/>
          <w:color w:val="222222"/>
          <w:sz w:val="21"/>
          <w:szCs w:val="21"/>
        </w:rPr>
        <w:t>Гидравлическое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сопротивление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пароводяном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обогреваемых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необогреваемых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r w:rsidRPr="00AC284B">
        <w:rPr>
          <w:rFonts w:ascii="Helvetica" w:hAnsi="Helvetica" w:cs="Helvetica"/>
          <w:b/>
          <w:bCs/>
          <w:color w:val="222222"/>
          <w:sz w:val="21"/>
          <w:szCs w:val="21"/>
        </w:rPr>
        <w:t>.</w:t>
      </w:r>
    </w:p>
    <w:p w14:paraId="6A7019D6" w14:textId="77777777" w:rsidR="00AC284B" w:rsidRPr="00AC284B" w:rsidRDefault="00AC284B" w:rsidP="00AC284B">
      <w:pPr>
        <w:rPr>
          <w:rFonts w:ascii="Helvetica" w:hAnsi="Helvetica" w:cs="Helvetica"/>
          <w:b/>
          <w:bCs/>
          <w:color w:val="222222"/>
          <w:sz w:val="21"/>
          <w:szCs w:val="21"/>
        </w:rPr>
      </w:pPr>
    </w:p>
    <w:p w14:paraId="699C1A81"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1.5. </w:t>
      </w:r>
      <w:r w:rsidRPr="00AC284B">
        <w:rPr>
          <w:rFonts w:ascii="Helvetica" w:hAnsi="Helvetica" w:cs="Helvetica" w:hint="eastAsia"/>
          <w:b/>
          <w:bCs/>
          <w:color w:val="222222"/>
          <w:sz w:val="21"/>
          <w:szCs w:val="21"/>
        </w:rPr>
        <w:t>Постановка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задачи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исследования</w:t>
      </w:r>
    </w:p>
    <w:p w14:paraId="24B1B90E" w14:textId="77777777" w:rsidR="00AC284B" w:rsidRPr="00AC284B" w:rsidRDefault="00AC284B" w:rsidP="00AC284B">
      <w:pPr>
        <w:rPr>
          <w:rFonts w:ascii="Helvetica" w:hAnsi="Helvetica" w:cs="Helvetica"/>
          <w:b/>
          <w:bCs/>
          <w:color w:val="222222"/>
          <w:sz w:val="21"/>
          <w:szCs w:val="21"/>
        </w:rPr>
      </w:pPr>
    </w:p>
    <w:p w14:paraId="51152108"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Глава</w:t>
      </w:r>
      <w:r w:rsidRPr="00AC284B">
        <w:rPr>
          <w:rFonts w:ascii="Helvetica" w:hAnsi="Helvetica" w:cs="Helvetica"/>
          <w:b/>
          <w:bCs/>
          <w:color w:val="222222"/>
          <w:sz w:val="21"/>
          <w:szCs w:val="21"/>
        </w:rPr>
        <w:t xml:space="preserve"> 2. </w:t>
      </w:r>
      <w:r w:rsidRPr="00AC284B">
        <w:rPr>
          <w:rFonts w:ascii="Helvetica" w:hAnsi="Helvetica" w:cs="Helvetica" w:hint="eastAsia"/>
          <w:b/>
          <w:bCs/>
          <w:color w:val="222222"/>
          <w:sz w:val="21"/>
          <w:szCs w:val="21"/>
        </w:rPr>
        <w:t>Комплексное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экспериментальное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исследование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гидродинамических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характеристик</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потоков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r w:rsidRPr="00AC284B">
        <w:rPr>
          <w:rFonts w:ascii="Helvetica" w:hAnsi="Helvetica" w:cs="Helvetica"/>
          <w:b/>
          <w:bCs/>
          <w:color w:val="222222"/>
          <w:sz w:val="21"/>
          <w:szCs w:val="21"/>
        </w:rPr>
        <w:t>.</w:t>
      </w:r>
    </w:p>
    <w:p w14:paraId="32A10CAB" w14:textId="77777777" w:rsidR="00AC284B" w:rsidRPr="00AC284B" w:rsidRDefault="00AC284B" w:rsidP="00AC284B">
      <w:pPr>
        <w:rPr>
          <w:rFonts w:ascii="Helvetica" w:hAnsi="Helvetica" w:cs="Helvetica"/>
          <w:b/>
          <w:bCs/>
          <w:color w:val="222222"/>
          <w:sz w:val="21"/>
          <w:szCs w:val="21"/>
        </w:rPr>
      </w:pPr>
    </w:p>
    <w:p w14:paraId="676FD103"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2.1. </w:t>
      </w:r>
      <w:r w:rsidRPr="00AC284B">
        <w:rPr>
          <w:rFonts w:ascii="Helvetica" w:hAnsi="Helvetica" w:cs="Helvetica" w:hint="eastAsia"/>
          <w:b/>
          <w:bCs/>
          <w:color w:val="222222"/>
          <w:sz w:val="21"/>
          <w:szCs w:val="21"/>
        </w:rPr>
        <w:t>Экспериментальный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стенд</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рабочий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участок</w:t>
      </w:r>
      <w:r w:rsidRPr="00AC284B">
        <w:rPr>
          <w:rFonts w:ascii="Helvetica" w:hAnsi="Helvetica" w:cs="Helvetica"/>
          <w:b/>
          <w:bCs/>
          <w:color w:val="222222"/>
          <w:sz w:val="21"/>
          <w:szCs w:val="21"/>
        </w:rPr>
        <w:t>.</w:t>
      </w:r>
    </w:p>
    <w:p w14:paraId="47B25893" w14:textId="77777777" w:rsidR="00AC284B" w:rsidRPr="00AC284B" w:rsidRDefault="00AC284B" w:rsidP="00AC284B">
      <w:pPr>
        <w:rPr>
          <w:rFonts w:ascii="Helvetica" w:hAnsi="Helvetica" w:cs="Helvetica"/>
          <w:b/>
          <w:bCs/>
          <w:color w:val="222222"/>
          <w:sz w:val="21"/>
          <w:szCs w:val="21"/>
        </w:rPr>
      </w:pPr>
    </w:p>
    <w:p w14:paraId="1FFCDC3E"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2.2. </w:t>
      </w:r>
      <w:r w:rsidRPr="00AC284B">
        <w:rPr>
          <w:rFonts w:ascii="Helvetica" w:hAnsi="Helvetica" w:cs="Helvetica" w:hint="eastAsia"/>
          <w:b/>
          <w:bCs/>
          <w:color w:val="222222"/>
          <w:sz w:val="21"/>
          <w:szCs w:val="21"/>
        </w:rPr>
        <w:t>Методика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проведения</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экспериментальных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исследований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формирование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планируемого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режима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оценка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погрешностей</w:t>
      </w:r>
    </w:p>
    <w:p w14:paraId="4299EC06" w14:textId="77777777" w:rsidR="00AC284B" w:rsidRPr="00AC284B" w:rsidRDefault="00AC284B" w:rsidP="00AC284B">
      <w:pPr>
        <w:rPr>
          <w:rFonts w:ascii="Helvetica" w:hAnsi="Helvetica" w:cs="Helvetica"/>
          <w:b/>
          <w:bCs/>
          <w:color w:val="222222"/>
          <w:sz w:val="21"/>
          <w:szCs w:val="21"/>
        </w:rPr>
      </w:pPr>
    </w:p>
    <w:p w14:paraId="2600702F"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lastRenderedPageBreak/>
        <w:t xml:space="preserve">2.3. </w:t>
      </w:r>
      <w:r w:rsidRPr="00AC284B">
        <w:rPr>
          <w:rFonts w:ascii="Helvetica" w:hAnsi="Helvetica" w:cs="Helvetica" w:hint="eastAsia"/>
          <w:b/>
          <w:bCs/>
          <w:color w:val="222222"/>
          <w:sz w:val="21"/>
          <w:szCs w:val="21"/>
        </w:rPr>
        <w:t>Определение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основных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характеристик</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пароводяного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дисперсно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кольцевого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r w:rsidRPr="00AC284B">
        <w:rPr>
          <w:rFonts w:ascii="Helvetica" w:hAnsi="Helvetica" w:cs="Helvetica"/>
          <w:b/>
          <w:bCs/>
          <w:color w:val="222222"/>
          <w:sz w:val="21"/>
          <w:szCs w:val="21"/>
        </w:rPr>
        <w:t>.</w:t>
      </w:r>
    </w:p>
    <w:p w14:paraId="79DC71EB" w14:textId="77777777" w:rsidR="00AC284B" w:rsidRPr="00AC284B" w:rsidRDefault="00AC284B" w:rsidP="00AC284B">
      <w:pPr>
        <w:rPr>
          <w:rFonts w:ascii="Helvetica" w:hAnsi="Helvetica" w:cs="Helvetica"/>
          <w:b/>
          <w:bCs/>
          <w:color w:val="222222"/>
          <w:sz w:val="21"/>
          <w:szCs w:val="21"/>
        </w:rPr>
      </w:pPr>
    </w:p>
    <w:p w14:paraId="190B4314"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Глава</w:t>
      </w:r>
      <w:r w:rsidRPr="00AC284B">
        <w:rPr>
          <w:rFonts w:ascii="Helvetica" w:hAnsi="Helvetica" w:cs="Helvetica"/>
          <w:b/>
          <w:bCs/>
          <w:color w:val="222222"/>
          <w:sz w:val="21"/>
          <w:szCs w:val="21"/>
        </w:rPr>
        <w:t xml:space="preserve"> 3. </w:t>
      </w:r>
      <w:r w:rsidRPr="00AC284B">
        <w:rPr>
          <w:rFonts w:ascii="Helvetica" w:hAnsi="Helvetica" w:cs="Helvetica" w:hint="eastAsia"/>
          <w:b/>
          <w:bCs/>
          <w:color w:val="222222"/>
          <w:sz w:val="21"/>
          <w:szCs w:val="21"/>
        </w:rPr>
        <w:t>Обработка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экспериментальных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результатов</w:t>
      </w:r>
    </w:p>
    <w:p w14:paraId="60190FBC" w14:textId="77777777" w:rsidR="00AC284B" w:rsidRPr="00AC284B" w:rsidRDefault="00AC284B" w:rsidP="00AC284B">
      <w:pPr>
        <w:rPr>
          <w:rFonts w:ascii="Helvetica" w:hAnsi="Helvetica" w:cs="Helvetica"/>
          <w:b/>
          <w:bCs/>
          <w:color w:val="222222"/>
          <w:sz w:val="21"/>
          <w:szCs w:val="21"/>
        </w:rPr>
      </w:pPr>
    </w:p>
    <w:p w14:paraId="3C7D855A"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3.1. </w:t>
      </w:r>
      <w:r w:rsidRPr="00AC284B">
        <w:rPr>
          <w:rFonts w:ascii="Helvetica" w:hAnsi="Helvetica" w:cs="Helvetica" w:hint="eastAsia"/>
          <w:b/>
          <w:bCs/>
          <w:color w:val="222222"/>
          <w:sz w:val="21"/>
          <w:szCs w:val="21"/>
        </w:rPr>
        <w:t>Распределение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жидкости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между</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ядром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дисперсно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кольцевом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адиабатном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потоке</w:t>
      </w:r>
      <w:r w:rsidRPr="00AC284B">
        <w:rPr>
          <w:rFonts w:ascii="Helvetica" w:hAnsi="Helvetica" w:cs="Helvetica"/>
          <w:b/>
          <w:bCs/>
          <w:color w:val="222222"/>
          <w:sz w:val="21"/>
          <w:szCs w:val="21"/>
        </w:rPr>
        <w:t>.</w:t>
      </w:r>
    </w:p>
    <w:p w14:paraId="3671904F" w14:textId="77777777" w:rsidR="00AC284B" w:rsidRPr="00AC284B" w:rsidRDefault="00AC284B" w:rsidP="00AC284B">
      <w:pPr>
        <w:rPr>
          <w:rFonts w:ascii="Helvetica" w:hAnsi="Helvetica" w:cs="Helvetica"/>
          <w:b/>
          <w:bCs/>
          <w:color w:val="222222"/>
          <w:sz w:val="21"/>
          <w:szCs w:val="21"/>
        </w:rPr>
      </w:pPr>
    </w:p>
    <w:p w14:paraId="3DB9EC88"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3.2. </w:t>
      </w:r>
      <w:r w:rsidRPr="00AC284B">
        <w:rPr>
          <w:rFonts w:ascii="Helvetica" w:hAnsi="Helvetica" w:cs="Helvetica" w:hint="eastAsia"/>
          <w:b/>
          <w:bCs/>
          <w:color w:val="222222"/>
          <w:sz w:val="21"/>
          <w:szCs w:val="21"/>
        </w:rPr>
        <w:t>Структура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поверхности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толщина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пристенной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пленки</w:t>
      </w:r>
    </w:p>
    <w:p w14:paraId="20B40256" w14:textId="77777777" w:rsidR="00AC284B" w:rsidRPr="00AC284B" w:rsidRDefault="00AC284B" w:rsidP="00AC284B">
      <w:pPr>
        <w:rPr>
          <w:rFonts w:ascii="Helvetica" w:hAnsi="Helvetica" w:cs="Helvetica"/>
          <w:b/>
          <w:bCs/>
          <w:color w:val="222222"/>
          <w:sz w:val="21"/>
          <w:szCs w:val="21"/>
        </w:rPr>
      </w:pPr>
    </w:p>
    <w:p w14:paraId="34CA6A6B"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3.3. </w:t>
      </w:r>
      <w:r w:rsidRPr="00AC284B">
        <w:rPr>
          <w:rFonts w:ascii="Helvetica" w:hAnsi="Helvetica" w:cs="Helvetica" w:hint="eastAsia"/>
          <w:b/>
          <w:bCs/>
          <w:color w:val="222222"/>
          <w:sz w:val="21"/>
          <w:szCs w:val="21"/>
        </w:rPr>
        <w:t>Комплексная</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обработка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экспериментальных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данных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гидродинамическим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характеристикам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пароводяных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дисперсно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кольцевых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потоков</w:t>
      </w:r>
      <w:r w:rsidRPr="00AC284B">
        <w:rPr>
          <w:rFonts w:ascii="Helvetica" w:hAnsi="Helvetica" w:cs="Helvetica"/>
          <w:b/>
          <w:bCs/>
          <w:color w:val="222222"/>
          <w:sz w:val="21"/>
          <w:szCs w:val="21"/>
        </w:rPr>
        <w:t>.</w:t>
      </w:r>
    </w:p>
    <w:p w14:paraId="54616828" w14:textId="77777777" w:rsidR="00AC284B" w:rsidRPr="00AC284B" w:rsidRDefault="00AC284B" w:rsidP="00AC284B">
      <w:pPr>
        <w:rPr>
          <w:rFonts w:ascii="Helvetica" w:hAnsi="Helvetica" w:cs="Helvetica"/>
          <w:b/>
          <w:bCs/>
          <w:color w:val="222222"/>
          <w:sz w:val="21"/>
          <w:szCs w:val="21"/>
        </w:rPr>
      </w:pPr>
    </w:p>
    <w:p w14:paraId="37E5A5D7"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hint="eastAsia"/>
          <w:b/>
          <w:bCs/>
          <w:color w:val="222222"/>
          <w:sz w:val="21"/>
          <w:szCs w:val="21"/>
        </w:rPr>
        <w:t>Глава</w:t>
      </w:r>
      <w:r w:rsidRPr="00AC284B">
        <w:rPr>
          <w:rFonts w:ascii="Helvetica" w:hAnsi="Helvetica" w:cs="Helvetica"/>
          <w:b/>
          <w:bCs/>
          <w:color w:val="222222"/>
          <w:sz w:val="21"/>
          <w:szCs w:val="21"/>
        </w:rPr>
        <w:t xml:space="preserve"> 4. </w:t>
      </w:r>
      <w:r w:rsidRPr="00AC284B">
        <w:rPr>
          <w:rFonts w:ascii="Helvetica" w:hAnsi="Helvetica" w:cs="Helvetica" w:hint="eastAsia"/>
          <w:b/>
          <w:bCs/>
          <w:color w:val="222222"/>
          <w:sz w:val="21"/>
          <w:szCs w:val="21"/>
        </w:rPr>
        <w:t>Гидродинамические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характеристики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пароводяного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дисперсно</w:t>
      </w:r>
      <w:r w:rsidRPr="00AC284B">
        <w:rPr>
          <w:rFonts w:ascii="Helvetica" w:hAnsi="Helvetica" w:cs="Helvetica"/>
          <w:b/>
          <w:bCs/>
          <w:color w:val="222222"/>
          <w:sz w:val="21"/>
          <w:szCs w:val="21"/>
        </w:rPr>
        <w:t>-</w:t>
      </w:r>
      <w:r w:rsidRPr="00AC284B">
        <w:rPr>
          <w:rFonts w:ascii="Helvetica" w:hAnsi="Helvetica" w:cs="Helvetica" w:hint="eastAsia"/>
          <w:b/>
          <w:bCs/>
          <w:color w:val="222222"/>
          <w:sz w:val="21"/>
          <w:szCs w:val="21"/>
        </w:rPr>
        <w:t>кольцевого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обогреваемых</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трубах</w:t>
      </w:r>
      <w:r w:rsidRPr="00AC284B">
        <w:rPr>
          <w:rFonts w:ascii="Helvetica" w:hAnsi="Helvetica" w:cs="Helvetica"/>
          <w:b/>
          <w:bCs/>
          <w:color w:val="222222"/>
          <w:sz w:val="21"/>
          <w:szCs w:val="21"/>
        </w:rPr>
        <w:t>.</w:t>
      </w:r>
    </w:p>
    <w:p w14:paraId="001804BF" w14:textId="77777777" w:rsidR="00AC284B" w:rsidRPr="00AC284B" w:rsidRDefault="00AC284B" w:rsidP="00AC284B">
      <w:pPr>
        <w:rPr>
          <w:rFonts w:ascii="Helvetica" w:hAnsi="Helvetica" w:cs="Helvetica"/>
          <w:b/>
          <w:bCs/>
          <w:color w:val="222222"/>
          <w:sz w:val="21"/>
          <w:szCs w:val="21"/>
        </w:rPr>
      </w:pPr>
    </w:p>
    <w:p w14:paraId="347ACC7C"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4.1. </w:t>
      </w:r>
      <w:r w:rsidRPr="00AC284B">
        <w:rPr>
          <w:rFonts w:ascii="Helvetica" w:hAnsi="Helvetica" w:cs="Helvetica" w:hint="eastAsia"/>
          <w:b/>
          <w:bCs/>
          <w:color w:val="222222"/>
          <w:sz w:val="21"/>
          <w:szCs w:val="21"/>
        </w:rPr>
        <w:t>Основные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исследуемые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параметры</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пароводяного</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обогреваемой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трубе</w:t>
      </w:r>
    </w:p>
    <w:p w14:paraId="66037442" w14:textId="77777777" w:rsidR="00AC284B" w:rsidRPr="00AC284B" w:rsidRDefault="00AC284B" w:rsidP="00AC284B">
      <w:pPr>
        <w:rPr>
          <w:rFonts w:ascii="Helvetica" w:hAnsi="Helvetica" w:cs="Helvetica"/>
          <w:b/>
          <w:bCs/>
          <w:color w:val="222222"/>
          <w:sz w:val="21"/>
          <w:szCs w:val="21"/>
        </w:rPr>
      </w:pPr>
    </w:p>
    <w:p w14:paraId="2D8FECD5" w14:textId="77777777" w:rsidR="00AC284B" w:rsidRPr="00AC284B" w:rsidRDefault="00AC284B" w:rsidP="00AC284B">
      <w:pPr>
        <w:rPr>
          <w:rFonts w:ascii="Helvetica" w:hAnsi="Helvetica" w:cs="Helvetica"/>
          <w:b/>
          <w:bCs/>
          <w:color w:val="222222"/>
          <w:sz w:val="21"/>
          <w:szCs w:val="21"/>
        </w:rPr>
      </w:pPr>
      <w:r w:rsidRPr="00AC284B">
        <w:rPr>
          <w:rFonts w:ascii="Helvetica" w:hAnsi="Helvetica" w:cs="Helvetica"/>
          <w:b/>
          <w:bCs/>
          <w:color w:val="222222"/>
          <w:sz w:val="21"/>
          <w:szCs w:val="21"/>
        </w:rPr>
        <w:t xml:space="preserve">4.2. </w:t>
      </w:r>
      <w:r w:rsidRPr="00AC284B">
        <w:rPr>
          <w:rFonts w:ascii="Helvetica" w:hAnsi="Helvetica" w:cs="Helvetica" w:hint="eastAsia"/>
          <w:b/>
          <w:bCs/>
          <w:color w:val="222222"/>
          <w:sz w:val="21"/>
          <w:szCs w:val="21"/>
        </w:rPr>
        <w:t>Влагообмен</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между</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ядром</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потока</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и</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пристенной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жидкой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пленкой</w:t>
      </w:r>
    </w:p>
    <w:p w14:paraId="057D6D97" w14:textId="77777777" w:rsidR="00AC284B" w:rsidRPr="00AC284B" w:rsidRDefault="00AC284B" w:rsidP="00AC284B">
      <w:pPr>
        <w:rPr>
          <w:rFonts w:ascii="Helvetica" w:hAnsi="Helvetica" w:cs="Helvetica"/>
          <w:b/>
          <w:bCs/>
          <w:color w:val="222222"/>
          <w:sz w:val="21"/>
          <w:szCs w:val="21"/>
        </w:rPr>
      </w:pPr>
    </w:p>
    <w:p w14:paraId="4CCADE6E" w14:textId="37E1F4E6" w:rsidR="004F7911" w:rsidRPr="00AC284B" w:rsidRDefault="00AC284B" w:rsidP="00AC284B">
      <w:r w:rsidRPr="00AC284B">
        <w:rPr>
          <w:rFonts w:ascii="Helvetica" w:hAnsi="Helvetica" w:cs="Helvetica"/>
          <w:b/>
          <w:bCs/>
          <w:color w:val="222222"/>
          <w:sz w:val="21"/>
          <w:szCs w:val="21"/>
        </w:rPr>
        <w:t xml:space="preserve">4.3. </w:t>
      </w:r>
      <w:r w:rsidRPr="00AC284B">
        <w:rPr>
          <w:rFonts w:ascii="Helvetica" w:hAnsi="Helvetica" w:cs="Helvetica" w:hint="eastAsia"/>
          <w:b/>
          <w:bCs/>
          <w:color w:val="222222"/>
          <w:sz w:val="21"/>
          <w:szCs w:val="21"/>
        </w:rPr>
        <w:t>Гидравлическое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сопротивление</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в</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обогреваемой</w:t>
      </w:r>
      <w:r w:rsidRPr="00AC284B">
        <w:rPr>
          <w:rFonts w:ascii="Helvetica" w:hAnsi="Helvetica" w:cs="Helvetica"/>
          <w:b/>
          <w:bCs/>
          <w:color w:val="222222"/>
          <w:sz w:val="21"/>
          <w:szCs w:val="21"/>
        </w:rPr>
        <w:t xml:space="preserve"> </w:t>
      </w:r>
      <w:r w:rsidRPr="00AC284B">
        <w:rPr>
          <w:rFonts w:ascii="Helvetica" w:hAnsi="Helvetica" w:cs="Helvetica" w:hint="eastAsia"/>
          <w:b/>
          <w:bCs/>
          <w:color w:val="222222"/>
          <w:sz w:val="21"/>
          <w:szCs w:val="21"/>
        </w:rPr>
        <w:t>трубе</w:t>
      </w:r>
      <w:r w:rsidRPr="00AC284B">
        <w:rPr>
          <w:rFonts w:ascii="Helvetica" w:hAnsi="Helvetica" w:cs="Helvetica"/>
          <w:b/>
          <w:bCs/>
          <w:color w:val="222222"/>
          <w:sz w:val="21"/>
          <w:szCs w:val="21"/>
        </w:rPr>
        <w:t>. III</w:t>
      </w:r>
    </w:p>
    <w:sectPr w:rsidR="004F7911" w:rsidRPr="00AC28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BA18" w14:textId="77777777" w:rsidR="00A3441A" w:rsidRDefault="00A3441A">
      <w:pPr>
        <w:spacing w:after="0" w:line="240" w:lineRule="auto"/>
      </w:pPr>
      <w:r>
        <w:separator/>
      </w:r>
    </w:p>
  </w:endnote>
  <w:endnote w:type="continuationSeparator" w:id="0">
    <w:p w14:paraId="1BE130FB" w14:textId="77777777" w:rsidR="00A3441A" w:rsidRDefault="00A3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52BF" w14:textId="77777777" w:rsidR="00A3441A" w:rsidRDefault="00A3441A"/>
    <w:p w14:paraId="47B4707B" w14:textId="77777777" w:rsidR="00A3441A" w:rsidRDefault="00A3441A"/>
    <w:p w14:paraId="704C0BB4" w14:textId="77777777" w:rsidR="00A3441A" w:rsidRDefault="00A3441A"/>
    <w:p w14:paraId="3069DD3F" w14:textId="77777777" w:rsidR="00A3441A" w:rsidRDefault="00A3441A"/>
    <w:p w14:paraId="6859803E" w14:textId="77777777" w:rsidR="00A3441A" w:rsidRDefault="00A3441A"/>
    <w:p w14:paraId="4C99B9DE" w14:textId="77777777" w:rsidR="00A3441A" w:rsidRDefault="00A3441A"/>
    <w:p w14:paraId="407C5057" w14:textId="77777777" w:rsidR="00A3441A" w:rsidRDefault="00A344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4A4D6F" wp14:editId="1E8985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D95EA" w14:textId="77777777" w:rsidR="00A3441A" w:rsidRDefault="00A344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4A4D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9D95EA" w14:textId="77777777" w:rsidR="00A3441A" w:rsidRDefault="00A344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22F983" w14:textId="77777777" w:rsidR="00A3441A" w:rsidRDefault="00A3441A"/>
    <w:p w14:paraId="64CB039C" w14:textId="77777777" w:rsidR="00A3441A" w:rsidRDefault="00A3441A"/>
    <w:p w14:paraId="5B565C99" w14:textId="77777777" w:rsidR="00A3441A" w:rsidRDefault="00A344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C20284" wp14:editId="59E73D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D990F" w14:textId="77777777" w:rsidR="00A3441A" w:rsidRDefault="00A3441A"/>
                          <w:p w14:paraId="21F583F5" w14:textId="77777777" w:rsidR="00A3441A" w:rsidRDefault="00A344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202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4D990F" w14:textId="77777777" w:rsidR="00A3441A" w:rsidRDefault="00A3441A"/>
                    <w:p w14:paraId="21F583F5" w14:textId="77777777" w:rsidR="00A3441A" w:rsidRDefault="00A344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2B4D20" w14:textId="77777777" w:rsidR="00A3441A" w:rsidRDefault="00A3441A"/>
    <w:p w14:paraId="673A7B8C" w14:textId="77777777" w:rsidR="00A3441A" w:rsidRDefault="00A3441A">
      <w:pPr>
        <w:rPr>
          <w:sz w:val="2"/>
          <w:szCs w:val="2"/>
        </w:rPr>
      </w:pPr>
    </w:p>
    <w:p w14:paraId="49A2892B" w14:textId="77777777" w:rsidR="00A3441A" w:rsidRDefault="00A3441A"/>
    <w:p w14:paraId="7B751241" w14:textId="77777777" w:rsidR="00A3441A" w:rsidRDefault="00A3441A">
      <w:pPr>
        <w:spacing w:after="0" w:line="240" w:lineRule="auto"/>
      </w:pPr>
    </w:p>
  </w:footnote>
  <w:footnote w:type="continuationSeparator" w:id="0">
    <w:p w14:paraId="04233638" w14:textId="77777777" w:rsidR="00A3441A" w:rsidRDefault="00A3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1A"/>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188002</TotalTime>
  <Pages>3</Pages>
  <Words>437</Words>
  <Characters>2494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cp:revision>
  <cp:lastPrinted>2009-02-06T05:36:00Z</cp:lastPrinted>
  <dcterms:created xsi:type="dcterms:W3CDTF">2024-01-07T13:43:00Z</dcterms:created>
  <dcterms:modified xsi:type="dcterms:W3CDTF">2025-10-18T19:34:00Z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