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DFAD" w14:textId="66C31AD4" w:rsidR="00546638" w:rsidRDefault="00982CEA" w:rsidP="00982CEA">
      <w:pPr>
        <w:rPr>
          <w:rFonts w:ascii="Verdana" w:hAnsi="Verdana"/>
          <w:b/>
          <w:bCs/>
          <w:color w:val="000000"/>
          <w:shd w:val="clear" w:color="auto" w:fill="FFFFFF"/>
        </w:rPr>
      </w:pPr>
      <w:r>
        <w:rPr>
          <w:rFonts w:ascii="Verdana" w:hAnsi="Verdana"/>
          <w:b/>
          <w:bCs/>
          <w:color w:val="000000"/>
          <w:shd w:val="clear" w:color="auto" w:fill="FFFFFF"/>
        </w:rPr>
        <w:t xml:space="preserve">Денисенко Анжела Олегівна. Організація моніторингу виховної системи вищих педагогічних навчальних закладів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3F05EFA5" w14:textId="77777777" w:rsidR="00982CEA" w:rsidRPr="00982CEA" w:rsidRDefault="00982CEA" w:rsidP="00982C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2CEA">
        <w:rPr>
          <w:rFonts w:ascii="Times New Roman" w:eastAsia="Times New Roman" w:hAnsi="Times New Roman" w:cs="Times New Roman"/>
          <w:b/>
          <w:bCs/>
          <w:color w:val="000000"/>
          <w:sz w:val="27"/>
          <w:szCs w:val="27"/>
        </w:rPr>
        <w:t>Денисенко А.О.</w:t>
      </w:r>
      <w:r w:rsidRPr="00982CEA">
        <w:rPr>
          <w:rFonts w:ascii="Times New Roman" w:eastAsia="Times New Roman" w:hAnsi="Times New Roman" w:cs="Times New Roman"/>
          <w:color w:val="000000"/>
          <w:sz w:val="27"/>
          <w:szCs w:val="27"/>
        </w:rPr>
        <w:t> </w:t>
      </w:r>
      <w:r w:rsidRPr="00982CEA">
        <w:rPr>
          <w:rFonts w:ascii="Times New Roman" w:eastAsia="Times New Roman" w:hAnsi="Times New Roman" w:cs="Times New Roman"/>
          <w:b/>
          <w:bCs/>
          <w:color w:val="000000"/>
          <w:sz w:val="27"/>
          <w:szCs w:val="27"/>
        </w:rPr>
        <w:t>Організація моніторингу виховної системи вищих педагогічних навчальних закладів.</w:t>
      </w:r>
      <w:r w:rsidRPr="00982CEA">
        <w:rPr>
          <w:rFonts w:ascii="Times New Roman" w:eastAsia="Times New Roman" w:hAnsi="Times New Roman" w:cs="Times New Roman"/>
          <w:i/>
          <w:iCs/>
          <w:color w:val="000000"/>
          <w:sz w:val="27"/>
          <w:szCs w:val="27"/>
        </w:rPr>
        <w:t> – </w:t>
      </w:r>
      <w:r w:rsidRPr="00982CEA">
        <w:rPr>
          <w:rFonts w:ascii="Times New Roman" w:eastAsia="Times New Roman" w:hAnsi="Times New Roman" w:cs="Times New Roman"/>
          <w:color w:val="000000"/>
          <w:sz w:val="27"/>
          <w:szCs w:val="27"/>
        </w:rPr>
        <w:t>Рукопис.</w:t>
      </w:r>
    </w:p>
    <w:p w14:paraId="61C750E6" w14:textId="77777777" w:rsidR="00982CEA" w:rsidRPr="00982CEA" w:rsidRDefault="00982CEA" w:rsidP="00982C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2CEA">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зі спеціальності 13.00.01 – загальна педагогіка та історія педагогіки. – Харківський національний педагогічний університет імені Г.С. Сковороди, Харків, 2008.</w:t>
      </w:r>
    </w:p>
    <w:p w14:paraId="36777E18" w14:textId="77777777" w:rsidR="00982CEA" w:rsidRPr="00982CEA" w:rsidRDefault="00982CEA" w:rsidP="00982C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2CEA">
        <w:rPr>
          <w:rFonts w:ascii="Times New Roman" w:eastAsia="Times New Roman" w:hAnsi="Times New Roman" w:cs="Times New Roman"/>
          <w:color w:val="000000"/>
          <w:sz w:val="27"/>
          <w:szCs w:val="27"/>
        </w:rPr>
        <w:t>Дисертаційна робота є теоретико-експериментальним дослідженням проблеми організації моніторингу виховної системи вищих педагогічних навчальних закладів.</w:t>
      </w:r>
    </w:p>
    <w:p w14:paraId="212D1FD5" w14:textId="77777777" w:rsidR="00982CEA" w:rsidRPr="00982CEA" w:rsidRDefault="00982CEA" w:rsidP="00982C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2CEA">
        <w:rPr>
          <w:rFonts w:ascii="Times New Roman" w:eastAsia="Times New Roman" w:hAnsi="Times New Roman" w:cs="Times New Roman"/>
          <w:color w:val="000000"/>
          <w:sz w:val="27"/>
          <w:szCs w:val="27"/>
        </w:rPr>
        <w:t>У роботі на підставі аналізу сутності, структури і особливостей моніторингу виховної системи вищих педагогічних навчальних закладів науково обґрунтовано педагогічні умови його організації: підготовка педагогічного колективу до проведення моніторингу виховної системи; організація взаємодії всіх суб’єктів педагогічного процесу у процесі моніторингової діяльності; забезпечення учасників моніторингу науково-методичним інструментарієм. Реалізовані в педагогічному експерименті, ці умови сприяли формуванню психологічної готовності до моніторингової діяльності, моніторингової компетентності суб’єктів педагогічного процесу, покращенню якості моніторингу, якості функціонування виховної системи вищого педагогічного навчального закладу (упорядкованості виховної діяльності, згуртованості колективу викладачів і студентів, вихованості майбутніх учителів, створенню сприятливого виховного середовища).</w:t>
      </w:r>
    </w:p>
    <w:p w14:paraId="15728530" w14:textId="77777777" w:rsidR="00982CEA" w:rsidRPr="00982CEA" w:rsidRDefault="00982CEA" w:rsidP="00982CEA"/>
    <w:sectPr w:rsidR="00982CEA" w:rsidRPr="00982C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BA78" w14:textId="77777777" w:rsidR="00364714" w:rsidRDefault="00364714">
      <w:pPr>
        <w:spacing w:after="0" w:line="240" w:lineRule="auto"/>
      </w:pPr>
      <w:r>
        <w:separator/>
      </w:r>
    </w:p>
  </w:endnote>
  <w:endnote w:type="continuationSeparator" w:id="0">
    <w:p w14:paraId="60B19B76" w14:textId="77777777" w:rsidR="00364714" w:rsidRDefault="0036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86AA" w14:textId="77777777" w:rsidR="00364714" w:rsidRDefault="00364714">
      <w:pPr>
        <w:spacing w:after="0" w:line="240" w:lineRule="auto"/>
      </w:pPr>
      <w:r>
        <w:separator/>
      </w:r>
    </w:p>
  </w:footnote>
  <w:footnote w:type="continuationSeparator" w:id="0">
    <w:p w14:paraId="699A3A33" w14:textId="77777777" w:rsidR="00364714" w:rsidRDefault="0036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47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63D2"/>
    <w:rsid w:val="001F6E5F"/>
    <w:rsid w:val="001F73A5"/>
    <w:rsid w:val="001F787A"/>
    <w:rsid w:val="0020163F"/>
    <w:rsid w:val="00201EF5"/>
    <w:rsid w:val="002023C8"/>
    <w:rsid w:val="002031C2"/>
    <w:rsid w:val="00205783"/>
    <w:rsid w:val="00206849"/>
    <w:rsid w:val="00206EC2"/>
    <w:rsid w:val="00210177"/>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4714"/>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15231</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2323</cp:revision>
  <dcterms:created xsi:type="dcterms:W3CDTF">2024-06-20T08:51:00Z</dcterms:created>
  <dcterms:modified xsi:type="dcterms:W3CDTF">2024-07-07T00:02:00Z</dcterms:modified>
  <cp:category/>
</cp:coreProperties>
</file>