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03460" w:rsidRDefault="00A03460" w:rsidP="00A03460">
      <w:r w:rsidRPr="00A03460">
        <w:rPr>
          <w:rFonts w:ascii="Times New Roman" w:eastAsia="Calibri" w:hAnsi="Times New Roman" w:cs="Times New Roman"/>
          <w:b/>
          <w:kern w:val="0"/>
          <w:sz w:val="24"/>
          <w:szCs w:val="24"/>
          <w:lang w:val="uk-UA" w:eastAsia="en-US"/>
        </w:rPr>
        <w:t>Бондаренко Наталія Петрівна</w:t>
      </w:r>
      <w:r w:rsidRPr="00A03460">
        <w:rPr>
          <w:rFonts w:ascii="Times New Roman" w:eastAsia="Calibri" w:hAnsi="Times New Roman" w:cs="Times New Roman"/>
          <w:kern w:val="0"/>
          <w:sz w:val="24"/>
          <w:szCs w:val="24"/>
          <w:lang w:val="uk-UA" w:eastAsia="en-US"/>
        </w:rPr>
        <w:t>, кандидат медичних наук, асистент кафедри</w:t>
      </w:r>
      <w:r w:rsidRPr="00A03460">
        <w:rPr>
          <w:rFonts w:ascii="Times New Roman" w:eastAsia="Calibri" w:hAnsi="Times New Roman" w:cs="Times New Roman"/>
          <w:kern w:val="0"/>
          <w:sz w:val="24"/>
          <w:szCs w:val="24"/>
          <w:lang w:eastAsia="en-US"/>
        </w:rPr>
        <w:t xml:space="preserve"> акушерства та гінекології № 1</w:t>
      </w:r>
      <w:r w:rsidRPr="00A03460">
        <w:rPr>
          <w:rFonts w:ascii="Times New Roman" w:eastAsia="Calibri" w:hAnsi="Times New Roman" w:cs="Times New Roman"/>
          <w:kern w:val="0"/>
          <w:sz w:val="24"/>
          <w:szCs w:val="24"/>
          <w:lang w:val="uk-UA" w:eastAsia="en-US"/>
        </w:rPr>
        <w:t xml:space="preserve"> Національного медичного університету імені</w:t>
      </w:r>
      <w:r w:rsidRPr="00A03460">
        <w:rPr>
          <w:rFonts w:ascii="Times New Roman" w:eastAsia="Calibri" w:hAnsi="Times New Roman" w:cs="Times New Roman"/>
          <w:kern w:val="0"/>
          <w:sz w:val="24"/>
          <w:szCs w:val="24"/>
          <w:lang w:eastAsia="en-US"/>
        </w:rPr>
        <w:t> </w:t>
      </w:r>
      <w:r w:rsidRPr="00A03460">
        <w:rPr>
          <w:rFonts w:ascii="Times New Roman" w:eastAsia="Calibri" w:hAnsi="Times New Roman" w:cs="Times New Roman"/>
          <w:kern w:val="0"/>
          <w:sz w:val="24"/>
          <w:szCs w:val="24"/>
          <w:lang w:val="uk-UA" w:eastAsia="en-US"/>
        </w:rPr>
        <w:t>О.О.</w:t>
      </w:r>
      <w:r w:rsidRPr="00A03460">
        <w:rPr>
          <w:rFonts w:ascii="Times New Roman" w:eastAsia="Calibri" w:hAnsi="Times New Roman" w:cs="Times New Roman"/>
          <w:kern w:val="0"/>
          <w:sz w:val="24"/>
          <w:szCs w:val="24"/>
          <w:lang w:eastAsia="en-US"/>
        </w:rPr>
        <w:t> </w:t>
      </w:r>
      <w:r w:rsidRPr="00A03460">
        <w:rPr>
          <w:rFonts w:ascii="Times New Roman" w:eastAsia="Calibri" w:hAnsi="Times New Roman" w:cs="Times New Roman"/>
          <w:kern w:val="0"/>
          <w:sz w:val="24"/>
          <w:szCs w:val="24"/>
          <w:lang w:val="uk-UA" w:eastAsia="en-US"/>
        </w:rPr>
        <w:t xml:space="preserve">Богомольця МОЗ України. </w:t>
      </w:r>
      <w:r w:rsidRPr="00A03460">
        <w:rPr>
          <w:rFonts w:ascii="Times New Roman" w:eastAsia="Calibri" w:hAnsi="Times New Roman" w:cs="Times New Roman"/>
          <w:bCs/>
          <w:iCs/>
          <w:color w:val="000000"/>
          <w:spacing w:val="-7"/>
          <w:kern w:val="0"/>
          <w:sz w:val="24"/>
          <w:shd w:val="clear" w:color="auto" w:fill="FFFFFF"/>
          <w:lang w:val="uk-UA"/>
        </w:rPr>
        <w:t>Назва дисертації:</w:t>
      </w:r>
      <w:r w:rsidRPr="00A03460">
        <w:rPr>
          <w:rFonts w:ascii="Times New Roman" w:eastAsia="Calibri" w:hAnsi="Times New Roman" w:cs="Times New Roman"/>
          <w:kern w:val="0"/>
          <w:sz w:val="24"/>
          <w:szCs w:val="24"/>
          <w:lang w:val="uk-UA" w:eastAsia="en-US"/>
        </w:rPr>
        <w:t xml:space="preserve"> «Діагностика, лікування, профілактика та прогнозування перинатальних ускладнень В19 парвовірусної інфекції у вагітних жінок». Шифр та назва спеціальності </w:t>
      </w:r>
      <w:r w:rsidRPr="00A03460">
        <w:rPr>
          <w:rFonts w:ascii="Times New Roman" w:eastAsia="Calibri" w:hAnsi="Times New Roman" w:cs="Times New Roman"/>
          <w:b/>
          <w:bCs/>
          <w:color w:val="000000"/>
          <w:spacing w:val="2"/>
          <w:kern w:val="0"/>
          <w:sz w:val="24"/>
          <w:shd w:val="clear" w:color="auto" w:fill="FFFFFF"/>
          <w:lang w:val="uk-UA" w:eastAsia="en-US"/>
        </w:rPr>
        <w:t xml:space="preserve">– </w:t>
      </w:r>
      <w:r w:rsidRPr="00A03460">
        <w:rPr>
          <w:rFonts w:ascii="Times New Roman" w:eastAsia="Calibri" w:hAnsi="Times New Roman" w:cs="Times New Roman"/>
          <w:kern w:val="0"/>
          <w:sz w:val="24"/>
          <w:szCs w:val="24"/>
          <w:lang w:val="uk-UA" w:eastAsia="en-US"/>
        </w:rPr>
        <w:t>14.01.01</w:t>
      </w:r>
      <w:r w:rsidRPr="00A03460">
        <w:rPr>
          <w:rFonts w:ascii="Times New Roman" w:eastAsia="Calibri" w:hAnsi="Times New Roman" w:cs="Times New Roman"/>
          <w:bCs/>
          <w:color w:val="000000"/>
          <w:spacing w:val="2"/>
          <w:kern w:val="0"/>
          <w:sz w:val="24"/>
          <w:shd w:val="clear" w:color="auto" w:fill="FFFFFF"/>
          <w:lang w:val="uk-UA" w:eastAsia="en-US"/>
        </w:rPr>
        <w:t xml:space="preserve">– </w:t>
      </w:r>
      <w:r w:rsidRPr="00A03460">
        <w:rPr>
          <w:rFonts w:ascii="Times New Roman" w:eastAsia="Calibri" w:hAnsi="Times New Roman" w:cs="Times New Roman"/>
          <w:kern w:val="0"/>
          <w:sz w:val="24"/>
          <w:szCs w:val="24"/>
          <w:lang w:val="uk-UA" w:eastAsia="en-US"/>
        </w:rPr>
        <w:t>акушерство та гінекологія</w:t>
      </w:r>
      <w:r w:rsidRPr="00A03460">
        <w:rPr>
          <w:rFonts w:ascii="Times New Roman" w:eastAsia="Calibri" w:hAnsi="Times New Roman" w:cs="Times New Roman"/>
          <w:bCs/>
          <w:color w:val="000000"/>
          <w:spacing w:val="2"/>
          <w:kern w:val="0"/>
          <w:sz w:val="24"/>
          <w:shd w:val="clear" w:color="auto" w:fill="FFFFFF"/>
          <w:lang w:val="uk-UA" w:eastAsia="en-US"/>
        </w:rPr>
        <w:t xml:space="preserve">. </w:t>
      </w:r>
      <w:r w:rsidRPr="00A03460">
        <w:rPr>
          <w:rFonts w:ascii="Times New Roman" w:eastAsia="Calibri" w:hAnsi="Times New Roman" w:cs="Times New Roman"/>
          <w:kern w:val="0"/>
          <w:sz w:val="24"/>
          <w:szCs w:val="24"/>
          <w:lang w:val="uk-UA" w:eastAsia="en-US"/>
        </w:rPr>
        <w:t xml:space="preserve">Спецрада </w:t>
      </w:r>
      <w:r w:rsidRPr="00A03460">
        <w:rPr>
          <w:rFonts w:ascii="Times New Roman" w:eastAsia="Calibri" w:hAnsi="Times New Roman" w:cs="Times New Roman"/>
          <w:bCs/>
          <w:color w:val="000000"/>
          <w:spacing w:val="2"/>
          <w:kern w:val="0"/>
          <w:sz w:val="24"/>
          <w:shd w:val="clear" w:color="auto" w:fill="FFFFFF"/>
          <w:lang w:val="uk-UA" w:eastAsia="en-US"/>
        </w:rPr>
        <w:t xml:space="preserve">Д 26.003.03. </w:t>
      </w:r>
      <w:r w:rsidRPr="00A03460">
        <w:rPr>
          <w:rFonts w:ascii="Times New Roman" w:eastAsia="Calibri" w:hAnsi="Times New Roman" w:cs="Times New Roman"/>
          <w:kern w:val="0"/>
          <w:sz w:val="24"/>
          <w:szCs w:val="24"/>
          <w:lang w:val="uk-UA" w:eastAsia="en-US"/>
        </w:rPr>
        <w:t>Національного медичного університету імені О.О. Богомольця</w:t>
      </w:r>
    </w:p>
    <w:sectPr w:rsidR="00F10AB7" w:rsidRPr="00A0346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03460" w:rsidRPr="00A0346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2F770-D1E5-4AD1-82C1-2C0508BF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2020-10-08T07:28:00Z</dcterms:created>
  <dcterms:modified xsi:type="dcterms:W3CDTF">2020-10-20T13:33:00Z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