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F4" w:rsidRDefault="007B2CF4" w:rsidP="007B2CF4">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8"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p w:rsidR="00047DE3" w:rsidRPr="00C2671E" w:rsidRDefault="00AE0B1E" w:rsidP="00AE0B1E">
      <w:pPr>
        <w:tabs>
          <w:tab w:val="clear" w:pos="709"/>
        </w:tabs>
        <w:suppressAutoHyphens w:val="0"/>
        <w:spacing w:after="0" w:line="235" w:lineRule="exact"/>
        <w:ind w:left="20" w:right="20" w:firstLine="280"/>
      </w:pPr>
      <w:r w:rsidRPr="00AE0B1E">
        <w:rPr>
          <w:rFonts w:ascii="Times New Roman" w:eastAsia="Arial Narrow" w:hAnsi="Times New Roman" w:cs="Times New Roman"/>
          <w:b/>
          <w:bCs/>
          <w:color w:val="000000"/>
          <w:kern w:val="0"/>
          <w:sz w:val="24"/>
          <w:szCs w:val="24"/>
          <w:lang w:val="uk-UA" w:eastAsia="uk-UA" w:bidi="uk-UA"/>
        </w:rPr>
        <w:t>Тарасенко Ростислав Олександрович</w:t>
      </w:r>
      <w:r w:rsidRPr="00AE0B1E">
        <w:rPr>
          <w:rFonts w:ascii="Times New Roman" w:hAnsi="Times New Roman" w:cs="Times New Roman"/>
          <w:color w:val="000000"/>
          <w:kern w:val="0"/>
          <w:sz w:val="24"/>
          <w:szCs w:val="24"/>
          <w:lang w:val="uk-UA" w:eastAsia="uk-UA" w:bidi="uk-UA"/>
        </w:rPr>
        <w:t>, доцент кафе</w:t>
      </w:r>
      <w:r w:rsidRPr="00AE0B1E">
        <w:rPr>
          <w:rFonts w:ascii="Times New Roman" w:hAnsi="Times New Roman" w:cs="Times New Roman"/>
          <w:color w:val="000000"/>
          <w:kern w:val="0"/>
          <w:sz w:val="24"/>
          <w:szCs w:val="24"/>
          <w:lang w:val="uk-UA" w:eastAsia="uk-UA" w:bidi="uk-UA"/>
        </w:rPr>
        <w:softHyphen/>
        <w:t>дри соціальної педагогіки та інформаційних технологій в освіті Національного університету біоресурсів і приро</w:t>
      </w:r>
      <w:r w:rsidRPr="00AE0B1E">
        <w:rPr>
          <w:rFonts w:ascii="Times New Roman" w:hAnsi="Times New Roman" w:cs="Times New Roman"/>
          <w:color w:val="000000"/>
          <w:kern w:val="0"/>
          <w:sz w:val="24"/>
          <w:szCs w:val="24"/>
          <w:lang w:val="uk-UA" w:eastAsia="uk-UA" w:bidi="uk-UA"/>
        </w:rPr>
        <w:softHyphen/>
        <w:t>докористування України: «Теоретичні і методичні засади формування інформаційної компетентності майбутніх перекладачів для аграрної галузі у вищих навчальних за</w:t>
      </w:r>
      <w:r w:rsidRPr="00AE0B1E">
        <w:rPr>
          <w:rFonts w:ascii="Times New Roman" w:hAnsi="Times New Roman" w:cs="Times New Roman"/>
          <w:color w:val="000000"/>
          <w:kern w:val="0"/>
          <w:sz w:val="24"/>
          <w:szCs w:val="24"/>
          <w:lang w:val="uk-UA" w:eastAsia="uk-UA" w:bidi="uk-UA"/>
        </w:rPr>
        <w:softHyphen/>
        <w:t>кладах» (13.00.04 - теорія і методика професійної освіти; 13.00.10 - інформаційно-комунікаційні технології в осві</w:t>
      </w:r>
      <w:r w:rsidRPr="00AE0B1E">
        <w:rPr>
          <w:rFonts w:ascii="Times New Roman" w:hAnsi="Times New Roman" w:cs="Times New Roman"/>
          <w:color w:val="000000"/>
          <w:kern w:val="0"/>
          <w:sz w:val="24"/>
          <w:szCs w:val="24"/>
          <w:lang w:val="uk-UA" w:eastAsia="uk-UA" w:bidi="uk-UA"/>
        </w:rPr>
        <w:softHyphen/>
        <w:t>ті). Спецрада Д 26.004.18 у Національному університеті біоресурсів і природокористування України</w:t>
      </w:r>
    </w:p>
    <w:sectPr w:rsidR="00047DE3" w:rsidRPr="00C2671E" w:rsidSect="007B2CF4">
      <w:headerReference w:type="even"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A2529D">
    <w:pPr>
      <w:rPr>
        <w:sz w:val="2"/>
        <w:szCs w:val="2"/>
      </w:rPr>
    </w:pPr>
    <w:r w:rsidRPr="00A2529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A2529D">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A2529D">
      <w:pPr>
        <w:rPr>
          <w:sz w:val="2"/>
          <w:szCs w:val="2"/>
        </w:rPr>
      </w:pPr>
      <w:r w:rsidRPr="00A2529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A2529D">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A2529D">
      <w:pPr>
        <w:rPr>
          <w:sz w:val="2"/>
          <w:szCs w:val="2"/>
        </w:rPr>
      </w:pPr>
      <w:r w:rsidRPr="00A2529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C47"/>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7C"/>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7AD"/>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9E8"/>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416"/>
    <w:rsid w:val="0027150E"/>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76"/>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27F"/>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8E"/>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BB0"/>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16"/>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6A6"/>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5F4"/>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544"/>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BB0"/>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D1"/>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4D"/>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57"/>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5FD8"/>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A0"/>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08"/>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AD"/>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7CA"/>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5E77"/>
    <w:rsid w:val="005861F6"/>
    <w:rsid w:val="0058620C"/>
    <w:rsid w:val="0058637C"/>
    <w:rsid w:val="0058641E"/>
    <w:rsid w:val="00586482"/>
    <w:rsid w:val="005864EC"/>
    <w:rsid w:val="00586510"/>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E9F"/>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699"/>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A7"/>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39F"/>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D2A"/>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8B0"/>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49D"/>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7AC"/>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19C"/>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EFC"/>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0F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060"/>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CC"/>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6FD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2E6"/>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EA"/>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CB5"/>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618"/>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5"/>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0C1"/>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26"/>
    <w:rsid w:val="00A608A7"/>
    <w:rsid w:val="00A60A33"/>
    <w:rsid w:val="00A60B34"/>
    <w:rsid w:val="00A60D7A"/>
    <w:rsid w:val="00A60DD3"/>
    <w:rsid w:val="00A60DE4"/>
    <w:rsid w:val="00A60E02"/>
    <w:rsid w:val="00A60F84"/>
    <w:rsid w:val="00A60FDD"/>
    <w:rsid w:val="00A60FFF"/>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2CD"/>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E15"/>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B1E"/>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166"/>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486"/>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71E"/>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06"/>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2D1"/>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57"/>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AB"/>
    <w:rsid w:val="00DB34E0"/>
    <w:rsid w:val="00DB3502"/>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4A"/>
    <w:rsid w:val="00DE4BC9"/>
    <w:rsid w:val="00DE4BF8"/>
    <w:rsid w:val="00DE4BFC"/>
    <w:rsid w:val="00DE4C55"/>
    <w:rsid w:val="00DE4CD5"/>
    <w:rsid w:val="00DE4DB4"/>
    <w:rsid w:val="00DE4E21"/>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197"/>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586"/>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36"/>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0E2"/>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8D"/>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2CC"/>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A6"/>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A8B26-C865-4042-A28C-F7AEC9F0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103</Words>
  <Characters>591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2020-05-12T12:36:00Z</dcterms:created>
  <dcterms:modified xsi:type="dcterms:W3CDTF">2020-05-13T09:40:00Z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