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36A5" w14:textId="77777777" w:rsidR="00484244" w:rsidRDefault="00484244" w:rsidP="0048424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Герштейн, Марк Семенович.</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трубопроводов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доктора технических наук : 01.02.03. - Москва, 1986. - 432 с. : ил.</w:t>
      </w:r>
      <w:r>
        <w:rPr>
          <w:rStyle w:val="search-descr"/>
          <w:rFonts w:ascii="Helvetica" w:hAnsi="Helvetica" w:cs="Helvetica"/>
          <w:color w:val="222222"/>
          <w:sz w:val="21"/>
          <w:szCs w:val="21"/>
        </w:rPr>
        <w:t>больше</w:t>
      </w:r>
    </w:p>
    <w:p w14:paraId="7C482C15" w14:textId="77777777" w:rsidR="00484244" w:rsidRDefault="00484244" w:rsidP="0048424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7D02127" w14:textId="77777777" w:rsidR="00484244" w:rsidRDefault="00484244" w:rsidP="00E43E3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694DB5E" w14:textId="77777777" w:rsidR="00484244" w:rsidRDefault="00484244" w:rsidP="004842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 V ' "-• с.-- ' '- ^-f-J ВСЕСОЮЗНЫЙ НАУЧНО-ИССЛЩОВАТЕЛЬСКИЙ ИНСТИТУТ ПО GTPOHTEJQbCTBy МАШСТРАЛЕНЫХ </w:t>
      </w:r>
      <w:r>
        <w:rPr>
          <w:rFonts w:ascii="Helvetica" w:hAnsi="Helvetica" w:cs="Helvetica"/>
          <w:b/>
          <w:bCs/>
          <w:color w:val="222222"/>
          <w:sz w:val="21"/>
          <w:szCs w:val="21"/>
        </w:rPr>
        <w:t>ТРУБОПРОВОДОВ</w:t>
      </w:r>
      <w:r>
        <w:rPr>
          <w:rFonts w:ascii="Helvetica" w:hAnsi="Helvetica" w:cs="Helvetica"/>
          <w:color w:val="222222"/>
          <w:sz w:val="21"/>
          <w:szCs w:val="21"/>
        </w:rPr>
        <w:t> На цравах рукописи ГЕШТЕЙН </w:t>
      </w:r>
      <w:r>
        <w:rPr>
          <w:rFonts w:ascii="Helvetica" w:hAnsi="Helvetica" w:cs="Helvetica"/>
          <w:b/>
          <w:bCs/>
          <w:color w:val="222222"/>
          <w:sz w:val="21"/>
          <w:szCs w:val="21"/>
        </w:rPr>
        <w:t>Марк</w:t>
      </w:r>
      <w:r>
        <w:rPr>
          <w:rFonts w:ascii="Helvetica" w:hAnsi="Helvetica" w:cs="Helvetica"/>
          <w:color w:val="222222"/>
          <w:sz w:val="21"/>
          <w:szCs w:val="21"/>
        </w:rPr>
        <w:t> </w:t>
      </w:r>
      <w:r>
        <w:rPr>
          <w:rFonts w:ascii="Helvetica" w:hAnsi="Helvetica" w:cs="Helvetica"/>
          <w:b/>
          <w:bCs/>
          <w:color w:val="222222"/>
          <w:sz w:val="21"/>
          <w:szCs w:val="21"/>
        </w:rPr>
        <w:t>Семенович</w:t>
      </w:r>
      <w:r>
        <w:rPr>
          <w:rFonts w:ascii="Helvetica" w:hAnsi="Helvetica" w:cs="Helvetica"/>
          <w:color w:val="222222"/>
          <w:sz w:val="21"/>
          <w:szCs w:val="21"/>
        </w:rPr>
        <w:t> УДК 539.3:621.643 </w:t>
      </w:r>
      <w:r>
        <w:rPr>
          <w:rFonts w:ascii="Helvetica" w:hAnsi="Helvetica" w:cs="Helvetica"/>
          <w:b/>
          <w:bCs/>
          <w:color w:val="222222"/>
          <w:sz w:val="21"/>
          <w:szCs w:val="21"/>
        </w:rPr>
        <w:t>НЕЛИНЕЙНАЯ</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ТРУБОПРОВОДОВ</w:t>
      </w:r>
      <w:r>
        <w:rPr>
          <w:rFonts w:ascii="Helvetica" w:hAnsi="Helvetica" w:cs="Helvetica"/>
          <w:color w:val="222222"/>
          <w:sz w:val="21"/>
          <w:szCs w:val="21"/>
        </w:rPr>
        <w:t> ИЗ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0 1 . 0 2 . 0 3 - строительная механика ДИССЕРТАЦИЯ на соискание</w:t>
      </w:r>
    </w:p>
    <w:p w14:paraId="17B064EA" w14:textId="77777777" w:rsidR="00484244" w:rsidRDefault="00484244" w:rsidP="00E43E3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w:t>
      </w:r>
    </w:p>
    <w:p w14:paraId="651C2E96" w14:textId="77777777" w:rsidR="00484244" w:rsidRDefault="00484244" w:rsidP="004842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сосуд [141, 222]. 1.2.3. </w:t>
      </w:r>
      <w:r>
        <w:rPr>
          <w:rFonts w:ascii="Helvetica" w:hAnsi="Helvetica" w:cs="Helvetica"/>
          <w:b/>
          <w:bCs/>
          <w:color w:val="222222"/>
          <w:sz w:val="21"/>
          <w:szCs w:val="21"/>
        </w:rPr>
        <w:t>Трубопроводы</w:t>
      </w:r>
      <w:r>
        <w:rPr>
          <w:rFonts w:ascii="Helvetica" w:hAnsi="Helvetica" w:cs="Helvetica"/>
          <w:color w:val="222222"/>
          <w:sz w:val="21"/>
          <w:szCs w:val="21"/>
        </w:rPr>
        <w:t> из неметаллических </w:t>
      </w:r>
      <w:r>
        <w:rPr>
          <w:rFonts w:ascii="Helvetica" w:hAnsi="Helvetica" w:cs="Helvetica"/>
          <w:b/>
          <w:bCs/>
          <w:color w:val="222222"/>
          <w:sz w:val="21"/>
          <w:szCs w:val="21"/>
        </w:rPr>
        <w:t>материалов</w:t>
      </w:r>
      <w:r>
        <w:rPr>
          <w:rFonts w:ascii="Helvetica" w:hAnsi="Helvetica" w:cs="Helvetica"/>
          <w:color w:val="222222"/>
          <w:sz w:val="21"/>
          <w:szCs w:val="21"/>
        </w:rPr>
        <w:t>. Обратим</w:t>
      </w:r>
      <w:r>
        <w:rPr>
          <w:rFonts w:ascii="Helvetica" w:hAnsi="Helvetica" w:cs="Helvetica"/>
          <w:color w:val="222222"/>
          <w:sz w:val="21"/>
          <w:szCs w:val="21"/>
        </w:rPr>
        <w:softHyphen/>
        <w:t xml:space="preserve"> ся к </w:t>
      </w:r>
      <w:r>
        <w:rPr>
          <w:rFonts w:ascii="Helvetica" w:hAnsi="Helvetica" w:cs="Helvetica"/>
          <w:b/>
          <w:bCs/>
          <w:color w:val="222222"/>
          <w:sz w:val="21"/>
          <w:szCs w:val="21"/>
        </w:rPr>
        <w:t>трубопроводам</w:t>
      </w:r>
      <w:r>
        <w:rPr>
          <w:rFonts w:ascii="Helvetica" w:hAnsi="Helvetica" w:cs="Helvetica"/>
          <w:color w:val="222222"/>
          <w:sz w:val="21"/>
          <w:szCs w:val="21"/>
        </w:rPr>
        <w:t> из </w:t>
      </w:r>
      <w:r>
        <w:rPr>
          <w:rFonts w:ascii="Helvetica" w:hAnsi="Helvetica" w:cs="Helvetica"/>
          <w:b/>
          <w:bCs/>
          <w:color w:val="222222"/>
          <w:sz w:val="21"/>
          <w:szCs w:val="21"/>
        </w:rPr>
        <w:t>анизотропных</w:t>
      </w:r>
      <w:r>
        <w:rPr>
          <w:rFonts w:ascii="Helvetica" w:hAnsi="Helvetica" w:cs="Helvetica"/>
          <w:color w:val="222222"/>
          <w:sz w:val="21"/>
          <w:szCs w:val="21"/>
        </w:rPr>
        <w:t> неметаллических </w:t>
      </w:r>
      <w:r>
        <w:rPr>
          <w:rFonts w:ascii="Helvetica" w:hAnsi="Helvetica" w:cs="Helvetica"/>
          <w:b/>
          <w:bCs/>
          <w:color w:val="222222"/>
          <w:sz w:val="21"/>
          <w:szCs w:val="21"/>
        </w:rPr>
        <w:t>материалов</w:t>
      </w:r>
      <w:r>
        <w:rPr>
          <w:rFonts w:ascii="Helvetica" w:hAnsi="Helvetica" w:cs="Helvetica"/>
          <w:color w:val="222222"/>
          <w:sz w:val="21"/>
          <w:szCs w:val="21"/>
        </w:rPr>
        <w:t>. Производство</w:t>
      </w:r>
    </w:p>
    <w:p w14:paraId="05341892" w14:textId="77777777" w:rsidR="00484244" w:rsidRDefault="00484244" w:rsidP="00E43E3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48</w:t>
      </w:r>
    </w:p>
    <w:p w14:paraId="3A9F57FB" w14:textId="77777777" w:rsidR="00484244" w:rsidRDefault="00484244" w:rsidP="004842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задач строительной механики, связанных с созданием </w:t>
      </w:r>
      <w:r>
        <w:rPr>
          <w:rFonts w:ascii="Helvetica" w:hAnsi="Helvetica" w:cs="Helvetica"/>
          <w:b/>
          <w:bCs/>
          <w:color w:val="222222"/>
          <w:sz w:val="21"/>
          <w:szCs w:val="21"/>
        </w:rPr>
        <w:t>трубопроводов</w:t>
      </w:r>
      <w:r>
        <w:rPr>
          <w:rFonts w:ascii="Helvetica" w:hAnsi="Helvetica" w:cs="Helvetica"/>
          <w:color w:val="222222"/>
          <w:sz w:val="21"/>
          <w:szCs w:val="21"/>
        </w:rPr>
        <w:t> из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уточнением и дополнением методов расчета </w:t>
      </w:r>
      <w:r>
        <w:rPr>
          <w:rFonts w:ascii="Helvetica" w:hAnsi="Helvetica" w:cs="Helvetica"/>
          <w:b/>
          <w:bCs/>
          <w:color w:val="222222"/>
          <w:sz w:val="21"/>
          <w:szCs w:val="21"/>
        </w:rPr>
        <w:t>трубопроводов</w:t>
      </w:r>
      <w:r>
        <w:rPr>
          <w:rFonts w:ascii="Helvetica" w:hAnsi="Helvetica" w:cs="Helvetica"/>
          <w:color w:val="222222"/>
          <w:sz w:val="21"/>
          <w:szCs w:val="21"/>
        </w:rPr>
        <w:t> из традиционных кон</w:t>
      </w:r>
      <w:r>
        <w:rPr>
          <w:rFonts w:ascii="Helvetica" w:hAnsi="Helvetica" w:cs="Helvetica"/>
          <w:color w:val="222222"/>
          <w:sz w:val="21"/>
          <w:szCs w:val="21"/>
        </w:rPr>
        <w:softHyphen/>
        <w:t xml:space="preserve"> струкционных </w:t>
      </w:r>
      <w:r>
        <w:rPr>
          <w:rFonts w:ascii="Helvetica" w:hAnsi="Helvetica" w:cs="Helvetica"/>
          <w:b/>
          <w:bCs/>
          <w:color w:val="222222"/>
          <w:sz w:val="21"/>
          <w:szCs w:val="21"/>
        </w:rPr>
        <w:t>материалов</w:t>
      </w:r>
      <w:r>
        <w:rPr>
          <w:rFonts w:ascii="Helvetica" w:hAnsi="Helvetica" w:cs="Helvetica"/>
          <w:color w:val="222222"/>
          <w:sz w:val="21"/>
          <w:szCs w:val="21"/>
        </w:rPr>
        <w:t> и разработкой методов расчета и проекти</w:t>
      </w:r>
      <w:r>
        <w:rPr>
          <w:rFonts w:ascii="Helvetica" w:hAnsi="Helvetica" w:cs="Helvetica"/>
          <w:color w:val="222222"/>
          <w:sz w:val="21"/>
          <w:szCs w:val="21"/>
        </w:rPr>
        <w:softHyphen/>
        <w:t xml:space="preserve"> рования новых перспективных конструкций с учетом динамических процессов.</w:t>
      </w:r>
    </w:p>
    <w:p w14:paraId="0DFF01D7" w14:textId="77777777" w:rsidR="00484244" w:rsidRDefault="00484244" w:rsidP="00484244">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0AF65DCA" w14:textId="77777777" w:rsidR="00484244" w:rsidRDefault="00484244" w:rsidP="0048424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Герштейн, Марк Семенович</w:t>
      </w:r>
    </w:p>
    <w:p w14:paraId="2878C93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АНИЗОТРОПИЯ МАТЕРИАЛОВ И КОНСТШСЦИИ ТБУБ И ЗАДАЧИ ДИНАМИКИ ТРУБОПРОВОДОВ. СОСТОЯНИЕ ПРОБЛЕМЫ.Ю</w:t>
      </w:r>
    </w:p>
    <w:p w14:paraId="3CCB99EC"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Актуальность работы.II</w:t>
      </w:r>
    </w:p>
    <w:p w14:paraId="69DCB7E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Анизотропные материалы и конструкции труб.</w:t>
      </w:r>
    </w:p>
    <w:p w14:paraId="538798C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Металлические трубы.</w:t>
      </w:r>
    </w:p>
    <w:p w14:paraId="13FC897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Комбинированные конструкции труб.</w:t>
      </w:r>
    </w:p>
    <w:p w14:paraId="5A329A82"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Трубопроводы из неметаллических материалов.</w:t>
      </w:r>
    </w:p>
    <w:p w14:paraId="625E45DD"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Задачи динамики магистральных трубопроводов.</w:t>
      </w:r>
    </w:p>
    <w:p w14:paraId="55AB2AE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Колебания и волновые процессы в трубах при сооружении трубопроводов.</w:t>
      </w:r>
    </w:p>
    <w:p w14:paraId="229A47F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Установившиеся и нестационарные динамические процессы в трубопроводах при эксплуатации.</w:t>
      </w:r>
    </w:p>
    <w:p w14:paraId="13C7E3B1"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1.3.3. Динамическое поведение трубопроводов при специальных воздействиях.</w:t>
      </w:r>
    </w:p>
    <w:p w14:paraId="7676B4AB"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Развитие теории анизотропных оболочек.</w:t>
      </w:r>
    </w:p>
    <w:p w14:paraId="42FE0D3D"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Методы построения уравнений теории оболочек.</w:t>
      </w:r>
    </w:p>
    <w:p w14:paraId="274EC696"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Динамические задачи теории многослойных оболочек.</w:t>
      </w:r>
    </w:p>
    <w:p w14:paraId="142531C6"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Нелинейные задачи динамики анизотропных оболочек.</w:t>
      </w:r>
    </w:p>
    <w:p w14:paraId="71F34521"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Цели, задачи и содержание работы.</w:t>
      </w:r>
    </w:p>
    <w:p w14:paraId="1CAFF8C7"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МОДЕЛИ ОБОЛОЧЕК В НЕЛИНЕЙНОЙ ДИНАМИКЕ ТРУБОПРОВОДОВ.</w:t>
      </w:r>
    </w:p>
    <w:p w14:paraId="25E7B273"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и соотношения для изотропного слоя оболочки.</w:t>
      </w:r>
    </w:p>
    <w:p w14:paraId="44B5BC8B"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Геометрические характеристики оболочки.</w:t>
      </w:r>
    </w:p>
    <w:p w14:paraId="0B0F0760"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Вариационная постановка задачи и основные гипотезы.</w:t>
      </w:r>
    </w:p>
    <w:p w14:paraId="5A9AB06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Вариационный функционал дом слоя.</w:t>
      </w:r>
    </w:p>
    <w:p w14:paraId="7B6E915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Вариационное уравнение и основные соотношения нелинейной теории многослойных оболочек с внутренними моментами.</w:t>
      </w:r>
    </w:p>
    <w:p w14:paraId="5BCBD28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Взаимодействие слоев оболочки.</w:t>
      </w:r>
    </w:p>
    <w:p w14:paraId="3559AB4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Вариационный функционал для многослойной оболочки.</w:t>
      </w:r>
    </w:p>
    <w:p w14:paraId="4C0C1815"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Уравнения движения, соотношения упругости, граничные условия.</w:t>
      </w:r>
    </w:p>
    <w:p w14:paraId="0704C94E"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Варианты вариационных формулировок.</w:t>
      </w:r>
    </w:p>
    <w:p w14:paraId="5DAB697C"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Усилия и деформации в анизотропных армированных слоях.</w:t>
      </w:r>
    </w:p>
    <w:p w14:paraId="13FAA413"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Обобщенный закон Гука для анизотропного материала.</w:t>
      </w:r>
    </w:p>
    <w:p w14:paraId="11752135"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Соотношения упругости для анизотропных слоев</w:t>
      </w:r>
    </w:p>
    <w:p w14:paraId="5587997D"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Нелинейные уравнения теории слоистых композиционных оболочек с внутренними моментами.</w:t>
      </w:r>
    </w:p>
    <w:p w14:paraId="4E1822D5"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Строение слоистых оболочек из композиционных материалов.</w:t>
      </w:r>
    </w:p>
    <w:p w14:paraId="0EFD17B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2.4.2. Вариационное уравнение для анизотропной оболочки с внутренними моментами.</w:t>
      </w:r>
    </w:p>
    <w:p w14:paraId="1E8405F3"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Основные уравнения динамической теории оболочек с анизотропными слоями.</w:t>
      </w:r>
    </w:p>
    <w:p w14:paraId="49E50AC7"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Напряжения в оболочках.</w:t>
      </w:r>
    </w:p>
    <w:p w14:paraId="72DB436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Варианты основных уравнений .динамики и статики слоистых оболочек с внутренними моментами.</w:t>
      </w:r>
    </w:p>
    <w:p w14:paraId="60B6328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Оболочки с малым числом слоев.</w:t>
      </w:r>
    </w:p>
    <w:p w14:paraId="48BCD947"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Уравнения в физических составляющих.</w:t>
      </w:r>
    </w:p>
    <w:p w14:paraId="0FE8652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Круговая цилиндрическая оболочка.</w:t>
      </w:r>
    </w:p>
    <w:p w14:paraId="617CE29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2.5.4. Составные оболочки.</w:t>
      </w:r>
    </w:p>
    <w:p w14:paraId="0F0D3311"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Нелинейные уравнения движения стержня-трубопровода с осевой линией в виде пространственной кривой. III</w:t>
      </w:r>
    </w:p>
    <w:p w14:paraId="086CCAD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Геометрические характеристики и перемещения трубопровода.</w:t>
      </w:r>
    </w:p>
    <w:p w14:paraId="50AEBF1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Вариационная формулировка задачи.</w:t>
      </w:r>
    </w:p>
    <w:p w14:paraId="5AE5FAD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Основные уравнения и соотношения.</w:t>
      </w:r>
    </w:p>
    <w:p w14:paraId="43D62038"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Вывода ко второь/у разделу.</w:t>
      </w:r>
    </w:p>
    <w:p w14:paraId="089ECAB5"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РАСПРОСТРАНЕНИЕ УПРУГИХ ВОЛН В ТРУБАХ С</w:t>
      </w:r>
    </w:p>
    <w:p w14:paraId="4ED3245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АНИЗОТРОПНЫМИ СВОЙСТВАМИ.</w:t>
      </w:r>
    </w:p>
    <w:p w14:paraId="15272735"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Дисперсия волн, распространяющихся в анизотропной многослойной оболочке.</w:t>
      </w:r>
    </w:p>
    <w:p w14:paraId="1A17D5CD"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Линеаризованные уравнения движения цилиндрической оболочки.</w:t>
      </w:r>
    </w:p>
    <w:p w14:paraId="1F71E022"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Дисперсионные кривые для осесимметрич-ных волн в анизотропной оболочке с внутренними моментами.</w:t>
      </w:r>
    </w:p>
    <w:p w14:paraId="6EB036D7"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Сравнение вариантов теории многослойных оболочек.</w:t>
      </w:r>
    </w:p>
    <w:p w14:paraId="7934C2AC"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Нестационарные осесимметричные волны в анизотропной оболочке.</w:t>
      </w:r>
    </w:p>
    <w:p w14:paraId="781D485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 Асимптотические зависимости для фазовых скоростей.</w:t>
      </w:r>
    </w:p>
    <w:p w14:paraId="166CA47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Нестационарные волны в оболочке при торцевом воздействии. Линейная задача.</w:t>
      </w:r>
    </w:p>
    <w:p w14:paraId="60EF57D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Алгоритм решения нелинейной задачи о поведении многослойной трубы конечной длины при действии продольного сжатия.</w:t>
      </w:r>
    </w:p>
    <w:p w14:paraId="590A3D7B"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Выпучивание анизотропной слоистой оболочки при динамическом нагружении.</w:t>
      </w:r>
    </w:p>
    <w:p w14:paraId="78E5781D"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Волны кручения и неосесимметричные волны в многослойной анизотропной оболочке.</w:t>
      </w:r>
    </w:p>
    <w:p w14:paraId="163DE7F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Волны кручения.</w:t>
      </w:r>
    </w:p>
    <w:p w14:paraId="5FF9039D"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Неосесимметричные упругие волны в трубе. 1*</w:t>
      </w:r>
    </w:p>
    <w:p w14:paraId="6F0C74CD"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Распространение изгибных волн в подземном трубопроводе.</w:t>
      </w:r>
    </w:p>
    <w:p w14:paraId="4BE9C35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Постановка задачи. . „</w:t>
      </w:r>
    </w:p>
    <w:p w14:paraId="61F8164E"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Дисперсия изгибных волн.</w:t>
      </w:r>
    </w:p>
    <w:p w14:paraId="057C9A8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к третьему разделу</w:t>
      </w:r>
    </w:p>
    <w:p w14:paraId="18413856"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КОЛЕБАНИЯ ТРУБОПРОВОДОВ ИЗ АНИЗОТРОПНЫХ ТРУБ.</w:t>
      </w:r>
    </w:p>
    <w:p w14:paraId="191B086C"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Собственные колебания круговой цилиндрической многослойной оболочки конечной длины. Линейная задача.</w:t>
      </w:r>
    </w:p>
    <w:p w14:paraId="3D1ECE28"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Частотное уравнение.</w:t>
      </w:r>
    </w:p>
    <w:p w14:paraId="61D7B3D7"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Влияние геометрических и упругих характеристик трубы на частотные зависимости.</w:t>
      </w:r>
    </w:p>
    <w:p w14:paraId="2B1B1AB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Колебания составной многослойной оболочки. Сравнение с экспериментом</w:t>
      </w:r>
    </w:p>
    <w:p w14:paraId="49DDCA7B"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Нелинейные колебания панели многослойной цилиндрической оболочки.</w:t>
      </w:r>
    </w:p>
    <w:p w14:paraId="5CADBA42"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Особенности нелинейных колебаний оболочек.</w:t>
      </w:r>
    </w:p>
    <w:p w14:paraId="0FCF4D32"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Постановка задачи о колебаниях панели.</w:t>
      </w:r>
    </w:p>
    <w:p w14:paraId="1ED13B20"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4.2.3. Алгоритм и результаты вычислений.</w:t>
      </w:r>
    </w:p>
    <w:p w14:paraId="5BD60ACC"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Нелинейные колебания многослойной оболочки конечной длины</w:t>
      </w:r>
    </w:p>
    <w:p w14:paraId="3D691B96"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Формы колебаний и решение уравнений движения.</w:t>
      </w:r>
    </w:p>
    <w:p w14:paraId="04541D6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Влияние свойств трубы на скелетные кривые амплитудно-частотных характеристик.</w:t>
      </w:r>
    </w:p>
    <w:p w14:paraId="29F92FC5"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Сравнение результатов вычислений с экспериментальными данными</w:t>
      </w:r>
    </w:p>
    <w:p w14:paraId="57AA5E40"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Изгибные балочные колебания трубопровода с овализацией поперечного сечения.</w:t>
      </w:r>
    </w:p>
    <w:p w14:paraId="3DEE943E"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Полубезмоментные уравнения движения.</w:t>
      </w:r>
    </w:p>
    <w:p w14:paraId="04B9E3F2"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линеаризованной задачи.</w:t>
      </w:r>
    </w:p>
    <w:p w14:paraId="6A6A7116"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Нелинейная задача.</w:t>
      </w:r>
    </w:p>
    <w:p w14:paraId="10813F59"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Экспериментальное исследование колебаний стальной многослойной трубы.</w:t>
      </w:r>
    </w:p>
    <w:p w14:paraId="4967F17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Нелинейные колебания и динамическая устойчивость трубопровода.</w:t>
      </w:r>
    </w:p>
    <w:p w14:paraId="33A6CADB"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Изгиб.: и нелинейные колебания трубопровода.</w:t>
      </w:r>
    </w:p>
    <w:p w14:paraId="20C0F3A0"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Выпучивание трубопровода при быстром росте давления.</w:t>
      </w:r>
    </w:p>
    <w:p w14:paraId="254F0037"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Параметрически возбуждаемые колебания трубопровода.</w:t>
      </w:r>
    </w:p>
    <w:p w14:paraId="62C81592"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4.5.4. Влияние продольной инерции на параметрические колебания.</w:t>
      </w:r>
    </w:p>
    <w:p w14:paraId="30F068D8"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Вывода к четвертому разделу.</w:t>
      </w:r>
    </w:p>
    <w:p w14:paraId="11F2E20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ПРИКЛАДНЫЕ ЗАДАЧИ ДИНАМШЕСКОЁ ГВДР0- И</w:t>
      </w:r>
    </w:p>
    <w:p w14:paraId="2DD65C9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АЭРОШРУГОСТИ ТРУБОПРОВОДОВ.</w:t>
      </w:r>
    </w:p>
    <w:p w14:paraId="13AC0214"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Погружение подводного трубопровода на большие глубины.</w:t>
      </w:r>
    </w:p>
    <w:p w14:paraId="48D8633A"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Постановка задачи, основные уравнения и граничные условия.</w:t>
      </w:r>
    </w:p>
    <w:p w14:paraId="3063771F"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Алгоритм решения.</w:t>
      </w:r>
    </w:p>
    <w:p w14:paraId="72DDABF0" w14:textId="77777777" w:rsidR="00484244" w:rsidRDefault="00484244" w:rsidP="00484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5.1.3. Напряжения в трубопроводе при укладке</w:t>
      </w:r>
    </w:p>
    <w:p w14:paraId="4CCADE6E" w14:textId="77D75C2A" w:rsidR="004F7911" w:rsidRPr="00484244" w:rsidRDefault="004F7911" w:rsidP="00484244"/>
    <w:sectPr w:rsidR="004F7911" w:rsidRPr="0048424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2DA7" w14:textId="77777777" w:rsidR="00E43E3D" w:rsidRDefault="00E43E3D">
      <w:pPr>
        <w:spacing w:after="0" w:line="240" w:lineRule="auto"/>
      </w:pPr>
      <w:r>
        <w:separator/>
      </w:r>
    </w:p>
  </w:endnote>
  <w:endnote w:type="continuationSeparator" w:id="0">
    <w:p w14:paraId="1F8FDDE5" w14:textId="77777777" w:rsidR="00E43E3D" w:rsidRDefault="00E4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8B3B" w14:textId="77777777" w:rsidR="00E43E3D" w:rsidRDefault="00E43E3D"/>
    <w:p w14:paraId="71613B0F" w14:textId="77777777" w:rsidR="00E43E3D" w:rsidRDefault="00E43E3D"/>
    <w:p w14:paraId="3A23AC7B" w14:textId="77777777" w:rsidR="00E43E3D" w:rsidRDefault="00E43E3D"/>
    <w:p w14:paraId="059CB23E" w14:textId="77777777" w:rsidR="00E43E3D" w:rsidRDefault="00E43E3D"/>
    <w:p w14:paraId="676EB9E8" w14:textId="77777777" w:rsidR="00E43E3D" w:rsidRDefault="00E43E3D"/>
    <w:p w14:paraId="1DDEDAC4" w14:textId="77777777" w:rsidR="00E43E3D" w:rsidRDefault="00E43E3D"/>
    <w:p w14:paraId="097B50BF" w14:textId="77777777" w:rsidR="00E43E3D" w:rsidRDefault="00E43E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6E4B62" wp14:editId="414EA6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3CD19" w14:textId="77777777" w:rsidR="00E43E3D" w:rsidRDefault="00E43E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E4B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33CD19" w14:textId="77777777" w:rsidR="00E43E3D" w:rsidRDefault="00E43E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D5640F" w14:textId="77777777" w:rsidR="00E43E3D" w:rsidRDefault="00E43E3D"/>
    <w:p w14:paraId="476C87E3" w14:textId="77777777" w:rsidR="00E43E3D" w:rsidRDefault="00E43E3D"/>
    <w:p w14:paraId="29A5F3A5" w14:textId="77777777" w:rsidR="00E43E3D" w:rsidRDefault="00E43E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450416" wp14:editId="4FBA7E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AD89" w14:textId="77777777" w:rsidR="00E43E3D" w:rsidRDefault="00E43E3D"/>
                          <w:p w14:paraId="1416561C" w14:textId="77777777" w:rsidR="00E43E3D" w:rsidRDefault="00E43E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504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A8AD89" w14:textId="77777777" w:rsidR="00E43E3D" w:rsidRDefault="00E43E3D"/>
                    <w:p w14:paraId="1416561C" w14:textId="77777777" w:rsidR="00E43E3D" w:rsidRDefault="00E43E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80D529" w14:textId="77777777" w:rsidR="00E43E3D" w:rsidRDefault="00E43E3D"/>
    <w:p w14:paraId="0F7E6608" w14:textId="77777777" w:rsidR="00E43E3D" w:rsidRDefault="00E43E3D">
      <w:pPr>
        <w:rPr>
          <w:sz w:val="2"/>
          <w:szCs w:val="2"/>
        </w:rPr>
      </w:pPr>
    </w:p>
    <w:p w14:paraId="7F1CF61A" w14:textId="77777777" w:rsidR="00E43E3D" w:rsidRDefault="00E43E3D"/>
    <w:p w14:paraId="151A424D" w14:textId="77777777" w:rsidR="00E43E3D" w:rsidRDefault="00E43E3D">
      <w:pPr>
        <w:spacing w:after="0" w:line="240" w:lineRule="auto"/>
      </w:pPr>
    </w:p>
  </w:footnote>
  <w:footnote w:type="continuationSeparator" w:id="0">
    <w:p w14:paraId="20894F0D" w14:textId="77777777" w:rsidR="00E43E3D" w:rsidRDefault="00E43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D66023D"/>
    <w:multiLevelType w:val="multilevel"/>
    <w:tmpl w:val="351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3D"/>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184988</TotalTime>
  <Pages>6</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cp:revision>
  <cp:lastPrinted>2009-02-06T05:36:00Z</cp:lastPrinted>
  <dcterms:created xsi:type="dcterms:W3CDTF">2024-01-07T13:43:00Z</dcterms:created>
  <dcterms:modified xsi:type="dcterms:W3CDTF">2025-10-16T00:11:00Z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