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4A59" w14:textId="77777777" w:rsidR="00822C45" w:rsidRDefault="00822C45" w:rsidP="00822C45">
      <w:pPr>
        <w:pStyle w:val="228"/>
        <w:shd w:val="clear" w:color="auto" w:fill="auto"/>
        <w:ind w:left="220"/>
      </w:pPr>
      <w:bookmarkStart w:id="0" w:name="bookmark0"/>
      <w:r>
        <w:rPr>
          <w:rStyle w:val="227"/>
          <w:color w:val="000000"/>
        </w:rPr>
        <w:t>Федеральное государственное унитарное предприятие «Научно-</w:t>
      </w:r>
      <w:r>
        <w:rPr>
          <w:rStyle w:val="227"/>
          <w:color w:val="000000"/>
        </w:rPr>
        <w:br/>
        <w:t>производственное объединение «Государственный институт</w:t>
      </w:r>
      <w:bookmarkEnd w:id="0"/>
    </w:p>
    <w:p w14:paraId="0C7804EA" w14:textId="77777777" w:rsidR="00822C45" w:rsidRDefault="00822C45" w:rsidP="00822C45">
      <w:pPr>
        <w:pStyle w:val="228"/>
        <w:shd w:val="clear" w:color="auto" w:fill="auto"/>
        <w:spacing w:after="1494"/>
        <w:ind w:left="220"/>
      </w:pPr>
      <w:bookmarkStart w:id="1" w:name="bookmark1"/>
      <w:r>
        <w:rPr>
          <w:rStyle w:val="227"/>
          <w:color w:val="000000"/>
        </w:rPr>
        <w:t>прикладной оптики»</w:t>
      </w:r>
      <w:bookmarkEnd w:id="1"/>
    </w:p>
    <w:p w14:paraId="73612A8B" w14:textId="77777777" w:rsidR="00822C45" w:rsidRDefault="00822C45" w:rsidP="00822C45">
      <w:pPr>
        <w:pStyle w:val="310"/>
        <w:shd w:val="clear" w:color="auto" w:fill="auto"/>
        <w:spacing w:before="0" w:line="280" w:lineRule="exact"/>
      </w:pPr>
      <w:r>
        <w:rPr>
          <w:rStyle w:val="3"/>
          <w:color w:val="000000"/>
        </w:rPr>
        <w:t>На правах рукописи</w:t>
      </w:r>
    </w:p>
    <w:p w14:paraId="71AA16C5" w14:textId="56683E02" w:rsidR="00822C45" w:rsidRDefault="00822C45" w:rsidP="00822C45">
      <w:pPr>
        <w:pStyle w:val="228"/>
        <w:shd w:val="clear" w:color="auto" w:fill="auto"/>
        <w:spacing w:after="2015" w:line="320" w:lineRule="exact"/>
        <w:ind w:right="420"/>
        <w:jc w:val="right"/>
      </w:pPr>
      <w:r>
        <w:rPr>
          <w:noProof/>
        </w:rPr>
        <w:drawing>
          <wp:anchor distT="0" distB="113030" distL="63500" distR="521335" simplePos="0" relativeHeight="251659264" behindDoc="1" locked="0" layoutInCell="1" allowOverlap="1" wp14:anchorId="42AD9C55" wp14:editId="5072926D">
            <wp:simplePos x="0" y="0"/>
            <wp:positionH relativeFrom="margin">
              <wp:posOffset>4852670</wp:posOffset>
            </wp:positionH>
            <wp:positionV relativeFrom="paragraph">
              <wp:posOffset>-518160</wp:posOffset>
            </wp:positionV>
            <wp:extent cx="633730" cy="518160"/>
            <wp:effectExtent l="0" t="0" r="0" b="0"/>
            <wp:wrapTopAndBottom/>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730" cy="518160"/>
                    </a:xfrm>
                    <a:prstGeom prst="rect">
                      <a:avLst/>
                    </a:prstGeom>
                    <a:noFill/>
                  </pic:spPr>
                </pic:pic>
              </a:graphicData>
            </a:graphic>
            <wp14:sizeRelH relativeFrom="page">
              <wp14:pctWidth>0</wp14:pctWidth>
            </wp14:sizeRelH>
            <wp14:sizeRelV relativeFrom="page">
              <wp14:pctHeight>0</wp14:pctHeight>
            </wp14:sizeRelV>
          </wp:anchor>
        </w:drawing>
      </w:r>
      <w:bookmarkStart w:id="2" w:name="bookmark2"/>
      <w:r>
        <w:rPr>
          <w:rStyle w:val="227"/>
          <w:color w:val="000000"/>
        </w:rPr>
        <w:t>Овсянников Владимир Александрович</w:t>
      </w:r>
      <w:bookmarkEnd w:id="2"/>
    </w:p>
    <w:p w14:paraId="25388292" w14:textId="77777777" w:rsidR="00822C45" w:rsidRDefault="00822C45" w:rsidP="00822C45">
      <w:pPr>
        <w:pStyle w:val="42"/>
        <w:shd w:val="clear" w:color="auto" w:fill="auto"/>
        <w:spacing w:after="69" w:line="380" w:lineRule="exact"/>
      </w:pPr>
      <w:r>
        <w:rPr>
          <w:rStyle w:val="41"/>
          <w:b/>
          <w:bCs/>
          <w:color w:val="000000"/>
        </w:rPr>
        <w:t>Системная оценка и оптимизация несканирующих</w:t>
      </w:r>
    </w:p>
    <w:p w14:paraId="03F5F063" w14:textId="77777777" w:rsidR="00822C45" w:rsidRDefault="00822C45" w:rsidP="00822C45">
      <w:pPr>
        <w:pStyle w:val="42"/>
        <w:shd w:val="clear" w:color="auto" w:fill="auto"/>
        <w:spacing w:after="965" w:line="380" w:lineRule="exact"/>
        <w:ind w:left="220"/>
      </w:pPr>
      <w:r>
        <w:rPr>
          <w:rStyle w:val="41"/>
          <w:b/>
          <w:bCs/>
          <w:color w:val="000000"/>
        </w:rPr>
        <w:t>тепловизионных приборов</w:t>
      </w:r>
    </w:p>
    <w:p w14:paraId="0D13B52C" w14:textId="77777777" w:rsidR="00822C45" w:rsidRDefault="00822C45" w:rsidP="00822C45">
      <w:pPr>
        <w:pStyle w:val="310"/>
        <w:shd w:val="clear" w:color="auto" w:fill="auto"/>
        <w:spacing w:before="0" w:line="370" w:lineRule="exact"/>
        <w:ind w:left="220"/>
        <w:jc w:val="center"/>
      </w:pPr>
      <w:r>
        <w:rPr>
          <w:rStyle w:val="3"/>
          <w:color w:val="000000"/>
        </w:rPr>
        <w:t>Специальность 05.11.13 -</w:t>
      </w:r>
    </w:p>
    <w:p w14:paraId="481A1D18" w14:textId="77777777" w:rsidR="00822C45" w:rsidRDefault="00822C45" w:rsidP="00822C45">
      <w:pPr>
        <w:pStyle w:val="310"/>
        <w:shd w:val="clear" w:color="auto" w:fill="auto"/>
        <w:spacing w:before="0" w:line="370" w:lineRule="exact"/>
        <w:ind w:left="220"/>
        <w:jc w:val="center"/>
      </w:pPr>
      <w:r>
        <w:rPr>
          <w:rStyle w:val="3"/>
          <w:color w:val="000000"/>
        </w:rPr>
        <w:t>«Приборы и методы контроля природной среды, веществ, материалов и</w:t>
      </w:r>
    </w:p>
    <w:p w14:paraId="2CDAFFD5" w14:textId="77777777" w:rsidR="00822C45" w:rsidRDefault="00822C45" w:rsidP="00822C45">
      <w:pPr>
        <w:pStyle w:val="310"/>
        <w:shd w:val="clear" w:color="auto" w:fill="auto"/>
        <w:spacing w:before="0" w:after="720" w:line="370" w:lineRule="exact"/>
        <w:ind w:left="220"/>
        <w:jc w:val="center"/>
      </w:pPr>
      <w:r>
        <w:rPr>
          <w:rStyle w:val="3"/>
          <w:color w:val="000000"/>
        </w:rPr>
        <w:lastRenderedPageBreak/>
        <w:t>изделий»</w:t>
      </w:r>
    </w:p>
    <w:p w14:paraId="6895473F" w14:textId="77777777" w:rsidR="00822C45" w:rsidRDefault="00822C45" w:rsidP="00822C45">
      <w:pPr>
        <w:pStyle w:val="310"/>
        <w:shd w:val="clear" w:color="auto" w:fill="auto"/>
        <w:spacing w:before="0" w:after="1452" w:line="370" w:lineRule="exact"/>
        <w:ind w:left="220"/>
        <w:jc w:val="center"/>
      </w:pPr>
      <w:r>
        <w:rPr>
          <w:rStyle w:val="3"/>
          <w:color w:val="000000"/>
        </w:rPr>
        <w:t>Диссертация на соискание ученой степени</w:t>
      </w:r>
      <w:r>
        <w:rPr>
          <w:rStyle w:val="3"/>
          <w:color w:val="000000"/>
        </w:rPr>
        <w:br/>
        <w:t>доктора технических наук</w:t>
      </w:r>
    </w:p>
    <w:p w14:paraId="41DB36EB" w14:textId="6EB977AD" w:rsidR="00822C45" w:rsidRDefault="00822C45" w:rsidP="00822C45">
      <w:pPr>
        <w:pStyle w:val="310"/>
        <w:shd w:val="clear" w:color="auto" w:fill="auto"/>
        <w:spacing w:before="0" w:line="280" w:lineRule="exact"/>
        <w:jc w:val="left"/>
      </w:pPr>
      <w:r>
        <w:rPr>
          <w:noProof/>
        </w:rPr>
        <w:drawing>
          <wp:anchor distT="0" distB="52070" distL="63500" distR="63500" simplePos="0" relativeHeight="251660288" behindDoc="1" locked="0" layoutInCell="1" allowOverlap="1" wp14:anchorId="19534FAF" wp14:editId="65E3C996">
            <wp:simplePos x="0" y="0"/>
            <wp:positionH relativeFrom="margin">
              <wp:posOffset>-103505</wp:posOffset>
            </wp:positionH>
            <wp:positionV relativeFrom="paragraph">
              <wp:posOffset>-228600</wp:posOffset>
            </wp:positionV>
            <wp:extent cx="3834130" cy="798830"/>
            <wp:effectExtent l="0" t="0" r="0" b="127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130" cy="798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316230" distL="63500" distR="636905" simplePos="0" relativeHeight="251661312" behindDoc="1" locked="0" layoutInCell="1" allowOverlap="1" wp14:anchorId="2C24A825" wp14:editId="77FF67CD">
            <wp:simplePos x="0" y="0"/>
            <wp:positionH relativeFrom="margin">
              <wp:posOffset>-8890</wp:posOffset>
            </wp:positionH>
            <wp:positionV relativeFrom="paragraph">
              <wp:posOffset>701040</wp:posOffset>
            </wp:positionV>
            <wp:extent cx="274320" cy="640080"/>
            <wp:effectExtent l="0" t="0" r="0" b="7620"/>
            <wp:wrapTopAndBottom/>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6400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73660" distL="63500" distR="743585" simplePos="0" relativeHeight="251662336" behindDoc="1" locked="0" layoutInCell="1" allowOverlap="1" wp14:anchorId="1553566E" wp14:editId="4380791E">
                <wp:simplePos x="0" y="0"/>
                <wp:positionH relativeFrom="margin">
                  <wp:posOffset>902335</wp:posOffset>
                </wp:positionH>
                <wp:positionV relativeFrom="paragraph">
                  <wp:posOffset>614680</wp:posOffset>
                </wp:positionV>
                <wp:extent cx="701040" cy="482600"/>
                <wp:effectExtent l="1905" t="0" r="1905" b="3175"/>
                <wp:wrapTopAndBottom/>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1029" w14:textId="77777777" w:rsidR="00822C45" w:rsidRDefault="00822C45" w:rsidP="00822C45">
                            <w:pPr>
                              <w:pStyle w:val="42"/>
                              <w:shd w:val="clear" w:color="auto" w:fill="auto"/>
                              <w:spacing w:after="0" w:line="380" w:lineRule="exact"/>
                            </w:pPr>
                            <w:r>
                              <w:rPr>
                                <w:rStyle w:val="4Exact2"/>
                                <w:b/>
                                <w:bCs/>
                              </w:rPr>
                              <w:t>WvslcTh.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53566E" id="_x0000_t202" coordsize="21600,21600" o:spt="202" path="m,l,21600r21600,l21600,xe">
                <v:stroke joinstyle="miter"/>
                <v:path gradientshapeok="t" o:connecttype="rect"/>
              </v:shapetype>
              <v:shape id="Надпись 36" o:spid="_x0000_s1026" type="#_x0000_t202" style="position:absolute;margin-left:71.05pt;margin-top:48.4pt;width:55.2pt;height:38pt;z-index:-251654144;visibility:visible;mso-wrap-style:square;mso-width-percent:0;mso-height-percent:0;mso-wrap-distance-left:5pt;mso-wrap-distance-top:0;mso-wrap-distance-right:58.55pt;mso-wrap-distance-bottom: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" filled="f" stroked="f">
                <v:textbox style="mso-fit-shape-to-text:t" inset="0,0,0,0">
                  <w:txbxContent>
                    <w:p w14:paraId="729B1029" w14:textId="77777777" w:rsidR="00822C45" w:rsidRDefault="00822C45" w:rsidP="00822C45">
                      <w:pPr>
                        <w:pStyle w:val="42"/>
                        <w:shd w:val="clear" w:color="auto" w:fill="auto"/>
                        <w:spacing w:after="0" w:line="380" w:lineRule="exact"/>
                      </w:pPr>
                      <w:r>
                        <w:rPr>
                          <w:rStyle w:val="4Exact2"/>
                          <w:b/>
                          <w:bCs/>
                        </w:rPr>
                        <w:t>WvslcTh.</w:t>
                      </w:r>
                    </w:p>
                  </w:txbxContent>
                </v:textbox>
                <w10:wrap type="topAndBottom" anchorx="margin"/>
              </v:shape>
            </w:pict>
          </mc:Fallback>
        </mc:AlternateContent>
      </w:r>
      <w:r>
        <w:rPr>
          <w:noProof/>
        </w:rPr>
        <w:drawing>
          <wp:anchor distT="0" distB="187960" distL="63500" distR="255905" simplePos="0" relativeHeight="251663360" behindDoc="1" locked="0" layoutInCell="1" allowOverlap="1" wp14:anchorId="39277C46" wp14:editId="1C2AD4FB">
            <wp:simplePos x="0" y="0"/>
            <wp:positionH relativeFrom="margin">
              <wp:posOffset>1237615</wp:posOffset>
            </wp:positionH>
            <wp:positionV relativeFrom="paragraph">
              <wp:posOffset>969010</wp:posOffset>
            </wp:positionV>
            <wp:extent cx="853440" cy="499745"/>
            <wp:effectExtent l="0" t="0" r="3810" b="0"/>
            <wp:wrapTopAndBottom/>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4997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500380" distL="63500" distR="63500" simplePos="0" relativeHeight="251664384" behindDoc="1" locked="0" layoutInCell="1" allowOverlap="1" wp14:anchorId="3AD759C1" wp14:editId="433F09A2">
                <wp:simplePos x="0" y="0"/>
                <wp:positionH relativeFrom="margin">
                  <wp:posOffset>2346960</wp:posOffset>
                </wp:positionH>
                <wp:positionV relativeFrom="paragraph">
                  <wp:posOffset>824230</wp:posOffset>
                </wp:positionV>
                <wp:extent cx="1088390" cy="355600"/>
                <wp:effectExtent l="0" t="3175" r="0" b="3175"/>
                <wp:wrapTopAndBottom/>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7E6F0" w14:textId="77777777" w:rsidR="00822C45" w:rsidRDefault="00822C45" w:rsidP="00822C45">
                            <w:pPr>
                              <w:pStyle w:val="310"/>
                              <w:shd w:val="clear" w:color="auto" w:fill="auto"/>
                              <w:spacing w:before="0" w:line="280" w:lineRule="exact"/>
                              <w:jc w:val="left"/>
                            </w:pPr>
                            <w:r>
                              <w:rPr>
                                <w:rStyle w:val="3Exact"/>
                                <w:color w:val="000000"/>
                              </w:rPr>
                              <w:t>ЬСазань,- 2007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D759C1" id="Надпись 34" o:spid="_x0000_s1027" type="#_x0000_t202" style="position:absolute;margin-left:184.8pt;margin-top:64.9pt;width:85.7pt;height:28pt;z-index:-251652096;visibility:visible;mso-wrap-style:square;mso-width-percent:0;mso-height-percent:0;mso-wrap-distance-left:5pt;mso-wrap-distance-top:0;mso-wrap-distance-right:5pt;mso-wrap-distance-bottom:39.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" filled="f" stroked="f">
                <v:textbox style="mso-fit-shape-to-text:t" inset="0,0,0,0">
                  <w:txbxContent>
                    <w:p w14:paraId="41C7E6F0" w14:textId="77777777" w:rsidR="00822C45" w:rsidRDefault="00822C45" w:rsidP="00822C45">
                      <w:pPr>
                        <w:pStyle w:val="310"/>
                        <w:shd w:val="clear" w:color="auto" w:fill="auto"/>
                        <w:spacing w:before="0" w:line="280" w:lineRule="exact"/>
                        <w:jc w:val="left"/>
                      </w:pPr>
                      <w:r>
                        <w:rPr>
                          <w:rStyle w:val="3Exact"/>
                          <w:color w:val="000000"/>
                        </w:rPr>
                        <w:t>ЬСазань,- 2007</w:t>
                      </w:r>
                    </w:p>
                  </w:txbxContent>
                </v:textbox>
                <w10:wrap type="topAndBottom" anchorx="margin"/>
              </v:shape>
            </w:pict>
          </mc:Fallback>
        </mc:AlternateContent>
      </w:r>
      <w:r>
        <w:rPr>
          <w:rStyle w:val="3"/>
          <w:color w:val="000000"/>
        </w:rPr>
        <w:t>доктор физико-математических наук, профессор Филиппов В.Л.</w:t>
      </w:r>
      <w:r>
        <w:br w:type="page"/>
      </w:r>
    </w:p>
    <w:p w14:paraId="11D6B8F4" w14:textId="77777777" w:rsidR="00822C45" w:rsidRDefault="00822C45" w:rsidP="00822C45">
      <w:pPr>
        <w:pStyle w:val="52"/>
        <w:shd w:val="clear" w:color="auto" w:fill="auto"/>
        <w:ind w:left="420"/>
      </w:pPr>
      <w:r>
        <w:rPr>
          <w:rStyle w:val="53pt"/>
          <w:b w:val="0"/>
          <w:bCs w:val="0"/>
          <w:color w:val="000000"/>
        </w:rPr>
        <w:lastRenderedPageBreak/>
        <w:t>ОГЛАВЛЕНИЕ</w:t>
      </w:r>
    </w:p>
    <w:p w14:paraId="75822B79" w14:textId="77777777" w:rsidR="00822C45" w:rsidRDefault="00822C45" w:rsidP="00822C45">
      <w:pPr>
        <w:pStyle w:val="1c"/>
        <w:shd w:val="clear" w:color="auto" w:fill="auto"/>
        <w:tabs>
          <w:tab w:val="left" w:leader="dot" w:pos="3116"/>
          <w:tab w:val="left" w:leader="dot" w:pos="7832"/>
        </w:tabs>
        <w:ind w:left="380" w:firstLine="0"/>
      </w:pPr>
      <w:r>
        <w:fldChar w:fldCharType="begin"/>
      </w:r>
      <w:r>
        <w:instrText xml:space="preserve"> TOC \o "1-5" \h \z </w:instrText>
      </w:r>
      <w:r>
        <w:fldChar w:fldCharType="separate"/>
      </w:r>
      <w:r>
        <w:rPr>
          <w:rStyle w:val="3pt"/>
          <w:color w:val="000000"/>
        </w:rPr>
        <w:t>Предислови е</w:t>
      </w:r>
      <w:r>
        <w:rPr>
          <w:rStyle w:val="3pt"/>
          <w:color w:val="000000"/>
        </w:rPr>
        <w:tab/>
        <w:t>1</w:t>
      </w:r>
      <w:r>
        <w:rPr>
          <w:rStyle w:val="3pt"/>
          <w:color w:val="000000"/>
        </w:rPr>
        <w:tab/>
        <w:t xml:space="preserve"> 4</w:t>
      </w:r>
    </w:p>
    <w:p w14:paraId="1DCAC210" w14:textId="77777777" w:rsidR="00822C45" w:rsidRDefault="00822C45" w:rsidP="00822C45">
      <w:pPr>
        <w:pStyle w:val="1c"/>
        <w:shd w:val="clear" w:color="auto" w:fill="auto"/>
        <w:tabs>
          <w:tab w:val="left" w:leader="dot" w:pos="7832"/>
        </w:tabs>
        <w:ind w:left="380" w:firstLine="0"/>
      </w:pPr>
      <w:hyperlink w:anchor="bookmark4" w:tooltip="Current Document" w:history="1">
        <w:r>
          <w:rPr>
            <w:rStyle w:val="3pt"/>
            <w:color w:val="000000"/>
          </w:rPr>
          <w:t xml:space="preserve">Введение </w:t>
        </w:r>
        <w:r>
          <w:rPr>
            <w:rStyle w:val="3pt"/>
            <w:color w:val="000000"/>
          </w:rPr>
          <w:tab/>
          <w:t xml:space="preserve"> 6</w:t>
        </w:r>
      </w:hyperlink>
    </w:p>
    <w:p w14:paraId="06839218" w14:textId="77777777" w:rsidR="00822C45" w:rsidRDefault="00822C45" w:rsidP="00822C45">
      <w:pPr>
        <w:pStyle w:val="1c"/>
        <w:numPr>
          <w:ilvl w:val="0"/>
          <w:numId w:val="1"/>
        </w:numPr>
        <w:shd w:val="clear" w:color="auto" w:fill="auto"/>
        <w:tabs>
          <w:tab w:val="left" w:pos="336"/>
          <w:tab w:val="right" w:pos="9292"/>
        </w:tabs>
        <w:spacing w:before="0" w:after="0" w:line="365" w:lineRule="exact"/>
        <w:ind w:firstLine="0"/>
        <w:jc w:val="both"/>
      </w:pPr>
      <w:r>
        <w:rPr>
          <w:rStyle w:val="af0"/>
          <w:color w:val="000000"/>
        </w:rPr>
        <w:t>Прогнозирование тепловых контрастов объектов местности ....</w:t>
      </w:r>
      <w:r>
        <w:rPr>
          <w:rStyle w:val="af0"/>
          <w:color w:val="000000"/>
        </w:rPr>
        <w:tab/>
        <w:t>21</w:t>
      </w:r>
    </w:p>
    <w:p w14:paraId="008851A1" w14:textId="77777777" w:rsidR="00822C45" w:rsidRDefault="00822C45" w:rsidP="00822C45">
      <w:pPr>
        <w:pStyle w:val="1c"/>
        <w:numPr>
          <w:ilvl w:val="1"/>
          <w:numId w:val="1"/>
        </w:numPr>
        <w:shd w:val="clear" w:color="auto" w:fill="auto"/>
        <w:tabs>
          <w:tab w:val="left" w:pos="978"/>
        </w:tabs>
        <w:spacing w:before="0" w:after="0" w:line="365" w:lineRule="exact"/>
        <w:ind w:left="380" w:firstLine="0"/>
        <w:jc w:val="both"/>
      </w:pPr>
      <w:r>
        <w:rPr>
          <w:rStyle w:val="af0"/>
          <w:color w:val="000000"/>
        </w:rPr>
        <w:t>Влияние условий наблюдения объектов на их тепловой</w:t>
      </w:r>
    </w:p>
    <w:p w14:paraId="08B035BA" w14:textId="77777777" w:rsidR="00822C45" w:rsidRDefault="00822C45" w:rsidP="00822C45">
      <w:pPr>
        <w:pStyle w:val="1c"/>
        <w:shd w:val="clear" w:color="auto" w:fill="auto"/>
        <w:tabs>
          <w:tab w:val="right" w:leader="dot" w:pos="9292"/>
        </w:tabs>
        <w:ind w:left="980" w:firstLine="0"/>
      </w:pPr>
      <w:r>
        <w:rPr>
          <w:rStyle w:val="af0"/>
          <w:color w:val="000000"/>
        </w:rPr>
        <w:t>контраст</w:t>
      </w:r>
      <w:r>
        <w:rPr>
          <w:rStyle w:val="af0"/>
          <w:color w:val="000000"/>
        </w:rPr>
        <w:tab/>
        <w:t xml:space="preserve"> 21</w:t>
      </w:r>
    </w:p>
    <w:p w14:paraId="6B09E8CD" w14:textId="77777777" w:rsidR="00822C45" w:rsidRDefault="00822C45" w:rsidP="00822C45">
      <w:pPr>
        <w:pStyle w:val="1c"/>
        <w:numPr>
          <w:ilvl w:val="1"/>
          <w:numId w:val="1"/>
        </w:numPr>
        <w:shd w:val="clear" w:color="auto" w:fill="auto"/>
        <w:tabs>
          <w:tab w:val="left" w:pos="978"/>
          <w:tab w:val="right" w:leader="dot" w:pos="9292"/>
        </w:tabs>
        <w:spacing w:before="0" w:after="0" w:line="365" w:lineRule="exact"/>
        <w:ind w:left="380" w:firstLine="0"/>
        <w:jc w:val="both"/>
      </w:pPr>
      <w:hyperlink w:anchor="bookmark15" w:tooltip="Current Document" w:history="1">
        <w:r>
          <w:rPr>
            <w:rStyle w:val="af0"/>
            <w:color w:val="000000"/>
          </w:rPr>
          <w:t xml:space="preserve">Методы оценки температурных контрастов объектов </w:t>
        </w:r>
        <w:r>
          <w:rPr>
            <w:rStyle w:val="af0"/>
            <w:color w:val="000000"/>
          </w:rPr>
          <w:tab/>
          <w:t xml:space="preserve"> 31</w:t>
        </w:r>
      </w:hyperlink>
    </w:p>
    <w:p w14:paraId="7634E9B5" w14:textId="77777777" w:rsidR="00822C45" w:rsidRDefault="00822C45" w:rsidP="00822C45">
      <w:pPr>
        <w:pStyle w:val="1c"/>
        <w:numPr>
          <w:ilvl w:val="0"/>
          <w:numId w:val="1"/>
        </w:numPr>
        <w:shd w:val="clear" w:color="auto" w:fill="auto"/>
        <w:tabs>
          <w:tab w:val="left" w:pos="336"/>
        </w:tabs>
        <w:spacing w:before="0" w:after="0" w:line="365" w:lineRule="exact"/>
        <w:ind w:firstLine="0"/>
        <w:jc w:val="both"/>
      </w:pPr>
      <w:r>
        <w:rPr>
          <w:rStyle w:val="af0"/>
          <w:color w:val="000000"/>
        </w:rPr>
        <w:t>Фотоприемные устройства несканирующих тепловизионных</w:t>
      </w:r>
    </w:p>
    <w:p w14:paraId="66F6B645" w14:textId="77777777" w:rsidR="00822C45" w:rsidRDefault="00822C45" w:rsidP="00822C45">
      <w:pPr>
        <w:pStyle w:val="1c"/>
        <w:shd w:val="clear" w:color="auto" w:fill="auto"/>
        <w:tabs>
          <w:tab w:val="right" w:leader="dot" w:pos="9292"/>
        </w:tabs>
        <w:ind w:left="380" w:firstLine="0"/>
      </w:pPr>
      <w:hyperlink w:anchor="bookmark274" w:tooltip="Current Document" w:history="1">
        <w:r>
          <w:rPr>
            <w:rStyle w:val="af0"/>
            <w:color w:val="000000"/>
          </w:rPr>
          <w:t xml:space="preserve">приборов </w:t>
        </w:r>
        <w:r>
          <w:rPr>
            <w:rStyle w:val="af0"/>
            <w:color w:val="000000"/>
          </w:rPr>
          <w:tab/>
          <w:t xml:space="preserve">   47</w:t>
        </w:r>
      </w:hyperlink>
    </w:p>
    <w:p w14:paraId="21BB561A" w14:textId="77777777" w:rsidR="00822C45" w:rsidRDefault="00822C45" w:rsidP="00822C45">
      <w:pPr>
        <w:pStyle w:val="1c"/>
        <w:numPr>
          <w:ilvl w:val="1"/>
          <w:numId w:val="1"/>
        </w:numPr>
        <w:shd w:val="clear" w:color="auto" w:fill="auto"/>
        <w:tabs>
          <w:tab w:val="left" w:pos="978"/>
        </w:tabs>
        <w:spacing w:before="0" w:after="0" w:line="365" w:lineRule="exact"/>
        <w:ind w:left="380" w:firstLine="0"/>
        <w:jc w:val="both"/>
      </w:pPr>
      <w:r>
        <w:rPr>
          <w:rStyle w:val="af0"/>
          <w:color w:val="000000"/>
        </w:rPr>
        <w:t>Сравнительный анализ фотоприемных устройств и тенденции</w:t>
      </w:r>
    </w:p>
    <w:p w14:paraId="2AE2DF8A" w14:textId="77777777" w:rsidR="00822C45" w:rsidRDefault="00822C45" w:rsidP="00822C45">
      <w:pPr>
        <w:pStyle w:val="1c"/>
        <w:shd w:val="clear" w:color="auto" w:fill="auto"/>
        <w:tabs>
          <w:tab w:val="right" w:leader="dot" w:pos="9292"/>
        </w:tabs>
        <w:ind w:left="980" w:firstLine="0"/>
      </w:pPr>
      <w:hyperlink w:anchor="bookmark25" w:tooltip="Current Document" w:history="1">
        <w:r>
          <w:rPr>
            <w:rStyle w:val="af0"/>
            <w:color w:val="000000"/>
          </w:rPr>
          <w:t xml:space="preserve">их развития </w:t>
        </w:r>
        <w:r>
          <w:rPr>
            <w:rStyle w:val="af0"/>
            <w:color w:val="000000"/>
          </w:rPr>
          <w:tab/>
          <w:t xml:space="preserve"> 47</w:t>
        </w:r>
      </w:hyperlink>
    </w:p>
    <w:p w14:paraId="5CA67E88" w14:textId="77777777" w:rsidR="00822C45" w:rsidRDefault="00822C45" w:rsidP="00822C45">
      <w:pPr>
        <w:pStyle w:val="1c"/>
        <w:numPr>
          <w:ilvl w:val="1"/>
          <w:numId w:val="1"/>
        </w:numPr>
        <w:shd w:val="clear" w:color="auto" w:fill="auto"/>
        <w:tabs>
          <w:tab w:val="left" w:pos="978"/>
        </w:tabs>
        <w:spacing w:before="0" w:after="0" w:line="365" w:lineRule="exact"/>
        <w:ind w:left="380" w:firstLine="0"/>
        <w:jc w:val="both"/>
      </w:pPr>
      <w:r>
        <w:rPr>
          <w:rStyle w:val="af0"/>
          <w:color w:val="000000"/>
        </w:rPr>
        <w:t>Основные параметры и характеристики матричных</w:t>
      </w:r>
    </w:p>
    <w:p w14:paraId="7A511998" w14:textId="77777777" w:rsidR="00822C45" w:rsidRDefault="00822C45" w:rsidP="00822C45">
      <w:pPr>
        <w:pStyle w:val="1c"/>
        <w:shd w:val="clear" w:color="auto" w:fill="auto"/>
        <w:tabs>
          <w:tab w:val="right" w:leader="dot" w:pos="9292"/>
        </w:tabs>
        <w:ind w:left="980" w:firstLine="0"/>
      </w:pPr>
      <w:r>
        <w:rPr>
          <w:rStyle w:val="af0"/>
          <w:color w:val="000000"/>
        </w:rPr>
        <w:t xml:space="preserve">фотоприемников </w:t>
      </w:r>
      <w:r>
        <w:rPr>
          <w:rStyle w:val="af0"/>
          <w:color w:val="000000"/>
        </w:rPr>
        <w:tab/>
        <w:t xml:space="preserve">   61</w:t>
      </w:r>
    </w:p>
    <w:p w14:paraId="144FD588" w14:textId="77777777" w:rsidR="00822C45" w:rsidRDefault="00822C45" w:rsidP="00822C45">
      <w:pPr>
        <w:pStyle w:val="1c"/>
        <w:numPr>
          <w:ilvl w:val="2"/>
          <w:numId w:val="1"/>
        </w:numPr>
        <w:shd w:val="clear" w:color="auto" w:fill="auto"/>
        <w:tabs>
          <w:tab w:val="left" w:pos="1838"/>
          <w:tab w:val="right" w:leader="dot" w:pos="9292"/>
        </w:tabs>
        <w:spacing w:before="0" w:after="0" w:line="365" w:lineRule="exact"/>
        <w:ind w:left="980" w:firstLine="0"/>
        <w:jc w:val="both"/>
      </w:pPr>
      <w:hyperlink w:anchor="bookmark33" w:tooltip="Current Document" w:history="1">
        <w:r>
          <w:rPr>
            <w:rStyle w:val="af0"/>
            <w:color w:val="000000"/>
          </w:rPr>
          <w:t xml:space="preserve">Фотонные МФП </w:t>
        </w:r>
        <w:r>
          <w:rPr>
            <w:rStyle w:val="af0"/>
            <w:color w:val="000000"/>
          </w:rPr>
          <w:tab/>
          <w:t xml:space="preserve"> 61</w:t>
        </w:r>
      </w:hyperlink>
    </w:p>
    <w:p w14:paraId="55BF78E1" w14:textId="77777777" w:rsidR="00822C45" w:rsidRDefault="00822C45" w:rsidP="00822C45">
      <w:pPr>
        <w:pStyle w:val="1c"/>
        <w:numPr>
          <w:ilvl w:val="2"/>
          <w:numId w:val="1"/>
        </w:numPr>
        <w:shd w:val="clear" w:color="auto" w:fill="auto"/>
        <w:tabs>
          <w:tab w:val="left" w:pos="1838"/>
          <w:tab w:val="right" w:leader="dot" w:pos="9292"/>
        </w:tabs>
        <w:spacing w:before="0" w:after="0" w:line="365" w:lineRule="exact"/>
        <w:ind w:left="980" w:firstLine="0"/>
        <w:jc w:val="both"/>
      </w:pPr>
      <w:hyperlink w:anchor="bookmark42" w:tooltip="Current Document" w:history="1">
        <w:r>
          <w:rPr>
            <w:rStyle w:val="af0"/>
            <w:color w:val="000000"/>
          </w:rPr>
          <w:t xml:space="preserve">Тепловые МФП </w:t>
        </w:r>
        <w:r>
          <w:rPr>
            <w:rStyle w:val="af0"/>
            <w:color w:val="000000"/>
          </w:rPr>
          <w:tab/>
          <w:t xml:space="preserve"> 73</w:t>
        </w:r>
      </w:hyperlink>
    </w:p>
    <w:p w14:paraId="2D8D2B9A" w14:textId="77777777" w:rsidR="00822C45" w:rsidRDefault="00822C45" w:rsidP="00822C45">
      <w:pPr>
        <w:pStyle w:val="1c"/>
        <w:numPr>
          <w:ilvl w:val="0"/>
          <w:numId w:val="1"/>
        </w:numPr>
        <w:shd w:val="clear" w:color="auto" w:fill="auto"/>
        <w:tabs>
          <w:tab w:val="left" w:pos="336"/>
        </w:tabs>
        <w:spacing w:before="0" w:after="0" w:line="365" w:lineRule="exact"/>
        <w:ind w:firstLine="0"/>
        <w:jc w:val="both"/>
      </w:pPr>
      <w:r>
        <w:rPr>
          <w:rStyle w:val="af0"/>
          <w:color w:val="000000"/>
        </w:rPr>
        <w:t>Параметры и эффективность несканирующих тепловизионных</w:t>
      </w:r>
    </w:p>
    <w:p w14:paraId="1BCE80F3" w14:textId="77777777" w:rsidR="00822C45" w:rsidRDefault="00822C45" w:rsidP="00822C45">
      <w:pPr>
        <w:pStyle w:val="1c"/>
        <w:shd w:val="clear" w:color="auto" w:fill="auto"/>
        <w:tabs>
          <w:tab w:val="right" w:leader="dot" w:pos="9292"/>
        </w:tabs>
        <w:ind w:left="380" w:firstLine="0"/>
      </w:pPr>
      <w:r>
        <w:rPr>
          <w:rStyle w:val="af0"/>
          <w:color w:val="000000"/>
        </w:rPr>
        <w:t>приборов</w:t>
      </w:r>
      <w:r>
        <w:rPr>
          <w:rStyle w:val="af0"/>
          <w:color w:val="000000"/>
        </w:rPr>
        <w:tab/>
        <w:t xml:space="preserve"> 77</w:t>
      </w:r>
    </w:p>
    <w:p w14:paraId="5C35A120" w14:textId="77777777" w:rsidR="00822C45" w:rsidRDefault="00822C45" w:rsidP="00822C45">
      <w:pPr>
        <w:pStyle w:val="1c"/>
        <w:numPr>
          <w:ilvl w:val="1"/>
          <w:numId w:val="1"/>
        </w:numPr>
        <w:shd w:val="clear" w:color="auto" w:fill="auto"/>
        <w:tabs>
          <w:tab w:val="left" w:pos="978"/>
          <w:tab w:val="right" w:leader="dot" w:pos="9292"/>
        </w:tabs>
        <w:spacing w:before="0" w:after="0" w:line="365" w:lineRule="exact"/>
        <w:ind w:left="380" w:firstLine="0"/>
        <w:jc w:val="both"/>
      </w:pPr>
      <w:r>
        <w:rPr>
          <w:rStyle w:val="af0"/>
          <w:color w:val="000000"/>
        </w:rPr>
        <w:t xml:space="preserve">Критерии качества тепловизионных приборов </w:t>
      </w:r>
      <w:r>
        <w:rPr>
          <w:rStyle w:val="af0"/>
          <w:color w:val="000000"/>
        </w:rPr>
        <w:tab/>
        <w:t xml:space="preserve"> 77</w:t>
      </w:r>
    </w:p>
    <w:p w14:paraId="107320F8" w14:textId="77777777" w:rsidR="00822C45" w:rsidRDefault="00822C45" w:rsidP="00822C45">
      <w:pPr>
        <w:pStyle w:val="1c"/>
        <w:numPr>
          <w:ilvl w:val="1"/>
          <w:numId w:val="1"/>
        </w:numPr>
        <w:shd w:val="clear" w:color="auto" w:fill="auto"/>
        <w:tabs>
          <w:tab w:val="left" w:pos="978"/>
          <w:tab w:val="right" w:leader="dot" w:pos="9292"/>
        </w:tabs>
        <w:spacing w:before="0" w:after="0" w:line="365" w:lineRule="exact"/>
        <w:ind w:left="380" w:firstLine="0"/>
        <w:jc w:val="both"/>
      </w:pPr>
      <w:hyperlink w:anchor="bookmark46" w:tooltip="Current Document" w:history="1">
        <w:r>
          <w:rPr>
            <w:rStyle w:val="af0"/>
            <w:color w:val="000000"/>
          </w:rPr>
          <w:t xml:space="preserve">Общая система описания тепловизионных приборов </w:t>
        </w:r>
        <w:r>
          <w:rPr>
            <w:rStyle w:val="af0"/>
            <w:color w:val="000000"/>
          </w:rPr>
          <w:tab/>
          <w:t xml:space="preserve"> 80</w:t>
        </w:r>
      </w:hyperlink>
    </w:p>
    <w:p w14:paraId="2BC4837E" w14:textId="77777777" w:rsidR="00822C45" w:rsidRDefault="00822C45" w:rsidP="00822C45">
      <w:pPr>
        <w:pStyle w:val="1c"/>
        <w:numPr>
          <w:ilvl w:val="1"/>
          <w:numId w:val="1"/>
        </w:numPr>
        <w:shd w:val="clear" w:color="auto" w:fill="auto"/>
        <w:tabs>
          <w:tab w:val="left" w:pos="978"/>
        </w:tabs>
        <w:spacing w:before="0" w:after="0" w:line="365" w:lineRule="exact"/>
        <w:ind w:left="380" w:firstLine="0"/>
        <w:jc w:val="both"/>
      </w:pPr>
      <w:r>
        <w:rPr>
          <w:rStyle w:val="af0"/>
          <w:color w:val="000000"/>
        </w:rPr>
        <w:t>Основные технические параметры и характеристики</w:t>
      </w:r>
    </w:p>
    <w:p w14:paraId="2CF5317F" w14:textId="77777777" w:rsidR="00822C45" w:rsidRDefault="00822C45" w:rsidP="00822C45">
      <w:pPr>
        <w:pStyle w:val="1c"/>
        <w:shd w:val="clear" w:color="auto" w:fill="auto"/>
        <w:tabs>
          <w:tab w:val="right" w:leader="dot" w:pos="9292"/>
        </w:tabs>
        <w:ind w:left="980" w:firstLine="0"/>
      </w:pPr>
      <w:r>
        <w:rPr>
          <w:rStyle w:val="af0"/>
          <w:color w:val="000000"/>
        </w:rPr>
        <w:t xml:space="preserve">тепловизионных приборов </w:t>
      </w:r>
      <w:r>
        <w:rPr>
          <w:rStyle w:val="af0"/>
          <w:color w:val="000000"/>
        </w:rPr>
        <w:tab/>
        <w:t xml:space="preserve"> 103</w:t>
      </w:r>
    </w:p>
    <w:p w14:paraId="55789BDE" w14:textId="77777777" w:rsidR="00822C45" w:rsidRDefault="00822C45" w:rsidP="00822C45">
      <w:pPr>
        <w:pStyle w:val="1c"/>
        <w:numPr>
          <w:ilvl w:val="2"/>
          <w:numId w:val="1"/>
        </w:numPr>
        <w:shd w:val="clear" w:color="auto" w:fill="auto"/>
        <w:tabs>
          <w:tab w:val="left" w:pos="1838"/>
        </w:tabs>
        <w:spacing w:before="0" w:after="0" w:line="365" w:lineRule="exact"/>
        <w:ind w:left="1820" w:hanging="840"/>
      </w:pPr>
      <w:r>
        <w:rPr>
          <w:rStyle w:val="af0"/>
          <w:color w:val="000000"/>
        </w:rPr>
        <w:t>Разность температур, эквивалентная шуму, и эффективное значение элементарного поля зрения ТВП 103</w:t>
      </w:r>
    </w:p>
    <w:p w14:paraId="0F007F79" w14:textId="77777777" w:rsidR="00822C45" w:rsidRDefault="00822C45" w:rsidP="00822C45">
      <w:pPr>
        <w:pStyle w:val="1c"/>
        <w:numPr>
          <w:ilvl w:val="2"/>
          <w:numId w:val="1"/>
        </w:numPr>
        <w:shd w:val="clear" w:color="auto" w:fill="auto"/>
        <w:tabs>
          <w:tab w:val="left" w:pos="1838"/>
          <w:tab w:val="right" w:leader="dot" w:pos="9292"/>
        </w:tabs>
        <w:spacing w:before="0" w:after="0" w:line="365" w:lineRule="exact"/>
        <w:ind w:left="980" w:firstLine="0"/>
        <w:jc w:val="both"/>
      </w:pPr>
      <w:hyperlink w:anchor="bookmark94" w:tooltip="Current Document" w:history="1">
        <w:r>
          <w:rPr>
            <w:rStyle w:val="af0"/>
            <w:color w:val="000000"/>
          </w:rPr>
          <w:t xml:space="preserve">Температурно-частотная характеристика ТВП </w:t>
        </w:r>
        <w:r>
          <w:rPr>
            <w:rStyle w:val="af0"/>
            <w:color w:val="000000"/>
          </w:rPr>
          <w:tab/>
          <w:t xml:space="preserve"> 131</w:t>
        </w:r>
      </w:hyperlink>
    </w:p>
    <w:p w14:paraId="2127070C" w14:textId="77777777" w:rsidR="00822C45" w:rsidRDefault="00822C45" w:rsidP="00822C45">
      <w:pPr>
        <w:pStyle w:val="1c"/>
        <w:numPr>
          <w:ilvl w:val="2"/>
          <w:numId w:val="1"/>
        </w:numPr>
        <w:shd w:val="clear" w:color="auto" w:fill="auto"/>
        <w:tabs>
          <w:tab w:val="left" w:pos="1838"/>
        </w:tabs>
        <w:spacing w:before="0" w:after="0" w:line="365" w:lineRule="exact"/>
        <w:ind w:left="980" w:firstLine="0"/>
        <w:jc w:val="both"/>
      </w:pPr>
      <w:r>
        <w:rPr>
          <w:rStyle w:val="af0"/>
          <w:color w:val="000000"/>
        </w:rPr>
        <w:t>Предельно достижимые значения основных</w:t>
      </w:r>
    </w:p>
    <w:p w14:paraId="714612C6" w14:textId="77777777" w:rsidR="00822C45" w:rsidRDefault="00822C45" w:rsidP="00822C45">
      <w:pPr>
        <w:pStyle w:val="1c"/>
        <w:shd w:val="clear" w:color="auto" w:fill="auto"/>
        <w:tabs>
          <w:tab w:val="right" w:leader="dot" w:pos="9292"/>
        </w:tabs>
        <w:ind w:left="1820" w:firstLine="0"/>
      </w:pPr>
      <w:r>
        <w:rPr>
          <w:rStyle w:val="af0"/>
          <w:color w:val="000000"/>
        </w:rPr>
        <w:t xml:space="preserve">технических параметров ТВП </w:t>
      </w:r>
      <w:r>
        <w:rPr>
          <w:rStyle w:val="af0"/>
          <w:color w:val="000000"/>
        </w:rPr>
        <w:tab/>
        <w:t xml:space="preserve"> 144</w:t>
      </w:r>
    </w:p>
    <w:p w14:paraId="284B37B5" w14:textId="77777777" w:rsidR="00822C45" w:rsidRDefault="00822C45" w:rsidP="00822C45">
      <w:pPr>
        <w:pStyle w:val="1c"/>
        <w:numPr>
          <w:ilvl w:val="1"/>
          <w:numId w:val="1"/>
        </w:numPr>
        <w:shd w:val="clear" w:color="auto" w:fill="auto"/>
        <w:tabs>
          <w:tab w:val="left" w:pos="978"/>
          <w:tab w:val="right" w:leader="dot" w:pos="9292"/>
        </w:tabs>
        <w:spacing w:before="0" w:after="0" w:line="365" w:lineRule="exact"/>
        <w:ind w:left="380" w:firstLine="0"/>
        <w:jc w:val="both"/>
      </w:pPr>
      <w:hyperlink w:anchor="bookmark107" w:tooltip="Current Document" w:history="1">
        <w:r>
          <w:rPr>
            <w:rStyle w:val="af0"/>
            <w:color w:val="000000"/>
          </w:rPr>
          <w:t xml:space="preserve">Тепловизионное изображение и его анализ </w:t>
        </w:r>
        <w:r>
          <w:rPr>
            <w:rStyle w:val="af0"/>
            <w:color w:val="000000"/>
          </w:rPr>
          <w:tab/>
          <w:t xml:space="preserve"> 146</w:t>
        </w:r>
      </w:hyperlink>
    </w:p>
    <w:p w14:paraId="68A4E54E" w14:textId="77777777" w:rsidR="00822C45" w:rsidRDefault="00822C45" w:rsidP="00822C45">
      <w:pPr>
        <w:pStyle w:val="1c"/>
        <w:numPr>
          <w:ilvl w:val="1"/>
          <w:numId w:val="1"/>
        </w:numPr>
        <w:shd w:val="clear" w:color="auto" w:fill="auto"/>
        <w:tabs>
          <w:tab w:val="left" w:pos="978"/>
        </w:tabs>
        <w:spacing w:before="0" w:after="0" w:line="365" w:lineRule="exact"/>
        <w:ind w:left="380" w:firstLine="0"/>
        <w:jc w:val="both"/>
      </w:pPr>
      <w:r>
        <w:rPr>
          <w:rStyle w:val="af0"/>
          <w:color w:val="000000"/>
        </w:rPr>
        <w:t>Эффективность тепловизионных приборов в статическом</w:t>
      </w:r>
    </w:p>
    <w:p w14:paraId="18FDD747" w14:textId="77777777" w:rsidR="00822C45" w:rsidRDefault="00822C45" w:rsidP="00822C45">
      <w:pPr>
        <w:pStyle w:val="1c"/>
        <w:shd w:val="clear" w:color="auto" w:fill="auto"/>
        <w:tabs>
          <w:tab w:val="right" w:leader="dot" w:pos="9292"/>
        </w:tabs>
        <w:ind w:left="980" w:firstLine="0"/>
      </w:pPr>
      <w:r>
        <w:rPr>
          <w:rStyle w:val="af0"/>
          <w:color w:val="000000"/>
        </w:rPr>
        <w:t xml:space="preserve">режиме работы </w:t>
      </w:r>
      <w:r>
        <w:rPr>
          <w:rStyle w:val="af0"/>
          <w:color w:val="000000"/>
        </w:rPr>
        <w:tab/>
        <w:t xml:space="preserve"> 159</w:t>
      </w:r>
    </w:p>
    <w:p w14:paraId="5D386E85" w14:textId="77777777" w:rsidR="00822C45" w:rsidRDefault="00822C45" w:rsidP="00822C45">
      <w:pPr>
        <w:pStyle w:val="1c"/>
        <w:numPr>
          <w:ilvl w:val="2"/>
          <w:numId w:val="1"/>
        </w:numPr>
        <w:shd w:val="clear" w:color="auto" w:fill="auto"/>
        <w:tabs>
          <w:tab w:val="left" w:pos="1838"/>
          <w:tab w:val="right" w:leader="dot" w:pos="9292"/>
        </w:tabs>
        <w:spacing w:before="0" w:after="0" w:line="365" w:lineRule="exact"/>
        <w:ind w:left="980" w:firstLine="0"/>
        <w:jc w:val="both"/>
      </w:pPr>
      <w:hyperlink w:anchor="bookmark110" w:tooltip="Current Document" w:history="1">
        <w:r>
          <w:rPr>
            <w:rStyle w:val="af0"/>
            <w:color w:val="000000"/>
          </w:rPr>
          <w:t xml:space="preserve">Обнаружение объектов </w:t>
        </w:r>
        <w:r>
          <w:rPr>
            <w:rStyle w:val="af0"/>
            <w:color w:val="000000"/>
          </w:rPr>
          <w:tab/>
          <w:t xml:space="preserve"> 159</w:t>
        </w:r>
      </w:hyperlink>
    </w:p>
    <w:p w14:paraId="58F4D934" w14:textId="77777777" w:rsidR="00822C45" w:rsidRDefault="00822C45" w:rsidP="00822C45">
      <w:pPr>
        <w:pStyle w:val="1c"/>
        <w:numPr>
          <w:ilvl w:val="2"/>
          <w:numId w:val="1"/>
        </w:numPr>
        <w:shd w:val="clear" w:color="auto" w:fill="auto"/>
        <w:tabs>
          <w:tab w:val="left" w:pos="1838"/>
          <w:tab w:val="right" w:leader="dot" w:pos="9292"/>
        </w:tabs>
        <w:spacing w:before="0" w:after="0" w:line="365" w:lineRule="exact"/>
        <w:ind w:left="980" w:firstLine="0"/>
        <w:jc w:val="both"/>
      </w:pPr>
      <w:hyperlink w:anchor="bookmark119" w:tooltip="Current Document" w:history="1">
        <w:r>
          <w:rPr>
            <w:rStyle w:val="af0"/>
            <w:color w:val="000000"/>
          </w:rPr>
          <w:t xml:space="preserve">Распознавание объектов </w:t>
        </w:r>
        <w:r>
          <w:rPr>
            <w:rStyle w:val="af0"/>
            <w:color w:val="000000"/>
          </w:rPr>
          <w:tab/>
          <w:t xml:space="preserve"> 166</w:t>
        </w:r>
      </w:hyperlink>
    </w:p>
    <w:p w14:paraId="443D8784" w14:textId="77777777" w:rsidR="00822C45" w:rsidRDefault="00822C45" w:rsidP="00822C45">
      <w:pPr>
        <w:pStyle w:val="1c"/>
        <w:numPr>
          <w:ilvl w:val="1"/>
          <w:numId w:val="1"/>
        </w:numPr>
        <w:shd w:val="clear" w:color="auto" w:fill="auto"/>
        <w:tabs>
          <w:tab w:val="left" w:pos="978"/>
        </w:tabs>
        <w:spacing w:before="0" w:after="0" w:line="365" w:lineRule="exact"/>
        <w:ind w:left="380" w:firstLine="0"/>
        <w:jc w:val="both"/>
      </w:pPr>
      <w:r>
        <w:rPr>
          <w:rStyle w:val="af0"/>
          <w:color w:val="000000"/>
        </w:rPr>
        <w:t>Эффективность тепловизионных приборов в динамическом</w:t>
      </w:r>
    </w:p>
    <w:p w14:paraId="0784B4D0" w14:textId="77777777" w:rsidR="00822C45" w:rsidRDefault="00822C45" w:rsidP="00822C45">
      <w:pPr>
        <w:pStyle w:val="1c"/>
        <w:shd w:val="clear" w:color="auto" w:fill="auto"/>
        <w:tabs>
          <w:tab w:val="right" w:leader="dot" w:pos="9292"/>
        </w:tabs>
        <w:ind w:left="980" w:firstLine="0"/>
      </w:pPr>
      <w:hyperlink w:anchor="bookmark156" w:tooltip="Current Document" w:history="1">
        <w:r>
          <w:rPr>
            <w:rStyle w:val="af0"/>
            <w:color w:val="000000"/>
          </w:rPr>
          <w:t xml:space="preserve">режиме работы </w:t>
        </w:r>
        <w:r>
          <w:rPr>
            <w:rStyle w:val="af0"/>
            <w:color w:val="000000"/>
          </w:rPr>
          <w:tab/>
          <w:t xml:space="preserve"> 204</w:t>
        </w:r>
      </w:hyperlink>
    </w:p>
    <w:p w14:paraId="09194B95" w14:textId="77777777" w:rsidR="00822C45" w:rsidRDefault="00822C45" w:rsidP="00822C45">
      <w:pPr>
        <w:pStyle w:val="1c"/>
        <w:numPr>
          <w:ilvl w:val="2"/>
          <w:numId w:val="1"/>
        </w:numPr>
        <w:shd w:val="clear" w:color="auto" w:fill="auto"/>
        <w:tabs>
          <w:tab w:val="left" w:pos="1838"/>
          <w:tab w:val="right" w:leader="dot" w:pos="9292"/>
        </w:tabs>
        <w:spacing w:before="0" w:after="0" w:line="365" w:lineRule="exact"/>
        <w:ind w:left="980" w:firstLine="0"/>
        <w:jc w:val="both"/>
      </w:pPr>
      <w:hyperlink w:anchor="bookmark157" w:tooltip="Current Document" w:history="1">
        <w:r>
          <w:rPr>
            <w:rStyle w:val="af0"/>
            <w:color w:val="000000"/>
          </w:rPr>
          <w:t xml:space="preserve">Эффективность ТВП воздушного базирования </w:t>
        </w:r>
        <w:r>
          <w:rPr>
            <w:rStyle w:val="af0"/>
            <w:color w:val="000000"/>
          </w:rPr>
          <w:tab/>
          <w:t xml:space="preserve"> 204</w:t>
        </w:r>
      </w:hyperlink>
    </w:p>
    <w:p w14:paraId="2A755990" w14:textId="77777777" w:rsidR="00822C45" w:rsidRDefault="00822C45" w:rsidP="00822C45">
      <w:pPr>
        <w:pStyle w:val="1c"/>
        <w:numPr>
          <w:ilvl w:val="2"/>
          <w:numId w:val="1"/>
        </w:numPr>
        <w:shd w:val="clear" w:color="auto" w:fill="auto"/>
        <w:tabs>
          <w:tab w:val="left" w:pos="1838"/>
          <w:tab w:val="right" w:leader="dot" w:pos="9292"/>
        </w:tabs>
        <w:spacing w:before="0" w:after="0" w:line="365" w:lineRule="exact"/>
        <w:ind w:left="980" w:firstLine="0"/>
        <w:jc w:val="both"/>
      </w:pPr>
      <w:hyperlink w:anchor="bookmark171" w:tooltip="Current Document" w:history="1">
        <w:r>
          <w:rPr>
            <w:rStyle w:val="af0"/>
            <w:color w:val="000000"/>
          </w:rPr>
          <w:t xml:space="preserve">Эффективность ТВП наземного базирования </w:t>
        </w:r>
        <w:r>
          <w:rPr>
            <w:rStyle w:val="af0"/>
            <w:color w:val="000000"/>
          </w:rPr>
          <w:tab/>
          <w:t xml:space="preserve"> 226</w:t>
        </w:r>
      </w:hyperlink>
    </w:p>
    <w:p w14:paraId="72F9B942" w14:textId="77777777" w:rsidR="00822C45" w:rsidRDefault="00822C45" w:rsidP="00822C45">
      <w:pPr>
        <w:pStyle w:val="1c"/>
        <w:numPr>
          <w:ilvl w:val="1"/>
          <w:numId w:val="1"/>
        </w:numPr>
        <w:shd w:val="clear" w:color="auto" w:fill="auto"/>
        <w:tabs>
          <w:tab w:val="left" w:pos="978"/>
        </w:tabs>
        <w:spacing w:before="0" w:after="0" w:line="365" w:lineRule="exact"/>
        <w:ind w:left="380" w:firstLine="0"/>
        <w:jc w:val="both"/>
      </w:pPr>
      <w:r>
        <w:rPr>
          <w:rStyle w:val="af0"/>
          <w:color w:val="000000"/>
        </w:rPr>
        <w:t>Влияние атмосферы на эффективность тепловизионных</w:t>
      </w:r>
    </w:p>
    <w:p w14:paraId="714511E8" w14:textId="77777777" w:rsidR="00822C45" w:rsidRDefault="00822C45" w:rsidP="00822C45">
      <w:pPr>
        <w:pStyle w:val="1c"/>
        <w:shd w:val="clear" w:color="auto" w:fill="auto"/>
        <w:tabs>
          <w:tab w:val="right" w:leader="dot" w:pos="9292"/>
        </w:tabs>
        <w:ind w:left="980" w:firstLine="0"/>
      </w:pPr>
      <w:r>
        <w:rPr>
          <w:rStyle w:val="af0"/>
          <w:color w:val="000000"/>
        </w:rPr>
        <w:t xml:space="preserve">приборов </w:t>
      </w:r>
      <w:r>
        <w:rPr>
          <w:rStyle w:val="af0"/>
          <w:color w:val="000000"/>
        </w:rPr>
        <w:tab/>
        <w:t xml:space="preserve"> 230</w:t>
      </w:r>
    </w:p>
    <w:p w14:paraId="01CCF815" w14:textId="77777777" w:rsidR="00822C45" w:rsidRDefault="00822C45" w:rsidP="00822C45">
      <w:pPr>
        <w:pStyle w:val="1c"/>
        <w:numPr>
          <w:ilvl w:val="2"/>
          <w:numId w:val="1"/>
        </w:numPr>
        <w:shd w:val="clear" w:color="auto" w:fill="auto"/>
        <w:tabs>
          <w:tab w:val="left" w:pos="1838"/>
          <w:tab w:val="right" w:leader="dot" w:pos="9292"/>
        </w:tabs>
        <w:spacing w:before="0" w:after="0" w:line="365" w:lineRule="exact"/>
        <w:ind w:left="980" w:firstLine="0"/>
        <w:jc w:val="both"/>
      </w:pPr>
      <w:hyperlink w:anchor="bookmark176" w:tooltip="Current Document" w:history="1">
        <w:r>
          <w:rPr>
            <w:rStyle w:val="af0"/>
            <w:color w:val="000000"/>
          </w:rPr>
          <w:t xml:space="preserve">Коэффициенты пропускания атмосферы </w:t>
        </w:r>
        <w:r>
          <w:rPr>
            <w:rStyle w:val="af0"/>
            <w:color w:val="000000"/>
          </w:rPr>
          <w:tab/>
          <w:t xml:space="preserve"> 230</w:t>
        </w:r>
      </w:hyperlink>
    </w:p>
    <w:p w14:paraId="2F55E86A" w14:textId="77777777" w:rsidR="00822C45" w:rsidRDefault="00822C45" w:rsidP="00822C45">
      <w:pPr>
        <w:pStyle w:val="1c"/>
        <w:numPr>
          <w:ilvl w:val="2"/>
          <w:numId w:val="1"/>
        </w:numPr>
        <w:shd w:val="clear" w:color="auto" w:fill="auto"/>
        <w:tabs>
          <w:tab w:val="left" w:pos="1838"/>
          <w:tab w:val="right" w:leader="dot" w:pos="9292"/>
        </w:tabs>
        <w:spacing w:before="0" w:after="0" w:line="365" w:lineRule="exact"/>
        <w:ind w:left="980" w:firstLine="0"/>
        <w:jc w:val="both"/>
      </w:pPr>
      <w:hyperlink w:anchor="bookmark185" w:tooltip="Current Document" w:history="1">
        <w:r>
          <w:rPr>
            <w:rStyle w:val="af0"/>
            <w:color w:val="000000"/>
          </w:rPr>
          <w:t xml:space="preserve">Функции передачи модуляции атмосферы </w:t>
        </w:r>
        <w:r>
          <w:rPr>
            <w:rStyle w:val="af0"/>
            <w:color w:val="000000"/>
          </w:rPr>
          <w:tab/>
          <w:t xml:space="preserve"> 236</w:t>
        </w:r>
      </w:hyperlink>
    </w:p>
    <w:p w14:paraId="0DC1F97D" w14:textId="77777777" w:rsidR="00822C45" w:rsidRDefault="00822C45" w:rsidP="00822C45">
      <w:pPr>
        <w:pStyle w:val="212"/>
        <w:shd w:val="clear" w:color="auto" w:fill="auto"/>
        <w:spacing w:line="320" w:lineRule="exact"/>
        <w:ind w:left="4820"/>
      </w:pPr>
      <w:r>
        <w:rPr>
          <w:b w:val="0"/>
          <w:bCs w:val="0"/>
        </w:rPr>
        <w:fldChar w:fldCharType="end"/>
      </w:r>
      <w:bookmarkStart w:id="3" w:name="bookmark3"/>
      <w:r>
        <w:rPr>
          <w:rStyle w:val="213"/>
          <w:color w:val="000000"/>
        </w:rPr>
        <w:t>з</w:t>
      </w:r>
      <w:bookmarkEnd w:id="3"/>
    </w:p>
    <w:p w14:paraId="658CE5C2" w14:textId="77777777" w:rsidR="00822C45" w:rsidRDefault="00822C45" w:rsidP="00822C45">
      <w:pPr>
        <w:pStyle w:val="210"/>
        <w:numPr>
          <w:ilvl w:val="1"/>
          <w:numId w:val="1"/>
        </w:numPr>
        <w:shd w:val="clear" w:color="auto" w:fill="auto"/>
        <w:tabs>
          <w:tab w:val="left" w:pos="981"/>
        </w:tabs>
        <w:spacing w:before="0" w:after="0" w:line="365" w:lineRule="exact"/>
        <w:ind w:left="380" w:firstLine="0"/>
        <w:jc w:val="both"/>
      </w:pPr>
      <w:r>
        <w:rPr>
          <w:rStyle w:val="21"/>
          <w:color w:val="000000"/>
        </w:rPr>
        <w:t>Эффективность тепловизионных приборов при использовании</w:t>
      </w:r>
    </w:p>
    <w:p w14:paraId="695729E7" w14:textId="77777777" w:rsidR="00822C45" w:rsidRDefault="00822C45" w:rsidP="00822C45">
      <w:pPr>
        <w:pStyle w:val="1c"/>
        <w:shd w:val="clear" w:color="auto" w:fill="auto"/>
        <w:tabs>
          <w:tab w:val="left" w:leader="dot" w:pos="6764"/>
        </w:tabs>
        <w:ind w:left="980" w:firstLine="0"/>
      </w:pPr>
      <w:r>
        <w:fldChar w:fldCharType="begin"/>
      </w:r>
      <w:r>
        <w:instrText xml:space="preserve"> TOC \o "1-5" \h \z </w:instrText>
      </w:r>
      <w:r>
        <w:fldChar w:fldCharType="separate"/>
      </w:r>
      <w:r>
        <w:rPr>
          <w:rStyle w:val="af0"/>
          <w:color w:val="000000"/>
        </w:rPr>
        <w:t xml:space="preserve">поляризационного контраста объектов </w:t>
      </w:r>
      <w:r>
        <w:rPr>
          <w:rStyle w:val="af0"/>
          <w:color w:val="000000"/>
        </w:rPr>
        <w:tab/>
        <w:t xml:space="preserve"> 241</w:t>
      </w:r>
    </w:p>
    <w:p w14:paraId="4FEF685F" w14:textId="77777777" w:rsidR="00822C45" w:rsidRDefault="00822C45" w:rsidP="00822C45">
      <w:pPr>
        <w:pStyle w:val="1c"/>
        <w:numPr>
          <w:ilvl w:val="0"/>
          <w:numId w:val="1"/>
        </w:numPr>
        <w:shd w:val="clear" w:color="auto" w:fill="auto"/>
        <w:tabs>
          <w:tab w:val="left" w:pos="342"/>
        </w:tabs>
        <w:spacing w:before="0" w:after="0" w:line="365" w:lineRule="exact"/>
        <w:ind w:firstLine="0"/>
        <w:jc w:val="both"/>
      </w:pPr>
      <w:r>
        <w:rPr>
          <w:rStyle w:val="af0"/>
          <w:color w:val="000000"/>
        </w:rPr>
        <w:t>Комплексирование спектральных каналов</w:t>
      </w:r>
    </w:p>
    <w:p w14:paraId="2E83DC1B" w14:textId="77777777" w:rsidR="00822C45" w:rsidRDefault="00822C45" w:rsidP="00822C45">
      <w:pPr>
        <w:pStyle w:val="1c"/>
        <w:shd w:val="clear" w:color="auto" w:fill="auto"/>
        <w:tabs>
          <w:tab w:val="left" w:leader="dot" w:pos="7998"/>
        </w:tabs>
        <w:ind w:left="380" w:firstLine="0"/>
      </w:pPr>
      <w:r>
        <w:rPr>
          <w:rStyle w:val="af0"/>
          <w:color w:val="000000"/>
        </w:rPr>
        <w:t xml:space="preserve">оптико-электронных систем </w:t>
      </w:r>
      <w:r>
        <w:rPr>
          <w:rStyle w:val="af0"/>
          <w:color w:val="000000"/>
        </w:rPr>
        <w:tab/>
        <w:t xml:space="preserve"> 253</w:t>
      </w:r>
    </w:p>
    <w:p w14:paraId="139FB840" w14:textId="77777777" w:rsidR="00822C45" w:rsidRDefault="00822C45" w:rsidP="00822C45">
      <w:pPr>
        <w:pStyle w:val="1c"/>
        <w:numPr>
          <w:ilvl w:val="1"/>
          <w:numId w:val="1"/>
        </w:numPr>
        <w:shd w:val="clear" w:color="auto" w:fill="auto"/>
        <w:tabs>
          <w:tab w:val="left" w:pos="981"/>
        </w:tabs>
        <w:spacing w:before="0" w:after="0" w:line="365" w:lineRule="exact"/>
        <w:ind w:left="380" w:firstLine="0"/>
        <w:jc w:val="both"/>
      </w:pPr>
      <w:r>
        <w:rPr>
          <w:rStyle w:val="af0"/>
          <w:color w:val="000000"/>
        </w:rPr>
        <w:t>Сравнительный анализ эффективности гиперспектральных и</w:t>
      </w:r>
    </w:p>
    <w:p w14:paraId="716C2AD1" w14:textId="77777777" w:rsidR="00822C45" w:rsidRDefault="00822C45" w:rsidP="00822C45">
      <w:pPr>
        <w:pStyle w:val="1c"/>
        <w:shd w:val="clear" w:color="auto" w:fill="auto"/>
        <w:tabs>
          <w:tab w:val="right" w:leader="dot" w:pos="9278"/>
        </w:tabs>
        <w:ind w:left="980" w:firstLine="0"/>
      </w:pPr>
      <w:r>
        <w:rPr>
          <w:rStyle w:val="af0"/>
          <w:color w:val="000000"/>
        </w:rPr>
        <w:t xml:space="preserve">многоспектральных оптико-электронных систем </w:t>
      </w:r>
      <w:r>
        <w:rPr>
          <w:rStyle w:val="af0"/>
          <w:color w:val="000000"/>
        </w:rPr>
        <w:tab/>
        <w:t xml:space="preserve"> 253</w:t>
      </w:r>
    </w:p>
    <w:p w14:paraId="5DB37D46" w14:textId="77777777" w:rsidR="00822C45" w:rsidRDefault="00822C45" w:rsidP="00822C45">
      <w:pPr>
        <w:pStyle w:val="1c"/>
        <w:numPr>
          <w:ilvl w:val="1"/>
          <w:numId w:val="1"/>
        </w:numPr>
        <w:shd w:val="clear" w:color="auto" w:fill="auto"/>
        <w:tabs>
          <w:tab w:val="left" w:pos="981"/>
        </w:tabs>
        <w:spacing w:before="0" w:after="0" w:line="365" w:lineRule="exact"/>
        <w:ind w:left="380" w:firstLine="0"/>
        <w:jc w:val="both"/>
      </w:pPr>
      <w:r>
        <w:rPr>
          <w:rStyle w:val="af0"/>
          <w:color w:val="000000"/>
        </w:rPr>
        <w:t>Методы совместной обработки разноспектральных</w:t>
      </w:r>
    </w:p>
    <w:p w14:paraId="49D9CF41" w14:textId="77777777" w:rsidR="00822C45" w:rsidRDefault="00822C45" w:rsidP="00822C45">
      <w:pPr>
        <w:pStyle w:val="1c"/>
        <w:shd w:val="clear" w:color="auto" w:fill="auto"/>
        <w:tabs>
          <w:tab w:val="right" w:leader="dot" w:pos="9278"/>
        </w:tabs>
        <w:ind w:left="980" w:firstLine="0"/>
      </w:pPr>
      <w:r>
        <w:rPr>
          <w:rStyle w:val="af0"/>
          <w:color w:val="000000"/>
        </w:rPr>
        <w:t xml:space="preserve">изображений </w:t>
      </w:r>
      <w:r>
        <w:rPr>
          <w:rStyle w:val="af0"/>
          <w:color w:val="000000"/>
        </w:rPr>
        <w:tab/>
        <w:t xml:space="preserve"> 266</w:t>
      </w:r>
    </w:p>
    <w:p w14:paraId="43F0CEE0" w14:textId="77777777" w:rsidR="00822C45" w:rsidRDefault="00822C45" w:rsidP="00822C45">
      <w:pPr>
        <w:pStyle w:val="1c"/>
        <w:numPr>
          <w:ilvl w:val="1"/>
          <w:numId w:val="1"/>
        </w:numPr>
        <w:shd w:val="clear" w:color="auto" w:fill="auto"/>
        <w:tabs>
          <w:tab w:val="left" w:pos="981"/>
        </w:tabs>
        <w:spacing w:before="0" w:after="0" w:line="365" w:lineRule="exact"/>
        <w:ind w:left="380" w:firstLine="0"/>
        <w:jc w:val="both"/>
      </w:pPr>
      <w:r>
        <w:rPr>
          <w:rStyle w:val="af0"/>
          <w:color w:val="000000"/>
        </w:rPr>
        <w:t>Выбор и сравнительная оценка спектральных рабочих</w:t>
      </w:r>
    </w:p>
    <w:p w14:paraId="083D2E30" w14:textId="77777777" w:rsidR="00822C45" w:rsidRDefault="00822C45" w:rsidP="00822C45">
      <w:pPr>
        <w:pStyle w:val="1c"/>
        <w:shd w:val="clear" w:color="auto" w:fill="auto"/>
        <w:tabs>
          <w:tab w:val="right" w:leader="dot" w:pos="9278"/>
        </w:tabs>
        <w:ind w:left="980" w:firstLine="0"/>
      </w:pPr>
      <w:r>
        <w:rPr>
          <w:rStyle w:val="af0"/>
          <w:color w:val="000000"/>
        </w:rPr>
        <w:t>диапазонов</w:t>
      </w:r>
      <w:r>
        <w:rPr>
          <w:rStyle w:val="af0"/>
          <w:color w:val="000000"/>
        </w:rPr>
        <w:tab/>
        <w:t xml:space="preserve"> 278</w:t>
      </w:r>
    </w:p>
    <w:p w14:paraId="2E218D81" w14:textId="77777777" w:rsidR="00822C45" w:rsidRDefault="00822C45" w:rsidP="00822C45">
      <w:pPr>
        <w:pStyle w:val="1c"/>
        <w:numPr>
          <w:ilvl w:val="0"/>
          <w:numId w:val="1"/>
        </w:numPr>
        <w:shd w:val="clear" w:color="auto" w:fill="auto"/>
        <w:tabs>
          <w:tab w:val="left" w:pos="342"/>
        </w:tabs>
        <w:spacing w:before="0" w:after="0" w:line="365" w:lineRule="exact"/>
        <w:ind w:firstLine="0"/>
        <w:jc w:val="both"/>
      </w:pPr>
      <w:r>
        <w:rPr>
          <w:rStyle w:val="af0"/>
          <w:color w:val="000000"/>
        </w:rPr>
        <w:t>Основы оптимального синтеза несканирующих тепловизионных</w:t>
      </w:r>
    </w:p>
    <w:p w14:paraId="583E4BD4" w14:textId="77777777" w:rsidR="00822C45" w:rsidRDefault="00822C45" w:rsidP="00822C45">
      <w:pPr>
        <w:pStyle w:val="1c"/>
        <w:shd w:val="clear" w:color="auto" w:fill="auto"/>
        <w:tabs>
          <w:tab w:val="right" w:leader="dot" w:pos="9278"/>
        </w:tabs>
        <w:ind w:left="380" w:firstLine="0"/>
      </w:pPr>
      <w:r>
        <w:rPr>
          <w:rStyle w:val="af0"/>
          <w:color w:val="000000"/>
        </w:rPr>
        <w:t>приборов</w:t>
      </w:r>
      <w:r>
        <w:rPr>
          <w:rStyle w:val="af0"/>
          <w:color w:val="000000"/>
        </w:rPr>
        <w:tab/>
        <w:t xml:space="preserve"> 290</w:t>
      </w:r>
    </w:p>
    <w:p w14:paraId="68EFE62B" w14:textId="77777777" w:rsidR="00822C45" w:rsidRDefault="00822C45" w:rsidP="00822C45">
      <w:pPr>
        <w:pStyle w:val="1c"/>
        <w:numPr>
          <w:ilvl w:val="1"/>
          <w:numId w:val="1"/>
        </w:numPr>
        <w:shd w:val="clear" w:color="auto" w:fill="auto"/>
        <w:tabs>
          <w:tab w:val="left" w:pos="981"/>
        </w:tabs>
        <w:spacing w:before="0" w:after="0" w:line="365" w:lineRule="exact"/>
        <w:ind w:left="380" w:firstLine="0"/>
        <w:jc w:val="both"/>
      </w:pPr>
      <w:r>
        <w:rPr>
          <w:rStyle w:val="af0"/>
          <w:color w:val="000000"/>
        </w:rPr>
        <w:t>Оптимизация основных технических и конструктивных</w:t>
      </w:r>
    </w:p>
    <w:p w14:paraId="565DFDE0" w14:textId="77777777" w:rsidR="00822C45" w:rsidRDefault="00822C45" w:rsidP="00822C45">
      <w:pPr>
        <w:pStyle w:val="1c"/>
        <w:shd w:val="clear" w:color="auto" w:fill="auto"/>
        <w:tabs>
          <w:tab w:val="right" w:leader="dot" w:pos="9278"/>
        </w:tabs>
        <w:ind w:left="980" w:firstLine="0"/>
      </w:pPr>
      <w:r>
        <w:rPr>
          <w:rStyle w:val="af0"/>
          <w:color w:val="000000"/>
        </w:rPr>
        <w:t xml:space="preserve">параметров тепловизионных приборов </w:t>
      </w:r>
      <w:r>
        <w:rPr>
          <w:rStyle w:val="af0"/>
          <w:color w:val="000000"/>
        </w:rPr>
        <w:tab/>
        <w:t xml:space="preserve"> 290</w:t>
      </w:r>
    </w:p>
    <w:p w14:paraId="6EE156AF" w14:textId="77777777" w:rsidR="00822C45" w:rsidRDefault="00822C45" w:rsidP="00822C45">
      <w:pPr>
        <w:pStyle w:val="1c"/>
        <w:numPr>
          <w:ilvl w:val="1"/>
          <w:numId w:val="1"/>
        </w:numPr>
        <w:shd w:val="clear" w:color="auto" w:fill="auto"/>
        <w:tabs>
          <w:tab w:val="left" w:pos="981"/>
        </w:tabs>
        <w:spacing w:before="0" w:after="0" w:line="365" w:lineRule="exact"/>
        <w:ind w:left="380" w:firstLine="0"/>
        <w:jc w:val="both"/>
      </w:pPr>
      <w:r>
        <w:rPr>
          <w:rStyle w:val="af0"/>
          <w:color w:val="000000"/>
        </w:rPr>
        <w:t>Оптимизация параметров движения носителей</w:t>
      </w:r>
    </w:p>
    <w:p w14:paraId="55C76F62" w14:textId="77777777" w:rsidR="00822C45" w:rsidRDefault="00822C45" w:rsidP="00822C45">
      <w:pPr>
        <w:pStyle w:val="1c"/>
        <w:shd w:val="clear" w:color="auto" w:fill="auto"/>
        <w:tabs>
          <w:tab w:val="right" w:leader="dot" w:pos="9278"/>
        </w:tabs>
        <w:ind w:left="980" w:firstLine="0"/>
      </w:pPr>
      <w:r>
        <w:rPr>
          <w:rStyle w:val="af0"/>
          <w:color w:val="000000"/>
        </w:rPr>
        <w:t>тепловизионных приборов</w:t>
      </w:r>
      <w:r>
        <w:rPr>
          <w:rStyle w:val="af0"/>
          <w:color w:val="000000"/>
        </w:rPr>
        <w:tab/>
        <w:t xml:space="preserve"> 311</w:t>
      </w:r>
    </w:p>
    <w:p w14:paraId="5F08ED86" w14:textId="77777777" w:rsidR="00822C45" w:rsidRDefault="00822C45" w:rsidP="00822C45">
      <w:pPr>
        <w:pStyle w:val="1c"/>
        <w:numPr>
          <w:ilvl w:val="0"/>
          <w:numId w:val="1"/>
        </w:numPr>
        <w:shd w:val="clear" w:color="auto" w:fill="auto"/>
        <w:tabs>
          <w:tab w:val="left" w:pos="342"/>
        </w:tabs>
        <w:spacing w:before="0" w:after="0" w:line="365" w:lineRule="exact"/>
        <w:ind w:firstLine="0"/>
        <w:jc w:val="both"/>
      </w:pPr>
      <w:r>
        <w:rPr>
          <w:rStyle w:val="af0"/>
          <w:color w:val="000000"/>
        </w:rPr>
        <w:t>Принципы и общие методы аттестации несканирующих</w:t>
      </w:r>
    </w:p>
    <w:p w14:paraId="748D0F3C" w14:textId="77777777" w:rsidR="00822C45" w:rsidRDefault="00822C45" w:rsidP="00822C45">
      <w:pPr>
        <w:pStyle w:val="1c"/>
        <w:shd w:val="clear" w:color="auto" w:fill="auto"/>
        <w:tabs>
          <w:tab w:val="right" w:leader="dot" w:pos="9278"/>
        </w:tabs>
        <w:ind w:left="380" w:firstLine="0"/>
      </w:pPr>
      <w:r>
        <w:rPr>
          <w:rStyle w:val="af0"/>
          <w:color w:val="000000"/>
        </w:rPr>
        <w:t xml:space="preserve">тепловизионных приборов </w:t>
      </w:r>
      <w:r>
        <w:rPr>
          <w:rStyle w:val="af0"/>
          <w:color w:val="000000"/>
        </w:rPr>
        <w:tab/>
        <w:t xml:space="preserve"> 317</w:t>
      </w:r>
    </w:p>
    <w:p w14:paraId="628E5DAA" w14:textId="77777777" w:rsidR="00822C45" w:rsidRDefault="00822C45" w:rsidP="00822C45">
      <w:pPr>
        <w:pStyle w:val="1c"/>
        <w:numPr>
          <w:ilvl w:val="1"/>
          <w:numId w:val="1"/>
        </w:numPr>
        <w:shd w:val="clear" w:color="auto" w:fill="auto"/>
        <w:tabs>
          <w:tab w:val="left" w:pos="981"/>
        </w:tabs>
        <w:spacing w:before="0" w:after="0" w:line="365" w:lineRule="exact"/>
        <w:ind w:left="380" w:firstLine="0"/>
        <w:jc w:val="both"/>
      </w:pPr>
      <w:r>
        <w:rPr>
          <w:rStyle w:val="af0"/>
          <w:color w:val="000000"/>
        </w:rPr>
        <w:t>Измерение и контроль дальности действия тепловизионных</w:t>
      </w:r>
    </w:p>
    <w:p w14:paraId="0AAC401E" w14:textId="77777777" w:rsidR="00822C45" w:rsidRDefault="00822C45" w:rsidP="00822C45">
      <w:pPr>
        <w:pStyle w:val="1c"/>
        <w:shd w:val="clear" w:color="auto" w:fill="auto"/>
        <w:tabs>
          <w:tab w:val="right" w:leader="dot" w:pos="9278"/>
        </w:tabs>
        <w:ind w:left="980" w:firstLine="0"/>
      </w:pPr>
      <w:hyperlink w:anchor="bookmark243" w:tooltip="Current Document" w:history="1">
        <w:r>
          <w:rPr>
            <w:rStyle w:val="af0"/>
            <w:color w:val="000000"/>
          </w:rPr>
          <w:t>приборов</w:t>
        </w:r>
        <w:r>
          <w:rPr>
            <w:rStyle w:val="af0"/>
            <w:color w:val="000000"/>
          </w:rPr>
          <w:tab/>
          <w:t xml:space="preserve"> 317</w:t>
        </w:r>
      </w:hyperlink>
    </w:p>
    <w:p w14:paraId="0D246DF5" w14:textId="77777777" w:rsidR="00822C45" w:rsidRDefault="00822C45" w:rsidP="00822C45">
      <w:pPr>
        <w:pStyle w:val="1c"/>
        <w:numPr>
          <w:ilvl w:val="1"/>
          <w:numId w:val="1"/>
        </w:numPr>
        <w:shd w:val="clear" w:color="auto" w:fill="auto"/>
        <w:tabs>
          <w:tab w:val="left" w:pos="981"/>
        </w:tabs>
        <w:spacing w:before="0" w:after="0" w:line="365" w:lineRule="exact"/>
        <w:ind w:left="380" w:firstLine="0"/>
        <w:jc w:val="both"/>
      </w:pPr>
      <w:r>
        <w:rPr>
          <w:rStyle w:val="af0"/>
          <w:color w:val="000000"/>
        </w:rPr>
        <w:t>Измерение и контроль углового разрешения и разрешения на</w:t>
      </w:r>
    </w:p>
    <w:p w14:paraId="499B062D" w14:textId="77777777" w:rsidR="00822C45" w:rsidRDefault="00822C45" w:rsidP="00822C45">
      <w:pPr>
        <w:pStyle w:val="1c"/>
        <w:shd w:val="clear" w:color="auto" w:fill="auto"/>
        <w:tabs>
          <w:tab w:val="right" w:leader="dot" w:pos="9278"/>
        </w:tabs>
        <w:ind w:left="980" w:firstLine="0"/>
      </w:pPr>
      <w:hyperlink w:anchor="bookmark268" w:tooltip="Current Document" w:history="1">
        <w:r>
          <w:rPr>
            <w:rStyle w:val="af0"/>
            <w:color w:val="000000"/>
          </w:rPr>
          <w:t>местности тепловизионных приборов</w:t>
        </w:r>
        <w:r>
          <w:rPr>
            <w:rStyle w:val="af0"/>
            <w:color w:val="000000"/>
          </w:rPr>
          <w:tab/>
          <w:t xml:space="preserve"> 331</w:t>
        </w:r>
      </w:hyperlink>
    </w:p>
    <w:p w14:paraId="5B48D2B3" w14:textId="77777777" w:rsidR="00822C45" w:rsidRDefault="00822C45" w:rsidP="00822C45">
      <w:pPr>
        <w:pStyle w:val="1c"/>
        <w:numPr>
          <w:ilvl w:val="1"/>
          <w:numId w:val="1"/>
        </w:numPr>
        <w:shd w:val="clear" w:color="auto" w:fill="auto"/>
        <w:tabs>
          <w:tab w:val="left" w:pos="981"/>
        </w:tabs>
        <w:spacing w:before="0" w:after="0" w:line="365" w:lineRule="exact"/>
        <w:ind w:left="380" w:firstLine="0"/>
        <w:jc w:val="both"/>
      </w:pPr>
      <w:r>
        <w:rPr>
          <w:rStyle w:val="af0"/>
          <w:color w:val="000000"/>
        </w:rPr>
        <w:t>Измерение и контроль основных технических параметров</w:t>
      </w:r>
    </w:p>
    <w:p w14:paraId="13C7FB84" w14:textId="77777777" w:rsidR="00822C45" w:rsidRDefault="00822C45" w:rsidP="00822C45">
      <w:pPr>
        <w:pStyle w:val="1c"/>
        <w:shd w:val="clear" w:color="auto" w:fill="auto"/>
        <w:tabs>
          <w:tab w:val="right" w:leader="dot" w:pos="9278"/>
        </w:tabs>
        <w:ind w:left="980" w:firstLine="0"/>
      </w:pPr>
      <w:r>
        <w:rPr>
          <w:rStyle w:val="af0"/>
          <w:color w:val="000000"/>
        </w:rPr>
        <w:t>тепловизионных приборов</w:t>
      </w:r>
      <w:r>
        <w:rPr>
          <w:rStyle w:val="af0"/>
          <w:color w:val="000000"/>
        </w:rPr>
        <w:tab/>
        <w:t xml:space="preserve"> 343</w:t>
      </w:r>
    </w:p>
    <w:p w14:paraId="7A08AC4D" w14:textId="77777777" w:rsidR="00822C45" w:rsidRDefault="00822C45" w:rsidP="00822C45">
      <w:pPr>
        <w:pStyle w:val="1c"/>
        <w:shd w:val="clear" w:color="auto" w:fill="auto"/>
        <w:tabs>
          <w:tab w:val="right" w:leader="dot" w:pos="9278"/>
        </w:tabs>
        <w:ind w:left="380" w:firstLine="0"/>
      </w:pPr>
      <w:hyperlink w:anchor="bookmark278" w:tooltip="Current Document" w:history="1">
        <w:r>
          <w:rPr>
            <w:rStyle w:val="3pt"/>
            <w:color w:val="000000"/>
          </w:rPr>
          <w:t>Заключение</w:t>
        </w:r>
        <w:r>
          <w:rPr>
            <w:rStyle w:val="af0"/>
            <w:color w:val="000000"/>
          </w:rPr>
          <w:tab/>
          <w:t xml:space="preserve"> 363</w:t>
        </w:r>
      </w:hyperlink>
    </w:p>
    <w:p w14:paraId="39C6EC66" w14:textId="77777777" w:rsidR="00822C45" w:rsidRDefault="00822C45" w:rsidP="00822C45">
      <w:pPr>
        <w:pStyle w:val="1c"/>
        <w:shd w:val="clear" w:color="auto" w:fill="auto"/>
        <w:tabs>
          <w:tab w:val="right" w:leader="dot" w:pos="9278"/>
        </w:tabs>
        <w:ind w:left="380" w:firstLine="0"/>
      </w:pPr>
      <w:r>
        <w:rPr>
          <w:rStyle w:val="af0"/>
          <w:color w:val="000000"/>
        </w:rPr>
        <w:lastRenderedPageBreak/>
        <w:t>Библиографический список</w:t>
      </w:r>
      <w:r>
        <w:rPr>
          <w:rStyle w:val="af0"/>
          <w:color w:val="000000"/>
        </w:rPr>
        <w:tab/>
        <w:t xml:space="preserve"> 366</w:t>
      </w:r>
    </w:p>
    <w:p w14:paraId="1F67EA96" w14:textId="77777777" w:rsidR="00822C45" w:rsidRDefault="00822C45" w:rsidP="00822C45">
      <w:pPr>
        <w:pStyle w:val="1c"/>
        <w:shd w:val="clear" w:color="auto" w:fill="auto"/>
        <w:tabs>
          <w:tab w:val="right" w:leader="dot" w:pos="9278"/>
        </w:tabs>
        <w:ind w:left="380" w:firstLine="0"/>
        <w:sectPr w:rsidR="00822C45">
          <w:headerReference w:type="even" r:id="rId11"/>
          <w:footnotePr>
            <w:numRestart w:val="eachPage"/>
          </w:footnotePr>
          <w:pgSz w:w="11900" w:h="16840"/>
          <w:pgMar w:top="1616" w:right="817" w:bottom="688" w:left="1627" w:header="0" w:footer="3" w:gutter="0"/>
          <w:cols w:space="720"/>
          <w:noEndnote/>
          <w:docGrid w:linePitch="360"/>
        </w:sectPr>
      </w:pPr>
      <w:r>
        <w:rPr>
          <w:rStyle w:val="af0"/>
          <w:color w:val="000000"/>
        </w:rPr>
        <w:t>Приложение</w:t>
      </w:r>
      <w:r>
        <w:rPr>
          <w:rStyle w:val="af0"/>
          <w:color w:val="000000"/>
        </w:rPr>
        <w:tab/>
        <w:t xml:space="preserve"> 386</w:t>
      </w:r>
    </w:p>
    <w:p w14:paraId="448A050E" w14:textId="6C101668" w:rsidR="00D90F18" w:rsidRDefault="00822C45" w:rsidP="00822C45">
      <w:r>
        <w:lastRenderedPageBreak/>
        <w:fldChar w:fldCharType="end"/>
      </w:r>
    </w:p>
    <w:p w14:paraId="4D4274E1" w14:textId="77777777" w:rsidR="00822C45" w:rsidRDefault="00822C45" w:rsidP="00822C45">
      <w:pPr>
        <w:pStyle w:val="246"/>
        <w:shd w:val="clear" w:color="auto" w:fill="auto"/>
        <w:spacing w:after="320" w:line="280" w:lineRule="exact"/>
        <w:ind w:left="40"/>
      </w:pPr>
      <w:bookmarkStart w:id="4" w:name="bookmark278"/>
      <w:r>
        <w:rPr>
          <w:rStyle w:val="245"/>
          <w:b/>
          <w:bCs/>
          <w:color w:val="000000"/>
        </w:rPr>
        <w:t>ЗАКЛЮЧЕНИЕ</w:t>
      </w:r>
      <w:bookmarkEnd w:id="4"/>
    </w:p>
    <w:p w14:paraId="098AC89D" w14:textId="77777777" w:rsidR="00822C45" w:rsidRDefault="00822C45" w:rsidP="00822C45">
      <w:pPr>
        <w:pStyle w:val="210"/>
        <w:shd w:val="clear" w:color="auto" w:fill="auto"/>
        <w:spacing w:before="0" w:line="370" w:lineRule="exact"/>
        <w:ind w:firstLine="680"/>
      </w:pPr>
      <w:r>
        <w:rPr>
          <w:rStyle w:val="21"/>
          <w:color w:val="000000"/>
        </w:rPr>
        <w:t>Успехи микроэлектроники и полупроводниковой технологии стимулировали на рубеже столетий появление на мировом рынке коммерчески доступных вначале фотонных охлаждаемых, а затем и тепловых неохлаждаемых матричных фотоприемников (МФП), использование которых позволило современному тепловидению сделать качественный скачок в решении все расширяющегося круга военных и гражданских задач. Построенные на основе МФП несканирующие, или «смотрящие», ТВП последнего, третьего, поколения различного класса и назначения, обладают весьма высокими потребительскими качествами и новыми возможностями и, вследствие этого, используются в самых разных сферах человеческой деятельности. Однако они имеют целый ряд специфических свойств, отсутствующих у обычных, сканирующих, ТВП, что предопределило необходимость разработки соответствующих методов их анализа, синтеза и аттестации и, тем самым, обусловило актуальность данной работы.</w:t>
      </w:r>
    </w:p>
    <w:p w14:paraId="2C3EDF97" w14:textId="77777777" w:rsidR="00822C45" w:rsidRDefault="00822C45" w:rsidP="00822C45">
      <w:pPr>
        <w:pStyle w:val="210"/>
        <w:shd w:val="clear" w:color="auto" w:fill="auto"/>
        <w:spacing w:before="0" w:line="370" w:lineRule="exact"/>
        <w:ind w:firstLine="680"/>
      </w:pPr>
      <w:r>
        <w:rPr>
          <w:rStyle w:val="21"/>
          <w:color w:val="000000"/>
        </w:rPr>
        <w:t>Теоретическое осмысление, систематизация, обобщение и развитие существующих и разработка новых таких методов были реализованы (в рамках существующей сегодня парадигмы) при анализе в диссертации всех сформулированных ранее задач. В ходе решения этих задач автором получены' следующие важнейшие, отличающиеся новизной, и имеющие большое практическое значение результаты.</w:t>
      </w:r>
    </w:p>
    <w:p w14:paraId="0314724F" w14:textId="77777777" w:rsidR="00822C45" w:rsidRDefault="00822C45" w:rsidP="00822C45">
      <w:pPr>
        <w:pStyle w:val="210"/>
        <w:numPr>
          <w:ilvl w:val="0"/>
          <w:numId w:val="39"/>
        </w:numPr>
        <w:shd w:val="clear" w:color="auto" w:fill="auto"/>
        <w:tabs>
          <w:tab w:val="left" w:pos="520"/>
        </w:tabs>
        <w:spacing w:before="0" w:after="0" w:line="370" w:lineRule="exact"/>
        <w:ind w:firstLine="0"/>
        <w:jc w:val="both"/>
      </w:pPr>
      <w:r>
        <w:rPr>
          <w:rStyle w:val="21"/>
          <w:color w:val="000000"/>
        </w:rPr>
        <w:t>Развиты инженерные методы прогнозирования входных сигналов ТВП - разностей радиационных температур объектов и фона в спектральных рабочих диапазонах прибора в зависимости от условий наблюдения объектов и их локализации - и обобщенная модель расчета температурного контраста плоских стенок типовых объектов при гармоническом изменении эффективной температуры внешней среды.</w:t>
      </w:r>
    </w:p>
    <w:p w14:paraId="4271FAFE" w14:textId="77777777" w:rsidR="00822C45" w:rsidRDefault="00822C45" w:rsidP="00822C45">
      <w:pPr>
        <w:pStyle w:val="210"/>
        <w:numPr>
          <w:ilvl w:val="0"/>
          <w:numId w:val="39"/>
        </w:numPr>
        <w:shd w:val="clear" w:color="auto" w:fill="auto"/>
        <w:tabs>
          <w:tab w:val="left" w:pos="520"/>
        </w:tabs>
        <w:spacing w:before="0" w:after="0" w:line="370" w:lineRule="exact"/>
        <w:ind w:firstLine="0"/>
        <w:jc w:val="both"/>
      </w:pPr>
      <w:r>
        <w:rPr>
          <w:rStyle w:val="21"/>
          <w:color w:val="000000"/>
        </w:rPr>
        <w:t>Предложена методика приведения различных показателей пороговой чувствительности МФП с условий паспортизации к реальным условиям их использования в конкретном ТВП (в том числе для режима ограничения фоном), дающая возможность сопоставления и обоснованного выбора того или иного образца МФП в каждом данном случае.</w:t>
      </w:r>
    </w:p>
    <w:p w14:paraId="29B6C841" w14:textId="77777777" w:rsidR="00822C45" w:rsidRDefault="00822C45" w:rsidP="00822C45">
      <w:pPr>
        <w:pStyle w:val="210"/>
        <w:numPr>
          <w:ilvl w:val="0"/>
          <w:numId w:val="39"/>
        </w:numPr>
        <w:shd w:val="clear" w:color="auto" w:fill="auto"/>
        <w:tabs>
          <w:tab w:val="left" w:pos="520"/>
        </w:tabs>
        <w:spacing w:before="0" w:after="0" w:line="370" w:lineRule="exact"/>
        <w:ind w:firstLine="0"/>
        <w:jc w:val="both"/>
        <w:sectPr w:rsidR="00822C45">
          <w:headerReference w:type="even" r:id="rId12"/>
          <w:headerReference w:type="default" r:id="rId13"/>
          <w:pgSz w:w="11900" w:h="16840"/>
          <w:pgMar w:top="1500" w:right="546" w:bottom="453" w:left="1533" w:header="0" w:footer="3" w:gutter="0"/>
          <w:cols w:space="720"/>
          <w:noEndnote/>
          <w:titlePg/>
          <w:docGrid w:linePitch="360"/>
        </w:sectPr>
      </w:pPr>
      <w:r>
        <w:rPr>
          <w:rStyle w:val="21"/>
          <w:color w:val="000000"/>
        </w:rPr>
        <w:t>Впервые сформирована взаимоувязанная, замкнутая и внутренне непротиворечивая иерархическая система описания современных ТВП, позволяющая проводить анализ и оптимизацию ТВП на различных уровнях - от показателей эффективности в статическом или динамическом режиме функционирования до показателей полезности, определяемых экономическим эффектом, возникающим от применения разработанного прибора. Определен</w:t>
      </w:r>
    </w:p>
    <w:p w14:paraId="642D3842" w14:textId="77777777" w:rsidR="00822C45" w:rsidRDefault="00822C45" w:rsidP="00822C45">
      <w:pPr>
        <w:pStyle w:val="210"/>
        <w:shd w:val="clear" w:color="auto" w:fill="auto"/>
        <w:spacing w:before="0" w:line="370" w:lineRule="exact"/>
        <w:ind w:firstLine="0"/>
      </w:pPr>
      <w:r>
        <w:rPr>
          <w:rStyle w:val="21"/>
          <w:color w:val="000000"/>
        </w:rPr>
        <w:lastRenderedPageBreak/>
        <w:t>состав основных технических параметров несканирующих ТВП, необходимый и достаточный (со стороны ТВП) для оценки их эффективности, и найдены потенциально достижимые значения этих параметров.</w:t>
      </w:r>
    </w:p>
    <w:p w14:paraId="35D4233B" w14:textId="77777777" w:rsidR="00822C45" w:rsidRDefault="00822C45" w:rsidP="00822C45">
      <w:pPr>
        <w:pStyle w:val="210"/>
        <w:shd w:val="clear" w:color="auto" w:fill="auto"/>
        <w:spacing w:before="0" w:line="370" w:lineRule="exact"/>
        <w:ind w:firstLine="680"/>
      </w:pPr>
      <w:r>
        <w:rPr>
          <w:rStyle w:val="21"/>
          <w:color w:val="000000"/>
        </w:rPr>
        <w:t>Значительно усовершенствована характеристическая модель несканирующих ТВП, обеспечивающая расчет основных технических параметров и характеристик прибора, и операциональная модель этих ТВП для статического режима работы, определяющая их основные показатели эффективности, в частности дальность действия, и дополнительно учитывающая, в отличие от известных, целый ряд существенных факторов, что позволяет снизить до 3 раз погрешность расчетной оценки дальности действия ТВП и существенно расширить диапазон условий применения полученных моделей.</w:t>
      </w:r>
    </w:p>
    <w:p w14:paraId="26584D73" w14:textId="77777777" w:rsidR="00822C45" w:rsidRDefault="00822C45" w:rsidP="00822C45">
      <w:pPr>
        <w:pStyle w:val="210"/>
        <w:shd w:val="clear" w:color="auto" w:fill="auto"/>
        <w:spacing w:before="0" w:line="370" w:lineRule="exact"/>
        <w:ind w:firstLine="560"/>
      </w:pPr>
      <w:r>
        <w:rPr>
          <w:rStyle w:val="21"/>
          <w:color w:val="000000"/>
        </w:rPr>
        <w:t>Разработана комплексная операциональная модель ТВП для динамического режима работы - для расчета таких показателей эффективности, как интенсивность поиска, вероятность и среднее число объектов, вскрытых к заданному сроку, среднее время вскрытия объекта, а также предложенных нами упрощенных показателей эффективности. Данная модель, в частности, обеспечивает всесторонную оценку влияния и обоснованный выбор одного из важнейших технических параметров ТВП - их поля зрения.</w:t>
      </w:r>
    </w:p>
    <w:p w14:paraId="24A00567" w14:textId="77777777" w:rsidR="00822C45" w:rsidRDefault="00822C45" w:rsidP="00822C45">
      <w:pPr>
        <w:pStyle w:val="210"/>
        <w:shd w:val="clear" w:color="auto" w:fill="auto"/>
        <w:spacing w:before="0" w:line="370" w:lineRule="exact"/>
        <w:ind w:firstLine="560"/>
      </w:pPr>
      <w:r>
        <w:rPr>
          <w:rStyle w:val="21"/>
          <w:color w:val="000000"/>
        </w:rPr>
        <w:t>Исследовано влияние на эффективность ТВП турбулентности атмосферы, установлены предельные значения дальности действия ТВП, ограниченные лишь турбулентностью. Представлена методика оценки вероятности обнаружения объектов по их поляризационному тепловому контрасту, использование которого позволяет сохранить высокую эффективность ТВП, в частности, в периоды инверсии тепловых контрастов объектов.</w:t>
      </w:r>
    </w:p>
    <w:p w14:paraId="29FC04FB" w14:textId="77777777" w:rsidR="00822C45" w:rsidRDefault="00822C45" w:rsidP="00822C45">
      <w:pPr>
        <w:pStyle w:val="210"/>
        <w:numPr>
          <w:ilvl w:val="0"/>
          <w:numId w:val="39"/>
        </w:numPr>
        <w:shd w:val="clear" w:color="auto" w:fill="auto"/>
        <w:tabs>
          <w:tab w:val="left" w:pos="360"/>
        </w:tabs>
        <w:spacing w:before="0" w:after="0" w:line="370" w:lineRule="exact"/>
        <w:ind w:firstLine="0"/>
        <w:jc w:val="both"/>
      </w:pPr>
      <w:r>
        <w:rPr>
          <w:rStyle w:val="21"/>
          <w:color w:val="000000"/>
        </w:rPr>
        <w:t>Предложена методика оценки эффективности многоспектральных видовых</w:t>
      </w:r>
    </w:p>
    <w:p w14:paraId="4457CC61" w14:textId="77777777" w:rsidR="00822C45" w:rsidRDefault="00822C45" w:rsidP="00822C45">
      <w:pPr>
        <w:pStyle w:val="210"/>
        <w:shd w:val="clear" w:color="auto" w:fill="auto"/>
        <w:tabs>
          <w:tab w:val="right" w:pos="9653"/>
        </w:tabs>
        <w:spacing w:before="0" w:line="370" w:lineRule="exact"/>
        <w:ind w:firstLine="0"/>
      </w:pPr>
      <w:r>
        <w:rPr>
          <w:rStyle w:val="21"/>
          <w:color w:val="000000"/>
        </w:rPr>
        <w:t>оптико-электронных систем, использующих</w:t>
      </w:r>
      <w:r>
        <w:rPr>
          <w:rStyle w:val="21"/>
          <w:color w:val="000000"/>
        </w:rPr>
        <w:tab/>
        <w:t>комплексирование</w:t>
      </w:r>
    </w:p>
    <w:p w14:paraId="77486BBE" w14:textId="77777777" w:rsidR="00822C45" w:rsidRDefault="00822C45" w:rsidP="00822C45">
      <w:pPr>
        <w:pStyle w:val="210"/>
        <w:shd w:val="clear" w:color="auto" w:fill="auto"/>
        <w:spacing w:before="0" w:line="370" w:lineRule="exact"/>
        <w:ind w:firstLine="0"/>
      </w:pPr>
      <w:r>
        <w:rPr>
          <w:rStyle w:val="21"/>
          <w:color w:val="000000"/>
        </w:rPr>
        <w:t>(синтезирование) разноспектральных изображений, и соответствующий критерий оптимального выбора сочетания спектральных рабочих диапазонов этих систем. Сформулированы практические рекомендации по выбору спектрального рабочего диапазона ТВП.</w:t>
      </w:r>
    </w:p>
    <w:p w14:paraId="305A554E" w14:textId="77777777" w:rsidR="00822C45" w:rsidRDefault="00822C45" w:rsidP="00822C45">
      <w:pPr>
        <w:pStyle w:val="210"/>
        <w:numPr>
          <w:ilvl w:val="0"/>
          <w:numId w:val="39"/>
        </w:numPr>
        <w:shd w:val="clear" w:color="auto" w:fill="auto"/>
        <w:tabs>
          <w:tab w:val="left" w:pos="360"/>
        </w:tabs>
        <w:spacing w:before="0" w:after="0" w:line="370" w:lineRule="exact"/>
        <w:ind w:firstLine="0"/>
        <w:jc w:val="both"/>
        <w:sectPr w:rsidR="00822C45">
          <w:pgSz w:w="11900" w:h="16840"/>
          <w:pgMar w:top="1949" w:right="537" w:bottom="845" w:left="1567" w:header="0" w:footer="3" w:gutter="0"/>
          <w:cols w:space="720"/>
          <w:noEndnote/>
          <w:docGrid w:linePitch="360"/>
        </w:sectPr>
      </w:pPr>
      <w:r>
        <w:rPr>
          <w:rStyle w:val="21"/>
          <w:color w:val="000000"/>
        </w:rPr>
        <w:t xml:space="preserve">Впервые разработана аналитическая методология оптимизации основных </w:t>
      </w:r>
      <w:r>
        <w:rPr>
          <w:rStyle w:val="21"/>
          <w:color w:val="000000"/>
        </w:rPr>
        <w:lastRenderedPageBreak/>
        <w:t>технических и конструктивных параметров несканирующих ТВП, обеспечивающая достижение заданного уровня эффективности вскрытия произвольной совокупности различных объектов в статическом или динамическом режиме работы приборов при их минимальных массогабаритных, а значит, и стоимостных показателях. Установлены оптимальные соотношения размеров кружка рассеяния объектива и элементов</w:t>
      </w:r>
    </w:p>
    <w:p w14:paraId="14875FCA" w14:textId="77777777" w:rsidR="00822C45" w:rsidRDefault="00822C45" w:rsidP="00822C45">
      <w:pPr>
        <w:pStyle w:val="210"/>
        <w:shd w:val="clear" w:color="auto" w:fill="auto"/>
        <w:spacing w:before="0" w:line="370" w:lineRule="exact"/>
        <w:ind w:firstLine="0"/>
      </w:pPr>
      <w:r>
        <w:rPr>
          <w:rStyle w:val="21"/>
          <w:color w:val="000000"/>
        </w:rPr>
        <w:lastRenderedPageBreak/>
        <w:t>МФП, определен критерий целесообразности использования в несканирующих ТВП микросканирования.</w:t>
      </w:r>
    </w:p>
    <w:p w14:paraId="287282AE" w14:textId="77777777" w:rsidR="00822C45" w:rsidRDefault="00822C45" w:rsidP="00822C45">
      <w:pPr>
        <w:pStyle w:val="210"/>
        <w:numPr>
          <w:ilvl w:val="0"/>
          <w:numId w:val="39"/>
        </w:numPr>
        <w:shd w:val="clear" w:color="auto" w:fill="auto"/>
        <w:tabs>
          <w:tab w:val="left" w:pos="408"/>
        </w:tabs>
        <w:spacing w:before="0" w:after="0" w:line="370" w:lineRule="exact"/>
        <w:ind w:firstLine="0"/>
        <w:jc w:val="both"/>
      </w:pPr>
      <w:r>
        <w:rPr>
          <w:rStyle w:val="21"/>
          <w:color w:val="000000"/>
        </w:rPr>
        <w:t>Предложены методы повышения достоверности натурного (прямого) и стендового (косвенного - субъективного и объективного) контроля дальности действия несканирующих ТВП. Развиты и теоретически обоснованы простые и, вместе с тем, достаточно представительные и точные методики измерений одного из основных технических параметров этих ТВП - эффективного значения элементарного поля зрения.</w:t>
      </w:r>
    </w:p>
    <w:p w14:paraId="40388F30" w14:textId="4C0C0CD3" w:rsidR="00822C45" w:rsidRPr="00822C45" w:rsidRDefault="00822C45" w:rsidP="00822C45">
      <w:r>
        <w:rPr>
          <w:rStyle w:val="21"/>
          <w:color w:val="000000"/>
        </w:rPr>
        <w:t>Главный результат исследований автора, отраженных в настоящей диссертации, заключается в достижении анонсированной цели и решении всех поставленных задач - разработке научно обоснованных новых и совершенствовании действующих методов моделирования, оптимизации и аттестации несканирующих ТВП. Развитая в диссертации методология анализа, синтеза и испытаний ТВП носит достаточно унифицированный характер и не ассоциирована с какими-либо конкретными схемотехническими решениями при построении ТВП и значениями их параметров, сохраняя, таким образом, свою актуальность на всех этапах научно-технического прогресса в этой области. Отмеченные обстоятельства повышают теоретическую и прикладную значимость соответствующих исследований, особенно в долгосрочной перспективе. Представляется, что выполненная нами работа, раскрывающая резервы повышения как самой эффективности современных ТВП, так и точности расчетной и экспериментальной оценки ее показателей в различных режимах функционирования, будет способствовать успешной реализации и дальнейшему совершенствованию данного вида информационно</w:t>
      </w:r>
      <w:r>
        <w:rPr>
          <w:rStyle w:val="21"/>
          <w:color w:val="000000"/>
        </w:rPr>
        <w:softHyphen/>
        <w:t>измерительной аппаратуры дистанционного зондирования, и это позволяет надеяться на обеспечение необходимых условий для создания в стране конкурентоспособных образцов ТВП различного класса и назначения, удовлетворяющих самым высоким требованиям</w:t>
      </w:r>
    </w:p>
    <w:sectPr w:rsidR="00822C45" w:rsidRPr="00822C45">
      <w:headerReference w:type="default" r:id="rId14"/>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C7B8" w14:textId="77777777" w:rsidR="003A6471" w:rsidRDefault="003A6471">
      <w:pPr>
        <w:spacing w:after="0" w:line="240" w:lineRule="auto"/>
      </w:pPr>
      <w:r>
        <w:separator/>
      </w:r>
    </w:p>
  </w:endnote>
  <w:endnote w:type="continuationSeparator" w:id="0">
    <w:p w14:paraId="46F821C7" w14:textId="77777777" w:rsidR="003A6471" w:rsidRDefault="003A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4584" w14:textId="77777777" w:rsidR="003A6471" w:rsidRDefault="003A6471">
      <w:pPr>
        <w:spacing w:after="0" w:line="240" w:lineRule="auto"/>
      </w:pPr>
      <w:r>
        <w:separator/>
      </w:r>
    </w:p>
  </w:footnote>
  <w:footnote w:type="continuationSeparator" w:id="0">
    <w:p w14:paraId="12EF6AEE" w14:textId="77777777" w:rsidR="003A6471" w:rsidRDefault="003A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8816" w14:textId="7D1506A2" w:rsidR="00822C45" w:rsidRDefault="00822C45">
    <w:pPr>
      <w:rPr>
        <w:sz w:val="2"/>
        <w:szCs w:val="2"/>
      </w:rPr>
    </w:pPr>
    <w:r>
      <w:rPr>
        <w:noProof/>
      </w:rPr>
      <mc:AlternateContent>
        <mc:Choice Requires="wps">
          <w:drawing>
            <wp:anchor distT="0" distB="0" distL="63500" distR="63500" simplePos="0" relativeHeight="251658240" behindDoc="1" locked="0" layoutInCell="1" allowOverlap="1" wp14:anchorId="26B5269F" wp14:editId="14E05477">
              <wp:simplePos x="0" y="0"/>
              <wp:positionH relativeFrom="page">
                <wp:posOffset>4015105</wp:posOffset>
              </wp:positionH>
              <wp:positionV relativeFrom="page">
                <wp:posOffset>746125</wp:posOffset>
              </wp:positionV>
              <wp:extent cx="76835" cy="175260"/>
              <wp:effectExtent l="0" t="3175" r="3810" b="254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75DC8" w14:textId="77777777" w:rsidR="00822C45" w:rsidRDefault="00822C45">
                          <w:pPr>
                            <w:pStyle w:val="11"/>
                            <w:shd w:val="clear" w:color="auto" w:fill="auto"/>
                            <w:spacing w:line="240" w:lineRule="auto"/>
                          </w:pPr>
                          <w:r>
                            <w:fldChar w:fldCharType="begin"/>
                          </w:r>
                          <w:r>
                            <w:instrText xml:space="preserve"> PAGE \* MERGEFORMAT </w:instrText>
                          </w:r>
                          <w:r>
                            <w:fldChar w:fldCharType="separate"/>
                          </w:r>
                          <w:r>
                            <w:rPr>
                              <w:rStyle w:val="aff4"/>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5269F" id="_x0000_t202" coordsize="21600,21600" o:spt="202" path="m,l,21600r21600,l21600,xe">
              <v:stroke joinstyle="miter"/>
              <v:path gradientshapeok="t" o:connecttype="rect"/>
            </v:shapetype>
            <v:shape id="Надпись 40" o:spid="_x0000_s1028" type="#_x0000_t202" style="position:absolute;margin-left:316.15pt;margin-top:58.75pt;width:6.05pt;height:13.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" filled="f" stroked="f">
              <v:textbox style="mso-fit-shape-to-text:t" inset="0,0,0,0">
                <w:txbxContent>
                  <w:p w14:paraId="0E975DC8" w14:textId="77777777" w:rsidR="00822C45" w:rsidRDefault="00822C45">
                    <w:pPr>
                      <w:pStyle w:val="11"/>
                      <w:shd w:val="clear" w:color="auto" w:fill="auto"/>
                      <w:spacing w:line="240" w:lineRule="auto"/>
                    </w:pPr>
                    <w:r>
                      <w:fldChar w:fldCharType="begin"/>
                    </w:r>
                    <w:r>
                      <w:instrText xml:space="preserve"> PAGE \* MERGEFORMAT </w:instrText>
                    </w:r>
                    <w:r>
                      <w:fldChar w:fldCharType="separate"/>
                    </w:r>
                    <w:r>
                      <w:rPr>
                        <w:rStyle w:val="aff4"/>
                        <w:b/>
                        <w:bCs/>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2ECA" w14:textId="77777777" w:rsidR="00822C45" w:rsidRDefault="00822C45">
    <w:pPr>
      <w:rPr>
        <w:sz w:val="2"/>
        <w:szCs w:val="2"/>
      </w:rPr>
    </w:pPr>
    <w:r>
      <w:rPr>
        <w:noProof/>
      </w:rPr>
      <w:pict w14:anchorId="0554DCAA">
        <v:shapetype id="_x0000_t202" coordsize="21600,21600" o:spt="202" path="m,l,21600r21600,l21600,xe">
          <v:stroke joinstyle="miter"/>
          <v:path gradientshapeok="t" o:connecttype="rect"/>
        </v:shapetype>
        <v:shape id="_x0000_s2071" type="#_x0000_t202" style="position:absolute;margin-left:316.15pt;margin-top:58.75pt;width:10.1pt;height:8.65pt;z-index:-251656192;mso-wrap-style:none;mso-wrap-distance-left:5pt;mso-wrap-distance-right:5pt;mso-position-horizontal-relative:page;mso-position-vertical-relative:page" filled="f" stroked="f">
          <v:textbox style="mso-fit-shape-to-text:t" inset="0,0,0,0">
            <w:txbxContent>
              <w:p w14:paraId="1A4D7FE3" w14:textId="77777777" w:rsidR="00822C45" w:rsidRDefault="00822C45">
                <w:pPr>
                  <w:pStyle w:val="11"/>
                  <w:shd w:val="clear" w:color="auto" w:fill="auto"/>
                  <w:spacing w:line="240" w:lineRule="auto"/>
                </w:pPr>
                <w:r>
                  <w:fldChar w:fldCharType="begin"/>
                </w:r>
                <w:r>
                  <w:instrText xml:space="preserve"> PAGE \* MERGEFORMAT </w:instrText>
                </w:r>
                <w:r>
                  <w:fldChar w:fldCharType="separate"/>
                </w:r>
                <w:r>
                  <w:rPr>
                    <w:rStyle w:val="aff4"/>
                    <w:b/>
                    <w:bCs/>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F963" w14:textId="77777777" w:rsidR="00822C45" w:rsidRDefault="00822C45">
    <w:pPr>
      <w:rPr>
        <w:sz w:val="2"/>
        <w:szCs w:val="2"/>
      </w:rPr>
    </w:pPr>
    <w:r>
      <w:rPr>
        <w:noProof/>
      </w:rPr>
      <w:pict w14:anchorId="23A2095A">
        <v:shapetype id="_x0000_t202" coordsize="21600,21600" o:spt="202" path="m,l,21600r21600,l21600,xe">
          <v:stroke joinstyle="miter"/>
          <v:path gradientshapeok="t" o:connecttype="rect"/>
        </v:shapetype>
        <v:shape id="_x0000_s2072" type="#_x0000_t202" style="position:absolute;margin-left:316.15pt;margin-top:58.75pt;width:10.1pt;height:8.65pt;z-index:-251655168;mso-wrap-style:none;mso-wrap-distance-left:5pt;mso-wrap-distance-right:5pt;mso-position-horizontal-relative:page;mso-position-vertical-relative:page" filled="f" stroked="f">
          <v:textbox style="mso-fit-shape-to-text:t" inset="0,0,0,0">
            <w:txbxContent>
              <w:p w14:paraId="2A2FF82A" w14:textId="77777777" w:rsidR="00822C45" w:rsidRDefault="00822C45">
                <w:pPr>
                  <w:pStyle w:val="11"/>
                  <w:shd w:val="clear" w:color="auto" w:fill="auto"/>
                  <w:spacing w:line="240" w:lineRule="auto"/>
                </w:pPr>
                <w:r>
                  <w:fldChar w:fldCharType="begin"/>
                </w:r>
                <w:r>
                  <w:instrText xml:space="preserve"> PAGE \* MERGEFORMAT </w:instrText>
                </w:r>
                <w:r>
                  <w:fldChar w:fldCharType="separate"/>
                </w:r>
                <w:r>
                  <w:rPr>
                    <w:rStyle w:val="aff4"/>
                    <w:b/>
                    <w:bCs/>
                    <w:color w:val="000000"/>
                  </w:rPr>
                  <w:t>#</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64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2.1.%1"/>
      <w:lvlJc w:val="left"/>
      <w:rPr>
        <w:rFonts w:ascii="Times New Roman" w:hAnsi="Times New Roman" w:cs="Times New Roman"/>
        <w:b/>
        <w:bCs/>
        <w:i w:val="0"/>
        <w:iCs w:val="0"/>
        <w:smallCaps/>
        <w:strike w:val="0"/>
        <w:color w:val="000000"/>
        <w:spacing w:val="0"/>
        <w:w w:val="100"/>
        <w:position w:val="0"/>
        <w:sz w:val="14"/>
        <w:szCs w:val="14"/>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5" w15:restartNumberingAfterBreak="0">
    <w:nsid w:val="0000000B"/>
    <w:multiLevelType w:val="multilevel"/>
    <w:tmpl w:val="0000000A"/>
    <w:lvl w:ilvl="0">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1">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2">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3">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4">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5">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6">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7">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8">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abstractNum>
  <w:abstractNum w:abstractNumId="12" w15:restartNumberingAfterBreak="0">
    <w:nsid w:val="0000001B"/>
    <w:multiLevelType w:val="multilevel"/>
    <w:tmpl w:val="0000001A"/>
    <w:lvl w:ilvl="0">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abstractNum>
  <w:abstractNum w:abstractNumId="13" w15:restartNumberingAfterBreak="0">
    <w:nsid w:val="00000025"/>
    <w:multiLevelType w:val="multilevel"/>
    <w:tmpl w:val="00000024"/>
    <w:lvl w:ilvl="0">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1">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2">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3">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4">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5">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6">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7">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8">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abstractNum>
  <w:abstractNum w:abstractNumId="14"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B"/>
    <w:multiLevelType w:val="multilevel"/>
    <w:tmpl w:val="0000002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6"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abstractNum>
  <w:abstractNum w:abstractNumId="18"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5D"/>
    <w:multiLevelType w:val="multilevel"/>
    <w:tmpl w:val="0000005C"/>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abstractNum>
  <w:abstractNum w:abstractNumId="29" w15:restartNumberingAfterBreak="0">
    <w:nsid w:val="00000069"/>
    <w:multiLevelType w:val="multilevel"/>
    <w:tmpl w:val="0000006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15:restartNumberingAfterBreak="0">
    <w:nsid w:val="0000007B"/>
    <w:multiLevelType w:val="multilevel"/>
    <w:tmpl w:val="000000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95"/>
    <w:multiLevelType w:val="multilevel"/>
    <w:tmpl w:val="0000009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7"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1"/>
    <w:multiLevelType w:val="multilevel"/>
    <w:tmpl w:val="000000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37"/>
  </w:num>
  <w:num w:numId="3">
    <w:abstractNumId w:val="1"/>
  </w:num>
  <w:num w:numId="4">
    <w:abstractNumId w:val="2"/>
  </w:num>
  <w:num w:numId="5">
    <w:abstractNumId w:val="3"/>
  </w:num>
  <w:num w:numId="6">
    <w:abstractNumId w:val="4"/>
  </w:num>
  <w:num w:numId="7">
    <w:abstractNumId w:val="23"/>
  </w:num>
  <w:num w:numId="8">
    <w:abstractNumId w:val="19"/>
  </w:num>
  <w:num w:numId="9">
    <w:abstractNumId w:val="15"/>
  </w:num>
  <w:num w:numId="10">
    <w:abstractNumId w:val="16"/>
  </w:num>
  <w:num w:numId="11">
    <w:abstractNumId w:val="5"/>
  </w:num>
  <w:num w:numId="12">
    <w:abstractNumId w:val="6"/>
  </w:num>
  <w:num w:numId="13">
    <w:abstractNumId w:val="7"/>
  </w:num>
  <w:num w:numId="14">
    <w:abstractNumId w:val="8"/>
  </w:num>
  <w:num w:numId="15">
    <w:abstractNumId w:val="36"/>
  </w:num>
  <w:num w:numId="16">
    <w:abstractNumId w:val="22"/>
  </w:num>
  <w:num w:numId="17">
    <w:abstractNumId w:val="13"/>
  </w:num>
  <w:num w:numId="18">
    <w:abstractNumId w:val="27"/>
  </w:num>
  <w:num w:numId="19">
    <w:abstractNumId w:val="18"/>
  </w:num>
  <w:num w:numId="20">
    <w:abstractNumId w:val="32"/>
  </w:num>
  <w:num w:numId="21">
    <w:abstractNumId w:val="14"/>
  </w:num>
  <w:num w:numId="22">
    <w:abstractNumId w:val="33"/>
  </w:num>
  <w:num w:numId="23">
    <w:abstractNumId w:val="31"/>
  </w:num>
  <w:num w:numId="24">
    <w:abstractNumId w:val="9"/>
  </w:num>
  <w:num w:numId="25">
    <w:abstractNumId w:val="10"/>
  </w:num>
  <w:num w:numId="26">
    <w:abstractNumId w:val="20"/>
  </w:num>
  <w:num w:numId="27">
    <w:abstractNumId w:val="21"/>
  </w:num>
  <w:num w:numId="28">
    <w:abstractNumId w:val="24"/>
  </w:num>
  <w:num w:numId="29">
    <w:abstractNumId w:val="11"/>
  </w:num>
  <w:num w:numId="30">
    <w:abstractNumId w:val="28"/>
  </w:num>
  <w:num w:numId="31">
    <w:abstractNumId w:val="17"/>
  </w:num>
  <w:num w:numId="32">
    <w:abstractNumId w:val="29"/>
  </w:num>
  <w:num w:numId="33">
    <w:abstractNumId w:val="30"/>
  </w:num>
  <w:num w:numId="34">
    <w:abstractNumId w:val="35"/>
  </w:num>
  <w:num w:numId="35">
    <w:abstractNumId w:val="12"/>
  </w:num>
  <w:num w:numId="36">
    <w:abstractNumId w:val="38"/>
  </w:num>
  <w:num w:numId="37">
    <w:abstractNumId w:val="26"/>
  </w:num>
  <w:num w:numId="38">
    <w:abstractNumId w:val="2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7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22"/>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2B6"/>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266"/>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042"/>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9FA"/>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6FC0"/>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1"/>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C5"/>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8BF"/>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3E5"/>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3A1"/>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CA"/>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173"/>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20"/>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5"/>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BBF"/>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061"/>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C7F"/>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9D6"/>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18"/>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6F67"/>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646"/>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4F9A"/>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62"/>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Оглавление (3) + 10 pt,Оглавление + 11 pt"/>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aliases w:val="Интервал 0 pt15"/>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Колонтитул + 15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link w:val="213"/>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Интервал 0 pt14"/>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aliases w:val="Не курсив11"/>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5 pt16"/>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Основной текст (2) + 8 pt1"/>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Оглавление (2) + 14 pt,Не курсив4"/>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5">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7"/>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7">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8">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9">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aliases w:val="Полужирный16,Малые прописные5"/>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 w:type="character" w:customStyle="1" w:styleId="214pt2">
    <w:name w:val="Основной текст (2) + 14 pt2"/>
    <w:aliases w:val="Полужирный26"/>
    <w:basedOn w:val="21"/>
    <w:uiPriority w:val="99"/>
    <w:rsid w:val="005B3CCA"/>
    <w:rPr>
      <w:rFonts w:ascii="Times New Roman" w:hAnsi="Times New Roman" w:cs="Times New Roman"/>
      <w:b/>
      <w:bCs/>
      <w:sz w:val="28"/>
      <w:szCs w:val="28"/>
      <w:shd w:val="clear" w:color="auto" w:fill="FFFFFF"/>
    </w:rPr>
  </w:style>
  <w:style w:type="character" w:customStyle="1" w:styleId="315">
    <w:name w:val="Основной текст (31)"/>
    <w:basedOn w:val="313"/>
    <w:uiPriority w:val="99"/>
    <w:rsid w:val="00E17646"/>
    <w:rPr>
      <w:rFonts w:ascii="Arial Narrow" w:hAnsi="Arial Narrow" w:cs="Arial Narrow"/>
      <w:b w:val="0"/>
      <w:bCs w:val="0"/>
      <w:sz w:val="13"/>
      <w:szCs w:val="13"/>
      <w:shd w:val="clear" w:color="auto" w:fill="FFFFFF"/>
      <w:lang w:val="uk-UA" w:eastAsia="uk-UA"/>
    </w:rPr>
  </w:style>
  <w:style w:type="character" w:customStyle="1" w:styleId="210pt">
    <w:name w:val="Оглавление (2) + 10 pt"/>
    <w:aliases w:val="Не курсив5"/>
    <w:basedOn w:val="19"/>
    <w:uiPriority w:val="99"/>
    <w:rsid w:val="004178BF"/>
    <w:rPr>
      <w:rFonts w:ascii="Times New Roman" w:hAnsi="Times New Roman" w:cs="Times New Roman"/>
      <w:b/>
      <w:bCs/>
      <w:sz w:val="20"/>
      <w:szCs w:val="20"/>
      <w:u w:val="none"/>
    </w:rPr>
  </w:style>
  <w:style w:type="character" w:customStyle="1" w:styleId="226">
    <w:name w:val="Основной текст (2)2"/>
    <w:basedOn w:val="21"/>
    <w:uiPriority w:val="99"/>
    <w:rsid w:val="004178BF"/>
    <w:rPr>
      <w:rFonts w:ascii="Times New Roman" w:hAnsi="Times New Roman" w:cs="Times New Roman"/>
      <w:sz w:val="28"/>
      <w:szCs w:val="28"/>
      <w:shd w:val="clear" w:color="auto" w:fill="FFFFFF"/>
    </w:rPr>
  </w:style>
  <w:style w:type="character" w:customStyle="1" w:styleId="21a">
    <w:name w:val="Основной текст (2) + Курсив1"/>
    <w:aliases w:val="Интервал 0 pt2"/>
    <w:basedOn w:val="21"/>
    <w:uiPriority w:val="99"/>
    <w:rsid w:val="004178BF"/>
    <w:rPr>
      <w:rFonts w:ascii="Times New Roman" w:hAnsi="Times New Roman" w:cs="Times New Roman"/>
      <w:i/>
      <w:iCs/>
      <w:spacing w:val="-10"/>
      <w:sz w:val="28"/>
      <w:szCs w:val="28"/>
      <w:shd w:val="clear" w:color="auto" w:fill="FFFFFF"/>
      <w:lang w:val="en-US" w:eastAsia="en-US"/>
    </w:rPr>
  </w:style>
  <w:style w:type="paragraph" w:customStyle="1" w:styleId="1011">
    <w:name w:val="Заголовок №101"/>
    <w:basedOn w:val="a"/>
    <w:uiPriority w:val="99"/>
    <w:rsid w:val="003C36C5"/>
    <w:pPr>
      <w:widowControl w:val="0"/>
      <w:shd w:val="clear" w:color="auto" w:fill="FFFFFF"/>
      <w:spacing w:before="1020" w:after="720" w:line="240" w:lineRule="atLeast"/>
      <w:ind w:hanging="760"/>
      <w:jc w:val="center"/>
    </w:pPr>
    <w:rPr>
      <w:rFonts w:ascii="Times New Roman" w:eastAsia="Times New Roman" w:hAnsi="Times New Roman" w:cs="Times New Roman"/>
      <w:b/>
      <w:bCs/>
      <w:sz w:val="28"/>
      <w:szCs w:val="28"/>
    </w:rPr>
  </w:style>
  <w:style w:type="paragraph" w:customStyle="1" w:styleId="611">
    <w:name w:val="Заголовок №61"/>
    <w:basedOn w:val="a"/>
    <w:uiPriority w:val="99"/>
    <w:rsid w:val="003C36C5"/>
    <w:pPr>
      <w:widowControl w:val="0"/>
      <w:shd w:val="clear" w:color="auto" w:fill="FFFFFF"/>
      <w:spacing w:before="720" w:after="900" w:line="619" w:lineRule="exact"/>
      <w:jc w:val="center"/>
      <w:outlineLvl w:val="5"/>
    </w:pPr>
    <w:rPr>
      <w:rFonts w:ascii="Times New Roman" w:eastAsia="Times New Roman" w:hAnsi="Times New Roman" w:cs="Times New Roman"/>
      <w:b/>
      <w:bCs/>
      <w:sz w:val="36"/>
      <w:szCs w:val="36"/>
    </w:rPr>
  </w:style>
  <w:style w:type="character" w:customStyle="1" w:styleId="3f5">
    <w:name w:val="Основной текст (3) + Малые прописные"/>
    <w:basedOn w:val="3"/>
    <w:uiPriority w:val="99"/>
    <w:rsid w:val="00DC6F67"/>
    <w:rPr>
      <w:rFonts w:ascii="Century Schoolbook" w:hAnsi="Century Schoolbook" w:cs="Century Schoolbook"/>
      <w:b/>
      <w:bCs/>
      <w:smallCaps/>
      <w:sz w:val="26"/>
      <w:szCs w:val="26"/>
      <w:u w:val="none"/>
      <w:shd w:val="clear" w:color="auto" w:fill="FFFFFF"/>
    </w:rPr>
  </w:style>
  <w:style w:type="character" w:customStyle="1" w:styleId="516ptExact">
    <w:name w:val="Основной текст (5) + 16 pt Exact"/>
    <w:basedOn w:val="5Exact"/>
    <w:uiPriority w:val="99"/>
    <w:rsid w:val="003059FA"/>
    <w:rPr>
      <w:rFonts w:ascii="Arial" w:hAnsi="Arial" w:cs="Arial"/>
      <w:sz w:val="32"/>
      <w:szCs w:val="32"/>
      <w:u w:val="none"/>
    </w:rPr>
  </w:style>
  <w:style w:type="character" w:customStyle="1" w:styleId="215pt0">
    <w:name w:val="Оглавление (2) + 15 pt"/>
    <w:basedOn w:val="19"/>
    <w:uiPriority w:val="99"/>
    <w:rsid w:val="003059FA"/>
    <w:rPr>
      <w:rFonts w:ascii="Times New Roman" w:hAnsi="Times New Roman" w:cs="Times New Roman"/>
      <w:b/>
      <w:bCs/>
      <w:sz w:val="30"/>
      <w:szCs w:val="30"/>
      <w:u w:val="none"/>
    </w:rPr>
  </w:style>
  <w:style w:type="character" w:customStyle="1" w:styleId="2Exact12">
    <w:name w:val="Основной текст (2) Exact12"/>
    <w:basedOn w:val="21"/>
    <w:uiPriority w:val="99"/>
    <w:rsid w:val="004873E5"/>
    <w:rPr>
      <w:rFonts w:ascii="Times New Roman" w:hAnsi="Times New Roman" w:cs="Times New Roman"/>
      <w:color w:val="000000"/>
      <w:spacing w:val="0"/>
      <w:w w:val="100"/>
      <w:position w:val="0"/>
      <w:sz w:val="26"/>
      <w:szCs w:val="26"/>
      <w:u w:val="none"/>
      <w:shd w:val="clear" w:color="auto" w:fill="FFFFFF"/>
      <w:lang w:val="en-US" w:eastAsia="en-US"/>
    </w:rPr>
  </w:style>
  <w:style w:type="character" w:customStyle="1" w:styleId="130">
    <w:name w:val="Заголовок №13_"/>
    <w:basedOn w:val="a0"/>
    <w:link w:val="1311"/>
    <w:uiPriority w:val="99"/>
    <w:rsid w:val="004873E5"/>
    <w:rPr>
      <w:rFonts w:ascii="Impact" w:hAnsi="Impact" w:cs="Impact"/>
      <w:spacing w:val="40"/>
      <w:sz w:val="26"/>
      <w:szCs w:val="26"/>
      <w:shd w:val="clear" w:color="auto" w:fill="FFFFFF"/>
    </w:rPr>
  </w:style>
  <w:style w:type="character" w:customStyle="1" w:styleId="134">
    <w:name w:val="Заголовок №13"/>
    <w:basedOn w:val="130"/>
    <w:uiPriority w:val="99"/>
    <w:rsid w:val="004873E5"/>
    <w:rPr>
      <w:rFonts w:ascii="Impact" w:hAnsi="Impact" w:cs="Impact"/>
      <w:spacing w:val="40"/>
      <w:sz w:val="26"/>
      <w:szCs w:val="26"/>
      <w:shd w:val="clear" w:color="auto" w:fill="FFFFFF"/>
    </w:rPr>
  </w:style>
  <w:style w:type="character" w:customStyle="1" w:styleId="1322">
    <w:name w:val="Заголовок №132"/>
    <w:basedOn w:val="130"/>
    <w:uiPriority w:val="99"/>
    <w:rsid w:val="004873E5"/>
    <w:rPr>
      <w:rFonts w:ascii="Impact" w:hAnsi="Impact" w:cs="Impact"/>
      <w:spacing w:val="40"/>
      <w:sz w:val="26"/>
      <w:szCs w:val="26"/>
      <w:shd w:val="clear" w:color="auto" w:fill="FFFFFF"/>
    </w:rPr>
  </w:style>
  <w:style w:type="character" w:customStyle="1" w:styleId="133pt">
    <w:name w:val="Заголовок №13 + Интервал 3 pt"/>
    <w:basedOn w:val="130"/>
    <w:uiPriority w:val="99"/>
    <w:rsid w:val="004873E5"/>
    <w:rPr>
      <w:rFonts w:ascii="Impact" w:hAnsi="Impact" w:cs="Impact"/>
      <w:spacing w:val="70"/>
      <w:sz w:val="26"/>
      <w:szCs w:val="26"/>
      <w:shd w:val="clear" w:color="auto" w:fill="FFFFFF"/>
    </w:rPr>
  </w:style>
  <w:style w:type="character" w:customStyle="1" w:styleId="133pt2">
    <w:name w:val="Заголовок №13 + Интервал 3 pt2"/>
    <w:basedOn w:val="130"/>
    <w:uiPriority w:val="99"/>
    <w:rsid w:val="004873E5"/>
    <w:rPr>
      <w:rFonts w:ascii="Impact" w:hAnsi="Impact" w:cs="Impact"/>
      <w:spacing w:val="70"/>
      <w:sz w:val="26"/>
      <w:szCs w:val="26"/>
      <w:shd w:val="clear" w:color="auto" w:fill="FFFFFF"/>
    </w:rPr>
  </w:style>
  <w:style w:type="character" w:customStyle="1" w:styleId="133pt1">
    <w:name w:val="Заголовок №13 + Интервал 3 pt1"/>
    <w:basedOn w:val="130"/>
    <w:uiPriority w:val="99"/>
    <w:rsid w:val="004873E5"/>
    <w:rPr>
      <w:rFonts w:ascii="Impact" w:hAnsi="Impact" w:cs="Impact"/>
      <w:spacing w:val="70"/>
      <w:sz w:val="26"/>
      <w:szCs w:val="26"/>
      <w:shd w:val="clear" w:color="auto" w:fill="FFFFFF"/>
    </w:rPr>
  </w:style>
  <w:style w:type="character" w:customStyle="1" w:styleId="4e">
    <w:name w:val="Основной текст (4) + Не полужирный"/>
    <w:aliases w:val="Не курсив Exact"/>
    <w:basedOn w:val="4Exact"/>
    <w:uiPriority w:val="99"/>
    <w:rsid w:val="004873E5"/>
    <w:rPr>
      <w:rFonts w:ascii="Times New Roman" w:hAnsi="Times New Roman" w:cs="Times New Roman"/>
      <w:b w:val="0"/>
      <w:bCs w:val="0"/>
      <w:noProof/>
      <w:sz w:val="22"/>
      <w:szCs w:val="22"/>
      <w:u w:val="none"/>
    </w:rPr>
  </w:style>
  <w:style w:type="paragraph" w:customStyle="1" w:styleId="1311">
    <w:name w:val="Заголовок №131"/>
    <w:basedOn w:val="a"/>
    <w:link w:val="130"/>
    <w:uiPriority w:val="99"/>
    <w:rsid w:val="004873E5"/>
    <w:pPr>
      <w:widowControl w:val="0"/>
      <w:shd w:val="clear" w:color="auto" w:fill="FFFFFF"/>
      <w:spacing w:before="1020" w:after="1320" w:line="240" w:lineRule="atLeast"/>
    </w:pPr>
    <w:rPr>
      <w:rFonts w:ascii="Impact" w:hAnsi="Impact" w:cs="Impact"/>
      <w:spacing w:val="40"/>
      <w:sz w:val="26"/>
      <w:szCs w:val="26"/>
    </w:rPr>
  </w:style>
  <w:style w:type="character" w:customStyle="1" w:styleId="143">
    <w:name w:val="Заголовок №14_"/>
    <w:basedOn w:val="a0"/>
    <w:link w:val="144"/>
    <w:uiPriority w:val="99"/>
    <w:rsid w:val="004873E5"/>
    <w:rPr>
      <w:rFonts w:ascii="Times New Roman" w:hAnsi="Times New Roman"/>
      <w:b/>
      <w:bCs/>
      <w:sz w:val="32"/>
      <w:szCs w:val="32"/>
      <w:shd w:val="clear" w:color="auto" w:fill="FFFFFF"/>
    </w:rPr>
  </w:style>
  <w:style w:type="character" w:customStyle="1" w:styleId="1012">
    <w:name w:val="Колонтитул + 101"/>
    <w:aliases w:val="5 pt69"/>
    <w:basedOn w:val="ad"/>
    <w:uiPriority w:val="99"/>
    <w:rsid w:val="004873E5"/>
    <w:rPr>
      <w:rFonts w:ascii="Times New Roman" w:hAnsi="Times New Roman" w:cs="Times New Roman"/>
      <w:b/>
      <w:bCs/>
      <w:spacing w:val="0"/>
      <w:sz w:val="21"/>
      <w:szCs w:val="21"/>
      <w:shd w:val="clear" w:color="auto" w:fill="FFFFFF"/>
      <w:lang w:val="uk-UA" w:eastAsia="uk-UA"/>
    </w:rPr>
  </w:style>
  <w:style w:type="paragraph" w:customStyle="1" w:styleId="144">
    <w:name w:val="Заголовок №14"/>
    <w:basedOn w:val="a"/>
    <w:link w:val="143"/>
    <w:uiPriority w:val="99"/>
    <w:rsid w:val="004873E5"/>
    <w:pPr>
      <w:widowControl w:val="0"/>
      <w:shd w:val="clear" w:color="auto" w:fill="FFFFFF"/>
      <w:spacing w:before="360" w:after="360" w:line="240" w:lineRule="atLeast"/>
      <w:jc w:val="center"/>
    </w:pPr>
    <w:rPr>
      <w:rFonts w:ascii="Times New Roman" w:hAnsi="Times New Roman"/>
      <w:b/>
      <w:bCs/>
      <w:sz w:val="32"/>
      <w:szCs w:val="32"/>
    </w:rPr>
  </w:style>
  <w:style w:type="character" w:customStyle="1" w:styleId="0pt0">
    <w:name w:val="Оглавление + Интервал 0 pt"/>
    <w:basedOn w:val="40"/>
    <w:uiPriority w:val="99"/>
    <w:rsid w:val="005043A1"/>
    <w:rPr>
      <w:rFonts w:ascii="Times New Roman" w:hAnsi="Times New Roman" w:cs="Times New Roman"/>
      <w:spacing w:val="-10"/>
      <w:sz w:val="26"/>
      <w:szCs w:val="26"/>
      <w:u w:val="single"/>
    </w:rPr>
  </w:style>
  <w:style w:type="paragraph" w:customStyle="1" w:styleId="412">
    <w:name w:val="Оглавление (4)1"/>
    <w:basedOn w:val="a"/>
    <w:uiPriority w:val="99"/>
    <w:rsid w:val="005043A1"/>
    <w:pPr>
      <w:widowControl w:val="0"/>
      <w:shd w:val="clear" w:color="auto" w:fill="FFFFFF"/>
      <w:spacing w:after="0" w:line="459" w:lineRule="exact"/>
      <w:ind w:hanging="600"/>
      <w:jc w:val="both"/>
    </w:pPr>
    <w:rPr>
      <w:rFonts w:ascii="Times New Roman" w:eastAsia="Times New Roman" w:hAnsi="Times New Roman" w:cs="Times New Roman"/>
      <w:spacing w:val="-10"/>
      <w:sz w:val="26"/>
      <w:szCs w:val="26"/>
    </w:rPr>
  </w:style>
  <w:style w:type="character" w:customStyle="1" w:styleId="aff4">
    <w:name w:val="Колонтитул + Не полужирный"/>
    <w:basedOn w:val="ad"/>
    <w:uiPriority w:val="99"/>
    <w:rsid w:val="00F44F9A"/>
    <w:rPr>
      <w:rFonts w:ascii="Times New Roman" w:hAnsi="Times New Roman" w:cs="Times New Roman"/>
      <w:u w:val="none"/>
      <w:shd w:val="clear" w:color="auto" w:fill="FFFFFF"/>
    </w:rPr>
  </w:style>
  <w:style w:type="character" w:customStyle="1" w:styleId="2Candara2">
    <w:name w:val="Основной текст (2) + Candara2"/>
    <w:aliases w:val="12 pt3"/>
    <w:basedOn w:val="21"/>
    <w:uiPriority w:val="99"/>
    <w:rsid w:val="00F44F9A"/>
    <w:rPr>
      <w:rFonts w:ascii="Candara" w:hAnsi="Candara" w:cs="Candara"/>
      <w:spacing w:val="0"/>
      <w:sz w:val="24"/>
      <w:szCs w:val="24"/>
      <w:shd w:val="clear" w:color="auto" w:fill="FFFFFF"/>
    </w:rPr>
  </w:style>
  <w:style w:type="character" w:customStyle="1" w:styleId="105">
    <w:name w:val="Основной текст (10) + Полужирный"/>
    <w:basedOn w:val="100"/>
    <w:uiPriority w:val="99"/>
    <w:rsid w:val="00B01C7F"/>
    <w:rPr>
      <w:rFonts w:ascii="Times New Roman" w:hAnsi="Times New Roman" w:cs="Times New Roman"/>
      <w:b/>
      <w:bCs/>
      <w:sz w:val="30"/>
      <w:szCs w:val="30"/>
      <w:u w:val="none"/>
      <w:shd w:val="clear" w:color="auto" w:fill="FFFFFF"/>
    </w:rPr>
  </w:style>
  <w:style w:type="character" w:customStyle="1" w:styleId="77">
    <w:name w:val="Основной текст (7) + Не курсив"/>
    <w:basedOn w:val="7"/>
    <w:uiPriority w:val="99"/>
    <w:rsid w:val="00B01C7F"/>
    <w:rPr>
      <w:rFonts w:ascii="Times New Roman" w:hAnsi="Times New Roman" w:cs="Times New Roman"/>
      <w:b w:val="0"/>
      <w:bCs w:val="0"/>
      <w:i w:val="0"/>
      <w:iCs w:val="0"/>
      <w:sz w:val="26"/>
      <w:szCs w:val="26"/>
      <w:shd w:val="clear" w:color="auto" w:fill="FFFFFF"/>
    </w:rPr>
  </w:style>
  <w:style w:type="character" w:customStyle="1" w:styleId="42pt">
    <w:name w:val="Заголовок №4 + Интервал 2 pt"/>
    <w:basedOn w:val="47"/>
    <w:uiPriority w:val="99"/>
    <w:rsid w:val="000C6622"/>
    <w:rPr>
      <w:rFonts w:ascii="Sylfaen" w:hAnsi="Sylfaen" w:cs="Sylfaen"/>
      <w:b/>
      <w:bCs/>
      <w:spacing w:val="40"/>
      <w:sz w:val="26"/>
      <w:szCs w:val="26"/>
      <w:u w:val="none"/>
      <w:shd w:val="clear" w:color="auto" w:fill="FFFFFF"/>
    </w:rPr>
  </w:style>
  <w:style w:type="character" w:customStyle="1" w:styleId="42pt0">
    <w:name w:val="Основной текст (4) + Интервал 2 pt"/>
    <w:basedOn w:val="41"/>
    <w:uiPriority w:val="99"/>
    <w:rsid w:val="00276042"/>
    <w:rPr>
      <w:rFonts w:ascii="Courier New" w:hAnsi="Courier New" w:cs="Courier New"/>
      <w:b/>
      <w:bCs/>
      <w:spacing w:val="50"/>
      <w:sz w:val="30"/>
      <w:szCs w:val="30"/>
      <w:shd w:val="clear" w:color="auto" w:fill="FFFFFF"/>
    </w:rPr>
  </w:style>
  <w:style w:type="character" w:customStyle="1" w:styleId="914pt">
    <w:name w:val="Основной текст (9) + 14 pt"/>
    <w:aliases w:val="Полужирный129"/>
    <w:basedOn w:val="94"/>
    <w:uiPriority w:val="99"/>
    <w:rsid w:val="006D3173"/>
    <w:rPr>
      <w:rFonts w:ascii="Times New Roman" w:hAnsi="Times New Roman" w:cs="Times New Roman"/>
      <w:b/>
      <w:bCs/>
      <w:sz w:val="28"/>
      <w:szCs w:val="28"/>
      <w:u w:val="none"/>
      <w:shd w:val="clear" w:color="auto" w:fill="FFFFFF"/>
    </w:rPr>
  </w:style>
  <w:style w:type="character" w:customStyle="1" w:styleId="140pt">
    <w:name w:val="Основной текст (14) + Интервал 0 pt"/>
    <w:basedOn w:val="140"/>
    <w:uiPriority w:val="99"/>
    <w:rsid w:val="006D3173"/>
    <w:rPr>
      <w:rFonts w:ascii="Courier New" w:hAnsi="Courier New" w:cs="Courier New"/>
      <w:b/>
      <w:bCs/>
      <w:spacing w:val="0"/>
      <w:sz w:val="14"/>
      <w:szCs w:val="14"/>
      <w:shd w:val="clear" w:color="auto" w:fill="FFFFFF"/>
    </w:rPr>
  </w:style>
  <w:style w:type="character" w:customStyle="1" w:styleId="271">
    <w:name w:val="Основной текст (2) + 71"/>
    <w:aliases w:val="5 pt30,Полужирный45,Малые прописные13"/>
    <w:basedOn w:val="21"/>
    <w:uiPriority w:val="99"/>
    <w:rsid w:val="006D3173"/>
    <w:rPr>
      <w:rFonts w:ascii="Times New Roman" w:hAnsi="Times New Roman" w:cs="Times New Roman"/>
      <w:b/>
      <w:bCs/>
      <w:smallCaps/>
      <w:sz w:val="15"/>
      <w:szCs w:val="15"/>
      <w:shd w:val="clear" w:color="auto" w:fill="FFFFFF"/>
    </w:rPr>
  </w:style>
  <w:style w:type="character" w:customStyle="1" w:styleId="166">
    <w:name w:val="Заголовок №16 (6)_"/>
    <w:basedOn w:val="a0"/>
    <w:link w:val="1660"/>
    <w:uiPriority w:val="99"/>
    <w:rsid w:val="006D3173"/>
    <w:rPr>
      <w:rFonts w:ascii="Times New Roman" w:hAnsi="Times New Roman"/>
      <w:sz w:val="22"/>
      <w:szCs w:val="22"/>
      <w:shd w:val="clear" w:color="auto" w:fill="FFFFFF"/>
    </w:rPr>
  </w:style>
  <w:style w:type="character" w:customStyle="1" w:styleId="1300">
    <w:name w:val="Основной текст (130)_"/>
    <w:basedOn w:val="a0"/>
    <w:link w:val="1301"/>
    <w:uiPriority w:val="99"/>
    <w:rsid w:val="006D3173"/>
    <w:rPr>
      <w:rFonts w:ascii="Book Antiqua" w:hAnsi="Book Antiqua" w:cs="Book Antiqua"/>
      <w:sz w:val="11"/>
      <w:szCs w:val="11"/>
      <w:shd w:val="clear" w:color="auto" w:fill="FFFFFF"/>
    </w:rPr>
  </w:style>
  <w:style w:type="paragraph" w:customStyle="1" w:styleId="1660">
    <w:name w:val="Заголовок №16 (6)"/>
    <w:basedOn w:val="a"/>
    <w:link w:val="166"/>
    <w:uiPriority w:val="99"/>
    <w:rsid w:val="006D3173"/>
    <w:pPr>
      <w:widowControl w:val="0"/>
      <w:shd w:val="clear" w:color="auto" w:fill="FFFFFF"/>
      <w:spacing w:after="660" w:line="240" w:lineRule="atLeast"/>
      <w:jc w:val="center"/>
    </w:pPr>
    <w:rPr>
      <w:rFonts w:ascii="Times New Roman" w:hAnsi="Times New Roman"/>
      <w:sz w:val="22"/>
      <w:szCs w:val="22"/>
    </w:rPr>
  </w:style>
  <w:style w:type="paragraph" w:customStyle="1" w:styleId="1301">
    <w:name w:val="Основной текст (130)"/>
    <w:basedOn w:val="a"/>
    <w:link w:val="1300"/>
    <w:uiPriority w:val="99"/>
    <w:rsid w:val="006D3173"/>
    <w:pPr>
      <w:widowControl w:val="0"/>
      <w:shd w:val="clear" w:color="auto" w:fill="FFFFFF"/>
      <w:spacing w:after="0" w:line="240" w:lineRule="atLeast"/>
    </w:pPr>
    <w:rPr>
      <w:rFonts w:ascii="Book Antiqua" w:hAnsi="Book Antiqua" w:cs="Book Antiqua"/>
      <w:sz w:val="11"/>
      <w:szCs w:val="11"/>
    </w:rPr>
  </w:style>
  <w:style w:type="character" w:customStyle="1" w:styleId="227">
    <w:name w:val="Заголовок №22_"/>
    <w:basedOn w:val="a0"/>
    <w:link w:val="228"/>
    <w:uiPriority w:val="99"/>
    <w:rsid w:val="00C959D6"/>
    <w:rPr>
      <w:rFonts w:ascii="Times New Roman" w:hAnsi="Times New Roman" w:cs="Times New Roman"/>
      <w:b/>
      <w:bCs/>
      <w:sz w:val="26"/>
      <w:szCs w:val="26"/>
      <w:shd w:val="clear" w:color="auto" w:fill="FFFFFF"/>
    </w:rPr>
  </w:style>
  <w:style w:type="paragraph" w:customStyle="1" w:styleId="228">
    <w:name w:val="Заголовок №22"/>
    <w:basedOn w:val="a"/>
    <w:link w:val="227"/>
    <w:uiPriority w:val="99"/>
    <w:rsid w:val="00C959D6"/>
    <w:pPr>
      <w:widowControl w:val="0"/>
      <w:shd w:val="clear" w:color="auto" w:fill="FFFFFF"/>
      <w:spacing w:before="720" w:after="0" w:line="456" w:lineRule="exact"/>
      <w:ind w:hanging="1920"/>
      <w:jc w:val="center"/>
    </w:pPr>
    <w:rPr>
      <w:rFonts w:ascii="Times New Roman" w:hAnsi="Times New Roman" w:cs="Times New Roman"/>
      <w:b/>
      <w:bCs/>
      <w:sz w:val="26"/>
      <w:szCs w:val="26"/>
    </w:rPr>
  </w:style>
  <w:style w:type="character" w:customStyle="1" w:styleId="33pt">
    <w:name w:val="Основной текст (3) + Интервал 3 pt"/>
    <w:basedOn w:val="3"/>
    <w:uiPriority w:val="99"/>
    <w:rsid w:val="00D90F18"/>
    <w:rPr>
      <w:rFonts w:ascii="Times New Roman" w:hAnsi="Times New Roman" w:cs="Times New Roman"/>
      <w:b/>
      <w:bCs/>
      <w:spacing w:val="70"/>
      <w:sz w:val="28"/>
      <w:szCs w:val="28"/>
      <w:u w:val="none"/>
      <w:shd w:val="clear" w:color="auto" w:fill="FFFFFF"/>
    </w:rPr>
  </w:style>
  <w:style w:type="character" w:customStyle="1" w:styleId="4Exact2">
    <w:name w:val="Основной текст (4) + Малые прописные Exact"/>
    <w:basedOn w:val="41"/>
    <w:uiPriority w:val="99"/>
    <w:rsid w:val="00822C45"/>
    <w:rPr>
      <w:rFonts w:ascii="Times New Roman" w:hAnsi="Times New Roman" w:cs="Times New Roman"/>
      <w:b/>
      <w:bCs/>
      <w:smallCaps/>
      <w:color w:val="000000"/>
      <w:spacing w:val="0"/>
      <w:w w:val="100"/>
      <w:position w:val="0"/>
      <w:sz w:val="38"/>
      <w:szCs w:val="38"/>
      <w:u w:val="none"/>
      <w:shd w:val="clear" w:color="auto" w:fill="FFFFFF"/>
      <w:lang w:val="en-US" w:eastAsia="en-US"/>
    </w:rPr>
  </w:style>
  <w:style w:type="character" w:customStyle="1" w:styleId="53pt">
    <w:name w:val="Основной текст (5) + Интервал 3 pt"/>
    <w:basedOn w:val="51"/>
    <w:uiPriority w:val="99"/>
    <w:rsid w:val="00822C45"/>
    <w:rPr>
      <w:rFonts w:ascii="Times New Roman" w:hAnsi="Times New Roman" w:cs="Times New Roman"/>
      <w:b/>
      <w:bCs/>
      <w:spacing w:val="60"/>
      <w:sz w:val="28"/>
      <w:szCs w:val="28"/>
      <w:u w:val="none"/>
      <w:shd w:val="clear" w:color="auto" w:fill="FFFFFF"/>
    </w:rPr>
  </w:style>
  <w:style w:type="character" w:customStyle="1" w:styleId="213">
    <w:name w:val="Заголовок №21_"/>
    <w:basedOn w:val="a0"/>
    <w:link w:val="212"/>
    <w:uiPriority w:val="99"/>
    <w:rsid w:val="00822C45"/>
    <w:rPr>
      <w:rFonts w:ascii="Times New Roman" w:eastAsia="Times New Roman" w:hAnsi="Times New Roman" w:cs="Times New Roman"/>
      <w:b/>
      <w:bCs/>
      <w:sz w:val="28"/>
      <w:szCs w:val="28"/>
      <w:shd w:val="clear" w:color="auto" w:fill="FFFFFF"/>
    </w:rPr>
  </w:style>
  <w:style w:type="character" w:customStyle="1" w:styleId="245">
    <w:name w:val="Заголовок №24_"/>
    <w:basedOn w:val="a0"/>
    <w:link w:val="246"/>
    <w:uiPriority w:val="99"/>
    <w:rsid w:val="00822C45"/>
    <w:rPr>
      <w:rFonts w:ascii="Times New Roman" w:hAnsi="Times New Roman"/>
      <w:b/>
      <w:bCs/>
      <w:sz w:val="28"/>
      <w:szCs w:val="28"/>
      <w:shd w:val="clear" w:color="auto" w:fill="FFFFFF"/>
    </w:rPr>
  </w:style>
  <w:style w:type="paragraph" w:customStyle="1" w:styleId="246">
    <w:name w:val="Заголовок №24"/>
    <w:basedOn w:val="a"/>
    <w:link w:val="245"/>
    <w:uiPriority w:val="99"/>
    <w:rsid w:val="00822C45"/>
    <w:pPr>
      <w:widowControl w:val="0"/>
      <w:shd w:val="clear" w:color="auto" w:fill="FFFFFF"/>
      <w:spacing w:after="480" w:line="240" w:lineRule="atLeast"/>
      <w:jc w:val="center"/>
    </w:pPr>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102773</TotalTime>
  <Pages>9</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6929</cp:revision>
  <dcterms:created xsi:type="dcterms:W3CDTF">2024-06-20T08:51:00Z</dcterms:created>
  <dcterms:modified xsi:type="dcterms:W3CDTF">2024-10-13T13:06:00Z</dcterms:modified>
  <cp:category/>
</cp:coreProperties>
</file>