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37" w:rsidRDefault="00475937" w:rsidP="004759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Ніколаєнко Микола Станіславович</w:t>
      </w:r>
      <w:r>
        <w:rPr>
          <w:rFonts w:ascii="CIDFont+F3" w:hAnsi="CIDFont+F3" w:cs="CIDFont+F3"/>
          <w:kern w:val="0"/>
          <w:sz w:val="28"/>
          <w:szCs w:val="28"/>
          <w:lang w:eastAsia="ru-RU"/>
        </w:rPr>
        <w:t>, аспірант Національного</w:t>
      </w:r>
    </w:p>
    <w:p w:rsidR="00475937" w:rsidRDefault="00475937" w:rsidP="004759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біоресурсів і природокористування України Міністерства</w:t>
      </w:r>
    </w:p>
    <w:p w:rsidR="00475937" w:rsidRDefault="00475937" w:rsidP="004759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освіти і науки України, тема дисертації: «Наукові засади розроблення</w:t>
      </w:r>
    </w:p>
    <w:p w:rsidR="00475937" w:rsidRDefault="00475937" w:rsidP="004759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інтегрованої системи управління якістю та безпечністю м’ясних</w:t>
      </w:r>
    </w:p>
    <w:p w:rsidR="00475937" w:rsidRDefault="00475937" w:rsidP="004759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напівфабрикатів» (181 Харчові технології). Спеціалізована вчена рада</w:t>
      </w:r>
    </w:p>
    <w:p w:rsidR="00D66F00" w:rsidRPr="00475937" w:rsidRDefault="00475937" w:rsidP="00475937">
      <w:r>
        <w:rPr>
          <w:rFonts w:ascii="CIDFont+F3" w:hAnsi="CIDFont+F3" w:cs="CIDFont+F3"/>
          <w:kern w:val="0"/>
          <w:sz w:val="28"/>
          <w:szCs w:val="28"/>
          <w:lang w:eastAsia="ru-RU"/>
        </w:rPr>
        <w:t>ДФ 26.378.001 в Інституту продовольчих ресурсів НААН</w:t>
      </w:r>
    </w:p>
    <w:sectPr w:rsidR="00D66F00" w:rsidRPr="0047593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475937" w:rsidRPr="004759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DA2A6-7505-49AD-BD3F-0B966BC3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4906</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2021-12-23T09:52:00Z</dcterms:created>
  <dcterms:modified xsi:type="dcterms:W3CDTF">2022-01-06T18:09:00Z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