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B13E" w14:textId="77777777" w:rsidR="007B2008" w:rsidRPr="007B2008" w:rsidRDefault="007B2008" w:rsidP="007B2008">
      <w:pPr>
        <w:rPr>
          <w:rStyle w:val="21"/>
          <w:color w:val="000000"/>
        </w:rPr>
      </w:pPr>
      <w:proofErr w:type="spellStart"/>
      <w:r w:rsidRPr="007B2008">
        <w:rPr>
          <w:rStyle w:val="21"/>
          <w:color w:val="000000"/>
        </w:rPr>
        <w:t>Кобычева</w:t>
      </w:r>
      <w:proofErr w:type="spellEnd"/>
      <w:r w:rsidRPr="007B2008">
        <w:rPr>
          <w:rStyle w:val="21"/>
          <w:color w:val="000000"/>
        </w:rPr>
        <w:t xml:space="preserve"> Ольга Николаевна. Управление деятельностью педагогического коллектива по формированию здорового образа жизни у детей :  </w:t>
      </w:r>
      <w:proofErr w:type="spellStart"/>
      <w:r w:rsidRPr="007B2008">
        <w:rPr>
          <w:rStyle w:val="21"/>
          <w:color w:val="000000"/>
        </w:rPr>
        <w:t>дис</w:t>
      </w:r>
      <w:proofErr w:type="spellEnd"/>
      <w:r w:rsidRPr="007B2008">
        <w:rPr>
          <w:rStyle w:val="21"/>
          <w:color w:val="000000"/>
        </w:rPr>
        <w:t xml:space="preserve">. ... канд. пед. наук : 13.00.01 Киров, 2007 205 с. РГБ ОД, 61:07-13/1231 </w:t>
      </w:r>
    </w:p>
    <w:p w14:paraId="5B166FA3" w14:textId="77777777" w:rsidR="007B2008" w:rsidRPr="007B2008" w:rsidRDefault="007B2008" w:rsidP="007B2008">
      <w:pPr>
        <w:rPr>
          <w:rStyle w:val="21"/>
          <w:color w:val="000000"/>
        </w:rPr>
      </w:pPr>
    </w:p>
    <w:p w14:paraId="06C5B16F" w14:textId="77777777" w:rsidR="007B2008" w:rsidRPr="007B2008" w:rsidRDefault="007B2008" w:rsidP="007B2008">
      <w:pPr>
        <w:rPr>
          <w:rStyle w:val="21"/>
          <w:color w:val="000000"/>
        </w:rPr>
      </w:pPr>
    </w:p>
    <w:p w14:paraId="6934B468" w14:textId="77777777" w:rsidR="007B2008" w:rsidRPr="007B2008" w:rsidRDefault="007B2008" w:rsidP="007B2008">
      <w:pPr>
        <w:rPr>
          <w:rStyle w:val="21"/>
          <w:color w:val="000000"/>
        </w:rPr>
      </w:pPr>
    </w:p>
    <w:p w14:paraId="25F9E5C1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Государственное образовательное учреждение</w:t>
      </w:r>
    </w:p>
    <w:p w14:paraId="7EEFED22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высшего профессионального образования</w:t>
      </w:r>
    </w:p>
    <w:p w14:paraId="55693141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«Вятский государственный педагогический университет»</w:t>
      </w:r>
    </w:p>
    <w:p w14:paraId="3F9366DA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На правах рукописи</w:t>
      </w:r>
    </w:p>
    <w:p w14:paraId="14DD83AD" w14:textId="77777777" w:rsidR="007B2008" w:rsidRPr="007B2008" w:rsidRDefault="007B2008" w:rsidP="007B2008">
      <w:pPr>
        <w:rPr>
          <w:rStyle w:val="21"/>
          <w:color w:val="000000"/>
        </w:rPr>
      </w:pPr>
      <w:proofErr w:type="spellStart"/>
      <w:r w:rsidRPr="007B2008">
        <w:rPr>
          <w:rStyle w:val="21"/>
          <w:color w:val="000000"/>
        </w:rPr>
        <w:t>Кобычева</w:t>
      </w:r>
      <w:proofErr w:type="spellEnd"/>
      <w:r w:rsidRPr="007B2008">
        <w:rPr>
          <w:rStyle w:val="21"/>
          <w:color w:val="000000"/>
        </w:rPr>
        <w:t xml:space="preserve"> Ольга Николаевна</w:t>
      </w:r>
    </w:p>
    <w:p w14:paraId="11114C75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Управление деятельностью педагогического</w:t>
      </w:r>
    </w:p>
    <w:p w14:paraId="5FAED85A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коллектива по формированию здорового</w:t>
      </w:r>
    </w:p>
    <w:p w14:paraId="51AEE935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образа жизни у детей</w:t>
      </w:r>
    </w:p>
    <w:p w14:paraId="3E358167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13.00.01 Общая педагогика, история педагогики и образования</w:t>
      </w:r>
    </w:p>
    <w:p w14:paraId="25B21C85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ДИССЕРТАЦИЯ</w:t>
      </w:r>
    </w:p>
    <w:p w14:paraId="3CFCD476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на соискание ученой степени</w:t>
      </w:r>
    </w:p>
    <w:p w14:paraId="4A6F8AE8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кандидата педагогических наук</w:t>
      </w:r>
    </w:p>
    <w:p w14:paraId="3430D088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Научный руководитель: доктор педагогических наук, профессор</w:t>
      </w:r>
    </w:p>
    <w:p w14:paraId="4FBCBA9C" w14:textId="77777777" w:rsidR="007B2008" w:rsidRPr="007B2008" w:rsidRDefault="007B2008" w:rsidP="007B2008">
      <w:pPr>
        <w:rPr>
          <w:rStyle w:val="21"/>
          <w:color w:val="000000"/>
        </w:rPr>
      </w:pPr>
      <w:proofErr w:type="spellStart"/>
      <w:r w:rsidRPr="007B2008">
        <w:rPr>
          <w:rStyle w:val="21"/>
          <w:color w:val="000000"/>
        </w:rPr>
        <w:t>Машарова</w:t>
      </w:r>
      <w:proofErr w:type="spellEnd"/>
      <w:r w:rsidRPr="007B2008">
        <w:rPr>
          <w:rStyle w:val="21"/>
          <w:color w:val="000000"/>
        </w:rPr>
        <w:t xml:space="preserve"> Татьяна Викторовна</w:t>
      </w:r>
    </w:p>
    <w:p w14:paraId="164FDE46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 xml:space="preserve">Киров - 2007 </w:t>
      </w:r>
    </w:p>
    <w:p w14:paraId="110ED09D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ВВЕДЕНИЕ</w:t>
      </w:r>
      <w:r w:rsidRPr="007B2008">
        <w:rPr>
          <w:rStyle w:val="21"/>
          <w:color w:val="000000"/>
        </w:rPr>
        <w:tab/>
        <w:t>3</w:t>
      </w:r>
    </w:p>
    <w:p w14:paraId="0065DED2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Глава 1 Теоретические основы управления деятельностью педагогического коллектива по формированию здорового образа жизни детей</w:t>
      </w:r>
      <w:r w:rsidRPr="007B2008">
        <w:rPr>
          <w:rStyle w:val="21"/>
          <w:color w:val="000000"/>
        </w:rPr>
        <w:tab/>
        <w:t>13</w:t>
      </w:r>
    </w:p>
    <w:p w14:paraId="5F21D236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1.1</w:t>
      </w:r>
      <w:r w:rsidRPr="007B2008">
        <w:rPr>
          <w:rStyle w:val="21"/>
          <w:color w:val="000000"/>
        </w:rPr>
        <w:tab/>
        <w:t xml:space="preserve"> Становление и сущность управления в учреждениях образования</w:t>
      </w:r>
      <w:r w:rsidRPr="007B2008">
        <w:rPr>
          <w:rStyle w:val="21"/>
          <w:color w:val="000000"/>
        </w:rPr>
        <w:tab/>
        <w:t>13</w:t>
      </w:r>
    </w:p>
    <w:p w14:paraId="2F8A5D1A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1.2</w:t>
      </w:r>
      <w:r w:rsidRPr="007B2008">
        <w:rPr>
          <w:rStyle w:val="21"/>
          <w:color w:val="000000"/>
        </w:rPr>
        <w:tab/>
        <w:t>Особенности управления педагогическим коллективом в дошкольном образовательном учреждении и начальной школе в современных условиях 23</w:t>
      </w:r>
    </w:p>
    <w:p w14:paraId="6A227D7E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1.3</w:t>
      </w:r>
      <w:r w:rsidRPr="007B2008">
        <w:rPr>
          <w:rStyle w:val="21"/>
          <w:color w:val="000000"/>
        </w:rPr>
        <w:tab/>
        <w:t>Специфика формирования здорового образа жизни у детей в дошкольном</w:t>
      </w:r>
    </w:p>
    <w:p w14:paraId="48353CD0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образовательном учреждении и начальной школе</w:t>
      </w:r>
      <w:r w:rsidRPr="007B2008">
        <w:rPr>
          <w:rStyle w:val="21"/>
          <w:color w:val="000000"/>
        </w:rPr>
        <w:tab/>
        <w:t>42</w:t>
      </w:r>
    </w:p>
    <w:p w14:paraId="3D6AE2EF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lastRenderedPageBreak/>
        <w:t>Глава 2 Практика управления деятельностью педагогического коллектива по формированию здорового образа жизни у детей в дошкольном образовательном учреждении и начальной школе</w:t>
      </w:r>
      <w:r w:rsidRPr="007B2008">
        <w:rPr>
          <w:rStyle w:val="21"/>
          <w:color w:val="000000"/>
        </w:rPr>
        <w:tab/>
        <w:t>74</w:t>
      </w:r>
    </w:p>
    <w:p w14:paraId="4890CFD4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2.1 Модель управления деятельностью педагогического коллектива по</w:t>
      </w:r>
    </w:p>
    <w:p w14:paraId="7681CC28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формированию здорового образа жизни у</w:t>
      </w:r>
      <w:r w:rsidRPr="007B2008">
        <w:rPr>
          <w:rStyle w:val="21"/>
          <w:color w:val="000000"/>
        </w:rPr>
        <w:tab/>
        <w:t>детей</w:t>
      </w:r>
      <w:r w:rsidRPr="007B2008">
        <w:rPr>
          <w:rStyle w:val="21"/>
          <w:color w:val="000000"/>
        </w:rPr>
        <w:tab/>
        <w:t>в</w:t>
      </w:r>
      <w:r w:rsidRPr="007B2008">
        <w:rPr>
          <w:rStyle w:val="21"/>
          <w:color w:val="000000"/>
        </w:rPr>
        <w:tab/>
        <w:t>дошкольном</w:t>
      </w:r>
    </w:p>
    <w:p w14:paraId="6C821A0F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образовательном учреждении и начальной школе</w:t>
      </w:r>
      <w:r w:rsidRPr="007B2008">
        <w:rPr>
          <w:rStyle w:val="21"/>
          <w:color w:val="000000"/>
        </w:rPr>
        <w:tab/>
        <w:t>74</w:t>
      </w:r>
    </w:p>
    <w:p w14:paraId="562E9148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2.2 Опытно-экспериментальная работа по реализации</w:t>
      </w:r>
      <w:r w:rsidRPr="007B2008">
        <w:rPr>
          <w:rStyle w:val="21"/>
          <w:color w:val="000000"/>
        </w:rPr>
        <w:tab/>
        <w:t>модели</w:t>
      </w:r>
      <w:r w:rsidRPr="007B2008">
        <w:rPr>
          <w:rStyle w:val="21"/>
          <w:color w:val="000000"/>
        </w:rPr>
        <w:tab/>
        <w:t>управления и</w:t>
      </w:r>
    </w:p>
    <w:p w14:paraId="53885D48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ее результаты</w:t>
      </w:r>
      <w:r w:rsidRPr="007B2008">
        <w:rPr>
          <w:rStyle w:val="21"/>
          <w:color w:val="000000"/>
        </w:rPr>
        <w:tab/>
        <w:t>107</w:t>
      </w:r>
    </w:p>
    <w:p w14:paraId="316F831A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ЗАКЛЮЧЕНИЕ</w:t>
      </w:r>
      <w:r w:rsidRPr="007B2008">
        <w:rPr>
          <w:rStyle w:val="21"/>
          <w:color w:val="000000"/>
        </w:rPr>
        <w:tab/>
        <w:t>160</w:t>
      </w:r>
    </w:p>
    <w:p w14:paraId="1E053E29" w14:textId="77777777" w:rsidR="007B2008" w:rsidRPr="007B2008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БИБЛИОГРАФИЧЕСКИЙ СПИСОК</w:t>
      </w:r>
      <w:r w:rsidRPr="007B2008">
        <w:rPr>
          <w:rStyle w:val="21"/>
          <w:color w:val="000000"/>
        </w:rPr>
        <w:tab/>
        <w:t>164</w:t>
      </w:r>
    </w:p>
    <w:p w14:paraId="611CDAEB" w14:textId="4ABB6FE6" w:rsidR="00FA5504" w:rsidRDefault="007B2008" w:rsidP="007B2008">
      <w:pPr>
        <w:rPr>
          <w:rStyle w:val="21"/>
          <w:color w:val="000000"/>
        </w:rPr>
      </w:pPr>
      <w:r w:rsidRPr="007B2008">
        <w:rPr>
          <w:rStyle w:val="21"/>
          <w:color w:val="000000"/>
        </w:rPr>
        <w:t>ПРИЛОЖЕНИЕ</w:t>
      </w:r>
      <w:r w:rsidRPr="007B2008">
        <w:rPr>
          <w:rStyle w:val="21"/>
          <w:color w:val="000000"/>
        </w:rPr>
        <w:tab/>
        <w:t>186</w:t>
      </w:r>
    </w:p>
    <w:p w14:paraId="13C09D0E" w14:textId="3167A5B4" w:rsidR="007B2008" w:rsidRDefault="007B2008" w:rsidP="007B2008">
      <w:pPr>
        <w:rPr>
          <w:rStyle w:val="21"/>
          <w:color w:val="000000"/>
        </w:rPr>
      </w:pPr>
    </w:p>
    <w:p w14:paraId="704CB624" w14:textId="49F4756B" w:rsidR="007B2008" w:rsidRDefault="007B2008" w:rsidP="007B2008">
      <w:pPr>
        <w:rPr>
          <w:rStyle w:val="21"/>
          <w:color w:val="000000"/>
        </w:rPr>
      </w:pPr>
    </w:p>
    <w:p w14:paraId="4B2A1383" w14:textId="77777777" w:rsidR="007B2008" w:rsidRDefault="007B2008" w:rsidP="007B2008">
      <w:pPr>
        <w:pStyle w:val="210"/>
        <w:shd w:val="clear" w:color="auto" w:fill="auto"/>
        <w:spacing w:before="0" w:after="10" w:line="260" w:lineRule="exact"/>
        <w:ind w:firstLine="0"/>
      </w:pPr>
      <w:r>
        <w:rPr>
          <w:rStyle w:val="21"/>
          <w:color w:val="000000"/>
        </w:rPr>
        <w:t>ЗАКЛЮЧЕНИЕ</w:t>
      </w:r>
    </w:p>
    <w:p w14:paraId="283B7071" w14:textId="77777777" w:rsidR="007B2008" w:rsidRDefault="007B2008" w:rsidP="00575DB3">
      <w:pPr>
        <w:pStyle w:val="210"/>
        <w:numPr>
          <w:ilvl w:val="0"/>
          <w:numId w:val="2"/>
        </w:numPr>
        <w:shd w:val="clear" w:color="auto" w:fill="auto"/>
        <w:tabs>
          <w:tab w:val="left" w:pos="1087"/>
        </w:tabs>
        <w:spacing w:before="0" w:after="0" w:line="480" w:lineRule="exact"/>
        <w:ind w:firstLine="580"/>
        <w:jc w:val="both"/>
      </w:pPr>
      <w:r>
        <w:rPr>
          <w:rStyle w:val="21"/>
          <w:color w:val="000000"/>
        </w:rPr>
        <w:t xml:space="preserve">Анализ философской, психолого-педагогической литературы показал, что термин «управление» трактуется с позиций разных подходов: системного, функционального, синергетического, деятельностного, ситуационного, рефлексивного. Системный подход к управлению позволяет рассматривать относительно самостоятельные компоненты в их взаимосвязи и движении, дает возможность прогнозировать, проектировать и реализовывать различные модели управления. Управленческая задача состоит в том, чтобы на каждом уровне организации принимались решения, соответствующие ее интересам и скоординированные между собой. Функциональный подход предполагает соотнесение функций управления, означает направление их на решение задач, связанных со спецификой управляемых объектов. Основной качественной характеристикой с позиций синергетического подхода, является «самоорганизация», которая характерна для всех процессов развития. Сущность </w:t>
      </w:r>
      <w:r>
        <w:rPr>
          <w:rStyle w:val="21"/>
          <w:color w:val="000000"/>
        </w:rPr>
        <w:lastRenderedPageBreak/>
        <w:t>синергетического подхода состоит в выявлении и познании общих закономерностей, управляющих процессами самоорганизации, в том числе и в управлении образовательными системами. Переход к ситуативному управлению учреждением по результатам означает радикальное изменение характера управления учебно-воспитательным процессом и, прежде всего, педагогическим коллективом. Так, развивающееся образовательное учреждение, которое работает в поисковом режиме, ориентируется в управлении на процессы принятия оперативных решений.</w:t>
      </w:r>
    </w:p>
    <w:p w14:paraId="0B556F74" w14:textId="77777777" w:rsidR="007B2008" w:rsidRDefault="007B2008" w:rsidP="00575DB3">
      <w:pPr>
        <w:pStyle w:val="210"/>
        <w:numPr>
          <w:ilvl w:val="0"/>
          <w:numId w:val="2"/>
        </w:numPr>
        <w:shd w:val="clear" w:color="auto" w:fill="auto"/>
        <w:tabs>
          <w:tab w:val="left" w:pos="1106"/>
        </w:tabs>
        <w:spacing w:before="0" w:after="0" w:line="480" w:lineRule="exact"/>
        <w:ind w:firstLine="560"/>
        <w:jc w:val="left"/>
      </w:pPr>
      <w:r>
        <w:rPr>
          <w:rStyle w:val="21"/>
          <w:color w:val="000000"/>
        </w:rPr>
        <w:t>Выявленные особенности управления педагогическим коллективом в современных условиях заключаются в следующем:</w:t>
      </w:r>
    </w:p>
    <w:p w14:paraId="67A164CB" w14:textId="77777777" w:rsidR="007B2008" w:rsidRDefault="007B2008" w:rsidP="00575DB3">
      <w:pPr>
        <w:pStyle w:val="210"/>
        <w:numPr>
          <w:ilvl w:val="0"/>
          <w:numId w:val="1"/>
        </w:numPr>
        <w:shd w:val="clear" w:color="auto" w:fill="auto"/>
        <w:tabs>
          <w:tab w:val="left" w:pos="528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определение общей и общественно значимой цели совместной деятельности;</w:t>
      </w:r>
    </w:p>
    <w:p w14:paraId="35A4ADAB" w14:textId="77777777" w:rsidR="007B2008" w:rsidRDefault="007B2008" w:rsidP="00575DB3">
      <w:pPr>
        <w:pStyle w:val="210"/>
        <w:numPr>
          <w:ilvl w:val="0"/>
          <w:numId w:val="1"/>
        </w:numPr>
        <w:shd w:val="clear" w:color="auto" w:fill="auto"/>
        <w:tabs>
          <w:tab w:val="left" w:pos="528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построение особой структуры отношений между членами группы, опосредованных ценностями, принципами, целями, задачами и содержанием совместной деятельности.</w:t>
      </w:r>
    </w:p>
    <w:p w14:paraId="09A73E82" w14:textId="77777777" w:rsidR="007B2008" w:rsidRDefault="007B2008" w:rsidP="00575DB3">
      <w:pPr>
        <w:pStyle w:val="210"/>
        <w:numPr>
          <w:ilvl w:val="0"/>
          <w:numId w:val="2"/>
        </w:numPr>
        <w:shd w:val="clear" w:color="auto" w:fill="auto"/>
        <w:tabs>
          <w:tab w:val="left" w:pos="1106"/>
        </w:tabs>
        <w:spacing w:before="0" w:after="0" w:line="480" w:lineRule="exact"/>
        <w:ind w:left="560" w:firstLine="0"/>
        <w:jc w:val="both"/>
      </w:pPr>
      <w:r>
        <w:rPr>
          <w:rStyle w:val="21"/>
          <w:color w:val="000000"/>
        </w:rPr>
        <w:t>Специфика формирования здорового образа жизни у детей состоит в</w:t>
      </w:r>
    </w:p>
    <w:p w14:paraId="7015BC58" w14:textId="77777777" w:rsidR="007B2008" w:rsidRDefault="007B2008" w:rsidP="00575DB3">
      <w:pPr>
        <w:pStyle w:val="210"/>
        <w:numPr>
          <w:ilvl w:val="0"/>
          <w:numId w:val="1"/>
        </w:numPr>
        <w:shd w:val="clear" w:color="auto" w:fill="auto"/>
        <w:tabs>
          <w:tab w:val="left" w:pos="528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 xml:space="preserve">организации </w:t>
      </w:r>
      <w:proofErr w:type="spellStart"/>
      <w:r>
        <w:rPr>
          <w:rStyle w:val="21"/>
          <w:color w:val="000000"/>
        </w:rPr>
        <w:t>здоровьесберегающей</w:t>
      </w:r>
      <w:proofErr w:type="spellEnd"/>
      <w:r>
        <w:rPr>
          <w:rStyle w:val="21"/>
          <w:color w:val="000000"/>
        </w:rPr>
        <w:t xml:space="preserve"> предметно-пространственной среды, обновлении и реализации целевых установок и содержательных аспектов учебно-воспитательного процесса;</w:t>
      </w:r>
    </w:p>
    <w:p w14:paraId="0CE761E0" w14:textId="77777777" w:rsidR="007B2008" w:rsidRDefault="007B2008" w:rsidP="00575DB3">
      <w:pPr>
        <w:pStyle w:val="210"/>
        <w:numPr>
          <w:ilvl w:val="0"/>
          <w:numId w:val="1"/>
        </w:numPr>
        <w:shd w:val="clear" w:color="auto" w:fill="auto"/>
        <w:tabs>
          <w:tab w:val="left" w:pos="518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 xml:space="preserve">субъектном включении ребёнка в </w:t>
      </w:r>
      <w:proofErr w:type="spellStart"/>
      <w:r>
        <w:rPr>
          <w:rStyle w:val="21"/>
          <w:color w:val="000000"/>
        </w:rPr>
        <w:t>здоровьесберегающую</w:t>
      </w:r>
      <w:proofErr w:type="spellEnd"/>
      <w:r>
        <w:rPr>
          <w:rStyle w:val="21"/>
          <w:color w:val="000000"/>
        </w:rPr>
        <w:t xml:space="preserve"> деятельность и реализации содержательных аспектов целевого, познавательного, деятельностного, личностного.</w:t>
      </w:r>
    </w:p>
    <w:p w14:paraId="23A2830D" w14:textId="77777777" w:rsidR="007B2008" w:rsidRDefault="007B2008" w:rsidP="00575DB3">
      <w:pPr>
        <w:pStyle w:val="210"/>
        <w:numPr>
          <w:ilvl w:val="0"/>
          <w:numId w:val="1"/>
        </w:numPr>
        <w:shd w:val="clear" w:color="auto" w:fill="auto"/>
        <w:tabs>
          <w:tab w:val="left" w:pos="518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реализации преемственности в формировании здорового образа жизни у детей дошкольного образовательного учреждения и начальной школы.</w:t>
      </w:r>
    </w:p>
    <w:p w14:paraId="2C8A57CD" w14:textId="77777777" w:rsidR="007B2008" w:rsidRDefault="007B2008" w:rsidP="007B2008">
      <w:pPr>
        <w:pStyle w:val="210"/>
        <w:shd w:val="clear" w:color="auto" w:fill="auto"/>
        <w:spacing w:before="0" w:after="0" w:line="480" w:lineRule="exact"/>
        <w:ind w:firstLine="560"/>
        <w:jc w:val="both"/>
      </w:pPr>
      <w:r>
        <w:rPr>
          <w:rStyle w:val="21"/>
          <w:color w:val="000000"/>
        </w:rPr>
        <w:t xml:space="preserve">Здоровый образ иногда некорректно рассматривается как средство профилактики болезней и вредных привычек. В структуре обеспечения здоровья системообразующим выступает педагогический аспект, сущность которого </w:t>
      </w:r>
      <w:r>
        <w:rPr>
          <w:rStyle w:val="21"/>
          <w:color w:val="000000"/>
        </w:rPr>
        <w:lastRenderedPageBreak/>
        <w:t xml:space="preserve">состоит в формировании у человека с раннего детства индивидуального способа здорового образа жизни. Основными критериями сформированности здорового образа жизни у детей в теоретической модели выступают: представления детей о здоровье и здоровом образе жизни; их отношение к здоровому образу жизни; опыт детей по </w:t>
      </w:r>
      <w:proofErr w:type="spellStart"/>
      <w:r>
        <w:rPr>
          <w:rStyle w:val="21"/>
          <w:color w:val="000000"/>
        </w:rPr>
        <w:t>здоровьесбережению</w:t>
      </w:r>
      <w:proofErr w:type="spellEnd"/>
      <w:r>
        <w:rPr>
          <w:rStyle w:val="21"/>
          <w:color w:val="000000"/>
        </w:rPr>
        <w:t>.</w:t>
      </w:r>
    </w:p>
    <w:p w14:paraId="5257114A" w14:textId="77777777" w:rsidR="007B2008" w:rsidRDefault="007B2008" w:rsidP="007B2008">
      <w:pPr>
        <w:pStyle w:val="210"/>
        <w:shd w:val="clear" w:color="auto" w:fill="auto"/>
        <w:spacing w:before="0" w:after="0" w:line="480" w:lineRule="exact"/>
        <w:ind w:firstLine="560"/>
        <w:jc w:val="both"/>
      </w:pPr>
      <w:r>
        <w:rPr>
          <w:rStyle w:val="21"/>
          <w:color w:val="000000"/>
        </w:rPr>
        <w:t xml:space="preserve">Таким образом, </w:t>
      </w:r>
      <w:proofErr w:type="spellStart"/>
      <w:r>
        <w:rPr>
          <w:rStyle w:val="21"/>
          <w:color w:val="000000"/>
        </w:rPr>
        <w:t>здоровьесберегающий</w:t>
      </w:r>
      <w:proofErr w:type="spellEnd"/>
      <w:r>
        <w:rPr>
          <w:rStyle w:val="21"/>
          <w:color w:val="000000"/>
        </w:rPr>
        <w:t xml:space="preserve"> подход к воспитанию детей заключается: а) в формировании у ребенка мировоззрения, системы </w:t>
      </w:r>
      <w:proofErr w:type="spellStart"/>
      <w:r>
        <w:rPr>
          <w:rStyle w:val="21"/>
          <w:color w:val="000000"/>
        </w:rPr>
        <w:t>здоровьеформирующих</w:t>
      </w:r>
      <w:proofErr w:type="spellEnd"/>
      <w:r>
        <w:rPr>
          <w:rStyle w:val="21"/>
          <w:color w:val="000000"/>
        </w:rPr>
        <w:t xml:space="preserve"> умений и навыков, опыта самопознания в контексте здоровья; б) в субъектном включении ребенка в процесс </w:t>
      </w:r>
      <w:proofErr w:type="spellStart"/>
      <w:r>
        <w:rPr>
          <w:rStyle w:val="21"/>
          <w:color w:val="000000"/>
        </w:rPr>
        <w:t>здоровьесбережения</w:t>
      </w:r>
      <w:proofErr w:type="spellEnd"/>
      <w:r>
        <w:rPr>
          <w:rStyle w:val="21"/>
          <w:color w:val="000000"/>
        </w:rPr>
        <w:t xml:space="preserve"> - освоения способов жизнедеятельности, адекватных доминантным потребностям и возможностям возрастной группы и обеспечивающих сохранение, укрепление и формирование здоровья.</w:t>
      </w:r>
    </w:p>
    <w:p w14:paraId="713F1819" w14:textId="77777777" w:rsidR="007B2008" w:rsidRDefault="007B2008" w:rsidP="00575DB3">
      <w:pPr>
        <w:pStyle w:val="210"/>
        <w:numPr>
          <w:ilvl w:val="0"/>
          <w:numId w:val="2"/>
        </w:numPr>
        <w:shd w:val="clear" w:color="auto" w:fill="auto"/>
        <w:tabs>
          <w:tab w:val="left" w:pos="1090"/>
        </w:tabs>
        <w:spacing w:before="0" w:after="0" w:line="480" w:lineRule="exact"/>
        <w:ind w:firstLine="560"/>
        <w:jc w:val="both"/>
      </w:pPr>
      <w:r>
        <w:rPr>
          <w:rStyle w:val="21"/>
          <w:color w:val="000000"/>
        </w:rPr>
        <w:t xml:space="preserve">Анализ доминирующих в настоящее время моделей превентивного воспитания и программ формирования здорового образа жизни, позволил спроектировать модель управления деятельностью педагогического коллектива, в соответствии с которой формирование здорового образа жизни у детей дошкольного образовательного учреждения и начальной школы рассматривается как целенаправленный процесс содействия осознания ребенком ценности и ответственности за здоровье, субъектном включении его в процесс </w:t>
      </w:r>
      <w:proofErr w:type="spellStart"/>
      <w:r>
        <w:rPr>
          <w:rStyle w:val="21"/>
          <w:color w:val="000000"/>
        </w:rPr>
        <w:t>здоровьесбережения</w:t>
      </w:r>
      <w:proofErr w:type="spellEnd"/>
      <w:r>
        <w:rPr>
          <w:rStyle w:val="21"/>
          <w:color w:val="000000"/>
        </w:rPr>
        <w:t xml:space="preserve">. Модель мотивационного </w:t>
      </w:r>
      <w:proofErr w:type="spellStart"/>
      <w:r>
        <w:rPr>
          <w:rStyle w:val="21"/>
          <w:color w:val="000000"/>
        </w:rPr>
        <w:t>программно</w:t>
      </w:r>
      <w:r>
        <w:rPr>
          <w:rStyle w:val="21"/>
          <w:color w:val="000000"/>
        </w:rPr>
        <w:softHyphen/>
        <w:t>целевого</w:t>
      </w:r>
      <w:proofErr w:type="spellEnd"/>
      <w:r>
        <w:rPr>
          <w:rStyle w:val="21"/>
          <w:color w:val="000000"/>
        </w:rPr>
        <w:t xml:space="preserve"> управления разработанная для решения задач педагогической практики, используется в системе управления образовательным учреждением. Рейтинговый показатель эффективности управления позволяет учитывать мотивы деятельности педагогического коллектива.</w:t>
      </w:r>
    </w:p>
    <w:p w14:paraId="1C8C7D95" w14:textId="77777777" w:rsidR="007B2008" w:rsidRDefault="007B2008" w:rsidP="00575DB3">
      <w:pPr>
        <w:pStyle w:val="210"/>
        <w:numPr>
          <w:ilvl w:val="0"/>
          <w:numId w:val="2"/>
        </w:numPr>
        <w:shd w:val="clear" w:color="auto" w:fill="auto"/>
        <w:tabs>
          <w:tab w:val="left" w:pos="1118"/>
        </w:tabs>
        <w:spacing w:before="0" w:after="0" w:line="480" w:lineRule="exact"/>
        <w:ind w:firstLine="580"/>
        <w:jc w:val="both"/>
      </w:pPr>
      <w:r>
        <w:rPr>
          <w:rStyle w:val="21"/>
          <w:color w:val="000000"/>
        </w:rPr>
        <w:t xml:space="preserve">Опытно-экспериментальная проверка модели управления деятельностью педагогического коллектива по формированию здорового образа жизни у детей позволила сделать вывод о ее эффективности. В результате </w:t>
      </w:r>
      <w:r>
        <w:rPr>
          <w:rStyle w:val="21"/>
          <w:color w:val="000000"/>
        </w:rPr>
        <w:lastRenderedPageBreak/>
        <w:t xml:space="preserve">опытно-экспериментальной работы изменились представления детей о здоровье и здоровом образе жизни как системе действий на благо здоровья, появились умения и навыки </w:t>
      </w:r>
      <w:proofErr w:type="spellStart"/>
      <w:r>
        <w:rPr>
          <w:rStyle w:val="21"/>
          <w:color w:val="000000"/>
        </w:rPr>
        <w:t>здоровьесберегающей</w:t>
      </w:r>
      <w:proofErr w:type="spellEnd"/>
      <w:r>
        <w:rPr>
          <w:rStyle w:val="21"/>
          <w:color w:val="000000"/>
        </w:rPr>
        <w:t xml:space="preserve"> деятельности, их осознание (рефлексия) и обоснование. Показатель эффективности управления отражает уровень функционально-ресурсного и технологического обеспечения, профессиональных качеств субъекта управления и повышение качества образования как результата деятельности педагогического коллектива по формированию здорового образа жизни у детей.</w:t>
      </w:r>
    </w:p>
    <w:p w14:paraId="42496AE7" w14:textId="54BA7267" w:rsidR="007B2008" w:rsidRPr="007B2008" w:rsidRDefault="007B2008" w:rsidP="007B2008">
      <w:r>
        <w:rPr>
          <w:rStyle w:val="21"/>
          <w:color w:val="000000"/>
        </w:rPr>
        <w:t>Выполненное исследование не претендует на исчерпывающее раскрытие проблемы, поэтому одним из перспективных направлений дальнейшего ее развития является индивидуализация формирования здорового образа жизни, создании сквозной программы для детей 3-18 лет</w:t>
      </w:r>
    </w:p>
    <w:sectPr w:rsidR="007B2008" w:rsidRPr="007B20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75128" w14:textId="77777777" w:rsidR="00575DB3" w:rsidRDefault="00575DB3">
      <w:pPr>
        <w:spacing w:after="0" w:line="240" w:lineRule="auto"/>
      </w:pPr>
      <w:r>
        <w:separator/>
      </w:r>
    </w:p>
  </w:endnote>
  <w:endnote w:type="continuationSeparator" w:id="0">
    <w:p w14:paraId="2F46288E" w14:textId="77777777" w:rsidR="00575DB3" w:rsidRDefault="0057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D27B" w14:textId="77777777" w:rsidR="00575DB3" w:rsidRDefault="00575DB3">
      <w:pPr>
        <w:spacing w:after="0" w:line="240" w:lineRule="auto"/>
      </w:pPr>
      <w:r>
        <w:separator/>
      </w:r>
    </w:p>
  </w:footnote>
  <w:footnote w:type="continuationSeparator" w:id="0">
    <w:p w14:paraId="4F558072" w14:textId="77777777" w:rsidR="00575DB3" w:rsidRDefault="0057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5D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5DB3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85138</TotalTime>
  <Pages>5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4783</cp:revision>
  <dcterms:created xsi:type="dcterms:W3CDTF">2024-06-20T08:51:00Z</dcterms:created>
  <dcterms:modified xsi:type="dcterms:W3CDTF">2024-12-02T11:41:00Z</dcterms:modified>
  <cp:category/>
</cp:coreProperties>
</file>