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06" w:rsidRDefault="00995FFB" w:rsidP="00995FFB">
      <w:pPr>
        <w:rPr>
          <w:rFonts w:ascii="Times New Roman" w:eastAsia="Arial Unicode MS" w:hAnsi="Times New Roman" w:cs="Times New Roman"/>
          <w:smallCaps/>
          <w:color w:val="000000"/>
          <w:kern w:val="0"/>
          <w:sz w:val="28"/>
          <w:szCs w:val="28"/>
          <w:lang w:val="uk-UA" w:eastAsia="uk-UA" w:bidi="uk-UA"/>
        </w:rPr>
      </w:pPr>
      <w:r w:rsidRPr="00995FFB">
        <w:rPr>
          <w:rFonts w:ascii="Times New Roman" w:eastAsia="Arial Unicode MS" w:hAnsi="Times New Roman" w:cs="Times New Roman" w:hint="eastAsia"/>
          <w:smallCaps/>
          <w:color w:val="000000"/>
          <w:kern w:val="0"/>
          <w:sz w:val="28"/>
          <w:szCs w:val="28"/>
          <w:lang w:val="uk-UA" w:eastAsia="uk-UA" w:bidi="uk-UA"/>
        </w:rPr>
        <w:t>Адамов</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Олександр</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Семенович</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старший</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викладач</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кафедри</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автоматизації</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проектування</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обчислювальної</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техніки</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Харківського</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національного</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університету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радіо</w:t>
      </w:r>
      <w:r w:rsidRPr="00995FFB">
        <w:rPr>
          <w:rFonts w:ascii="Times New Roman" w:eastAsia="Arial Unicode MS" w:hAnsi="Times New Roman" w:cs="Times New Roman"/>
          <w:smallCaps/>
          <w:color w:val="000000"/>
          <w:kern w:val="0"/>
          <w:sz w:val="28"/>
          <w:szCs w:val="28"/>
          <w:lang w:val="uk-UA" w:eastAsia="uk-UA" w:bidi="uk-UA"/>
        </w:rPr>
        <w:t>&amp;shy;</w:t>
      </w:r>
      <w:r w:rsidRPr="00995FFB">
        <w:rPr>
          <w:rFonts w:ascii="Times New Roman" w:eastAsia="Arial Unicode MS" w:hAnsi="Times New Roman" w:cs="Times New Roman" w:hint="eastAsia"/>
          <w:smallCaps/>
          <w:color w:val="000000"/>
          <w:kern w:val="0"/>
          <w:sz w:val="28"/>
          <w:szCs w:val="28"/>
          <w:lang w:val="uk-UA" w:eastAsia="uk-UA" w:bidi="uk-UA"/>
        </w:rPr>
        <w:t>електроніки</w:t>
      </w:r>
      <w:r w:rsidRPr="00995FFB">
        <w:rPr>
          <w:rFonts w:ascii="Times New Roman" w:eastAsia="Arial Unicode MS" w:hAnsi="Times New Roman" w:cs="Times New Roman"/>
          <w:smallCaps/>
          <w:color w:val="000000"/>
          <w:kern w:val="0"/>
          <w:sz w:val="28"/>
          <w:szCs w:val="28"/>
          <w:lang w:val="uk-UA" w:eastAsia="uk-UA" w:bidi="uk-UA"/>
        </w:rPr>
        <w:t>: &amp;laquo;</w:t>
      </w:r>
      <w:r w:rsidRPr="00995FFB">
        <w:rPr>
          <w:rFonts w:ascii="Times New Roman" w:eastAsia="Arial Unicode MS" w:hAnsi="Times New Roman" w:cs="Times New Roman" w:hint="eastAsia"/>
          <w:smallCaps/>
          <w:color w:val="000000"/>
          <w:kern w:val="0"/>
          <w:sz w:val="28"/>
          <w:szCs w:val="28"/>
          <w:lang w:val="uk-UA" w:eastAsia="uk-UA" w:bidi="uk-UA"/>
        </w:rPr>
        <w:t>Моделі</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і</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методи</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захисту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кіберпростору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на</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основі</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аналізу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великих</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даних</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з</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використанням</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ма</w:t>
      </w:r>
      <w:r w:rsidRPr="00995FFB">
        <w:rPr>
          <w:rFonts w:ascii="Times New Roman" w:eastAsia="Arial Unicode MS" w:hAnsi="Times New Roman" w:cs="Times New Roman"/>
          <w:smallCaps/>
          <w:color w:val="000000"/>
          <w:kern w:val="0"/>
          <w:sz w:val="28"/>
          <w:szCs w:val="28"/>
          <w:lang w:val="uk-UA" w:eastAsia="uk-UA" w:bidi="uk-UA"/>
        </w:rPr>
        <w:t>&amp;shy;</w:t>
      </w:r>
      <w:r w:rsidRPr="00995FFB">
        <w:rPr>
          <w:rFonts w:ascii="Times New Roman" w:eastAsia="Arial Unicode MS" w:hAnsi="Times New Roman" w:cs="Times New Roman" w:hint="eastAsia"/>
          <w:smallCaps/>
          <w:color w:val="000000"/>
          <w:kern w:val="0"/>
          <w:sz w:val="28"/>
          <w:szCs w:val="28"/>
          <w:lang w:val="uk-UA" w:eastAsia="uk-UA" w:bidi="uk-UA"/>
        </w:rPr>
        <w:t>шинного</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навчання</w:t>
      </w:r>
      <w:r w:rsidRPr="00995FFB">
        <w:rPr>
          <w:rFonts w:ascii="Times New Roman" w:eastAsia="Arial Unicode MS" w:hAnsi="Times New Roman" w:cs="Times New Roman"/>
          <w:smallCaps/>
          <w:color w:val="000000"/>
          <w:kern w:val="0"/>
          <w:sz w:val="28"/>
          <w:szCs w:val="28"/>
          <w:lang w:val="uk-UA" w:eastAsia="uk-UA" w:bidi="uk-UA"/>
        </w:rPr>
        <w:t xml:space="preserve">&amp;raquo; (05.13.05 - </w:t>
      </w:r>
      <w:r w:rsidRPr="00995FFB">
        <w:rPr>
          <w:rFonts w:ascii="Times New Roman" w:eastAsia="Arial Unicode MS" w:hAnsi="Times New Roman" w:cs="Times New Roman" w:hint="eastAsia"/>
          <w:smallCaps/>
          <w:color w:val="000000"/>
          <w:kern w:val="0"/>
          <w:sz w:val="28"/>
          <w:szCs w:val="28"/>
          <w:lang w:val="uk-UA" w:eastAsia="uk-UA" w:bidi="uk-UA"/>
        </w:rPr>
        <w:t>комп</w:t>
      </w:r>
      <w:r w:rsidRPr="00995FFB">
        <w:rPr>
          <w:rFonts w:ascii="Times New Roman" w:eastAsia="Arial Unicode MS" w:hAnsi="Times New Roman" w:cs="Times New Roman"/>
          <w:smallCaps/>
          <w:color w:val="000000"/>
          <w:kern w:val="0"/>
          <w:sz w:val="28"/>
          <w:szCs w:val="28"/>
          <w:lang w:val="uk-UA" w:eastAsia="uk-UA" w:bidi="uk-UA"/>
        </w:rPr>
        <w:t>&amp;rsquo;</w:t>
      </w:r>
      <w:r w:rsidRPr="00995FFB">
        <w:rPr>
          <w:rFonts w:ascii="Times New Roman" w:eastAsia="Arial Unicode MS" w:hAnsi="Times New Roman" w:cs="Times New Roman" w:hint="eastAsia"/>
          <w:smallCaps/>
          <w:color w:val="000000"/>
          <w:kern w:val="0"/>
          <w:sz w:val="28"/>
          <w:szCs w:val="28"/>
          <w:lang w:val="uk-UA" w:eastAsia="uk-UA" w:bidi="uk-UA"/>
        </w:rPr>
        <w:t>ютерні</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системи</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та</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компоненти</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Спецрада</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Д</w:t>
      </w:r>
      <w:r w:rsidRPr="00995FFB">
        <w:rPr>
          <w:rFonts w:ascii="Times New Roman" w:eastAsia="Arial Unicode MS" w:hAnsi="Times New Roman" w:cs="Times New Roman"/>
          <w:smallCaps/>
          <w:color w:val="000000"/>
          <w:kern w:val="0"/>
          <w:sz w:val="28"/>
          <w:szCs w:val="28"/>
          <w:lang w:val="uk-UA" w:eastAsia="uk-UA" w:bidi="uk-UA"/>
        </w:rPr>
        <w:t xml:space="preserve"> 64.052.01 </w:t>
      </w:r>
      <w:r w:rsidRPr="00995FFB">
        <w:rPr>
          <w:rFonts w:ascii="Times New Roman" w:eastAsia="Arial Unicode MS" w:hAnsi="Times New Roman" w:cs="Times New Roman" w:hint="eastAsia"/>
          <w:smallCaps/>
          <w:color w:val="000000"/>
          <w:kern w:val="0"/>
          <w:sz w:val="28"/>
          <w:szCs w:val="28"/>
          <w:lang w:val="uk-UA" w:eastAsia="uk-UA" w:bidi="uk-UA"/>
        </w:rPr>
        <w:t>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Харківському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на</w:t>
      </w:r>
      <w:r w:rsidRPr="00995FFB">
        <w:rPr>
          <w:rFonts w:ascii="Times New Roman" w:eastAsia="Arial Unicode MS" w:hAnsi="Times New Roman" w:cs="Times New Roman"/>
          <w:smallCaps/>
          <w:color w:val="000000"/>
          <w:kern w:val="0"/>
          <w:sz w:val="28"/>
          <w:szCs w:val="28"/>
          <w:lang w:val="uk-UA" w:eastAsia="uk-UA" w:bidi="uk-UA"/>
        </w:rPr>
        <w:t>&amp;shy;</w:t>
      </w:r>
      <w:r w:rsidRPr="00995FFB">
        <w:rPr>
          <w:rFonts w:ascii="Times New Roman" w:eastAsia="Arial Unicode MS" w:hAnsi="Times New Roman" w:cs="Times New Roman" w:hint="eastAsia"/>
          <w:smallCaps/>
          <w:color w:val="000000"/>
          <w:kern w:val="0"/>
          <w:sz w:val="28"/>
          <w:szCs w:val="28"/>
          <w:lang w:val="uk-UA" w:eastAsia="uk-UA" w:bidi="uk-UA"/>
        </w:rPr>
        <w:t>ціональному</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університеті</w:t>
      </w:r>
      <w:r w:rsidRPr="00995FFB">
        <w:rPr>
          <w:rFonts w:ascii="Times New Roman" w:eastAsia="Arial Unicode MS" w:hAnsi="Times New Roman" w:cs="Times New Roman"/>
          <w:smallCaps/>
          <w:color w:val="000000"/>
          <w:kern w:val="0"/>
          <w:sz w:val="28"/>
          <w:szCs w:val="28"/>
          <w:lang w:val="uk-UA" w:eastAsia="uk-UA" w:bidi="uk-UA"/>
        </w:rPr>
        <w:t xml:space="preserve"> </w:t>
      </w:r>
      <w:r w:rsidRPr="00995FFB">
        <w:rPr>
          <w:rFonts w:ascii="Times New Roman" w:eastAsia="Arial Unicode MS" w:hAnsi="Times New Roman" w:cs="Times New Roman" w:hint="eastAsia"/>
          <w:smallCaps/>
          <w:color w:val="000000"/>
          <w:kern w:val="0"/>
          <w:sz w:val="28"/>
          <w:szCs w:val="28"/>
          <w:lang w:val="uk-UA" w:eastAsia="uk-UA" w:bidi="uk-UA"/>
        </w:rPr>
        <w:t>радіоелектроніки</w:t>
      </w:r>
    </w:p>
    <w:p w:rsidR="00995FFB" w:rsidRDefault="00995FFB" w:rsidP="00995FFB">
      <w:pPr>
        <w:rPr>
          <w:rFonts w:ascii="Times New Roman" w:eastAsia="Arial Unicode MS" w:hAnsi="Times New Roman" w:cs="Times New Roman"/>
          <w:smallCaps/>
          <w:color w:val="000000"/>
          <w:kern w:val="0"/>
          <w:sz w:val="28"/>
          <w:szCs w:val="28"/>
          <w:lang w:val="uk-UA" w:eastAsia="uk-UA" w:bidi="uk-UA"/>
        </w:rPr>
      </w:pPr>
    </w:p>
    <w:p w:rsidR="00995FFB" w:rsidRDefault="00995FFB" w:rsidP="00995FFB">
      <w:pPr>
        <w:rPr>
          <w:rFonts w:ascii="Times New Roman" w:eastAsia="Arial Unicode MS" w:hAnsi="Times New Roman" w:cs="Times New Roman"/>
          <w:smallCaps/>
          <w:color w:val="000000"/>
          <w:kern w:val="0"/>
          <w:sz w:val="28"/>
          <w:szCs w:val="28"/>
          <w:lang w:val="uk-UA" w:eastAsia="uk-UA" w:bidi="uk-UA"/>
        </w:rPr>
      </w:pPr>
    </w:p>
    <w:p w:rsidR="00995FFB" w:rsidRPr="00995FFB" w:rsidRDefault="00995FFB" w:rsidP="00995FFB">
      <w:pPr>
        <w:tabs>
          <w:tab w:val="clear" w:pos="709"/>
        </w:tabs>
        <w:suppressAutoHyphens w:val="0"/>
        <w:spacing w:after="431" w:line="485" w:lineRule="exact"/>
        <w:ind w:right="20" w:firstLine="0"/>
        <w:jc w:val="center"/>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995FFB">
        <w:rPr>
          <w:rFonts w:ascii="Times New Roman" w:eastAsia="Times New Roman" w:hAnsi="Times New Roman" w:cs="Times New Roman"/>
          <w:color w:val="000000"/>
          <w:kern w:val="0"/>
          <w:sz w:val="28"/>
          <w:szCs w:val="28"/>
          <w:lang w:val="uk-UA" w:eastAsia="uk-UA" w:bidi="uk-UA"/>
        </w:rPr>
        <w:br/>
        <w:t>Харківський національний університет радіоелектроніки</w:t>
      </w:r>
    </w:p>
    <w:p w:rsidR="00995FFB" w:rsidRPr="00995FFB" w:rsidRDefault="00995FFB" w:rsidP="00995FFB">
      <w:pPr>
        <w:tabs>
          <w:tab w:val="clear" w:pos="709"/>
        </w:tabs>
        <w:suppressAutoHyphens w:val="0"/>
        <w:spacing w:after="43" w:line="322" w:lineRule="exact"/>
        <w:ind w:left="4980"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995FFB" w:rsidRPr="00995FFB" w:rsidRDefault="00995FFB" w:rsidP="00995FFB">
      <w:pPr>
        <w:tabs>
          <w:tab w:val="clear" w:pos="709"/>
        </w:tabs>
        <w:suppressAutoHyphens w:val="0"/>
        <w:spacing w:after="0" w:line="643" w:lineRule="exact"/>
        <w:ind w:right="20" w:firstLine="0"/>
        <w:jc w:val="center"/>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eastAsia="ru-RU" w:bidi="ru-RU"/>
        </w:rPr>
        <w:t xml:space="preserve">АДАМОВ </w:t>
      </w:r>
      <w:r w:rsidRPr="00995FFB">
        <w:rPr>
          <w:rFonts w:ascii="Times New Roman" w:eastAsia="Times New Roman" w:hAnsi="Times New Roman" w:cs="Times New Roman"/>
          <w:color w:val="000000"/>
          <w:kern w:val="0"/>
          <w:sz w:val="28"/>
          <w:szCs w:val="28"/>
          <w:lang w:val="uk-UA" w:eastAsia="uk-UA" w:bidi="uk-UA"/>
        </w:rPr>
        <w:t>ОЛЕКСАНДР СЕМЕНОВИЧ</w:t>
      </w:r>
    </w:p>
    <w:p w:rsidR="00995FFB" w:rsidRPr="00995FFB" w:rsidRDefault="00995FFB" w:rsidP="00995FFB">
      <w:pPr>
        <w:tabs>
          <w:tab w:val="clear" w:pos="709"/>
        </w:tabs>
        <w:suppressAutoHyphens w:val="0"/>
        <w:spacing w:after="0" w:line="643" w:lineRule="exact"/>
        <w:ind w:left="3440" w:firstLine="106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УДК 658:512.011: 681.326: 519.713 </w:t>
      </w:r>
      <w:r w:rsidRPr="00995FFB">
        <w:rPr>
          <w:rFonts w:ascii="Times New Roman" w:eastAsia="Times New Roman" w:hAnsi="Times New Roman" w:cs="Times New Roman"/>
          <w:b/>
          <w:bCs/>
          <w:color w:val="000000"/>
          <w:kern w:val="0"/>
          <w:sz w:val="28"/>
          <w:szCs w:val="28"/>
          <w:lang w:val="uk-UA" w:eastAsia="uk-UA" w:bidi="uk-UA"/>
        </w:rPr>
        <w:t>ДИСЕРТАЦІЯ</w:t>
      </w:r>
    </w:p>
    <w:p w:rsidR="00995FFB" w:rsidRPr="00995FFB" w:rsidRDefault="00995FFB" w:rsidP="00995FFB">
      <w:pPr>
        <w:tabs>
          <w:tab w:val="clear" w:pos="709"/>
        </w:tabs>
        <w:suppressAutoHyphens w:val="0"/>
        <w:spacing w:after="170" w:line="480" w:lineRule="exact"/>
        <w:ind w:right="20" w:firstLine="0"/>
        <w:jc w:val="center"/>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МОДЕЛІ І МЕТОДИ ЗАХИСТУ КІБЕРПРОСТОРУ</w:t>
      </w:r>
      <w:r w:rsidRPr="00995FFB">
        <w:rPr>
          <w:rFonts w:ascii="Times New Roman" w:eastAsia="Times New Roman" w:hAnsi="Times New Roman" w:cs="Times New Roman"/>
          <w:color w:val="000000"/>
          <w:kern w:val="0"/>
          <w:sz w:val="28"/>
          <w:szCs w:val="28"/>
          <w:lang w:val="uk-UA" w:eastAsia="uk-UA" w:bidi="uk-UA"/>
        </w:rPr>
        <w:br/>
        <w:t>НА ОСНОВІ АНАЛІЗУ ВЕЛИКИХ ДАНИХ</w:t>
      </w:r>
      <w:r w:rsidRPr="00995FFB">
        <w:rPr>
          <w:rFonts w:ascii="Times New Roman" w:eastAsia="Times New Roman" w:hAnsi="Times New Roman" w:cs="Times New Roman"/>
          <w:color w:val="000000"/>
          <w:kern w:val="0"/>
          <w:sz w:val="28"/>
          <w:szCs w:val="28"/>
          <w:lang w:val="uk-UA" w:eastAsia="uk-UA" w:bidi="uk-UA"/>
        </w:rPr>
        <w:br/>
        <w:t>З ВИКОРИСТАННЯМ МАШИННОГО НАВЧАННЯ</w:t>
      </w:r>
    </w:p>
    <w:p w:rsidR="00995FFB" w:rsidRPr="00995FFB" w:rsidRDefault="00995FFB" w:rsidP="00995FFB">
      <w:pPr>
        <w:tabs>
          <w:tab w:val="clear" w:pos="709"/>
        </w:tabs>
        <w:suppressAutoHyphens w:val="0"/>
        <w:spacing w:after="591" w:line="643" w:lineRule="exact"/>
        <w:ind w:right="20" w:firstLine="0"/>
        <w:jc w:val="center"/>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05.13.05 - комп'ютерні системи та компоненти</w:t>
      </w:r>
      <w:r w:rsidRPr="00995FFB">
        <w:rPr>
          <w:rFonts w:ascii="Times New Roman" w:eastAsia="Times New Roman" w:hAnsi="Times New Roman" w:cs="Times New Roman"/>
          <w:color w:val="000000"/>
          <w:kern w:val="0"/>
          <w:sz w:val="28"/>
          <w:szCs w:val="28"/>
          <w:lang w:val="uk-UA" w:eastAsia="uk-UA" w:bidi="uk-UA"/>
        </w:rPr>
        <w:br/>
        <w:t>Технічні науки</w:t>
      </w:r>
    </w:p>
    <w:p w:rsidR="00995FFB" w:rsidRPr="00995FFB" w:rsidRDefault="00995FFB" w:rsidP="00995FFB">
      <w:pPr>
        <w:tabs>
          <w:tab w:val="clear" w:pos="709"/>
        </w:tabs>
        <w:suppressAutoHyphens w:val="0"/>
        <w:spacing w:after="789" w:line="280" w:lineRule="exact"/>
        <w:ind w:left="26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технічних наук</w:t>
      </w:r>
    </w:p>
    <w:p w:rsidR="00995FFB" w:rsidRPr="00995FFB" w:rsidRDefault="00995FFB" w:rsidP="00995FFB">
      <w:pPr>
        <w:tabs>
          <w:tab w:val="clear" w:pos="709"/>
        </w:tabs>
        <w:suppressAutoHyphens w:val="0"/>
        <w:spacing w:after="0" w:line="278" w:lineRule="exact"/>
        <w:ind w:firstLine="0"/>
        <w:jc w:val="left"/>
        <w:rPr>
          <w:rFonts w:ascii="Times New Roman" w:eastAsia="Times New Roman" w:hAnsi="Times New Roman" w:cs="Times New Roman"/>
          <w:color w:val="000000"/>
          <w:kern w:val="0"/>
          <w:sz w:val="24"/>
          <w:szCs w:val="24"/>
          <w:lang w:eastAsia="en-US" w:bidi="en-US"/>
        </w:rPr>
      </w:pPr>
      <w:r w:rsidRPr="00995FFB">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w:t>
      </w:r>
    </w:p>
    <w:p w:rsidR="00995FFB" w:rsidRPr="00995FFB" w:rsidRDefault="00995FFB" w:rsidP="00995FFB">
      <w:pPr>
        <w:tabs>
          <w:tab w:val="clear" w:pos="709"/>
          <w:tab w:val="left" w:leader="underscore" w:pos="4291"/>
        </w:tabs>
        <w:suppressAutoHyphens w:val="0"/>
        <w:spacing w:after="566" w:line="278" w:lineRule="exact"/>
        <w:ind w:right="1200" w:firstLine="0"/>
        <w:jc w:val="left"/>
        <w:rPr>
          <w:rFonts w:ascii="Times New Roman" w:eastAsia="Times New Roman" w:hAnsi="Times New Roman" w:cs="Times New Roman"/>
          <w:color w:val="000000"/>
          <w:kern w:val="0"/>
          <w:sz w:val="24"/>
          <w:szCs w:val="24"/>
          <w:lang w:eastAsia="en-US" w:bidi="en-US"/>
        </w:rPr>
      </w:pPr>
      <w:r w:rsidRPr="00995FFB">
        <w:rPr>
          <w:rFonts w:ascii="Times New Roman" w:eastAsia="Times New Roman" w:hAnsi="Times New Roman" w:cs="Times New Roman"/>
          <w:color w:val="000000"/>
          <w:kern w:val="0"/>
          <w:sz w:val="24"/>
          <w:szCs w:val="24"/>
          <w:lang w:val="uk-UA" w:eastAsia="uk-UA" w:bidi="uk-UA"/>
        </w:rPr>
        <w:t>Використання ідей, результатів і текстів інших авторів мають посилання на відповідне джерело</w:t>
      </w:r>
      <w:r w:rsidRPr="00995FFB">
        <w:rPr>
          <w:rFonts w:ascii="Times New Roman" w:eastAsia="Times New Roman" w:hAnsi="Times New Roman" w:cs="Times New Roman"/>
          <w:color w:val="000000"/>
          <w:kern w:val="0"/>
          <w:sz w:val="24"/>
          <w:szCs w:val="24"/>
          <w:lang w:val="uk-UA" w:eastAsia="uk-UA" w:bidi="uk-UA"/>
        </w:rPr>
        <w:tab/>
        <w:t xml:space="preserve">О.С. </w:t>
      </w:r>
      <w:r w:rsidRPr="00995FFB">
        <w:rPr>
          <w:rFonts w:ascii="Times New Roman" w:eastAsia="Times New Roman" w:hAnsi="Times New Roman" w:cs="Times New Roman"/>
          <w:color w:val="000000"/>
          <w:kern w:val="0"/>
          <w:sz w:val="24"/>
          <w:szCs w:val="24"/>
          <w:lang w:eastAsia="ru-RU" w:bidi="ru-RU"/>
        </w:rPr>
        <w:t>Адамов</w:t>
      </w:r>
    </w:p>
    <w:p w:rsidR="00995FFB" w:rsidRPr="00995FFB" w:rsidRDefault="00995FFB" w:rsidP="00995FFB">
      <w:pPr>
        <w:tabs>
          <w:tab w:val="clear" w:pos="709"/>
        </w:tabs>
        <w:suppressAutoHyphens w:val="0"/>
        <w:spacing w:after="0" w:line="322" w:lineRule="exact"/>
        <w:ind w:left="428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Науковий керівник:</w:t>
      </w:r>
    </w:p>
    <w:p w:rsidR="00995FFB" w:rsidRPr="00995FFB" w:rsidRDefault="00995FFB" w:rsidP="00995FFB">
      <w:pPr>
        <w:tabs>
          <w:tab w:val="clear" w:pos="709"/>
        </w:tabs>
        <w:suppressAutoHyphens w:val="0"/>
        <w:spacing w:after="639" w:line="322" w:lineRule="exact"/>
        <w:ind w:left="428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Хаханов Володимир Іванович, доктор технічних наук, професор</w:t>
      </w:r>
    </w:p>
    <w:p w:rsidR="00995FFB" w:rsidRPr="00995FFB" w:rsidRDefault="00995FFB" w:rsidP="00995FFB">
      <w:pPr>
        <w:tabs>
          <w:tab w:val="clear" w:pos="709"/>
        </w:tabs>
        <w:suppressAutoHyphens w:val="0"/>
        <w:spacing w:after="627" w:line="274" w:lineRule="exact"/>
        <w:ind w:right="1200" w:firstLine="0"/>
        <w:jc w:val="left"/>
        <w:rPr>
          <w:rFonts w:ascii="Times New Roman" w:eastAsia="Times New Roman" w:hAnsi="Times New Roman" w:cs="Times New Roman"/>
          <w:color w:val="000000"/>
          <w:kern w:val="0"/>
          <w:sz w:val="24"/>
          <w:szCs w:val="24"/>
          <w:lang w:eastAsia="en-US" w:bidi="en-US"/>
        </w:rPr>
      </w:pPr>
      <w:r w:rsidRPr="00995FFB">
        <w:rPr>
          <w:rFonts w:ascii="Times New Roman" w:eastAsia="Times New Roman" w:hAnsi="Times New Roman" w:cs="Times New Roman"/>
          <w:color w:val="000000"/>
          <w:kern w:val="0"/>
          <w:sz w:val="24"/>
          <w:szCs w:val="24"/>
          <w:lang w:val="uk-UA" w:eastAsia="uk-UA" w:bidi="uk-UA"/>
        </w:rPr>
        <w:t>Цей примірник дисертації ідентичний за змістом з іншими примірниками, що подані до спеціалізованої вченої ради Д 64.052.01</w:t>
      </w:r>
    </w:p>
    <w:p w:rsidR="00995FFB" w:rsidRPr="00995FFB" w:rsidRDefault="00995FFB" w:rsidP="00995FFB">
      <w:pPr>
        <w:tabs>
          <w:tab w:val="clear" w:pos="709"/>
          <w:tab w:val="left" w:pos="6797"/>
        </w:tabs>
        <w:suppressAutoHyphens w:val="0"/>
        <w:spacing w:after="525" w:line="240" w:lineRule="exact"/>
        <w:ind w:firstLine="0"/>
        <w:rPr>
          <w:rFonts w:ascii="Times New Roman" w:eastAsia="Times New Roman" w:hAnsi="Times New Roman" w:cs="Times New Roman"/>
          <w:color w:val="000000"/>
          <w:kern w:val="0"/>
          <w:sz w:val="24"/>
          <w:szCs w:val="24"/>
          <w:lang w:eastAsia="en-US" w:bidi="en-US"/>
        </w:rPr>
      </w:pPr>
      <w:r w:rsidRPr="00995FFB">
        <w:rPr>
          <w:rFonts w:ascii="Times New Roman" w:eastAsia="Times New Roman" w:hAnsi="Times New Roman" w:cs="Times New Roman"/>
          <w:color w:val="000000"/>
          <w:kern w:val="0"/>
          <w:sz w:val="24"/>
          <w:szCs w:val="24"/>
          <w:lang w:val="uk-UA" w:eastAsia="uk-UA" w:bidi="uk-UA"/>
        </w:rPr>
        <w:t>Учений секретар спеціалізованої вченої ради Д 64.052.01</w:t>
      </w:r>
      <w:r w:rsidRPr="00995FFB">
        <w:rPr>
          <w:rFonts w:ascii="Times New Roman" w:eastAsia="Times New Roman" w:hAnsi="Times New Roman" w:cs="Times New Roman"/>
          <w:color w:val="000000"/>
          <w:kern w:val="0"/>
          <w:sz w:val="24"/>
          <w:szCs w:val="24"/>
          <w:lang w:val="uk-UA" w:eastAsia="uk-UA" w:bidi="uk-UA"/>
        </w:rPr>
        <w:tab/>
        <w:t xml:space="preserve">Є.І. </w:t>
      </w:r>
      <w:r w:rsidRPr="00995FFB">
        <w:rPr>
          <w:rFonts w:ascii="Times New Roman" w:eastAsia="Times New Roman" w:hAnsi="Times New Roman" w:cs="Times New Roman"/>
          <w:color w:val="000000"/>
          <w:kern w:val="0"/>
          <w:sz w:val="24"/>
          <w:szCs w:val="24"/>
          <w:lang w:eastAsia="ru-RU" w:bidi="ru-RU"/>
        </w:rPr>
        <w:t>Литвинова</w:t>
      </w:r>
    </w:p>
    <w:p w:rsidR="00995FFB" w:rsidRDefault="00995FFB" w:rsidP="00995FFB">
      <w:pPr>
        <w:rPr>
          <w:rFonts w:ascii="Arial Unicode MS" w:eastAsia="Arial Unicode MS" w:hAnsi="Arial Unicode MS" w:cs="Arial Unicode MS"/>
          <w:color w:val="000000"/>
          <w:kern w:val="0"/>
          <w:sz w:val="24"/>
          <w:szCs w:val="24"/>
          <w:lang w:val="uk-UA" w:eastAsia="uk-UA" w:bidi="uk-UA"/>
        </w:rPr>
      </w:pPr>
      <w:r w:rsidRPr="00995FFB">
        <w:rPr>
          <w:rFonts w:ascii="Arial Unicode MS" w:eastAsia="Arial Unicode MS" w:hAnsi="Arial Unicode MS" w:cs="Arial Unicode MS"/>
          <w:color w:val="000000"/>
          <w:kern w:val="0"/>
          <w:sz w:val="24"/>
          <w:szCs w:val="24"/>
          <w:lang w:val="uk-UA" w:eastAsia="uk-UA" w:bidi="uk-UA"/>
        </w:rPr>
        <w:t xml:space="preserve">Харків </w:t>
      </w:r>
      <w:r>
        <w:rPr>
          <w:rFonts w:ascii="Arial Unicode MS" w:eastAsia="Arial Unicode MS" w:hAnsi="Arial Unicode MS" w:cs="Arial Unicode MS"/>
          <w:color w:val="000000"/>
          <w:kern w:val="0"/>
          <w:sz w:val="24"/>
          <w:szCs w:val="24"/>
          <w:lang w:val="uk-UA" w:eastAsia="uk-UA" w:bidi="uk-UA"/>
        </w:rPr>
        <w:t>–</w:t>
      </w:r>
      <w:r w:rsidRPr="00995FFB">
        <w:rPr>
          <w:rFonts w:ascii="Arial Unicode MS" w:eastAsia="Arial Unicode MS" w:hAnsi="Arial Unicode MS" w:cs="Arial Unicode MS"/>
          <w:color w:val="000000"/>
          <w:kern w:val="0"/>
          <w:sz w:val="24"/>
          <w:szCs w:val="24"/>
          <w:lang w:val="uk-UA" w:eastAsia="uk-UA" w:bidi="uk-UA"/>
        </w:rPr>
        <w:t xml:space="preserve"> 2019</w:t>
      </w:r>
    </w:p>
    <w:p w:rsidR="00995FFB" w:rsidRDefault="00995FFB" w:rsidP="00995FFB">
      <w:pPr>
        <w:rPr>
          <w:rFonts w:ascii="Arial Unicode MS" w:eastAsia="Arial Unicode MS" w:hAnsi="Arial Unicode MS" w:cs="Arial Unicode MS"/>
          <w:color w:val="000000"/>
          <w:kern w:val="0"/>
          <w:sz w:val="24"/>
          <w:szCs w:val="24"/>
          <w:lang w:val="uk-UA" w:eastAsia="uk-UA" w:bidi="uk-UA"/>
        </w:rPr>
      </w:pPr>
    </w:p>
    <w:p w:rsidR="00995FFB" w:rsidRDefault="00995FFB" w:rsidP="00995FFB">
      <w:pPr>
        <w:rPr>
          <w:rFonts w:ascii="Arial Unicode MS" w:eastAsia="Arial Unicode MS" w:hAnsi="Arial Unicode MS" w:cs="Arial Unicode MS"/>
          <w:color w:val="000000"/>
          <w:kern w:val="0"/>
          <w:sz w:val="24"/>
          <w:szCs w:val="24"/>
          <w:lang w:val="uk-UA" w:eastAsia="uk-UA" w:bidi="uk-UA"/>
        </w:rPr>
      </w:pPr>
    </w:p>
    <w:p w:rsidR="00995FFB" w:rsidRPr="00995FFB" w:rsidRDefault="00995FFB" w:rsidP="00995FFB">
      <w:pPr>
        <w:tabs>
          <w:tab w:val="clear" w:pos="709"/>
        </w:tabs>
        <w:suppressAutoHyphens w:val="0"/>
        <w:spacing w:after="633" w:line="280" w:lineRule="exact"/>
        <w:ind w:left="4600" w:firstLine="0"/>
        <w:jc w:val="left"/>
        <w:rPr>
          <w:rFonts w:ascii="Times New Roman" w:eastAsia="Times New Roman" w:hAnsi="Times New Roman" w:cs="Times New Roman"/>
          <w:b/>
          <w:bCs/>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ЗМІСТ</w:t>
      </w:r>
    </w:p>
    <w:p w:rsidR="00995FFB" w:rsidRPr="00995FFB" w:rsidRDefault="00995FFB" w:rsidP="00995FFB">
      <w:pPr>
        <w:tabs>
          <w:tab w:val="clear" w:pos="709"/>
          <w:tab w:val="right" w:pos="9363"/>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fldChar w:fldCharType="begin"/>
      </w:r>
      <w:r w:rsidRPr="00995FFB">
        <w:rPr>
          <w:rFonts w:ascii="Times New Roman" w:eastAsia="Times New Roman" w:hAnsi="Times New Roman" w:cs="Times New Roman"/>
          <w:b/>
          <w:bCs/>
          <w:color w:val="000000"/>
          <w:kern w:val="0"/>
          <w:sz w:val="19"/>
          <w:szCs w:val="19"/>
          <w:lang w:val="uk-UA" w:eastAsia="uk-UA" w:bidi="uk-UA"/>
        </w:rPr>
        <w:instrText xml:space="preserve"> TOC \o "1-5" \h \z </w:instrText>
      </w:r>
      <w:r w:rsidRPr="00995FFB">
        <w:rPr>
          <w:rFonts w:ascii="Times New Roman" w:eastAsia="Times New Roman" w:hAnsi="Times New Roman" w:cs="Times New Roman"/>
          <w:b/>
          <w:bCs/>
          <w:color w:val="000000"/>
          <w:kern w:val="0"/>
          <w:sz w:val="19"/>
          <w:szCs w:val="19"/>
          <w:lang w:val="uk-UA" w:eastAsia="uk-UA" w:bidi="uk-UA"/>
        </w:rPr>
        <w:fldChar w:fldCharType="separate"/>
      </w:r>
      <w:r w:rsidRPr="00995FFB">
        <w:rPr>
          <w:rFonts w:ascii="Times New Roman" w:eastAsia="Times New Roman" w:hAnsi="Times New Roman" w:cs="Times New Roman"/>
          <w:b/>
          <w:bCs/>
          <w:color w:val="000000"/>
          <w:kern w:val="0"/>
          <w:sz w:val="19"/>
          <w:szCs w:val="19"/>
          <w:lang w:val="uk-UA" w:eastAsia="uk-UA" w:bidi="uk-UA"/>
        </w:rPr>
        <w:t>ВСТУП</w:t>
      </w:r>
      <w:r w:rsidRPr="00995FFB">
        <w:rPr>
          <w:rFonts w:ascii="Times New Roman" w:eastAsia="Times New Roman" w:hAnsi="Times New Roman" w:cs="Times New Roman"/>
          <w:b/>
          <w:bCs/>
          <w:color w:val="000000"/>
          <w:kern w:val="0"/>
          <w:sz w:val="19"/>
          <w:szCs w:val="19"/>
          <w:lang w:val="uk-UA" w:eastAsia="uk-UA" w:bidi="uk-UA"/>
        </w:rPr>
        <w:tab/>
        <w:t>29</w:t>
      </w:r>
    </w:p>
    <w:p w:rsidR="00995FFB" w:rsidRPr="00995FFB" w:rsidRDefault="00995FFB" w:rsidP="00995FFB">
      <w:pPr>
        <w:tabs>
          <w:tab w:val="clear" w:pos="709"/>
          <w:tab w:val="left" w:pos="9070"/>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hyperlink w:anchor="bookmark2" w:tooltip="Current Document">
        <w:r w:rsidRPr="00995FFB">
          <w:rPr>
            <w:rFonts w:ascii="Times New Roman" w:eastAsia="Times New Roman" w:hAnsi="Times New Roman" w:cs="Times New Roman"/>
            <w:b/>
            <w:bCs/>
            <w:color w:val="000000"/>
            <w:kern w:val="0"/>
            <w:sz w:val="19"/>
            <w:szCs w:val="19"/>
            <w:lang w:val="uk-UA" w:eastAsia="uk-UA" w:bidi="uk-UA"/>
          </w:rPr>
          <w:t>РОЗДІЛ 1 ОГЛЯД МОДЕЛЕЙ І МЕТОДІВ ЗАХИСТУ КІБЕРПРОСТОРУ</w:t>
        </w:r>
        <w:r w:rsidRPr="00995FFB">
          <w:rPr>
            <w:rFonts w:ascii="Times New Roman" w:eastAsia="Times New Roman" w:hAnsi="Times New Roman" w:cs="Times New Roman"/>
            <w:b/>
            <w:bCs/>
            <w:color w:val="000000"/>
            <w:kern w:val="0"/>
            <w:sz w:val="19"/>
            <w:szCs w:val="19"/>
            <w:lang w:val="uk-UA" w:eastAsia="uk-UA" w:bidi="uk-UA"/>
          </w:rPr>
          <w:tab/>
          <w:t>44</w:t>
        </w:r>
      </w:hyperlink>
    </w:p>
    <w:p w:rsidR="00995FFB" w:rsidRPr="00995FFB" w:rsidRDefault="00995FFB" w:rsidP="00995FFB">
      <w:pPr>
        <w:numPr>
          <w:ilvl w:val="0"/>
          <w:numId w:val="13"/>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Огляд моделей захисту кіберпростору</w:t>
      </w:r>
      <w:r w:rsidRPr="00995FFB">
        <w:rPr>
          <w:rFonts w:ascii="Times New Roman" w:eastAsia="Times New Roman" w:hAnsi="Times New Roman" w:cs="Times New Roman"/>
          <w:b/>
          <w:bCs/>
          <w:color w:val="000000"/>
          <w:kern w:val="0"/>
          <w:sz w:val="19"/>
          <w:szCs w:val="19"/>
          <w:lang w:val="uk-UA" w:eastAsia="uk-UA" w:bidi="uk-UA"/>
        </w:rPr>
        <w:tab/>
        <w:t>44</w:t>
      </w:r>
    </w:p>
    <w:p w:rsidR="00995FFB" w:rsidRPr="00995FFB" w:rsidRDefault="00995FFB" w:rsidP="00995FFB">
      <w:pPr>
        <w:numPr>
          <w:ilvl w:val="0"/>
          <w:numId w:val="13"/>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Огляд методів захисту кіберпростору</w:t>
      </w:r>
      <w:r w:rsidRPr="00995FFB">
        <w:rPr>
          <w:rFonts w:ascii="Times New Roman" w:eastAsia="Times New Roman" w:hAnsi="Times New Roman" w:cs="Times New Roman"/>
          <w:b/>
          <w:bCs/>
          <w:color w:val="000000"/>
          <w:kern w:val="0"/>
          <w:sz w:val="19"/>
          <w:szCs w:val="19"/>
          <w:lang w:val="uk-UA" w:eastAsia="uk-UA" w:bidi="uk-UA"/>
        </w:rPr>
        <w:tab/>
        <w:t>47</w:t>
      </w:r>
    </w:p>
    <w:p w:rsidR="00995FFB" w:rsidRPr="00995FFB" w:rsidRDefault="00995FFB" w:rsidP="00995FFB">
      <w:pPr>
        <w:numPr>
          <w:ilvl w:val="0"/>
          <w:numId w:val="14"/>
        </w:numPr>
        <w:tabs>
          <w:tab w:val="clear" w:pos="709"/>
          <w:tab w:val="left" w:pos="1472"/>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 w:tooltip="Current Document">
        <w:r w:rsidRPr="00995FFB">
          <w:rPr>
            <w:rFonts w:ascii="Times New Roman" w:eastAsia="Times New Roman" w:hAnsi="Times New Roman" w:cs="Times New Roman"/>
            <w:b/>
            <w:bCs/>
            <w:color w:val="000000"/>
            <w:kern w:val="0"/>
            <w:sz w:val="19"/>
            <w:szCs w:val="19"/>
            <w:lang w:val="uk-UA" w:eastAsia="uk-UA" w:bidi="uk-UA"/>
          </w:rPr>
          <w:t>Детерміністичний підхід</w:t>
        </w:r>
        <w:r w:rsidRPr="00995FFB">
          <w:rPr>
            <w:rFonts w:ascii="Times New Roman" w:eastAsia="Times New Roman" w:hAnsi="Times New Roman" w:cs="Times New Roman"/>
            <w:b/>
            <w:bCs/>
            <w:color w:val="000000"/>
            <w:kern w:val="0"/>
            <w:sz w:val="19"/>
            <w:szCs w:val="19"/>
            <w:lang w:val="uk-UA" w:eastAsia="uk-UA" w:bidi="uk-UA"/>
          </w:rPr>
          <w:tab/>
          <w:t>47</w:t>
        </w:r>
      </w:hyperlink>
    </w:p>
    <w:p w:rsidR="00995FFB" w:rsidRPr="00995FFB" w:rsidRDefault="00995FFB" w:rsidP="00995FFB">
      <w:pPr>
        <w:numPr>
          <w:ilvl w:val="0"/>
          <w:numId w:val="14"/>
        </w:numPr>
        <w:tabs>
          <w:tab w:val="clear" w:pos="709"/>
          <w:tab w:val="left" w:pos="1472"/>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 w:tooltip="Current Document">
        <w:r w:rsidRPr="00995FFB">
          <w:rPr>
            <w:rFonts w:ascii="Times New Roman" w:eastAsia="Times New Roman" w:hAnsi="Times New Roman" w:cs="Times New Roman"/>
            <w:b/>
            <w:bCs/>
            <w:color w:val="000000"/>
            <w:kern w:val="0"/>
            <w:sz w:val="19"/>
            <w:szCs w:val="19"/>
            <w:lang w:val="uk-UA" w:eastAsia="uk-UA" w:bidi="uk-UA"/>
          </w:rPr>
          <w:t>Ймовірнісний підхід та застосування машинного навчання</w:t>
        </w:r>
        <w:r w:rsidRPr="00995FFB">
          <w:rPr>
            <w:rFonts w:ascii="Times New Roman" w:eastAsia="Times New Roman" w:hAnsi="Times New Roman" w:cs="Times New Roman"/>
            <w:b/>
            <w:bCs/>
            <w:color w:val="000000"/>
            <w:kern w:val="0"/>
            <w:sz w:val="19"/>
            <w:szCs w:val="19"/>
            <w:lang w:val="uk-UA" w:eastAsia="uk-UA" w:bidi="uk-UA"/>
          </w:rPr>
          <w:tab/>
          <w:t>50</w:t>
        </w:r>
      </w:hyperlink>
    </w:p>
    <w:p w:rsidR="00995FFB" w:rsidRPr="00995FFB" w:rsidRDefault="00995FFB" w:rsidP="00995FFB">
      <w:pPr>
        <w:numPr>
          <w:ilvl w:val="0"/>
          <w:numId w:val="14"/>
        </w:numPr>
        <w:tabs>
          <w:tab w:val="clear" w:pos="709"/>
          <w:tab w:val="left" w:pos="1472"/>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 w:tooltip="Current Document">
        <w:r w:rsidRPr="00995FFB">
          <w:rPr>
            <w:rFonts w:ascii="Times New Roman" w:eastAsia="Times New Roman" w:hAnsi="Times New Roman" w:cs="Times New Roman"/>
            <w:b/>
            <w:bCs/>
            <w:color w:val="000000"/>
            <w:kern w:val="0"/>
            <w:sz w:val="19"/>
            <w:szCs w:val="19"/>
            <w:lang w:val="uk-UA" w:eastAsia="uk-UA" w:bidi="uk-UA"/>
          </w:rPr>
          <w:t>Атакі на методи машинного навчання</w:t>
        </w:r>
        <w:r w:rsidRPr="00995FFB">
          <w:rPr>
            <w:rFonts w:ascii="Times New Roman" w:eastAsia="Times New Roman" w:hAnsi="Times New Roman" w:cs="Times New Roman"/>
            <w:b/>
            <w:bCs/>
            <w:color w:val="000000"/>
            <w:kern w:val="0"/>
            <w:sz w:val="19"/>
            <w:szCs w:val="19"/>
            <w:lang w:val="uk-UA" w:eastAsia="uk-UA" w:bidi="uk-UA"/>
          </w:rPr>
          <w:tab/>
          <w:t>56</w:t>
        </w:r>
      </w:hyperlink>
    </w:p>
    <w:p w:rsidR="00995FFB" w:rsidRPr="00995FFB" w:rsidRDefault="00995FFB" w:rsidP="00995FFB">
      <w:pPr>
        <w:numPr>
          <w:ilvl w:val="0"/>
          <w:numId w:val="14"/>
        </w:numPr>
        <w:tabs>
          <w:tab w:val="clear" w:pos="709"/>
          <w:tab w:val="left" w:pos="1472"/>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6" w:tooltip="Current Document">
        <w:r w:rsidRPr="00995FFB">
          <w:rPr>
            <w:rFonts w:ascii="Times New Roman" w:eastAsia="Times New Roman" w:hAnsi="Times New Roman" w:cs="Times New Roman"/>
            <w:b/>
            <w:bCs/>
            <w:color w:val="000000"/>
            <w:kern w:val="0"/>
            <w:sz w:val="19"/>
            <w:szCs w:val="19"/>
            <w:lang w:val="uk-UA" w:eastAsia="uk-UA" w:bidi="uk-UA"/>
          </w:rPr>
          <w:t>Оцінка методів виявлення кібератак</w:t>
        </w:r>
        <w:r w:rsidRPr="00995FFB">
          <w:rPr>
            <w:rFonts w:ascii="Times New Roman" w:eastAsia="Times New Roman" w:hAnsi="Times New Roman" w:cs="Times New Roman"/>
            <w:b/>
            <w:bCs/>
            <w:color w:val="000000"/>
            <w:kern w:val="0"/>
            <w:sz w:val="19"/>
            <w:szCs w:val="19"/>
            <w:lang w:val="uk-UA" w:eastAsia="uk-UA" w:bidi="uk-UA"/>
          </w:rPr>
          <w:tab/>
          <w:t>58</w:t>
        </w:r>
      </w:hyperlink>
    </w:p>
    <w:p w:rsidR="00995FFB" w:rsidRPr="00995FFB" w:rsidRDefault="00995FFB" w:rsidP="00995FFB">
      <w:pPr>
        <w:numPr>
          <w:ilvl w:val="0"/>
          <w:numId w:val="13"/>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9" w:tooltip="Current Document">
        <w:r w:rsidRPr="00995FFB">
          <w:rPr>
            <w:rFonts w:ascii="Times New Roman" w:eastAsia="Times New Roman" w:hAnsi="Times New Roman" w:cs="Times New Roman"/>
            <w:b/>
            <w:bCs/>
            <w:color w:val="000000"/>
            <w:kern w:val="0"/>
            <w:sz w:val="19"/>
            <w:szCs w:val="19"/>
            <w:lang w:val="uk-UA" w:eastAsia="uk-UA" w:bidi="uk-UA"/>
          </w:rPr>
          <w:t>Аналіз великих даних</w:t>
        </w:r>
        <w:r w:rsidRPr="00995FFB">
          <w:rPr>
            <w:rFonts w:ascii="Times New Roman" w:eastAsia="Times New Roman" w:hAnsi="Times New Roman" w:cs="Times New Roman"/>
            <w:b/>
            <w:bCs/>
            <w:color w:val="000000"/>
            <w:kern w:val="0"/>
            <w:sz w:val="19"/>
            <w:szCs w:val="19"/>
            <w:lang w:val="uk-UA" w:eastAsia="uk-UA" w:bidi="uk-UA"/>
          </w:rPr>
          <w:tab/>
          <w:t>60</w:t>
        </w:r>
      </w:hyperlink>
    </w:p>
    <w:p w:rsidR="00995FFB" w:rsidRPr="00995FFB" w:rsidRDefault="00995FFB" w:rsidP="00995FFB">
      <w:pPr>
        <w:numPr>
          <w:ilvl w:val="0"/>
          <w:numId w:val="13"/>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0" w:tooltip="Current Document">
        <w:r w:rsidRPr="00995FFB">
          <w:rPr>
            <w:rFonts w:ascii="Times New Roman" w:eastAsia="Times New Roman" w:hAnsi="Times New Roman" w:cs="Times New Roman"/>
            <w:b/>
            <w:bCs/>
            <w:color w:val="000000"/>
            <w:kern w:val="0"/>
            <w:sz w:val="19"/>
            <w:szCs w:val="19"/>
            <w:lang w:val="uk-UA" w:eastAsia="uk-UA" w:bidi="uk-UA"/>
          </w:rPr>
          <w:t>Інфраструктура захисту кіберпростору</w:t>
        </w:r>
        <w:r w:rsidRPr="00995FFB">
          <w:rPr>
            <w:rFonts w:ascii="Times New Roman" w:eastAsia="Times New Roman" w:hAnsi="Times New Roman" w:cs="Times New Roman"/>
            <w:b/>
            <w:bCs/>
            <w:color w:val="000000"/>
            <w:kern w:val="0"/>
            <w:sz w:val="19"/>
            <w:szCs w:val="19"/>
            <w:lang w:val="uk-UA" w:eastAsia="uk-UA" w:bidi="uk-UA"/>
          </w:rPr>
          <w:tab/>
          <w:t>61</w:t>
        </w:r>
      </w:hyperlink>
    </w:p>
    <w:p w:rsidR="00995FFB" w:rsidRPr="00995FFB" w:rsidRDefault="00995FFB" w:rsidP="00995FFB">
      <w:pPr>
        <w:numPr>
          <w:ilvl w:val="0"/>
          <w:numId w:val="15"/>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1" w:tooltip="Current Document">
        <w:r w:rsidRPr="00995FFB">
          <w:rPr>
            <w:rFonts w:ascii="Times New Roman" w:eastAsia="Times New Roman" w:hAnsi="Times New Roman" w:cs="Times New Roman"/>
            <w:b/>
            <w:bCs/>
            <w:color w:val="000000"/>
            <w:kern w:val="0"/>
            <w:sz w:val="19"/>
            <w:szCs w:val="19"/>
            <w:lang w:val="uk-UA" w:eastAsia="uk-UA" w:bidi="uk-UA"/>
          </w:rPr>
          <w:t>Висновки до розділу 1</w:t>
        </w:r>
        <w:r w:rsidRPr="00995FFB">
          <w:rPr>
            <w:rFonts w:ascii="Times New Roman" w:eastAsia="Times New Roman" w:hAnsi="Times New Roman" w:cs="Times New Roman"/>
            <w:b/>
            <w:bCs/>
            <w:color w:val="000000"/>
            <w:kern w:val="0"/>
            <w:sz w:val="19"/>
            <w:szCs w:val="19"/>
            <w:lang w:val="uk-UA" w:eastAsia="uk-UA" w:bidi="uk-UA"/>
          </w:rPr>
          <w:tab/>
          <w:t>63</w:t>
        </w:r>
      </w:hyperlink>
    </w:p>
    <w:p w:rsidR="00995FFB" w:rsidRPr="00995FFB" w:rsidRDefault="00995FFB" w:rsidP="00995FFB">
      <w:pPr>
        <w:numPr>
          <w:ilvl w:val="0"/>
          <w:numId w:val="15"/>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2" w:tooltip="Current Document">
        <w:r w:rsidRPr="00995FFB">
          <w:rPr>
            <w:rFonts w:ascii="Times New Roman" w:eastAsia="Times New Roman" w:hAnsi="Times New Roman" w:cs="Times New Roman"/>
            <w:b/>
            <w:bCs/>
            <w:color w:val="000000"/>
            <w:kern w:val="0"/>
            <w:sz w:val="19"/>
            <w:szCs w:val="19"/>
            <w:lang w:val="uk-UA" w:eastAsia="uk-UA" w:bidi="uk-UA"/>
          </w:rPr>
          <w:t>Список використаних джерел до розділу 1</w:t>
        </w:r>
        <w:r w:rsidRPr="00995FFB">
          <w:rPr>
            <w:rFonts w:ascii="Times New Roman" w:eastAsia="Times New Roman" w:hAnsi="Times New Roman" w:cs="Times New Roman"/>
            <w:b/>
            <w:bCs/>
            <w:color w:val="000000"/>
            <w:kern w:val="0"/>
            <w:sz w:val="19"/>
            <w:szCs w:val="19"/>
            <w:lang w:val="uk-UA" w:eastAsia="uk-UA" w:bidi="uk-UA"/>
          </w:rPr>
          <w:tab/>
          <w:t>64</w:t>
        </w:r>
      </w:hyperlink>
    </w:p>
    <w:p w:rsidR="00995FFB" w:rsidRPr="00995FFB" w:rsidRDefault="00995FFB" w:rsidP="00995FFB">
      <w:pPr>
        <w:tabs>
          <w:tab w:val="clear" w:pos="709"/>
          <w:tab w:val="left" w:pos="9070"/>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РОЗДІЛ 2 БЛОКЧЕЙН ІНФРАСТРУКТУРА ДЛЯ ЗАХИСТУ КІБЕРСИСТЕМ</w:t>
      </w:r>
      <w:r w:rsidRPr="00995FFB">
        <w:rPr>
          <w:rFonts w:ascii="Times New Roman" w:eastAsia="Times New Roman" w:hAnsi="Times New Roman" w:cs="Times New Roman"/>
          <w:b/>
          <w:bCs/>
          <w:color w:val="000000"/>
          <w:kern w:val="0"/>
          <w:sz w:val="19"/>
          <w:szCs w:val="19"/>
          <w:lang w:val="uk-UA" w:eastAsia="uk-UA" w:bidi="uk-UA"/>
        </w:rPr>
        <w:tab/>
        <w:t>72</w:t>
      </w:r>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Практика використання топ-технологій</w:t>
      </w:r>
      <w:r w:rsidRPr="00995FFB">
        <w:rPr>
          <w:rFonts w:ascii="Times New Roman" w:eastAsia="Times New Roman" w:hAnsi="Times New Roman" w:cs="Times New Roman"/>
          <w:b/>
          <w:bCs/>
          <w:color w:val="000000"/>
          <w:kern w:val="0"/>
          <w:sz w:val="19"/>
          <w:szCs w:val="19"/>
          <w:lang w:val="uk-UA" w:eastAsia="uk-UA" w:bidi="uk-UA"/>
        </w:rPr>
        <w:tab/>
        <w:t>72</w:t>
      </w:r>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3" w:tooltip="Current Document">
        <w:r w:rsidRPr="00995FFB">
          <w:rPr>
            <w:rFonts w:ascii="Times New Roman" w:eastAsia="Times New Roman" w:hAnsi="Times New Roman" w:cs="Times New Roman"/>
            <w:b/>
            <w:bCs/>
            <w:color w:val="000000"/>
            <w:kern w:val="0"/>
            <w:sz w:val="19"/>
            <w:szCs w:val="19"/>
            <w:lang w:val="en-US" w:eastAsia="en-US" w:bidi="en-US"/>
          </w:rPr>
          <w:t>Blockchain Computing</w:t>
        </w:r>
        <w:r w:rsidRPr="00995FFB">
          <w:rPr>
            <w:rFonts w:ascii="Times New Roman" w:eastAsia="Times New Roman" w:hAnsi="Times New Roman" w:cs="Times New Roman"/>
            <w:b/>
            <w:bCs/>
            <w:color w:val="000000"/>
            <w:kern w:val="0"/>
            <w:sz w:val="19"/>
            <w:szCs w:val="19"/>
            <w:lang w:val="en-US" w:eastAsia="en-US" w:bidi="en-US"/>
          </w:rPr>
          <w:tab/>
        </w:r>
        <w:r w:rsidRPr="00995FFB">
          <w:rPr>
            <w:rFonts w:ascii="Times New Roman" w:eastAsia="Times New Roman" w:hAnsi="Times New Roman" w:cs="Times New Roman"/>
            <w:b/>
            <w:bCs/>
            <w:color w:val="000000"/>
            <w:kern w:val="0"/>
            <w:sz w:val="19"/>
            <w:szCs w:val="19"/>
            <w:lang w:val="uk-UA" w:eastAsia="uk-UA" w:bidi="uk-UA"/>
          </w:rPr>
          <w:t>77</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4" w:tooltip="Current Document">
        <w:r w:rsidRPr="00995FFB">
          <w:rPr>
            <w:rFonts w:ascii="Times New Roman" w:eastAsia="Times New Roman" w:hAnsi="Times New Roman" w:cs="Times New Roman"/>
            <w:b/>
            <w:bCs/>
            <w:color w:val="000000"/>
            <w:kern w:val="0"/>
            <w:sz w:val="19"/>
            <w:szCs w:val="19"/>
            <w:lang w:val="uk-UA" w:eastAsia="uk-UA" w:bidi="uk-UA"/>
          </w:rPr>
          <w:t>Системні проблеми, пов'язані з «проникненням» і «вразливістю»</w:t>
        </w:r>
        <w:r w:rsidRPr="00995FFB">
          <w:rPr>
            <w:rFonts w:ascii="Times New Roman" w:eastAsia="Times New Roman" w:hAnsi="Times New Roman" w:cs="Times New Roman"/>
            <w:b/>
            <w:bCs/>
            <w:color w:val="000000"/>
            <w:kern w:val="0"/>
            <w:sz w:val="19"/>
            <w:szCs w:val="19"/>
            <w:lang w:val="uk-UA" w:eastAsia="uk-UA" w:bidi="uk-UA"/>
          </w:rPr>
          <w:tab/>
          <w:t>91</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5" w:tooltip="Current Document">
        <w:r w:rsidRPr="00995FFB">
          <w:rPr>
            <w:rFonts w:ascii="Times New Roman" w:eastAsia="Times New Roman" w:hAnsi="Times New Roman" w:cs="Times New Roman"/>
            <w:b/>
            <w:bCs/>
            <w:color w:val="000000"/>
            <w:kern w:val="0"/>
            <w:sz w:val="19"/>
            <w:szCs w:val="19"/>
            <w:lang w:val="uk-UA" w:eastAsia="uk-UA" w:bidi="uk-UA"/>
          </w:rPr>
          <w:t>Математичний апарат інфраструктури захисного сервісу</w:t>
        </w:r>
        <w:r w:rsidRPr="00995FFB">
          <w:rPr>
            <w:rFonts w:ascii="Times New Roman" w:eastAsia="Times New Roman" w:hAnsi="Times New Roman" w:cs="Times New Roman"/>
            <w:b/>
            <w:bCs/>
            <w:color w:val="000000"/>
            <w:kern w:val="0"/>
            <w:sz w:val="19"/>
            <w:szCs w:val="19"/>
            <w:lang w:val="uk-UA" w:eastAsia="uk-UA" w:bidi="uk-UA"/>
          </w:rPr>
          <w:tab/>
          <w:t>95</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8" w:tooltip="Current Document">
        <w:r w:rsidRPr="00995FFB">
          <w:rPr>
            <w:rFonts w:ascii="Times New Roman" w:eastAsia="Times New Roman" w:hAnsi="Times New Roman" w:cs="Times New Roman"/>
            <w:b/>
            <w:bCs/>
            <w:color w:val="000000"/>
            <w:kern w:val="0"/>
            <w:sz w:val="19"/>
            <w:szCs w:val="19"/>
            <w:lang w:val="uk-UA" w:eastAsia="uk-UA" w:bidi="uk-UA"/>
          </w:rPr>
          <w:t>Апарат булевих похідних для синтезу тестів</w:t>
        </w:r>
        <w:r w:rsidRPr="00995FFB">
          <w:rPr>
            <w:rFonts w:ascii="Times New Roman" w:eastAsia="Times New Roman" w:hAnsi="Times New Roman" w:cs="Times New Roman"/>
            <w:b/>
            <w:bCs/>
            <w:color w:val="000000"/>
            <w:kern w:val="0"/>
            <w:sz w:val="19"/>
            <w:szCs w:val="19"/>
            <w:lang w:val="uk-UA" w:eastAsia="uk-UA" w:bidi="uk-UA"/>
          </w:rPr>
          <w:tab/>
          <w:t>108</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19" w:tooltip="Current Document">
        <w:r w:rsidRPr="00995FFB">
          <w:rPr>
            <w:rFonts w:ascii="Times New Roman" w:eastAsia="Times New Roman" w:hAnsi="Times New Roman" w:cs="Times New Roman"/>
            <w:b/>
            <w:bCs/>
            <w:color w:val="000000"/>
            <w:kern w:val="0"/>
            <w:sz w:val="19"/>
            <w:szCs w:val="19"/>
            <w:lang w:val="uk-UA" w:eastAsia="uk-UA" w:bidi="uk-UA"/>
          </w:rPr>
          <w:t xml:space="preserve">Дедуктивний метод пошуку вразливостей в </w:t>
        </w:r>
        <w:r w:rsidRPr="00995FFB">
          <w:rPr>
            <w:rFonts w:ascii="Times New Roman" w:eastAsia="Times New Roman" w:hAnsi="Times New Roman" w:cs="Times New Roman"/>
            <w:b/>
            <w:bCs/>
            <w:color w:val="000000"/>
            <w:kern w:val="0"/>
            <w:sz w:val="19"/>
            <w:szCs w:val="19"/>
            <w:lang w:eastAsia="ru-RU" w:bidi="ru-RU"/>
          </w:rPr>
          <w:t>КС</w:t>
        </w:r>
        <w:r w:rsidRPr="00995FFB">
          <w:rPr>
            <w:rFonts w:ascii="Times New Roman" w:eastAsia="Times New Roman" w:hAnsi="Times New Roman" w:cs="Times New Roman"/>
            <w:b/>
            <w:bCs/>
            <w:color w:val="000000"/>
            <w:kern w:val="0"/>
            <w:sz w:val="19"/>
            <w:szCs w:val="19"/>
            <w:lang w:eastAsia="ru-RU" w:bidi="ru-RU"/>
          </w:rPr>
          <w:tab/>
        </w:r>
        <w:r w:rsidRPr="00995FFB">
          <w:rPr>
            <w:rFonts w:ascii="Times New Roman" w:eastAsia="Times New Roman" w:hAnsi="Times New Roman" w:cs="Times New Roman"/>
            <w:b/>
            <w:bCs/>
            <w:color w:val="000000"/>
            <w:kern w:val="0"/>
            <w:sz w:val="19"/>
            <w:szCs w:val="19"/>
            <w:lang w:val="uk-UA" w:eastAsia="uk-UA" w:bidi="uk-UA"/>
          </w:rPr>
          <w:t>116</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2" w:tooltip="Current Document">
        <w:r w:rsidRPr="00995FFB">
          <w:rPr>
            <w:rFonts w:ascii="Times New Roman" w:eastAsia="Times New Roman" w:hAnsi="Times New Roman" w:cs="Times New Roman"/>
            <w:b/>
            <w:bCs/>
            <w:color w:val="000000"/>
            <w:kern w:val="0"/>
            <w:sz w:val="19"/>
            <w:szCs w:val="19"/>
            <w:lang w:val="uk-UA" w:eastAsia="uk-UA" w:bidi="uk-UA"/>
          </w:rPr>
          <w:t xml:space="preserve">Висновки </w:t>
        </w:r>
        <w:r w:rsidRPr="00995FFB">
          <w:rPr>
            <w:rFonts w:ascii="Times New Roman" w:eastAsia="Times New Roman" w:hAnsi="Times New Roman" w:cs="Times New Roman"/>
            <w:b/>
            <w:bCs/>
            <w:color w:val="000000"/>
            <w:kern w:val="0"/>
            <w:sz w:val="19"/>
            <w:szCs w:val="19"/>
            <w:lang w:eastAsia="ru-RU" w:bidi="ru-RU"/>
          </w:rPr>
          <w:t xml:space="preserve">до </w:t>
        </w:r>
        <w:r w:rsidRPr="00995FFB">
          <w:rPr>
            <w:rFonts w:ascii="Times New Roman" w:eastAsia="Times New Roman" w:hAnsi="Times New Roman" w:cs="Times New Roman"/>
            <w:b/>
            <w:bCs/>
            <w:color w:val="000000"/>
            <w:kern w:val="0"/>
            <w:sz w:val="19"/>
            <w:szCs w:val="19"/>
            <w:lang w:val="uk-UA" w:eastAsia="uk-UA" w:bidi="uk-UA"/>
          </w:rPr>
          <w:t xml:space="preserve">розділу </w:t>
        </w:r>
        <w:r w:rsidRPr="00995FFB">
          <w:rPr>
            <w:rFonts w:ascii="Times New Roman" w:eastAsia="Times New Roman" w:hAnsi="Times New Roman" w:cs="Times New Roman"/>
            <w:b/>
            <w:bCs/>
            <w:color w:val="000000"/>
            <w:kern w:val="0"/>
            <w:sz w:val="19"/>
            <w:szCs w:val="19"/>
            <w:lang w:eastAsia="ru-RU" w:bidi="ru-RU"/>
          </w:rPr>
          <w:t>2</w:t>
        </w:r>
        <w:r w:rsidRPr="00995FFB">
          <w:rPr>
            <w:rFonts w:ascii="Times New Roman" w:eastAsia="Times New Roman" w:hAnsi="Times New Roman" w:cs="Times New Roman"/>
            <w:b/>
            <w:bCs/>
            <w:color w:val="000000"/>
            <w:kern w:val="0"/>
            <w:sz w:val="19"/>
            <w:szCs w:val="19"/>
            <w:lang w:eastAsia="ru-RU" w:bidi="ru-RU"/>
          </w:rPr>
          <w:tab/>
          <w:t>125</w:t>
        </w:r>
      </w:hyperlink>
    </w:p>
    <w:p w:rsidR="00995FFB" w:rsidRPr="00995FFB" w:rsidRDefault="00995FFB" w:rsidP="00995FFB">
      <w:pPr>
        <w:numPr>
          <w:ilvl w:val="0"/>
          <w:numId w:val="16"/>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3" w:tooltip="Current Document">
        <w:r w:rsidRPr="00995FFB">
          <w:rPr>
            <w:rFonts w:ascii="Times New Roman" w:eastAsia="Times New Roman" w:hAnsi="Times New Roman" w:cs="Times New Roman"/>
            <w:b/>
            <w:bCs/>
            <w:color w:val="000000"/>
            <w:kern w:val="0"/>
            <w:sz w:val="19"/>
            <w:szCs w:val="19"/>
            <w:lang w:val="uk-UA" w:eastAsia="uk-UA" w:bidi="uk-UA"/>
          </w:rPr>
          <w:t>Список використаних джерел до розділу 2</w:t>
        </w:r>
        <w:r w:rsidRPr="00995FFB">
          <w:rPr>
            <w:rFonts w:ascii="Times New Roman" w:eastAsia="Times New Roman" w:hAnsi="Times New Roman" w:cs="Times New Roman"/>
            <w:b/>
            <w:bCs/>
            <w:color w:val="000000"/>
            <w:kern w:val="0"/>
            <w:sz w:val="19"/>
            <w:szCs w:val="19"/>
            <w:lang w:val="uk-UA" w:eastAsia="uk-UA" w:bidi="uk-UA"/>
          </w:rPr>
          <w:tab/>
          <w:t>126</w:t>
        </w:r>
      </w:hyperlink>
    </w:p>
    <w:p w:rsidR="00995FFB" w:rsidRPr="00995FFB" w:rsidRDefault="00995FFB" w:rsidP="00995FFB">
      <w:pPr>
        <w:tabs>
          <w:tab w:val="clear" w:pos="709"/>
          <w:tab w:val="left" w:pos="9070"/>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hyperlink w:anchor="bookmark25" w:tooltip="Current Document">
        <w:r w:rsidRPr="00995FFB">
          <w:rPr>
            <w:rFonts w:ascii="Times New Roman" w:eastAsia="Times New Roman" w:hAnsi="Times New Roman" w:cs="Times New Roman"/>
            <w:b/>
            <w:bCs/>
            <w:color w:val="000000"/>
            <w:kern w:val="0"/>
            <w:sz w:val="19"/>
            <w:szCs w:val="19"/>
            <w:lang w:val="uk-UA" w:eastAsia="uk-UA" w:bidi="uk-UA"/>
          </w:rPr>
          <w:t>РОЗДІЛ 3 СИГНАТУРНО-КУБІТНІ МЕТОДИ РОЗПІЗНАВАННЯ ДЕСТРУКТИВНИХ КОДІВ</w:t>
        </w:r>
        <w:r w:rsidRPr="00995FFB">
          <w:rPr>
            <w:rFonts w:ascii="Times New Roman" w:eastAsia="Times New Roman" w:hAnsi="Times New Roman" w:cs="Times New Roman"/>
            <w:b/>
            <w:bCs/>
            <w:color w:val="000000"/>
            <w:kern w:val="0"/>
            <w:sz w:val="19"/>
            <w:szCs w:val="19"/>
            <w:lang w:val="uk-UA" w:eastAsia="uk-UA" w:bidi="uk-UA"/>
          </w:rPr>
          <w:tab/>
          <w:t>128</w:t>
        </w:r>
      </w:hyperlink>
    </w:p>
    <w:p w:rsidR="00995FFB" w:rsidRPr="00995FFB" w:rsidRDefault="00995FFB" w:rsidP="00995FFB">
      <w:pPr>
        <w:numPr>
          <w:ilvl w:val="0"/>
          <w:numId w:val="17"/>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6" w:tooltip="Current Document">
        <w:r w:rsidRPr="00995FFB">
          <w:rPr>
            <w:rFonts w:ascii="Times New Roman" w:eastAsia="Times New Roman" w:hAnsi="Times New Roman" w:cs="Times New Roman"/>
            <w:b/>
            <w:bCs/>
            <w:color w:val="000000"/>
            <w:kern w:val="0"/>
            <w:sz w:val="19"/>
            <w:szCs w:val="19"/>
            <w:lang w:val="uk-UA" w:eastAsia="uk-UA" w:bidi="uk-UA"/>
          </w:rPr>
          <w:t>Вступ. Визначення та правила СSC-комп'ютингу</w:t>
        </w:r>
        <w:r w:rsidRPr="00995FFB">
          <w:rPr>
            <w:rFonts w:ascii="Times New Roman" w:eastAsia="Times New Roman" w:hAnsi="Times New Roman" w:cs="Times New Roman"/>
            <w:b/>
            <w:bCs/>
            <w:color w:val="000000"/>
            <w:kern w:val="0"/>
            <w:sz w:val="19"/>
            <w:szCs w:val="19"/>
            <w:lang w:val="uk-UA" w:eastAsia="uk-UA" w:bidi="uk-UA"/>
          </w:rPr>
          <w:tab/>
          <w:t>128</w:t>
        </w:r>
      </w:hyperlink>
    </w:p>
    <w:p w:rsidR="00995FFB" w:rsidRPr="00995FFB" w:rsidRDefault="00995FFB" w:rsidP="00995FFB">
      <w:pPr>
        <w:numPr>
          <w:ilvl w:val="0"/>
          <w:numId w:val="17"/>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7" w:tooltip="Current Document">
        <w:r w:rsidRPr="00995FFB">
          <w:rPr>
            <w:rFonts w:ascii="Times New Roman" w:eastAsia="Times New Roman" w:hAnsi="Times New Roman" w:cs="Times New Roman"/>
            <w:b/>
            <w:bCs/>
            <w:color w:val="000000"/>
            <w:kern w:val="0"/>
            <w:sz w:val="19"/>
            <w:szCs w:val="19"/>
            <w:lang w:val="en-US" w:eastAsia="en-US" w:bidi="en-US"/>
          </w:rPr>
          <w:t xml:space="preserve">State of the art. </w:t>
        </w:r>
        <w:r w:rsidRPr="00995FFB">
          <w:rPr>
            <w:rFonts w:ascii="Times New Roman" w:eastAsia="Times New Roman" w:hAnsi="Times New Roman" w:cs="Times New Roman"/>
            <w:b/>
            <w:bCs/>
            <w:color w:val="000000"/>
            <w:kern w:val="0"/>
            <w:sz w:val="19"/>
            <w:szCs w:val="19"/>
            <w:lang w:val="uk-UA" w:eastAsia="uk-UA" w:bidi="uk-UA"/>
          </w:rPr>
          <w:t>Квантові процеси і явища</w:t>
        </w:r>
        <w:r w:rsidRPr="00995FFB">
          <w:rPr>
            <w:rFonts w:ascii="Times New Roman" w:eastAsia="Times New Roman" w:hAnsi="Times New Roman" w:cs="Times New Roman"/>
            <w:b/>
            <w:bCs/>
            <w:color w:val="000000"/>
            <w:kern w:val="0"/>
            <w:sz w:val="19"/>
            <w:szCs w:val="19"/>
            <w:lang w:val="uk-UA" w:eastAsia="uk-UA" w:bidi="uk-UA"/>
          </w:rPr>
          <w:tab/>
          <w:t>135</w:t>
        </w:r>
      </w:hyperlink>
    </w:p>
    <w:p w:rsidR="00995FFB" w:rsidRPr="00995FFB" w:rsidRDefault="00995FFB" w:rsidP="00995FFB">
      <w:pPr>
        <w:numPr>
          <w:ilvl w:val="0"/>
          <w:numId w:val="17"/>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8" w:tooltip="Current Document">
        <w:r w:rsidRPr="00995FFB">
          <w:rPr>
            <w:rFonts w:ascii="Times New Roman" w:eastAsia="Times New Roman" w:hAnsi="Times New Roman" w:cs="Times New Roman"/>
            <w:b/>
            <w:bCs/>
            <w:color w:val="000000"/>
            <w:kern w:val="0"/>
            <w:sz w:val="19"/>
            <w:szCs w:val="19"/>
            <w:lang w:val="uk-UA" w:eastAsia="uk-UA" w:bidi="uk-UA"/>
          </w:rPr>
          <w:t>Кубітні моделі кіберфізичного соціального СSC-комп'ютингу</w:t>
        </w:r>
        <w:r w:rsidRPr="00995FFB">
          <w:rPr>
            <w:rFonts w:ascii="Times New Roman" w:eastAsia="Times New Roman" w:hAnsi="Times New Roman" w:cs="Times New Roman"/>
            <w:b/>
            <w:bCs/>
            <w:color w:val="000000"/>
            <w:kern w:val="0"/>
            <w:sz w:val="19"/>
            <w:szCs w:val="19"/>
            <w:lang w:val="uk-UA" w:eastAsia="uk-UA" w:bidi="uk-UA"/>
          </w:rPr>
          <w:tab/>
          <w:t>138</w:t>
        </w:r>
      </w:hyperlink>
    </w:p>
    <w:p w:rsidR="00995FFB" w:rsidRPr="00995FFB" w:rsidRDefault="00995FFB" w:rsidP="00995FFB">
      <w:pPr>
        <w:numPr>
          <w:ilvl w:val="0"/>
          <w:numId w:val="17"/>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29" w:tooltip="Current Document">
        <w:r w:rsidRPr="00995FFB">
          <w:rPr>
            <w:rFonts w:ascii="Times New Roman" w:eastAsia="Times New Roman" w:hAnsi="Times New Roman" w:cs="Times New Roman"/>
            <w:b/>
            <w:bCs/>
            <w:color w:val="000000"/>
            <w:kern w:val="0"/>
            <w:sz w:val="19"/>
            <w:szCs w:val="19"/>
            <w:lang w:val="uk-UA" w:eastAsia="uk-UA" w:bidi="uk-UA"/>
          </w:rPr>
          <w:t xml:space="preserve">Унітарно-кодовані структури даних. Сигнатурний аналіз </w:t>
        </w:r>
        <w:r w:rsidRPr="00995FFB">
          <w:rPr>
            <w:rFonts w:ascii="Times New Roman" w:eastAsia="Times New Roman" w:hAnsi="Times New Roman" w:cs="Times New Roman"/>
            <w:b/>
            <w:bCs/>
            <w:color w:val="000000"/>
            <w:kern w:val="0"/>
            <w:sz w:val="19"/>
            <w:szCs w:val="19"/>
            <w:lang w:val="en-US" w:eastAsia="en-US" w:bidi="en-US"/>
          </w:rPr>
          <w:t>malware</w:t>
        </w:r>
        <w:r w:rsidRPr="00995FFB">
          <w:rPr>
            <w:rFonts w:ascii="Times New Roman" w:eastAsia="Times New Roman" w:hAnsi="Times New Roman" w:cs="Times New Roman"/>
            <w:b/>
            <w:bCs/>
            <w:color w:val="000000"/>
            <w:kern w:val="0"/>
            <w:sz w:val="19"/>
            <w:szCs w:val="19"/>
            <w:lang w:val="en-US" w:eastAsia="en-US" w:bidi="en-US"/>
          </w:rPr>
          <w:tab/>
        </w:r>
        <w:r w:rsidRPr="00995FFB">
          <w:rPr>
            <w:rFonts w:ascii="Times New Roman" w:eastAsia="Times New Roman" w:hAnsi="Times New Roman" w:cs="Times New Roman"/>
            <w:b/>
            <w:bCs/>
            <w:color w:val="000000"/>
            <w:kern w:val="0"/>
            <w:sz w:val="19"/>
            <w:szCs w:val="19"/>
            <w:lang w:val="uk-UA" w:eastAsia="uk-UA" w:bidi="uk-UA"/>
          </w:rPr>
          <w:t>145</w:t>
        </w:r>
      </w:hyperlink>
    </w:p>
    <w:p w:rsidR="00995FFB" w:rsidRPr="00995FFB" w:rsidRDefault="00995FFB" w:rsidP="00995FFB">
      <w:pPr>
        <w:numPr>
          <w:ilvl w:val="0"/>
          <w:numId w:val="17"/>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1" w:tooltip="Current Document">
        <w:r w:rsidRPr="00995FFB">
          <w:rPr>
            <w:rFonts w:ascii="Times New Roman" w:eastAsia="Times New Roman" w:hAnsi="Times New Roman" w:cs="Times New Roman"/>
            <w:b/>
            <w:bCs/>
            <w:color w:val="000000"/>
            <w:kern w:val="0"/>
            <w:sz w:val="19"/>
            <w:szCs w:val="19"/>
            <w:lang w:val="uk-UA" w:eastAsia="uk-UA" w:bidi="uk-UA"/>
          </w:rPr>
          <w:t xml:space="preserve">Метод кубітно-сигнатурного аналізу </w:t>
        </w:r>
        <w:r w:rsidRPr="00995FFB">
          <w:rPr>
            <w:rFonts w:ascii="Times New Roman" w:eastAsia="Times New Roman" w:hAnsi="Times New Roman" w:cs="Times New Roman"/>
            <w:b/>
            <w:bCs/>
            <w:color w:val="000000"/>
            <w:kern w:val="0"/>
            <w:sz w:val="19"/>
            <w:szCs w:val="19"/>
            <w:lang w:val="en-US" w:eastAsia="en-US" w:bidi="en-US"/>
          </w:rPr>
          <w:t>malware</w:t>
        </w:r>
        <w:r w:rsidRPr="00995FFB">
          <w:rPr>
            <w:rFonts w:ascii="Times New Roman" w:eastAsia="Times New Roman" w:hAnsi="Times New Roman" w:cs="Times New Roman"/>
            <w:b/>
            <w:bCs/>
            <w:color w:val="000000"/>
            <w:kern w:val="0"/>
            <w:sz w:val="19"/>
            <w:szCs w:val="19"/>
            <w:lang w:val="en-US" w:eastAsia="en-US" w:bidi="en-US"/>
          </w:rPr>
          <w:tab/>
        </w:r>
        <w:r w:rsidRPr="00995FFB">
          <w:rPr>
            <w:rFonts w:ascii="Times New Roman" w:eastAsia="Times New Roman" w:hAnsi="Times New Roman" w:cs="Times New Roman"/>
            <w:b/>
            <w:bCs/>
            <w:color w:val="000000"/>
            <w:kern w:val="0"/>
            <w:sz w:val="19"/>
            <w:szCs w:val="19"/>
            <w:lang w:val="uk-UA" w:eastAsia="uk-UA" w:bidi="uk-UA"/>
          </w:rPr>
          <w:t>152</w:t>
        </w:r>
      </w:hyperlink>
    </w:p>
    <w:p w:rsidR="00995FFB" w:rsidRPr="00995FFB" w:rsidRDefault="00995FFB" w:rsidP="00995FFB">
      <w:pPr>
        <w:numPr>
          <w:ilvl w:val="0"/>
          <w:numId w:val="17"/>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2" w:tooltip="Current Document">
        <w:r w:rsidRPr="00995FFB">
          <w:rPr>
            <w:rFonts w:ascii="Times New Roman" w:eastAsia="Times New Roman" w:hAnsi="Times New Roman" w:cs="Times New Roman"/>
            <w:b/>
            <w:bCs/>
            <w:color w:val="000000"/>
            <w:kern w:val="0"/>
            <w:sz w:val="19"/>
            <w:szCs w:val="19"/>
            <w:lang w:val="uk-UA" w:eastAsia="uk-UA" w:bidi="uk-UA"/>
          </w:rPr>
          <w:t xml:space="preserve">Модель кубітно-матричного процесора для </w:t>
        </w:r>
        <w:r w:rsidRPr="00995FFB">
          <w:rPr>
            <w:rFonts w:ascii="Times New Roman" w:eastAsia="Times New Roman" w:hAnsi="Times New Roman" w:cs="Times New Roman"/>
            <w:b/>
            <w:bCs/>
            <w:color w:val="000000"/>
            <w:kern w:val="0"/>
            <w:sz w:val="19"/>
            <w:szCs w:val="19"/>
            <w:lang w:val="en-US" w:eastAsia="en-US" w:bidi="en-US"/>
          </w:rPr>
          <w:t>CSC</w:t>
        </w:r>
        <w:r w:rsidRPr="00995FFB">
          <w:rPr>
            <w:rFonts w:ascii="Times New Roman" w:eastAsia="Times New Roman" w:hAnsi="Times New Roman" w:cs="Times New Roman"/>
            <w:b/>
            <w:bCs/>
            <w:color w:val="000000"/>
            <w:kern w:val="0"/>
            <w:sz w:val="19"/>
            <w:szCs w:val="19"/>
            <w:lang w:val="uk-UA" w:eastAsia="uk-UA" w:bidi="uk-UA"/>
          </w:rPr>
          <w:t>-компьютінга</w:t>
        </w:r>
        <w:r w:rsidRPr="00995FFB">
          <w:rPr>
            <w:rFonts w:ascii="Times New Roman" w:eastAsia="Times New Roman" w:hAnsi="Times New Roman" w:cs="Times New Roman"/>
            <w:b/>
            <w:bCs/>
            <w:color w:val="000000"/>
            <w:kern w:val="0"/>
            <w:sz w:val="19"/>
            <w:szCs w:val="19"/>
            <w:lang w:val="uk-UA" w:eastAsia="uk-UA" w:bidi="uk-UA"/>
          </w:rPr>
          <w:tab/>
          <w:t>159</w:t>
        </w:r>
      </w:hyperlink>
    </w:p>
    <w:p w:rsidR="00995FFB" w:rsidRPr="00995FFB" w:rsidRDefault="00995FFB" w:rsidP="00995FFB">
      <w:pPr>
        <w:numPr>
          <w:ilvl w:val="0"/>
          <w:numId w:val="17"/>
        </w:numPr>
        <w:tabs>
          <w:tab w:val="clear" w:pos="709"/>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3" w:tooltip="Current Document">
        <w:r w:rsidRPr="00995FFB">
          <w:rPr>
            <w:rFonts w:ascii="Times New Roman" w:eastAsia="Times New Roman" w:hAnsi="Times New Roman" w:cs="Times New Roman"/>
            <w:b/>
            <w:bCs/>
            <w:color w:val="000000"/>
            <w:kern w:val="0"/>
            <w:sz w:val="19"/>
            <w:szCs w:val="19"/>
            <w:lang w:val="uk-UA" w:eastAsia="uk-UA" w:bidi="uk-UA"/>
          </w:rPr>
          <w:t xml:space="preserve"> ^гнатурно-кубітний метод синтезу еталонних логічних схем</w:t>
        </w:r>
        <w:r w:rsidRPr="00995FFB">
          <w:rPr>
            <w:rFonts w:ascii="Times New Roman" w:eastAsia="Times New Roman" w:hAnsi="Times New Roman" w:cs="Times New Roman"/>
            <w:b/>
            <w:bCs/>
            <w:color w:val="000000"/>
            <w:kern w:val="0"/>
            <w:sz w:val="19"/>
            <w:szCs w:val="19"/>
            <w:lang w:val="uk-UA" w:eastAsia="uk-UA" w:bidi="uk-UA"/>
          </w:rPr>
          <w:tab/>
          <w:t>161</w:t>
        </w:r>
      </w:hyperlink>
    </w:p>
    <w:p w:rsidR="00995FFB" w:rsidRPr="00995FFB" w:rsidRDefault="00995FFB" w:rsidP="00995FFB">
      <w:pPr>
        <w:numPr>
          <w:ilvl w:val="0"/>
          <w:numId w:val="17"/>
        </w:numPr>
        <w:tabs>
          <w:tab w:val="clear" w:pos="709"/>
          <w:tab w:val="left" w:pos="1114"/>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4" w:tooltip="Current Document">
        <w:r w:rsidRPr="00995FFB">
          <w:rPr>
            <w:rFonts w:ascii="Times New Roman" w:eastAsia="Times New Roman" w:hAnsi="Times New Roman" w:cs="Times New Roman"/>
            <w:b/>
            <w:bCs/>
            <w:color w:val="000000"/>
            <w:kern w:val="0"/>
            <w:sz w:val="19"/>
            <w:szCs w:val="19"/>
            <w:lang w:val="uk-UA" w:eastAsia="uk-UA" w:bidi="uk-UA"/>
          </w:rPr>
          <w:t xml:space="preserve">Процесорна архітектура </w:t>
        </w:r>
        <w:r w:rsidRPr="00995FFB">
          <w:rPr>
            <w:rFonts w:ascii="Times New Roman" w:eastAsia="Times New Roman" w:hAnsi="Times New Roman" w:cs="Times New Roman"/>
            <w:b/>
            <w:bCs/>
            <w:color w:val="000000"/>
            <w:kern w:val="0"/>
            <w:sz w:val="19"/>
            <w:szCs w:val="19"/>
            <w:lang w:val="en-US" w:eastAsia="en-US" w:bidi="en-US"/>
          </w:rPr>
          <w:t>CSC</w:t>
        </w:r>
        <w:r w:rsidRPr="00995FFB">
          <w:rPr>
            <w:rFonts w:ascii="Times New Roman" w:eastAsia="Times New Roman" w:hAnsi="Times New Roman" w:cs="Times New Roman"/>
            <w:b/>
            <w:bCs/>
            <w:color w:val="000000"/>
            <w:kern w:val="0"/>
            <w:sz w:val="19"/>
            <w:szCs w:val="19"/>
            <w:lang w:eastAsia="ru-RU" w:bidi="ru-RU"/>
          </w:rPr>
          <w:t xml:space="preserve">-комп'ютингу. </w:t>
        </w:r>
        <w:r w:rsidRPr="00995FFB">
          <w:rPr>
            <w:rFonts w:ascii="Times New Roman" w:eastAsia="Times New Roman" w:hAnsi="Times New Roman" w:cs="Times New Roman"/>
            <w:b/>
            <w:bCs/>
            <w:color w:val="000000"/>
            <w:kern w:val="0"/>
            <w:sz w:val="19"/>
            <w:szCs w:val="19"/>
            <w:lang w:val="uk-UA" w:eastAsia="uk-UA" w:bidi="uk-UA"/>
          </w:rPr>
          <w:t>Проблема і рішення</w:t>
        </w:r>
        <w:r w:rsidRPr="00995FFB">
          <w:rPr>
            <w:rFonts w:ascii="Times New Roman" w:eastAsia="Times New Roman" w:hAnsi="Times New Roman" w:cs="Times New Roman"/>
            <w:b/>
            <w:bCs/>
            <w:color w:val="000000"/>
            <w:kern w:val="0"/>
            <w:sz w:val="19"/>
            <w:szCs w:val="19"/>
            <w:lang w:val="uk-UA" w:eastAsia="uk-UA" w:bidi="uk-UA"/>
          </w:rPr>
          <w:tab/>
          <w:t>163</w:t>
        </w:r>
      </w:hyperlink>
    </w:p>
    <w:p w:rsidR="00995FFB" w:rsidRPr="00995FFB" w:rsidRDefault="00995FFB" w:rsidP="00995FFB">
      <w:pPr>
        <w:numPr>
          <w:ilvl w:val="0"/>
          <w:numId w:val="17"/>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Висновки до розділу 3</w:t>
      </w:r>
      <w:r w:rsidRPr="00995FFB">
        <w:rPr>
          <w:rFonts w:ascii="Times New Roman" w:eastAsia="Times New Roman" w:hAnsi="Times New Roman" w:cs="Times New Roman"/>
          <w:b/>
          <w:bCs/>
          <w:color w:val="000000"/>
          <w:kern w:val="0"/>
          <w:sz w:val="19"/>
          <w:szCs w:val="19"/>
          <w:lang w:val="uk-UA" w:eastAsia="uk-UA" w:bidi="uk-UA"/>
        </w:rPr>
        <w:tab/>
        <w:t>169</w:t>
      </w:r>
    </w:p>
    <w:p w:rsidR="00995FFB" w:rsidRPr="00995FFB" w:rsidRDefault="00995FFB" w:rsidP="00995FFB">
      <w:pPr>
        <w:numPr>
          <w:ilvl w:val="0"/>
          <w:numId w:val="17"/>
        </w:numPr>
        <w:tabs>
          <w:tab w:val="clear" w:pos="709"/>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5" w:tooltip="Current Document">
        <w:r w:rsidRPr="00995FFB">
          <w:rPr>
            <w:rFonts w:ascii="Times New Roman" w:eastAsia="Times New Roman" w:hAnsi="Times New Roman" w:cs="Times New Roman"/>
            <w:b/>
            <w:bCs/>
            <w:color w:val="000000"/>
            <w:kern w:val="0"/>
            <w:sz w:val="19"/>
            <w:szCs w:val="19"/>
            <w:lang w:val="uk-UA" w:eastAsia="uk-UA" w:bidi="uk-UA"/>
          </w:rPr>
          <w:t xml:space="preserve"> Список використаних джерел до розділу 3</w:t>
        </w:r>
        <w:r w:rsidRPr="00995FFB">
          <w:rPr>
            <w:rFonts w:ascii="Times New Roman" w:eastAsia="Times New Roman" w:hAnsi="Times New Roman" w:cs="Times New Roman"/>
            <w:b/>
            <w:bCs/>
            <w:color w:val="000000"/>
            <w:kern w:val="0"/>
            <w:sz w:val="19"/>
            <w:szCs w:val="19"/>
            <w:lang w:val="uk-UA" w:eastAsia="uk-UA" w:bidi="uk-UA"/>
          </w:rPr>
          <w:tab/>
          <w:t>170</w:t>
        </w:r>
      </w:hyperlink>
    </w:p>
    <w:p w:rsidR="00995FFB" w:rsidRPr="00995FFB" w:rsidRDefault="00995FFB" w:rsidP="00995FFB">
      <w:pPr>
        <w:tabs>
          <w:tab w:val="clear" w:pos="709"/>
          <w:tab w:val="right" w:pos="8924"/>
        </w:tabs>
        <w:suppressAutoHyphens w:val="0"/>
        <w:spacing w:after="0" w:line="206" w:lineRule="exact"/>
        <w:ind w:left="440" w:firstLine="0"/>
        <w:jc w:val="left"/>
        <w:rPr>
          <w:rFonts w:ascii="Times New Roman" w:eastAsia="Times New Roman" w:hAnsi="Times New Roman" w:cs="Times New Roman"/>
          <w:b/>
          <w:bCs/>
          <w:color w:val="000000"/>
          <w:kern w:val="0"/>
          <w:sz w:val="19"/>
          <w:szCs w:val="19"/>
          <w:lang w:val="uk-UA" w:eastAsia="uk-UA" w:bidi="uk-UA"/>
        </w:rPr>
      </w:pPr>
      <w:hyperlink w:anchor="bookmark37" w:tooltip="Current Document">
        <w:r w:rsidRPr="00995FFB">
          <w:rPr>
            <w:rFonts w:ascii="Times New Roman" w:eastAsia="Times New Roman" w:hAnsi="Times New Roman" w:cs="Times New Roman"/>
            <w:b/>
            <w:bCs/>
            <w:color w:val="000000"/>
            <w:kern w:val="0"/>
            <w:sz w:val="19"/>
            <w:szCs w:val="19"/>
            <w:lang w:val="uk-UA" w:eastAsia="uk-UA" w:bidi="uk-UA"/>
          </w:rPr>
          <w:t>РОЗДІЛ 4 МЕТОДИ ДІАГНОСТУВАННЯ КІБЕРАТАК З ВИКОРИСТАННЯМ АЛГОРИТМІВ МАШИННОГО НАВЧАННЯ</w:t>
        </w:r>
        <w:r w:rsidRPr="00995FFB">
          <w:rPr>
            <w:rFonts w:ascii="Times New Roman" w:eastAsia="Times New Roman" w:hAnsi="Times New Roman" w:cs="Times New Roman"/>
            <w:b/>
            <w:bCs/>
            <w:color w:val="000000"/>
            <w:kern w:val="0"/>
            <w:sz w:val="19"/>
            <w:szCs w:val="19"/>
            <w:lang w:val="uk-UA" w:eastAsia="uk-UA" w:bidi="uk-UA"/>
          </w:rPr>
          <w:tab/>
          <w:t>173</w:t>
        </w:r>
      </w:hyperlink>
    </w:p>
    <w:p w:rsidR="00995FFB" w:rsidRPr="00995FFB" w:rsidRDefault="00995FFB" w:rsidP="00995FFB">
      <w:pPr>
        <w:tabs>
          <w:tab w:val="clear" w:pos="709"/>
          <w:tab w:val="right" w:pos="9363"/>
        </w:tabs>
        <w:suppressAutoHyphens w:val="0"/>
        <w:spacing w:after="0" w:line="206" w:lineRule="exact"/>
        <w:ind w:left="640" w:firstLine="0"/>
        <w:rPr>
          <w:rFonts w:ascii="Times New Roman" w:eastAsia="Times New Roman" w:hAnsi="Times New Roman" w:cs="Times New Roman"/>
          <w:b/>
          <w:bCs/>
          <w:color w:val="000000"/>
          <w:kern w:val="0"/>
          <w:sz w:val="19"/>
          <w:szCs w:val="19"/>
          <w:lang w:val="uk-UA" w:eastAsia="uk-UA" w:bidi="uk-UA"/>
        </w:rPr>
      </w:pPr>
      <w:hyperlink w:anchor="bookmark38" w:tooltip="Current Document">
        <w:r w:rsidRPr="00995FFB">
          <w:rPr>
            <w:rFonts w:ascii="Times New Roman" w:eastAsia="Times New Roman" w:hAnsi="Times New Roman" w:cs="Times New Roman"/>
            <w:b/>
            <w:bCs/>
            <w:color w:val="000000"/>
            <w:kern w:val="0"/>
            <w:sz w:val="19"/>
            <w:szCs w:val="19"/>
            <w:lang w:val="uk-UA" w:eastAsia="uk-UA" w:bidi="uk-UA"/>
          </w:rPr>
          <w:t>4.1 Модель загроз кіберпростору</w:t>
        </w:r>
        <w:r w:rsidRPr="00995FFB">
          <w:rPr>
            <w:rFonts w:ascii="Times New Roman" w:eastAsia="Times New Roman" w:hAnsi="Times New Roman" w:cs="Times New Roman"/>
            <w:b/>
            <w:bCs/>
            <w:color w:val="000000"/>
            <w:kern w:val="0"/>
            <w:sz w:val="19"/>
            <w:szCs w:val="19"/>
            <w:lang w:val="uk-UA" w:eastAsia="uk-UA" w:bidi="uk-UA"/>
          </w:rPr>
          <w:tab/>
          <w:t>173</w:t>
        </w:r>
      </w:hyperlink>
    </w:p>
    <w:p w:rsidR="00995FFB" w:rsidRPr="00995FFB" w:rsidRDefault="00995FFB" w:rsidP="00995FFB">
      <w:pPr>
        <w:numPr>
          <w:ilvl w:val="0"/>
          <w:numId w:val="18"/>
        </w:numPr>
        <w:tabs>
          <w:tab w:val="clear" w:pos="709"/>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39" w:tooltip="Current Document">
        <w:r w:rsidRPr="00995FFB">
          <w:rPr>
            <w:rFonts w:ascii="Times New Roman" w:eastAsia="Times New Roman" w:hAnsi="Times New Roman" w:cs="Times New Roman"/>
            <w:b/>
            <w:bCs/>
            <w:color w:val="000000"/>
            <w:kern w:val="0"/>
            <w:sz w:val="19"/>
            <w:szCs w:val="19"/>
            <w:lang w:val="uk-UA" w:eastAsia="uk-UA" w:bidi="uk-UA"/>
          </w:rPr>
          <w:t xml:space="preserve"> Проблеми захисту персональних даних і доступу до них</w:t>
        </w:r>
        <w:r w:rsidRPr="00995FFB">
          <w:rPr>
            <w:rFonts w:ascii="Times New Roman" w:eastAsia="Times New Roman" w:hAnsi="Times New Roman" w:cs="Times New Roman"/>
            <w:b/>
            <w:bCs/>
            <w:color w:val="000000"/>
            <w:kern w:val="0"/>
            <w:sz w:val="19"/>
            <w:szCs w:val="19"/>
            <w:lang w:val="uk-UA" w:eastAsia="uk-UA" w:bidi="uk-UA"/>
          </w:rPr>
          <w:tab/>
          <w:t>175</w:t>
        </w:r>
      </w:hyperlink>
    </w:p>
    <w:p w:rsidR="00995FFB" w:rsidRPr="00995FFB" w:rsidRDefault="00995FFB" w:rsidP="00995FFB">
      <w:pPr>
        <w:numPr>
          <w:ilvl w:val="0"/>
          <w:numId w:val="18"/>
        </w:numPr>
        <w:tabs>
          <w:tab w:val="clear" w:pos="709"/>
          <w:tab w:val="left" w:pos="1477"/>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0" w:tooltip="Current Document">
        <w:r w:rsidRPr="00995FFB">
          <w:rPr>
            <w:rFonts w:ascii="Times New Roman" w:eastAsia="Times New Roman" w:hAnsi="Times New Roman" w:cs="Times New Roman"/>
            <w:b/>
            <w:bCs/>
            <w:color w:val="000000"/>
            <w:kern w:val="0"/>
            <w:sz w:val="19"/>
            <w:szCs w:val="19"/>
            <w:lang w:val="uk-UA" w:eastAsia="uk-UA" w:bidi="uk-UA"/>
          </w:rPr>
          <w:t>Основні положення кіберпростору</w:t>
        </w:r>
        <w:r w:rsidRPr="00995FFB">
          <w:rPr>
            <w:rFonts w:ascii="Times New Roman" w:eastAsia="Times New Roman" w:hAnsi="Times New Roman" w:cs="Times New Roman"/>
            <w:b/>
            <w:bCs/>
            <w:color w:val="000000"/>
            <w:kern w:val="0"/>
            <w:sz w:val="19"/>
            <w:szCs w:val="19"/>
            <w:lang w:val="uk-UA" w:eastAsia="uk-UA" w:bidi="uk-UA"/>
          </w:rPr>
          <w:tab/>
          <w:t>177</w:t>
        </w:r>
      </w:hyperlink>
    </w:p>
    <w:p w:rsidR="00995FFB" w:rsidRPr="00995FFB" w:rsidRDefault="00995FFB" w:rsidP="00995FFB">
      <w:pPr>
        <w:numPr>
          <w:ilvl w:val="0"/>
          <w:numId w:val="18"/>
        </w:numPr>
        <w:tabs>
          <w:tab w:val="clear" w:pos="709"/>
          <w:tab w:val="left" w:pos="1477"/>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1" w:tooltip="Current Document">
        <w:r w:rsidRPr="00995FFB">
          <w:rPr>
            <w:rFonts w:ascii="Times New Roman" w:eastAsia="Times New Roman" w:hAnsi="Times New Roman" w:cs="Times New Roman"/>
            <w:b/>
            <w:bCs/>
            <w:color w:val="000000"/>
            <w:kern w:val="0"/>
            <w:sz w:val="19"/>
            <w:szCs w:val="19"/>
            <w:lang w:val="uk-UA" w:eastAsia="uk-UA" w:bidi="uk-UA"/>
          </w:rPr>
          <w:t>Формальна модель загроз в кіберпросторі</w:t>
        </w:r>
        <w:r w:rsidRPr="00995FFB">
          <w:rPr>
            <w:rFonts w:ascii="Times New Roman" w:eastAsia="Times New Roman" w:hAnsi="Times New Roman" w:cs="Times New Roman"/>
            <w:b/>
            <w:bCs/>
            <w:color w:val="000000"/>
            <w:kern w:val="0"/>
            <w:sz w:val="19"/>
            <w:szCs w:val="19"/>
            <w:lang w:val="uk-UA" w:eastAsia="uk-UA" w:bidi="uk-UA"/>
          </w:rPr>
          <w:tab/>
          <w:t>179</w:t>
        </w:r>
      </w:hyperlink>
    </w:p>
    <w:p w:rsidR="00995FFB" w:rsidRPr="00995FFB" w:rsidRDefault="00995FFB" w:rsidP="00995FFB">
      <w:pPr>
        <w:numPr>
          <w:ilvl w:val="0"/>
          <w:numId w:val="19"/>
        </w:numPr>
        <w:tabs>
          <w:tab w:val="clear" w:pos="709"/>
          <w:tab w:val="left" w:pos="1118"/>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2" w:tooltip="Current Document">
        <w:r w:rsidRPr="00995FFB">
          <w:rPr>
            <w:rFonts w:ascii="Times New Roman" w:eastAsia="Times New Roman" w:hAnsi="Times New Roman" w:cs="Times New Roman"/>
            <w:b/>
            <w:bCs/>
            <w:color w:val="000000"/>
            <w:kern w:val="0"/>
            <w:sz w:val="19"/>
            <w:szCs w:val="19"/>
            <w:lang w:val="uk-UA" w:eastAsia="uk-UA" w:bidi="uk-UA"/>
          </w:rPr>
          <w:t>Аналіз великих даних з використанням алгоритмів машинного навчання.</w:t>
        </w:r>
        <w:r w:rsidRPr="00995FFB">
          <w:rPr>
            <w:rFonts w:ascii="Times New Roman" w:eastAsia="Times New Roman" w:hAnsi="Times New Roman" w:cs="Times New Roman"/>
            <w:b/>
            <w:bCs/>
            <w:color w:val="000000"/>
            <w:kern w:val="0"/>
            <w:sz w:val="19"/>
            <w:szCs w:val="19"/>
            <w:lang w:val="uk-UA" w:eastAsia="uk-UA" w:bidi="uk-UA"/>
          </w:rPr>
          <w:tab/>
          <w:t>183</w:t>
        </w:r>
      </w:hyperlink>
    </w:p>
    <w:p w:rsidR="00995FFB" w:rsidRPr="00995FFB" w:rsidRDefault="00995FFB" w:rsidP="00995FFB">
      <w:pPr>
        <w:numPr>
          <w:ilvl w:val="0"/>
          <w:numId w:val="19"/>
        </w:numPr>
        <w:tabs>
          <w:tab w:val="clear" w:pos="709"/>
          <w:tab w:val="left" w:pos="1118"/>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Метод атрибутно-орієнтованого впізнання Інтернет посилань з використанням частотних</w:t>
      </w:r>
    </w:p>
    <w:p w:rsidR="00995FFB" w:rsidRPr="00995FFB" w:rsidRDefault="00995FFB" w:rsidP="00995FFB">
      <w:pPr>
        <w:tabs>
          <w:tab w:val="clear" w:pos="709"/>
          <w:tab w:val="right" w:pos="9363"/>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шаблонів</w:t>
      </w:r>
      <w:r w:rsidRPr="00995FFB">
        <w:rPr>
          <w:rFonts w:ascii="Times New Roman" w:eastAsia="Times New Roman" w:hAnsi="Times New Roman" w:cs="Times New Roman"/>
          <w:b/>
          <w:bCs/>
          <w:color w:val="000000"/>
          <w:kern w:val="0"/>
          <w:sz w:val="19"/>
          <w:szCs w:val="19"/>
          <w:lang w:val="uk-UA" w:eastAsia="uk-UA" w:bidi="uk-UA"/>
        </w:rPr>
        <w:tab/>
        <w:t>184</w:t>
      </w:r>
    </w:p>
    <w:p w:rsidR="00995FFB" w:rsidRPr="00995FFB" w:rsidRDefault="00995FFB" w:rsidP="00995FFB">
      <w:pPr>
        <w:numPr>
          <w:ilvl w:val="0"/>
          <w:numId w:val="20"/>
        </w:numPr>
        <w:tabs>
          <w:tab w:val="clear" w:pos="709"/>
          <w:tab w:val="left" w:pos="1477"/>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4" w:tooltip="Current Document">
        <w:r w:rsidRPr="00995FFB">
          <w:rPr>
            <w:rFonts w:ascii="Times New Roman" w:eastAsia="Times New Roman" w:hAnsi="Times New Roman" w:cs="Times New Roman"/>
            <w:b/>
            <w:bCs/>
            <w:color w:val="000000"/>
            <w:kern w:val="0"/>
            <w:sz w:val="19"/>
            <w:szCs w:val="19"/>
            <w:lang w:val="uk-UA" w:eastAsia="uk-UA" w:bidi="uk-UA"/>
          </w:rPr>
          <w:t>Формальна модель</w:t>
        </w:r>
        <w:r w:rsidRPr="00995FFB">
          <w:rPr>
            <w:rFonts w:ascii="Times New Roman" w:eastAsia="Times New Roman" w:hAnsi="Times New Roman" w:cs="Times New Roman"/>
            <w:b/>
            <w:bCs/>
            <w:color w:val="000000"/>
            <w:kern w:val="0"/>
            <w:sz w:val="19"/>
            <w:szCs w:val="19"/>
            <w:lang w:val="uk-UA" w:eastAsia="uk-UA" w:bidi="uk-UA"/>
          </w:rPr>
          <w:tab/>
          <w:t>186</w:t>
        </w:r>
      </w:hyperlink>
    </w:p>
    <w:p w:rsidR="00995FFB" w:rsidRPr="00995FFB" w:rsidRDefault="00995FFB" w:rsidP="00995FFB">
      <w:pPr>
        <w:numPr>
          <w:ilvl w:val="0"/>
          <w:numId w:val="20"/>
        </w:numPr>
        <w:tabs>
          <w:tab w:val="clear" w:pos="709"/>
          <w:tab w:val="left" w:pos="1477"/>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5" w:tooltip="Current Document">
        <w:r w:rsidRPr="00995FFB">
          <w:rPr>
            <w:rFonts w:ascii="Times New Roman" w:eastAsia="Times New Roman" w:hAnsi="Times New Roman" w:cs="Times New Roman"/>
            <w:b/>
            <w:bCs/>
            <w:color w:val="000000"/>
            <w:kern w:val="0"/>
            <w:sz w:val="19"/>
            <w:szCs w:val="19"/>
            <w:lang w:val="uk-UA" w:eastAsia="uk-UA" w:bidi="uk-UA"/>
          </w:rPr>
          <w:t>Алгоритмічна модель</w:t>
        </w:r>
        <w:r w:rsidRPr="00995FFB">
          <w:rPr>
            <w:rFonts w:ascii="Times New Roman" w:eastAsia="Times New Roman" w:hAnsi="Times New Roman" w:cs="Times New Roman"/>
            <w:b/>
            <w:bCs/>
            <w:color w:val="000000"/>
            <w:kern w:val="0"/>
            <w:sz w:val="19"/>
            <w:szCs w:val="19"/>
            <w:lang w:val="uk-UA" w:eastAsia="uk-UA" w:bidi="uk-UA"/>
          </w:rPr>
          <w:tab/>
          <w:t>187</w:t>
        </w:r>
      </w:hyperlink>
    </w:p>
    <w:p w:rsidR="00995FFB" w:rsidRPr="00995FFB" w:rsidRDefault="00995FFB" w:rsidP="00995FFB">
      <w:pPr>
        <w:numPr>
          <w:ilvl w:val="0"/>
          <w:numId w:val="19"/>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6" w:tooltip="Current Document">
        <w:r w:rsidRPr="00995FFB">
          <w:rPr>
            <w:rFonts w:ascii="Times New Roman" w:eastAsia="Times New Roman" w:hAnsi="Times New Roman" w:cs="Times New Roman"/>
            <w:b/>
            <w:bCs/>
            <w:color w:val="000000"/>
            <w:kern w:val="0"/>
            <w:sz w:val="19"/>
            <w:szCs w:val="19"/>
            <w:lang w:val="uk-UA" w:eastAsia="uk-UA" w:bidi="uk-UA"/>
          </w:rPr>
          <w:t>Метод детектування поліморфних шкідливих програм</w:t>
        </w:r>
        <w:r w:rsidRPr="00995FFB">
          <w:rPr>
            <w:rFonts w:ascii="Times New Roman" w:eastAsia="Times New Roman" w:hAnsi="Times New Roman" w:cs="Times New Roman"/>
            <w:b/>
            <w:bCs/>
            <w:color w:val="000000"/>
            <w:kern w:val="0"/>
            <w:sz w:val="19"/>
            <w:szCs w:val="19"/>
            <w:lang w:val="uk-UA" w:eastAsia="uk-UA" w:bidi="uk-UA"/>
          </w:rPr>
          <w:tab/>
          <w:t>190</w:t>
        </w:r>
      </w:hyperlink>
    </w:p>
    <w:p w:rsidR="00995FFB" w:rsidRPr="00995FFB" w:rsidRDefault="00995FFB" w:rsidP="00995FFB">
      <w:pPr>
        <w:numPr>
          <w:ilvl w:val="0"/>
          <w:numId w:val="19"/>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49" w:tooltip="Current Document">
        <w:r w:rsidRPr="00995FFB">
          <w:rPr>
            <w:rFonts w:ascii="Times New Roman" w:eastAsia="Times New Roman" w:hAnsi="Times New Roman" w:cs="Times New Roman"/>
            <w:b/>
            <w:bCs/>
            <w:color w:val="000000"/>
            <w:kern w:val="0"/>
            <w:sz w:val="19"/>
            <w:szCs w:val="19"/>
            <w:lang w:val="uk-UA" w:eastAsia="uk-UA" w:bidi="uk-UA"/>
          </w:rPr>
          <w:t>Метод пошуку криптопримітивів в троянських програмах-шифрувальниках</w:t>
        </w:r>
        <w:r w:rsidRPr="00995FFB">
          <w:rPr>
            <w:rFonts w:ascii="Times New Roman" w:eastAsia="Times New Roman" w:hAnsi="Times New Roman" w:cs="Times New Roman"/>
            <w:b/>
            <w:bCs/>
            <w:color w:val="000000"/>
            <w:kern w:val="0"/>
            <w:sz w:val="19"/>
            <w:szCs w:val="19"/>
            <w:lang w:val="uk-UA" w:eastAsia="uk-UA" w:bidi="uk-UA"/>
          </w:rPr>
          <w:tab/>
          <w:t>200</w:t>
        </w:r>
      </w:hyperlink>
    </w:p>
    <w:p w:rsidR="00995FFB" w:rsidRPr="00995FFB" w:rsidRDefault="00995FFB" w:rsidP="00995FFB">
      <w:pPr>
        <w:numPr>
          <w:ilvl w:val="0"/>
          <w:numId w:val="19"/>
        </w:numPr>
        <w:tabs>
          <w:tab w:val="clear" w:pos="709"/>
          <w:tab w:val="left" w:pos="1118"/>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0" w:tooltip="Current Document">
        <w:r w:rsidRPr="00995FFB">
          <w:rPr>
            <w:rFonts w:ascii="Times New Roman" w:eastAsia="Times New Roman" w:hAnsi="Times New Roman" w:cs="Times New Roman"/>
            <w:b/>
            <w:bCs/>
            <w:color w:val="000000"/>
            <w:kern w:val="0"/>
            <w:sz w:val="19"/>
            <w:szCs w:val="19"/>
            <w:lang w:val="uk-UA" w:eastAsia="uk-UA" w:bidi="uk-UA"/>
          </w:rPr>
          <w:t>Висновки до розділу 4</w:t>
        </w:r>
        <w:r w:rsidRPr="00995FFB">
          <w:rPr>
            <w:rFonts w:ascii="Times New Roman" w:eastAsia="Times New Roman" w:hAnsi="Times New Roman" w:cs="Times New Roman"/>
            <w:b/>
            <w:bCs/>
            <w:color w:val="000000"/>
            <w:kern w:val="0"/>
            <w:sz w:val="19"/>
            <w:szCs w:val="19"/>
            <w:lang w:val="uk-UA" w:eastAsia="uk-UA" w:bidi="uk-UA"/>
          </w:rPr>
          <w:tab/>
          <w:t>204</w:t>
        </w:r>
      </w:hyperlink>
    </w:p>
    <w:p w:rsidR="00995FFB" w:rsidRPr="00995FFB" w:rsidRDefault="00995FFB" w:rsidP="00995FFB">
      <w:pPr>
        <w:numPr>
          <w:ilvl w:val="0"/>
          <w:numId w:val="19"/>
        </w:numPr>
        <w:tabs>
          <w:tab w:val="clear" w:pos="709"/>
          <w:tab w:val="left" w:pos="9070"/>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1" w:tooltip="Current Document">
        <w:r w:rsidRPr="00995FFB">
          <w:rPr>
            <w:rFonts w:ascii="Times New Roman" w:eastAsia="Times New Roman" w:hAnsi="Times New Roman" w:cs="Times New Roman"/>
            <w:b/>
            <w:bCs/>
            <w:color w:val="000000"/>
            <w:kern w:val="0"/>
            <w:sz w:val="19"/>
            <w:szCs w:val="19"/>
            <w:lang w:val="uk-UA" w:eastAsia="uk-UA" w:bidi="uk-UA"/>
          </w:rPr>
          <w:t xml:space="preserve"> Список використаних джерел до розділу 4:</w:t>
        </w:r>
        <w:r w:rsidRPr="00995FFB">
          <w:rPr>
            <w:rFonts w:ascii="Times New Roman" w:eastAsia="Times New Roman" w:hAnsi="Times New Roman" w:cs="Times New Roman"/>
            <w:b/>
            <w:bCs/>
            <w:color w:val="000000"/>
            <w:kern w:val="0"/>
            <w:sz w:val="19"/>
            <w:szCs w:val="19"/>
            <w:lang w:val="uk-UA" w:eastAsia="uk-UA" w:bidi="uk-UA"/>
          </w:rPr>
          <w:tab/>
          <w:t>205</w:t>
        </w:r>
      </w:hyperlink>
    </w:p>
    <w:p w:rsidR="00995FFB" w:rsidRPr="00995FFB" w:rsidRDefault="00995FFB" w:rsidP="00995FFB">
      <w:pPr>
        <w:tabs>
          <w:tab w:val="clear" w:pos="709"/>
          <w:tab w:val="left" w:pos="9070"/>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hyperlink w:anchor="bookmark53" w:tooltip="Current Document">
        <w:r w:rsidRPr="00995FFB">
          <w:rPr>
            <w:rFonts w:ascii="Times New Roman" w:eastAsia="Times New Roman" w:hAnsi="Times New Roman" w:cs="Times New Roman"/>
            <w:b/>
            <w:bCs/>
            <w:color w:val="000000"/>
            <w:kern w:val="0"/>
            <w:sz w:val="19"/>
            <w:szCs w:val="19"/>
            <w:lang w:val="uk-UA" w:eastAsia="uk-UA" w:bidi="uk-UA"/>
          </w:rPr>
          <w:t xml:space="preserve">РОЗДІЛ 5 ХМАРНИЙ СЕРВІС </w:t>
        </w:r>
        <w:r w:rsidRPr="00995FFB">
          <w:rPr>
            <w:rFonts w:ascii="Times New Roman" w:eastAsia="Times New Roman" w:hAnsi="Times New Roman" w:cs="Times New Roman"/>
            <w:b/>
            <w:bCs/>
            <w:color w:val="000000"/>
            <w:kern w:val="0"/>
            <w:sz w:val="19"/>
            <w:szCs w:val="19"/>
            <w:lang w:val="en-US" w:eastAsia="en-US" w:bidi="en-US"/>
          </w:rPr>
          <w:t>ML</w:t>
        </w:r>
        <w:r w:rsidRPr="00995FFB">
          <w:rPr>
            <w:rFonts w:ascii="Times New Roman" w:eastAsia="Times New Roman" w:hAnsi="Times New Roman" w:cs="Times New Roman"/>
            <w:b/>
            <w:bCs/>
            <w:color w:val="000000"/>
            <w:kern w:val="0"/>
            <w:sz w:val="19"/>
            <w:szCs w:val="19"/>
            <w:lang w:val="uk-UA" w:eastAsia="uk-UA" w:bidi="uk-UA"/>
          </w:rPr>
          <w:t>-АНАЛІЗУ ВЕЛИКИХ ДАНИХ</w:t>
        </w:r>
        <w:r w:rsidRPr="00995FFB">
          <w:rPr>
            <w:rFonts w:ascii="Times New Roman" w:eastAsia="Times New Roman" w:hAnsi="Times New Roman" w:cs="Times New Roman"/>
            <w:b/>
            <w:bCs/>
            <w:color w:val="000000"/>
            <w:kern w:val="0"/>
            <w:sz w:val="19"/>
            <w:szCs w:val="19"/>
            <w:lang w:val="uk-UA" w:eastAsia="uk-UA" w:bidi="uk-UA"/>
          </w:rPr>
          <w:tab/>
          <w:t>209</w:t>
        </w:r>
      </w:hyperlink>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4" w:tooltip="Current Document">
        <w:r w:rsidRPr="00995FFB">
          <w:rPr>
            <w:rFonts w:ascii="Times New Roman" w:eastAsia="Times New Roman" w:hAnsi="Times New Roman" w:cs="Times New Roman"/>
            <w:b/>
            <w:bCs/>
            <w:color w:val="000000"/>
            <w:kern w:val="0"/>
            <w:sz w:val="19"/>
            <w:szCs w:val="19"/>
            <w:lang w:val="uk-UA" w:eastAsia="uk-UA" w:bidi="uk-UA"/>
          </w:rPr>
          <w:t>Архітектура хмарного сервісу</w:t>
        </w:r>
        <w:r w:rsidRPr="00995FFB">
          <w:rPr>
            <w:rFonts w:ascii="Times New Roman" w:eastAsia="Times New Roman" w:hAnsi="Times New Roman" w:cs="Times New Roman"/>
            <w:b/>
            <w:bCs/>
            <w:color w:val="000000"/>
            <w:kern w:val="0"/>
            <w:sz w:val="19"/>
            <w:szCs w:val="19"/>
            <w:lang w:val="uk-UA" w:eastAsia="uk-UA" w:bidi="uk-UA"/>
          </w:rPr>
          <w:tab/>
          <w:t>209</w:t>
        </w:r>
      </w:hyperlink>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5" w:tooltip="Current Document">
        <w:r w:rsidRPr="00995FFB">
          <w:rPr>
            <w:rFonts w:ascii="Times New Roman" w:eastAsia="Times New Roman" w:hAnsi="Times New Roman" w:cs="Times New Roman"/>
            <w:b/>
            <w:bCs/>
            <w:color w:val="000000"/>
            <w:kern w:val="0"/>
            <w:sz w:val="19"/>
            <w:szCs w:val="19"/>
            <w:lang w:val="uk-UA" w:eastAsia="uk-UA" w:bidi="uk-UA"/>
          </w:rPr>
          <w:t>Функціональна модель сервісу</w:t>
        </w:r>
        <w:r w:rsidRPr="00995FFB">
          <w:rPr>
            <w:rFonts w:ascii="Times New Roman" w:eastAsia="Times New Roman" w:hAnsi="Times New Roman" w:cs="Times New Roman"/>
            <w:b/>
            <w:bCs/>
            <w:color w:val="000000"/>
            <w:kern w:val="0"/>
            <w:sz w:val="19"/>
            <w:szCs w:val="19"/>
            <w:lang w:val="uk-UA" w:eastAsia="uk-UA" w:bidi="uk-UA"/>
          </w:rPr>
          <w:tab/>
          <w:t>211</w:t>
        </w:r>
      </w:hyperlink>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6" w:tooltip="Current Document">
        <w:r w:rsidRPr="00995FFB">
          <w:rPr>
            <w:rFonts w:ascii="Times New Roman" w:eastAsia="Times New Roman" w:hAnsi="Times New Roman" w:cs="Times New Roman"/>
            <w:b/>
            <w:bCs/>
            <w:color w:val="000000"/>
            <w:kern w:val="0"/>
            <w:sz w:val="19"/>
            <w:szCs w:val="19"/>
            <w:lang w:val="uk-UA" w:eastAsia="uk-UA" w:bidi="uk-UA"/>
          </w:rPr>
          <w:t xml:space="preserve">Результати детектування </w:t>
        </w:r>
        <w:r w:rsidRPr="00995FFB">
          <w:rPr>
            <w:rFonts w:ascii="Times New Roman" w:eastAsia="Times New Roman" w:hAnsi="Times New Roman" w:cs="Times New Roman"/>
            <w:b/>
            <w:bCs/>
            <w:color w:val="000000"/>
            <w:kern w:val="0"/>
            <w:sz w:val="19"/>
            <w:szCs w:val="19"/>
            <w:lang w:val="en-US" w:eastAsia="en-US" w:bidi="en-US"/>
          </w:rPr>
          <w:t>URL</w:t>
        </w:r>
        <w:r w:rsidRPr="00995FFB">
          <w:rPr>
            <w:rFonts w:ascii="Times New Roman" w:eastAsia="Times New Roman" w:hAnsi="Times New Roman" w:cs="Times New Roman"/>
            <w:b/>
            <w:bCs/>
            <w:color w:val="000000"/>
            <w:kern w:val="0"/>
            <w:sz w:val="19"/>
            <w:szCs w:val="19"/>
            <w:lang w:eastAsia="ru-RU" w:bidi="ru-RU"/>
          </w:rPr>
          <w:t xml:space="preserve">-адрес </w:t>
        </w:r>
        <w:r w:rsidRPr="00995FFB">
          <w:rPr>
            <w:rFonts w:ascii="Times New Roman" w:eastAsia="Times New Roman" w:hAnsi="Times New Roman" w:cs="Times New Roman"/>
            <w:b/>
            <w:bCs/>
            <w:color w:val="000000"/>
            <w:kern w:val="0"/>
            <w:sz w:val="19"/>
            <w:szCs w:val="19"/>
            <w:lang w:val="uk-UA" w:eastAsia="uk-UA" w:bidi="uk-UA"/>
          </w:rPr>
          <w:t>з використанням частотних шаблонів</w:t>
        </w:r>
        <w:r w:rsidRPr="00995FFB">
          <w:rPr>
            <w:rFonts w:ascii="Times New Roman" w:eastAsia="Times New Roman" w:hAnsi="Times New Roman" w:cs="Times New Roman"/>
            <w:b/>
            <w:bCs/>
            <w:color w:val="000000"/>
            <w:kern w:val="0"/>
            <w:sz w:val="19"/>
            <w:szCs w:val="19"/>
            <w:lang w:val="uk-UA" w:eastAsia="uk-UA" w:bidi="uk-UA"/>
          </w:rPr>
          <w:tab/>
          <w:t>213</w:t>
        </w:r>
      </w:hyperlink>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Результати детектування поліморфних шкідливих програм</w:t>
      </w:r>
      <w:r w:rsidRPr="00995FFB">
        <w:rPr>
          <w:rFonts w:ascii="Times New Roman" w:eastAsia="Times New Roman" w:hAnsi="Times New Roman" w:cs="Times New Roman"/>
          <w:b/>
          <w:bCs/>
          <w:color w:val="000000"/>
          <w:kern w:val="0"/>
          <w:sz w:val="19"/>
          <w:szCs w:val="19"/>
          <w:lang w:val="uk-UA" w:eastAsia="uk-UA" w:bidi="uk-UA"/>
        </w:rPr>
        <w:tab/>
        <w:t>218</w:t>
      </w:r>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7" w:tooltip="Current Document">
        <w:r w:rsidRPr="00995FFB">
          <w:rPr>
            <w:rFonts w:ascii="Times New Roman" w:eastAsia="Times New Roman" w:hAnsi="Times New Roman" w:cs="Times New Roman"/>
            <w:b/>
            <w:bCs/>
            <w:color w:val="000000"/>
            <w:kern w:val="0"/>
            <w:sz w:val="19"/>
            <w:szCs w:val="19"/>
            <w:lang w:val="uk-UA" w:eastAsia="uk-UA" w:bidi="uk-UA"/>
          </w:rPr>
          <w:t>Результати пошуку кріптопримітивів в троянські програми-шифрувальники</w:t>
        </w:r>
        <w:r w:rsidRPr="00995FFB">
          <w:rPr>
            <w:rFonts w:ascii="Times New Roman" w:eastAsia="Times New Roman" w:hAnsi="Times New Roman" w:cs="Times New Roman"/>
            <w:b/>
            <w:bCs/>
            <w:color w:val="000000"/>
            <w:kern w:val="0"/>
            <w:sz w:val="19"/>
            <w:szCs w:val="19"/>
            <w:lang w:val="uk-UA" w:eastAsia="uk-UA" w:bidi="uk-UA"/>
          </w:rPr>
          <w:tab/>
          <w:t>219</w:t>
        </w:r>
      </w:hyperlink>
    </w:p>
    <w:p w:rsidR="00995FFB" w:rsidRPr="00995FFB" w:rsidRDefault="00995FFB" w:rsidP="00995FFB">
      <w:pPr>
        <w:numPr>
          <w:ilvl w:val="0"/>
          <w:numId w:val="21"/>
        </w:numPr>
        <w:tabs>
          <w:tab w:val="clear" w:pos="709"/>
          <w:tab w:val="left" w:pos="1114"/>
          <w:tab w:val="right" w:pos="9363"/>
        </w:tabs>
        <w:suppressAutoHyphens w:val="0"/>
        <w:spacing w:after="0" w:line="206" w:lineRule="exact"/>
        <w:jc w:val="left"/>
        <w:rPr>
          <w:rFonts w:ascii="Times New Roman" w:eastAsia="Times New Roman" w:hAnsi="Times New Roman" w:cs="Times New Roman"/>
          <w:b/>
          <w:bCs/>
          <w:color w:val="000000"/>
          <w:kern w:val="0"/>
          <w:sz w:val="19"/>
          <w:szCs w:val="19"/>
          <w:lang w:val="uk-UA" w:eastAsia="uk-UA" w:bidi="uk-UA"/>
        </w:rPr>
      </w:pPr>
      <w:hyperlink w:anchor="bookmark58" w:tooltip="Current Document">
        <w:r w:rsidRPr="00995FFB">
          <w:rPr>
            <w:rFonts w:ascii="Times New Roman" w:eastAsia="Times New Roman" w:hAnsi="Times New Roman" w:cs="Times New Roman"/>
            <w:b/>
            <w:bCs/>
            <w:color w:val="000000"/>
            <w:kern w:val="0"/>
            <w:sz w:val="19"/>
            <w:szCs w:val="19"/>
            <w:lang w:val="uk-UA" w:eastAsia="uk-UA" w:bidi="uk-UA"/>
          </w:rPr>
          <w:t>Висновки до розділу 5</w:t>
        </w:r>
        <w:r w:rsidRPr="00995FFB">
          <w:rPr>
            <w:rFonts w:ascii="Times New Roman" w:eastAsia="Times New Roman" w:hAnsi="Times New Roman" w:cs="Times New Roman"/>
            <w:b/>
            <w:bCs/>
            <w:color w:val="000000"/>
            <w:kern w:val="0"/>
            <w:sz w:val="19"/>
            <w:szCs w:val="19"/>
            <w:lang w:val="uk-UA" w:eastAsia="uk-UA" w:bidi="uk-UA"/>
          </w:rPr>
          <w:tab/>
          <w:t>221</w:t>
        </w:r>
      </w:hyperlink>
    </w:p>
    <w:p w:rsidR="00995FFB" w:rsidRPr="00995FFB" w:rsidRDefault="00995FFB" w:rsidP="00995FFB">
      <w:pPr>
        <w:tabs>
          <w:tab w:val="clear" w:pos="709"/>
          <w:tab w:val="right" w:pos="9363"/>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ВИСНОВКИ</w:t>
      </w:r>
      <w:r w:rsidRPr="00995FFB">
        <w:rPr>
          <w:rFonts w:ascii="Times New Roman" w:eastAsia="Times New Roman" w:hAnsi="Times New Roman" w:cs="Times New Roman"/>
          <w:b/>
          <w:bCs/>
          <w:color w:val="000000"/>
          <w:kern w:val="0"/>
          <w:sz w:val="19"/>
          <w:szCs w:val="19"/>
          <w:lang w:val="uk-UA" w:eastAsia="uk-UA" w:bidi="uk-UA"/>
        </w:rPr>
        <w:tab/>
        <w:t>224</w:t>
      </w:r>
    </w:p>
    <w:p w:rsidR="00995FFB" w:rsidRPr="00995FFB" w:rsidRDefault="00995FFB" w:rsidP="00995FFB">
      <w:pPr>
        <w:tabs>
          <w:tab w:val="clear" w:pos="709"/>
          <w:tab w:val="right" w:pos="9363"/>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ДОДАТОК А СПИСОК ПУБЛІКАЦІЙ ЗДОБУВАНА ЗА ТЕМОЮ ДИСЕРТАЦІЇ</w:t>
      </w:r>
      <w:r w:rsidRPr="00995FFB">
        <w:rPr>
          <w:rFonts w:ascii="Times New Roman" w:eastAsia="Times New Roman" w:hAnsi="Times New Roman" w:cs="Times New Roman"/>
          <w:b/>
          <w:bCs/>
          <w:color w:val="000000"/>
          <w:kern w:val="0"/>
          <w:sz w:val="19"/>
          <w:szCs w:val="19"/>
          <w:lang w:val="uk-UA" w:eastAsia="uk-UA" w:bidi="uk-UA"/>
        </w:rPr>
        <w:tab/>
        <w:t>226</w:t>
      </w:r>
    </w:p>
    <w:p w:rsidR="00995FFB" w:rsidRPr="00995FFB" w:rsidRDefault="00995FFB" w:rsidP="00995FFB">
      <w:pPr>
        <w:tabs>
          <w:tab w:val="clear" w:pos="709"/>
          <w:tab w:val="right" w:pos="9363"/>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ДОДАТОК Б АПРОБАЦІЯ РЕЗУЛЬТАТІВ</w:t>
      </w:r>
      <w:r w:rsidRPr="00995FFB">
        <w:rPr>
          <w:rFonts w:ascii="Times New Roman" w:eastAsia="Times New Roman" w:hAnsi="Times New Roman" w:cs="Times New Roman"/>
          <w:b/>
          <w:bCs/>
          <w:color w:val="000000"/>
          <w:kern w:val="0"/>
          <w:sz w:val="19"/>
          <w:szCs w:val="19"/>
          <w:lang w:val="uk-UA" w:eastAsia="uk-UA" w:bidi="uk-UA"/>
        </w:rPr>
        <w:tab/>
        <w:t>231</w:t>
      </w:r>
    </w:p>
    <w:p w:rsidR="00995FFB" w:rsidRPr="00995FFB" w:rsidRDefault="00995FFB" w:rsidP="00995FFB">
      <w:pPr>
        <w:tabs>
          <w:tab w:val="clear" w:pos="709"/>
          <w:tab w:val="right" w:pos="8924"/>
        </w:tabs>
        <w:suppressAutoHyphens w:val="0"/>
        <w:spacing w:after="0" w:line="206" w:lineRule="exact"/>
        <w:ind w:left="440" w:firstLine="0"/>
        <w:rPr>
          <w:rFonts w:ascii="Times New Roman" w:eastAsia="Times New Roman" w:hAnsi="Times New Roman" w:cs="Times New Roman"/>
          <w:b/>
          <w:bCs/>
          <w:color w:val="000000"/>
          <w:kern w:val="0"/>
          <w:sz w:val="19"/>
          <w:szCs w:val="19"/>
          <w:lang w:val="uk-UA" w:eastAsia="uk-UA" w:bidi="uk-UA"/>
        </w:rPr>
      </w:pPr>
      <w:r w:rsidRPr="00995FFB">
        <w:rPr>
          <w:rFonts w:ascii="Times New Roman" w:eastAsia="Times New Roman" w:hAnsi="Times New Roman" w:cs="Times New Roman"/>
          <w:b/>
          <w:bCs/>
          <w:color w:val="000000"/>
          <w:kern w:val="0"/>
          <w:sz w:val="19"/>
          <w:szCs w:val="19"/>
          <w:lang w:val="uk-UA" w:eastAsia="uk-UA" w:bidi="uk-UA"/>
        </w:rPr>
        <w:t>ДОДАТОК В ДОКУМЕНТИ, ЩО ПІДТВЕРДЖУЮТЬ ВПРОВАДЖЕННЯ РЕЗУЛЬТАТІВ ДИСЕРТАЦІЇ 235 ДОДАТОК Г ПРОГРАМНИЙ ДОДАТОК</w:t>
      </w:r>
      <w:r w:rsidRPr="00995FFB">
        <w:rPr>
          <w:rFonts w:ascii="Times New Roman" w:eastAsia="Times New Roman" w:hAnsi="Times New Roman" w:cs="Times New Roman"/>
          <w:b/>
          <w:bCs/>
          <w:color w:val="000000"/>
          <w:kern w:val="0"/>
          <w:sz w:val="19"/>
          <w:szCs w:val="19"/>
          <w:lang w:val="uk-UA" w:eastAsia="uk-UA" w:bidi="uk-UA"/>
        </w:rPr>
        <w:tab/>
        <w:t>239</w:t>
      </w:r>
      <w:r w:rsidRPr="00995FFB">
        <w:rPr>
          <w:rFonts w:ascii="Times New Roman" w:eastAsia="Times New Roman" w:hAnsi="Times New Roman" w:cs="Times New Roman"/>
          <w:b/>
          <w:bCs/>
          <w:color w:val="000000"/>
          <w:kern w:val="0"/>
          <w:sz w:val="19"/>
          <w:szCs w:val="19"/>
          <w:lang w:val="uk-UA" w:eastAsia="uk-UA" w:bidi="uk-UA"/>
        </w:rPr>
        <w:fldChar w:fldCharType="end"/>
      </w:r>
    </w:p>
    <w:p w:rsidR="00995FFB" w:rsidRPr="00995FFB" w:rsidRDefault="00995FFB" w:rsidP="00995FFB">
      <w:pPr>
        <w:tabs>
          <w:tab w:val="clear" w:pos="709"/>
        </w:tabs>
        <w:suppressAutoHyphens w:val="0"/>
        <w:spacing w:after="357" w:line="280" w:lineRule="exact"/>
        <w:ind w:left="4560" w:firstLine="0"/>
        <w:jc w:val="left"/>
        <w:rPr>
          <w:rFonts w:ascii="Times New Roman" w:eastAsia="Times New Roman" w:hAnsi="Times New Roman" w:cs="Times New Roman"/>
          <w:b/>
          <w:bCs/>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ВСТУП</w:t>
      </w:r>
    </w:p>
    <w:p w:rsidR="00995FFB" w:rsidRPr="00995FFB" w:rsidRDefault="00995FFB" w:rsidP="00995FFB">
      <w:pPr>
        <w:tabs>
          <w:tab w:val="clear" w:pos="709"/>
          <w:tab w:val="left" w:pos="1771"/>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В теперішній час спостерігається зростання кількості кібератак на державні і корпоративні (колективні) обчислювальні сервіси. Захищеність цифрової системи визначається захищеністю найбільш уразливого її компонента.</w:t>
      </w:r>
      <w:r w:rsidRPr="00995FFB">
        <w:rPr>
          <w:rFonts w:ascii="Times New Roman" w:eastAsia="Times New Roman" w:hAnsi="Times New Roman" w:cs="Times New Roman"/>
          <w:color w:val="000000"/>
          <w:kern w:val="0"/>
          <w:sz w:val="28"/>
          <w:szCs w:val="28"/>
          <w:lang w:val="uk-UA" w:eastAsia="uk-UA" w:bidi="uk-UA"/>
        </w:rPr>
        <w:tab/>
        <w:t>Найбільш ефективним способом атак на колективні</w:t>
      </w:r>
    </w:p>
    <w:p w:rsidR="00995FFB" w:rsidRPr="00995FFB" w:rsidRDefault="00995FFB" w:rsidP="00995FF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обчислювальні системи є пошук уразливого компонента (користувача, програмного або апаратного сервісу) </w:t>
      </w:r>
      <w:r w:rsidRPr="00995FFB">
        <w:rPr>
          <w:rFonts w:ascii="Times New Roman" w:eastAsia="Times New Roman" w:hAnsi="Times New Roman" w:cs="Times New Roman"/>
          <w:color w:val="000000"/>
          <w:kern w:val="0"/>
          <w:sz w:val="28"/>
          <w:szCs w:val="28"/>
          <w:lang w:val="uk-UA" w:eastAsia="ru-RU" w:bidi="ru-RU"/>
        </w:rPr>
        <w:t xml:space="preserve">шляхом </w:t>
      </w:r>
      <w:r w:rsidRPr="00995FFB">
        <w:rPr>
          <w:rFonts w:ascii="Times New Roman" w:eastAsia="Times New Roman" w:hAnsi="Times New Roman" w:cs="Times New Roman"/>
          <w:color w:val="000000"/>
          <w:kern w:val="0"/>
          <w:sz w:val="28"/>
          <w:szCs w:val="28"/>
          <w:lang w:val="uk-UA" w:eastAsia="uk-UA" w:bidi="uk-UA"/>
        </w:rPr>
        <w:t xml:space="preserve">збору інформації </w:t>
      </w:r>
      <w:r w:rsidRPr="00995FFB">
        <w:rPr>
          <w:rFonts w:ascii="Times New Roman" w:eastAsia="Times New Roman" w:hAnsi="Times New Roman" w:cs="Times New Roman"/>
          <w:color w:val="000000"/>
          <w:kern w:val="0"/>
          <w:sz w:val="28"/>
          <w:szCs w:val="28"/>
          <w:lang w:val="uk-UA" w:eastAsia="ru-RU" w:bidi="ru-RU"/>
        </w:rPr>
        <w:t xml:space="preserve">про </w:t>
      </w:r>
      <w:r w:rsidRPr="00995FFB">
        <w:rPr>
          <w:rFonts w:ascii="Times New Roman" w:eastAsia="Times New Roman" w:hAnsi="Times New Roman" w:cs="Times New Roman"/>
          <w:color w:val="000000"/>
          <w:kern w:val="0"/>
          <w:sz w:val="28"/>
          <w:szCs w:val="28"/>
          <w:lang w:val="uk-UA" w:eastAsia="uk-UA" w:bidi="uk-UA"/>
        </w:rPr>
        <w:t xml:space="preserve">нього (кіберрозвідку) і </w:t>
      </w:r>
      <w:r w:rsidRPr="00995FFB">
        <w:rPr>
          <w:rFonts w:ascii="Times New Roman" w:eastAsia="Times New Roman" w:hAnsi="Times New Roman" w:cs="Times New Roman"/>
          <w:color w:val="000000"/>
          <w:kern w:val="0"/>
          <w:sz w:val="28"/>
          <w:szCs w:val="28"/>
          <w:lang w:val="uk-UA" w:eastAsia="ru-RU" w:bidi="ru-RU"/>
        </w:rPr>
        <w:t xml:space="preserve">запуску </w:t>
      </w:r>
      <w:r w:rsidRPr="00995FFB">
        <w:rPr>
          <w:rFonts w:ascii="Times New Roman" w:eastAsia="Times New Roman" w:hAnsi="Times New Roman" w:cs="Times New Roman"/>
          <w:color w:val="000000"/>
          <w:kern w:val="0"/>
          <w:sz w:val="28"/>
          <w:szCs w:val="28"/>
          <w:lang w:val="uk-UA" w:eastAsia="uk-UA" w:bidi="uk-UA"/>
        </w:rPr>
        <w:t>атаки на обчислювальну систему за допомогою експлуатації виявленої технічної вразливості або за допомогою методів соціальної інженерії.</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Під вразливістю цифрового сервісу, системи або людини слід розуміти несправність або слабкість, використовуючи яку можна навмисно порушити цілісність, доступність і конфіденційність інформації, з якою оперують зазначені суб'єкти.</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Сукупність обчислювальних сервісів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C</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і оброблюваної інформації (I) окремого суб'єкта (користувача, організації, країни) є кіберпростір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CS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даного суб'єкта:</w:t>
      </w:r>
    </w:p>
    <w:p w:rsidR="00995FFB" w:rsidRPr="00995FFB" w:rsidRDefault="00995FFB" w:rsidP="00995FFB">
      <w:pPr>
        <w:tabs>
          <w:tab w:val="clear" w:pos="709"/>
        </w:tabs>
        <w:suppressAutoHyphens w:val="0"/>
        <w:spacing w:after="0" w:line="480" w:lineRule="exact"/>
        <w:ind w:left="304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smallCaps/>
          <w:color w:val="000000"/>
          <w:kern w:val="0"/>
          <w:sz w:val="28"/>
          <w:szCs w:val="28"/>
          <w:lang w:val="en-US" w:eastAsia="en-US" w:bidi="en-US"/>
        </w:rPr>
        <w:t>cs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C</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і} = ц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Ci</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Ii</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uk-UA" w:eastAsia="uk-UA" w:bidi="uk-UA"/>
        </w:rPr>
        <w:t xml:space="preserve">, І = </w:t>
      </w:r>
      <w:r w:rsidRPr="00995FFB">
        <w:rPr>
          <w:rFonts w:ascii="Times New Roman" w:eastAsia="Times New Roman" w:hAnsi="Times New Roman" w:cs="Times New Roman"/>
          <w:color w:val="000000"/>
          <w:kern w:val="0"/>
          <w:sz w:val="28"/>
          <w:szCs w:val="28"/>
          <w:lang w:val="uk-UA" w:eastAsia="ru-RU" w:bidi="ru-RU"/>
        </w:rPr>
        <w:t xml:space="preserve">[о, </w:t>
      </w:r>
      <w:r w:rsidRPr="00995FFB">
        <w:rPr>
          <w:rFonts w:ascii="Times New Roman" w:eastAsia="Times New Roman" w:hAnsi="Times New Roman" w:cs="Times New Roman"/>
          <w:color w:val="000000"/>
          <w:kern w:val="0"/>
          <w:sz w:val="28"/>
          <w:szCs w:val="28"/>
          <w:lang w:val="en-US" w:eastAsia="en-US" w:bidi="en-US"/>
        </w:rPr>
        <w:t>N</w:t>
      </w:r>
      <w:r w:rsidRPr="00995FFB">
        <w:rPr>
          <w:rFonts w:ascii="Times New Roman" w:eastAsia="Times New Roman" w:hAnsi="Times New Roman" w:cs="Times New Roman"/>
          <w:color w:val="000000"/>
          <w:kern w:val="0"/>
          <w:sz w:val="28"/>
          <w:szCs w:val="28"/>
          <w:lang w:val="uk-UA" w:eastAsia="uk-UA" w:bidi="uk-UA"/>
        </w:rPr>
        <w:t>,</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де </w:t>
      </w:r>
      <w:r w:rsidRPr="00995FFB">
        <w:rPr>
          <w:rFonts w:ascii="Times New Roman" w:eastAsia="Times New Roman" w:hAnsi="Times New Roman" w:cs="Times New Roman"/>
          <w:color w:val="000000"/>
          <w:kern w:val="0"/>
          <w:sz w:val="28"/>
          <w:szCs w:val="28"/>
          <w:lang w:val="en-US" w:eastAsia="en-US" w:bidi="en-US"/>
        </w:rPr>
        <w:t>N</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кількість цифрових сервісів, які використовуються суб'єктом кіберпростору.</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Таким чином, кажучи про захист кіберпростору, слід мати на увазі захист кожного з його сервісів, а також інформації, з якою дані сервіси оперують.</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Методи захисту кіберпростору існують як правила захисту, що регламентують процеси доступу користувачів до інформації з обмеженим доступом, і інструментальні засоби: антивіруси, мережеві екрани, системи виявлення і запобігання вторгнень, що використовують інформацію </w:t>
      </w:r>
      <w:r w:rsidRPr="00995FFB">
        <w:rPr>
          <w:rFonts w:ascii="Times New Roman" w:eastAsia="Times New Roman" w:hAnsi="Times New Roman" w:cs="Times New Roman"/>
          <w:color w:val="000000"/>
          <w:kern w:val="0"/>
          <w:sz w:val="28"/>
          <w:szCs w:val="28"/>
          <w:lang w:val="uk-UA" w:eastAsia="ru-RU" w:bidi="ru-RU"/>
        </w:rPr>
        <w:t xml:space="preserve">про </w:t>
      </w:r>
      <w:r w:rsidRPr="00995FFB">
        <w:rPr>
          <w:rFonts w:ascii="Times New Roman" w:eastAsia="Times New Roman" w:hAnsi="Times New Roman" w:cs="Times New Roman"/>
          <w:color w:val="000000"/>
          <w:kern w:val="0"/>
          <w:sz w:val="28"/>
          <w:szCs w:val="28"/>
          <w:lang w:val="uk-UA" w:eastAsia="uk-UA" w:bidi="uk-UA"/>
        </w:rPr>
        <w:t>вже відомі загрози, показують свою неефективність при націлених атаках нульового дня.</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Необхідні методи, які дозволять діагностувати атаку невідомого типу або нульового дня </w:t>
      </w:r>
      <w:r w:rsidRPr="00995FFB">
        <w:rPr>
          <w:rFonts w:ascii="Times New Roman" w:eastAsia="Times New Roman" w:hAnsi="Times New Roman" w:cs="Times New Roman"/>
          <w:color w:val="000000"/>
          <w:kern w:val="0"/>
          <w:sz w:val="28"/>
          <w:szCs w:val="28"/>
          <w:lang w:val="uk-UA" w:eastAsia="en-US" w:bidi="en-US"/>
        </w:rPr>
        <w:t>(0-</w:t>
      </w:r>
      <w:r w:rsidRPr="00995FFB">
        <w:rPr>
          <w:rFonts w:ascii="Times New Roman" w:eastAsia="Times New Roman" w:hAnsi="Times New Roman" w:cs="Times New Roman"/>
          <w:color w:val="000000"/>
          <w:kern w:val="0"/>
          <w:sz w:val="28"/>
          <w:szCs w:val="28"/>
          <w:lang w:val="en-US" w:eastAsia="en-US" w:bidi="en-US"/>
        </w:rPr>
        <w:t>day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наприклад, використовуючи евристичні алгоритми або моделювання в віртуальному (хмарному) середовищі з метою виявлення небезпечної поведінки на етапі тестування в демілітаризованій зоні.</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Існуючі проблеми захисту кіберпростору:</w:t>
      </w:r>
    </w:p>
    <w:p w:rsidR="00995FFB" w:rsidRPr="00995FFB" w:rsidRDefault="00995FFB" w:rsidP="00995FFB">
      <w:pPr>
        <w:numPr>
          <w:ilvl w:val="0"/>
          <w:numId w:val="22"/>
        </w:numPr>
        <w:tabs>
          <w:tab w:val="clear" w:pos="709"/>
          <w:tab w:val="left" w:pos="107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Зростаюча кількість кібератак на кіберпростір.</w:t>
      </w:r>
    </w:p>
    <w:p w:rsidR="00995FFB" w:rsidRPr="00995FFB" w:rsidRDefault="00995FFB" w:rsidP="00995FFB">
      <w:pPr>
        <w:numPr>
          <w:ilvl w:val="0"/>
          <w:numId w:val="2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Найбільш ефективними і руйнівними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Stuxnet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2010] є таргінг атаки нульового дня (невідомих на даний момент), які часом не в змозі відбити навіть самі антивірусні компанії.</w:t>
      </w:r>
    </w:p>
    <w:p w:rsidR="00995FFB" w:rsidRPr="00995FFB" w:rsidRDefault="00995FFB" w:rsidP="00995FFB">
      <w:pPr>
        <w:numPr>
          <w:ilvl w:val="0"/>
          <w:numId w:val="22"/>
        </w:numPr>
        <w:tabs>
          <w:tab w:val="clear" w:pos="709"/>
          <w:tab w:val="left" w:pos="121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Детерміністичні методи захисту кіберпростору засновані на використанні сигнатур вже відомих кібератак неефективні у разі атак нульового дня.</w:t>
      </w:r>
    </w:p>
    <w:p w:rsidR="00995FFB" w:rsidRPr="00995FFB" w:rsidRDefault="00995FFB" w:rsidP="00995FFB">
      <w:pPr>
        <w:numPr>
          <w:ilvl w:val="0"/>
          <w:numId w:val="22"/>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Евристичні методи не мають достатньої точності, що призводить до неприйнятного рівня помилкових спрацьовувань.</w:t>
      </w:r>
    </w:p>
    <w:p w:rsidR="00995FFB" w:rsidRPr="00995FFB" w:rsidRDefault="00995FFB" w:rsidP="00995FFB">
      <w:pPr>
        <w:numPr>
          <w:ilvl w:val="0"/>
          <w:numId w:val="22"/>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Поведінкові методи детектують кібератаку вже після її запуску і проникнення за периметр безпеки СК.</w:t>
      </w:r>
    </w:p>
    <w:p w:rsidR="00995FFB" w:rsidRPr="00995FFB" w:rsidRDefault="00995FFB" w:rsidP="00995FFB">
      <w:pPr>
        <w:numPr>
          <w:ilvl w:val="0"/>
          <w:numId w:val="22"/>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Методи на основі роботи емуляторів показали свою неефективність через невідповідність реального середовища емульованому, що дозволяє шкідливому </w:t>
      </w:r>
      <w:r w:rsidRPr="00995FFB">
        <w:rPr>
          <w:rFonts w:ascii="Times New Roman" w:eastAsia="Times New Roman" w:hAnsi="Times New Roman" w:cs="Times New Roman"/>
          <w:color w:val="000000"/>
          <w:kern w:val="0"/>
          <w:sz w:val="28"/>
          <w:szCs w:val="28"/>
          <w:lang w:eastAsia="ru-RU" w:bidi="ru-RU"/>
        </w:rPr>
        <w:t xml:space="preserve">коду </w:t>
      </w:r>
      <w:r w:rsidRPr="00995FFB">
        <w:rPr>
          <w:rFonts w:ascii="Times New Roman" w:eastAsia="Times New Roman" w:hAnsi="Times New Roman" w:cs="Times New Roman"/>
          <w:color w:val="000000"/>
          <w:kern w:val="0"/>
          <w:sz w:val="28"/>
          <w:szCs w:val="28"/>
          <w:lang w:val="uk-UA" w:eastAsia="uk-UA" w:bidi="uk-UA"/>
        </w:rPr>
        <w:t xml:space="preserve">легко виявляти </w:t>
      </w:r>
      <w:r w:rsidRPr="00995FFB">
        <w:rPr>
          <w:rFonts w:ascii="Times New Roman" w:eastAsia="Times New Roman" w:hAnsi="Times New Roman" w:cs="Times New Roman"/>
          <w:color w:val="000000"/>
          <w:kern w:val="0"/>
          <w:sz w:val="28"/>
          <w:szCs w:val="28"/>
          <w:lang w:eastAsia="ru-RU" w:bidi="ru-RU"/>
        </w:rPr>
        <w:t xml:space="preserve">факт </w:t>
      </w:r>
      <w:r w:rsidRPr="00995FFB">
        <w:rPr>
          <w:rFonts w:ascii="Times New Roman" w:eastAsia="Times New Roman" w:hAnsi="Times New Roman" w:cs="Times New Roman"/>
          <w:color w:val="000000"/>
          <w:kern w:val="0"/>
          <w:sz w:val="28"/>
          <w:szCs w:val="28"/>
          <w:lang w:val="uk-UA" w:eastAsia="uk-UA" w:bidi="uk-UA"/>
        </w:rPr>
        <w:t>підміни.</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Найбільш вагомий внесок в наукові дослідження, що стосуються інформаційної безпеки та захисту від комп’ютерних загроз, внесли вчені: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von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Neumann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L</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Penrose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F</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Cohen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D</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M</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Chase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White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O</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Kephart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F</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Leitold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L</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Adleman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Schneier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Chien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Bruce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Bates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Greenberg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Kusnierz</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Hruska</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F</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Skulason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Norman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Spafford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Wilding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V</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Bontchev</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Ferbrache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Oxley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Norstad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Emery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M</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Smith</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K</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van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Wyk</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Staniford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Liang</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Jie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Zhang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Jia</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Zhang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Hong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Cai</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ru-RU" w:bidi="ru-RU"/>
        </w:rPr>
        <w:t xml:space="preserve">Е. Касперский, С. Новиков, Горбенко </w:t>
      </w:r>
      <w:r w:rsidRPr="00995FFB">
        <w:rPr>
          <w:rFonts w:ascii="Times New Roman" w:eastAsia="Times New Roman" w:hAnsi="Times New Roman" w:cs="Times New Roman"/>
          <w:color w:val="000000"/>
          <w:kern w:val="0"/>
          <w:sz w:val="28"/>
          <w:szCs w:val="28"/>
          <w:lang w:val="uk-UA" w:eastAsia="uk-UA" w:bidi="uk-UA"/>
        </w:rPr>
        <w:t>І.Д, Харченко В.С.</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Мета дослідження - істотне зменшення часу виявлення і блокування кібератак, спрямованих на кіберпростір суб'єкта, шляхом використання розроблених матричних моделей і логічних методів тестування, перевірки та діагностування за рахунок введення обчислювальної надмірності в інфраструктуру кіберпростору.</w:t>
      </w:r>
    </w:p>
    <w:p w:rsidR="00995FFB" w:rsidRPr="00995FFB" w:rsidRDefault="00995FFB" w:rsidP="00995FFB">
      <w:pPr>
        <w:tabs>
          <w:tab w:val="clear" w:pos="709"/>
        </w:tabs>
        <w:suppressAutoHyphens w:val="0"/>
        <w:spacing w:after="58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Функція мети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Z</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 мінімізація проміжку часу між моментом запуску атаки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A</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на кіберпростір і моментом її діагностування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протягом якого обчислювальний сервіс залишається скомпрометованим (С), що одночасно дозволяє поліпшити якість сервісу шляхом забезпечення доступності, цілісності і конфіденіційності оброблюваної інформації на період атаки; мінімізації витрат на відновлення працездатності сервісу і фінансових втрат від його простою </w:t>
      </w:r>
      <w:r w:rsidRPr="00995FFB">
        <w:rPr>
          <w:rFonts w:ascii="Times New Roman" w:eastAsia="Times New Roman" w:hAnsi="Times New Roman" w:cs="Times New Roman"/>
          <w:color w:val="000000"/>
          <w:kern w:val="0"/>
          <w:sz w:val="28"/>
          <w:szCs w:val="28"/>
          <w:lang w:eastAsia="en-US" w:bidi="en-US"/>
        </w:rPr>
        <w:t>(</w:t>
      </w:r>
      <w:r w:rsidRPr="00995FFB">
        <w:rPr>
          <w:rFonts w:ascii="Times New Roman" w:eastAsia="Times New Roman" w:hAnsi="Times New Roman" w:cs="Times New Roman"/>
          <w:color w:val="000000"/>
          <w:kern w:val="0"/>
          <w:sz w:val="28"/>
          <w:szCs w:val="28"/>
          <w:lang w:val="en-US" w:eastAsia="en-US" w:bidi="en-US"/>
        </w:rPr>
        <w:t>TDT</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за рахунок введення мінімально необхідної надмірності в інфраструктуру діагностування (I):</w:t>
      </w:r>
    </w:p>
    <w:p w:rsidR="00995FFB" w:rsidRPr="00995FFB" w:rsidRDefault="00995FFB" w:rsidP="00995FFB">
      <w:pPr>
        <w:tabs>
          <w:tab w:val="clear" w:pos="709"/>
        </w:tabs>
        <w:suppressAutoHyphens w:val="0"/>
        <w:spacing w:after="482" w:line="280" w:lineRule="exact"/>
        <w:ind w:left="254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en-US" w:bidi="en-US"/>
        </w:rPr>
        <w:t xml:space="preserve">Z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 xml:space="preserve">F(TDT, TC, </w:t>
      </w:r>
      <w:r w:rsidRPr="00995FFB">
        <w:rPr>
          <w:rFonts w:ascii="Times New Roman" w:eastAsia="Times New Roman" w:hAnsi="Times New Roman" w:cs="Times New Roman"/>
          <w:color w:val="000000"/>
          <w:kern w:val="0"/>
          <w:sz w:val="28"/>
          <w:szCs w:val="28"/>
          <w:lang w:val="uk-UA" w:eastAsia="uk-UA" w:bidi="uk-UA"/>
        </w:rPr>
        <w:t xml:space="preserve">I) = </w:t>
      </w:r>
      <w:r w:rsidRPr="00995FFB">
        <w:rPr>
          <w:rFonts w:ascii="Times New Roman" w:eastAsia="Times New Roman" w:hAnsi="Times New Roman" w:cs="Times New Roman"/>
          <w:color w:val="000000"/>
          <w:kern w:val="0"/>
          <w:sz w:val="28"/>
          <w:szCs w:val="28"/>
          <w:lang w:val="en-US" w:eastAsia="en-US" w:bidi="en-US"/>
        </w:rPr>
        <w:t xml:space="preserve">min[A(TDT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 xml:space="preserve">TC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I)],</w:t>
      </w:r>
    </w:p>
    <w:p w:rsidR="00995FFB" w:rsidRPr="00995FFB" w:rsidRDefault="00995FFB" w:rsidP="00995FFB">
      <w:pPr>
        <w:tabs>
          <w:tab w:val="clear" w:pos="709"/>
        </w:tabs>
        <w:suppressAutoHyphens w:val="0"/>
        <w:spacing w:after="58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де </w:t>
      </w:r>
      <w:r w:rsidRPr="00995FFB">
        <w:rPr>
          <w:rFonts w:ascii="Times New Roman" w:eastAsia="Times New Roman" w:hAnsi="Times New Roman" w:cs="Times New Roman"/>
          <w:color w:val="000000"/>
          <w:kern w:val="0"/>
          <w:sz w:val="28"/>
          <w:szCs w:val="28"/>
          <w:lang w:val="en-US" w:eastAsia="en-US" w:bidi="en-US"/>
        </w:rPr>
        <w:t>TC</w:t>
      </w:r>
      <w:r w:rsidRPr="00995FFB">
        <w:rPr>
          <w:rFonts w:ascii="Times New Roman" w:eastAsia="Times New Roman" w:hAnsi="Times New Roman" w:cs="Times New Roman"/>
          <w:color w:val="000000"/>
          <w:kern w:val="0"/>
          <w:sz w:val="28"/>
          <w:szCs w:val="28"/>
          <w:lang w:eastAsia="en-US" w:bidi="en-US"/>
        </w:rPr>
        <w:t xml:space="preserve"> - </w:t>
      </w:r>
      <w:r w:rsidRPr="00995FFB">
        <w:rPr>
          <w:rFonts w:ascii="Times New Roman" w:eastAsia="Times New Roman" w:hAnsi="Times New Roman" w:cs="Times New Roman"/>
          <w:color w:val="000000"/>
          <w:kern w:val="0"/>
          <w:sz w:val="28"/>
          <w:szCs w:val="28"/>
          <w:lang w:val="uk-UA" w:eastAsia="uk-UA" w:bidi="uk-UA"/>
        </w:rPr>
        <w:t xml:space="preserve">час, на протязі якого обчислювальний сервіс залишається скомпрометованим з </w:t>
      </w:r>
      <w:r w:rsidRPr="00995FFB">
        <w:rPr>
          <w:rFonts w:ascii="Times New Roman" w:eastAsia="Times New Roman" w:hAnsi="Times New Roman" w:cs="Times New Roman"/>
          <w:color w:val="000000"/>
          <w:kern w:val="0"/>
          <w:sz w:val="28"/>
          <w:szCs w:val="28"/>
          <w:lang w:eastAsia="ru-RU" w:bidi="ru-RU"/>
        </w:rPr>
        <w:t xml:space="preserve">моменту </w:t>
      </w:r>
      <w:r w:rsidRPr="00995FFB">
        <w:rPr>
          <w:rFonts w:ascii="Times New Roman" w:eastAsia="Times New Roman" w:hAnsi="Times New Roman" w:cs="Times New Roman"/>
          <w:color w:val="000000"/>
          <w:kern w:val="0"/>
          <w:sz w:val="28"/>
          <w:szCs w:val="28"/>
          <w:lang w:val="uk-UA" w:eastAsia="uk-UA" w:bidi="uk-UA"/>
        </w:rPr>
        <w:t>запуску атаки зловмисником,</w:t>
      </w:r>
    </w:p>
    <w:p w:rsidR="00995FFB" w:rsidRPr="00995FFB" w:rsidRDefault="00995FFB" w:rsidP="00995FFB">
      <w:pPr>
        <w:tabs>
          <w:tab w:val="clear" w:pos="709"/>
        </w:tabs>
        <w:suppressAutoHyphens w:val="0"/>
        <w:spacing w:after="477" w:line="280" w:lineRule="exact"/>
        <w:ind w:left="4040"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en-US" w:bidi="en-US"/>
        </w:rPr>
        <w:t>TC</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t</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D</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t</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A</w:t>
      </w:r>
      <w:r w:rsidRPr="00995FFB">
        <w:rPr>
          <w:rFonts w:ascii="Times New Roman" w:eastAsia="Times New Roman" w:hAnsi="Times New Roman" w:cs="Times New Roman"/>
          <w:color w:val="000000"/>
          <w:kern w:val="0"/>
          <w:sz w:val="28"/>
          <w:szCs w:val="28"/>
          <w:lang w:eastAsia="en-US" w:bidi="en-US"/>
        </w:rPr>
        <w:t>),</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де </w:t>
      </w:r>
      <w:r w:rsidRPr="00995FFB">
        <w:rPr>
          <w:rFonts w:ascii="Times New Roman" w:eastAsia="Times New Roman" w:hAnsi="Times New Roman" w:cs="Times New Roman"/>
          <w:color w:val="000000"/>
          <w:kern w:val="0"/>
          <w:sz w:val="28"/>
          <w:szCs w:val="28"/>
          <w:lang w:val="en-US" w:eastAsia="en-US" w:bidi="en-US"/>
        </w:rPr>
        <w:t>t</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D</w:t>
      </w:r>
      <w:r w:rsidRPr="00995FFB">
        <w:rPr>
          <w:rFonts w:ascii="Times New Roman" w:eastAsia="Times New Roman" w:hAnsi="Times New Roman" w:cs="Times New Roman"/>
          <w:color w:val="000000"/>
          <w:kern w:val="0"/>
          <w:sz w:val="28"/>
          <w:szCs w:val="28"/>
          <w:lang w:eastAsia="en-US" w:bidi="en-US"/>
        </w:rPr>
        <w:t xml:space="preserve">) - </w:t>
      </w:r>
      <w:r w:rsidRPr="00995FFB">
        <w:rPr>
          <w:rFonts w:ascii="Times New Roman" w:eastAsia="Times New Roman" w:hAnsi="Times New Roman" w:cs="Times New Roman"/>
          <w:color w:val="000000"/>
          <w:kern w:val="0"/>
          <w:sz w:val="28"/>
          <w:szCs w:val="28"/>
          <w:lang w:val="uk-UA" w:eastAsia="uk-UA" w:bidi="uk-UA"/>
        </w:rPr>
        <w:t xml:space="preserve">момент детектування атаки, </w:t>
      </w:r>
      <w:r w:rsidRPr="00995FFB">
        <w:rPr>
          <w:rFonts w:ascii="Times New Roman" w:eastAsia="Times New Roman" w:hAnsi="Times New Roman" w:cs="Times New Roman"/>
          <w:color w:val="000000"/>
          <w:kern w:val="0"/>
          <w:sz w:val="28"/>
          <w:szCs w:val="28"/>
          <w:lang w:val="en-US" w:eastAsia="en-US" w:bidi="en-US"/>
        </w:rPr>
        <w:t>t</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A</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момент запуску атаки.</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Задачі дослідження:</w:t>
      </w:r>
    </w:p>
    <w:p w:rsidR="00995FFB" w:rsidRPr="00995FFB" w:rsidRDefault="00995FFB" w:rsidP="00995FFB">
      <w:pPr>
        <w:numPr>
          <w:ilvl w:val="0"/>
          <w:numId w:val="23"/>
        </w:numPr>
        <w:tabs>
          <w:tab w:val="clear" w:pos="709"/>
          <w:tab w:val="left" w:pos="11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Удосконалити структурно-логічні моделі і методи перевірки кіберпростору для тестування і діагностування шкідливих компонентів на основі використання дедуктивного аналізу обчислювальних систем.</w:t>
      </w:r>
    </w:p>
    <w:p w:rsidR="00995FFB" w:rsidRPr="00995FFB" w:rsidRDefault="00995FFB" w:rsidP="00995FFB">
      <w:pPr>
        <w:numPr>
          <w:ilvl w:val="0"/>
          <w:numId w:val="23"/>
        </w:numPr>
        <w:tabs>
          <w:tab w:val="clear" w:pos="709"/>
          <w:tab w:val="left" w:pos="11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Розробити сигнатурно-кубітні методи синтезу еталонних логічних схем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uk-UA" w:bidi="uk-UA"/>
        </w:rPr>
        <w:t xml:space="preserve">-функціональностей і паралельного моделювання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driven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великих даних для визначення приналежності поточного коду до існуючих деструктивних компонентів в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бібліотеці.</w:t>
      </w:r>
    </w:p>
    <w:p w:rsidR="00995FFB" w:rsidRPr="00995FFB" w:rsidRDefault="00995FFB" w:rsidP="00995FFB">
      <w:pPr>
        <w:numPr>
          <w:ilvl w:val="0"/>
          <w:numId w:val="23"/>
        </w:numPr>
        <w:tabs>
          <w:tab w:val="clear" w:pos="709"/>
          <w:tab w:val="left" w:pos="112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Розробити сигнатурно-кубітну модель активного </w:t>
      </w:r>
      <w:r w:rsidRPr="00995FFB">
        <w:rPr>
          <w:rFonts w:ascii="Times New Roman" w:eastAsia="Times New Roman" w:hAnsi="Times New Roman" w:cs="Times New Roman"/>
          <w:color w:val="000000"/>
          <w:kern w:val="0"/>
          <w:sz w:val="28"/>
          <w:szCs w:val="28"/>
          <w:lang w:val="en-US" w:eastAsia="en-US" w:bidi="en-US"/>
        </w:rPr>
        <w:t>online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cyber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se</w:t>
      </w:r>
      <w:r w:rsidRPr="00995FFB">
        <w:rPr>
          <w:rFonts w:ascii="Times New Roman" w:eastAsia="Times New Roman" w:hAnsi="Times New Roman" w:cs="Times New Roman"/>
          <w:color w:val="000000"/>
          <w:kern w:val="0"/>
          <w:sz w:val="28"/>
          <w:szCs w:val="28"/>
          <w:lang w:val="uk-UA" w:eastAsia="en-US" w:bidi="en-US"/>
        </w:rPr>
        <w:softHyphen/>
      </w:r>
      <w:r w:rsidRPr="00995FFB">
        <w:rPr>
          <w:rFonts w:ascii="Times New Roman" w:eastAsia="Times New Roman" w:hAnsi="Times New Roman" w:cs="Times New Roman"/>
          <w:color w:val="000000"/>
          <w:kern w:val="0"/>
          <w:sz w:val="28"/>
          <w:szCs w:val="28"/>
          <w:lang w:val="en-US" w:eastAsia="en-US" w:bidi="en-US"/>
        </w:rPr>
        <w:t>curity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комп'ютингу для моніторингу вхідних потоків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uk-UA" w:bidi="uk-UA"/>
        </w:rPr>
        <w:t>-даних і управління процесом видалення деструктивних компонентів.</w:t>
      </w:r>
    </w:p>
    <w:p w:rsidR="00995FFB" w:rsidRPr="00995FFB" w:rsidRDefault="00995FFB" w:rsidP="00995FFB">
      <w:pPr>
        <w:numPr>
          <w:ilvl w:val="0"/>
          <w:numId w:val="24"/>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Удосконалити засоби захисту кіберпростору шляхом логічного тестування і діагностування атак і шкідливих компонентів на основі використання алгоритмів машинного навчання.</w:t>
      </w:r>
    </w:p>
    <w:p w:rsidR="00995FFB" w:rsidRPr="00995FFB" w:rsidRDefault="00995FFB" w:rsidP="00995FFB">
      <w:pPr>
        <w:numPr>
          <w:ilvl w:val="0"/>
          <w:numId w:val="24"/>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Розробити метод атрибутно-орієнтованого розпізнавання </w:t>
      </w:r>
      <w:r w:rsidRPr="00995FFB">
        <w:rPr>
          <w:rFonts w:ascii="Times New Roman" w:eastAsia="Times New Roman" w:hAnsi="Times New Roman" w:cs="Times New Roman"/>
          <w:color w:val="000000"/>
          <w:kern w:val="0"/>
          <w:sz w:val="28"/>
          <w:szCs w:val="28"/>
          <w:lang w:val="en-US" w:eastAsia="en-US" w:bidi="en-US"/>
        </w:rPr>
        <w:t>URL</w:t>
      </w:r>
      <w:r w:rsidRPr="00995FFB">
        <w:rPr>
          <w:rFonts w:ascii="Times New Roman" w:eastAsia="Times New Roman" w:hAnsi="Times New Roman" w:cs="Times New Roman"/>
          <w:color w:val="000000"/>
          <w:kern w:val="0"/>
          <w:sz w:val="28"/>
          <w:szCs w:val="28"/>
          <w:lang w:val="uk-UA" w:eastAsia="ru-RU" w:bidi="ru-RU"/>
        </w:rPr>
        <w:t xml:space="preserve">-адрес </w:t>
      </w:r>
      <w:r w:rsidRPr="00995FFB">
        <w:rPr>
          <w:rFonts w:ascii="Times New Roman" w:eastAsia="Times New Roman" w:hAnsi="Times New Roman" w:cs="Times New Roman"/>
          <w:color w:val="000000"/>
          <w:kern w:val="0"/>
          <w:sz w:val="28"/>
          <w:szCs w:val="28"/>
          <w:lang w:val="uk-UA" w:eastAsia="uk-UA" w:bidi="uk-UA"/>
        </w:rPr>
        <w:t xml:space="preserve">з використанням частотних паттернів і метод перевірки поліморфних шкідливих програм на основі врахування контрольних сум </w:t>
      </w:r>
      <w:r w:rsidRPr="00995FFB">
        <w:rPr>
          <w:rFonts w:ascii="Times New Roman" w:eastAsia="Times New Roman" w:hAnsi="Times New Roman" w:cs="Times New Roman"/>
          <w:color w:val="000000"/>
          <w:kern w:val="0"/>
          <w:sz w:val="28"/>
          <w:szCs w:val="28"/>
          <w:lang w:val="en-US" w:eastAsia="en-US" w:bidi="en-US"/>
        </w:rPr>
        <w:t>Portable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Executa</w:t>
      </w:r>
      <w:r w:rsidRPr="00995FFB">
        <w:rPr>
          <w:rFonts w:ascii="Times New Roman" w:eastAsia="Times New Roman" w:hAnsi="Times New Roman" w:cs="Times New Roman"/>
          <w:color w:val="000000"/>
          <w:kern w:val="0"/>
          <w:sz w:val="28"/>
          <w:szCs w:val="28"/>
          <w:lang w:val="uk-UA" w:eastAsia="en-US" w:bidi="en-US"/>
        </w:rPr>
        <w:softHyphen/>
      </w:r>
      <w:r w:rsidRPr="00995FFB">
        <w:rPr>
          <w:rFonts w:ascii="Times New Roman" w:eastAsia="Times New Roman" w:hAnsi="Times New Roman" w:cs="Times New Roman"/>
          <w:color w:val="000000"/>
          <w:kern w:val="0"/>
          <w:sz w:val="28"/>
          <w:szCs w:val="28"/>
          <w:lang w:val="en-US" w:eastAsia="en-US" w:bidi="en-US"/>
        </w:rPr>
        <w:t>ble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секцій в виконувані файли і застосування апарату інтелектуального аналізу даних.</w:t>
      </w:r>
    </w:p>
    <w:p w:rsidR="00995FFB" w:rsidRPr="00995FFB" w:rsidRDefault="00995FFB" w:rsidP="00995FFB">
      <w:pPr>
        <w:numPr>
          <w:ilvl w:val="0"/>
          <w:numId w:val="24"/>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Виконати тестування і верифікацію розроблених програмних засобів тестування, перевірки та діагностування шкідливих програм шляхом емуляції атак на основі існуючих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бібліотек.</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Об'єкт дослідження - хмарні і </w:t>
      </w:r>
      <w:r w:rsidRPr="00995FFB">
        <w:rPr>
          <w:rFonts w:ascii="Times New Roman" w:eastAsia="Times New Roman" w:hAnsi="Times New Roman" w:cs="Times New Roman"/>
          <w:color w:val="000000"/>
          <w:kern w:val="0"/>
          <w:sz w:val="28"/>
          <w:szCs w:val="28"/>
          <w:lang w:val="en-US" w:eastAsia="en-US" w:bidi="en-US"/>
        </w:rPr>
        <w:t>edge</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computing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технології, засновані на високо-продуктивних дата-центрах, комп'ютерних </w:t>
      </w:r>
      <w:r w:rsidRPr="00995FFB">
        <w:rPr>
          <w:rFonts w:ascii="Times New Roman" w:eastAsia="Times New Roman" w:hAnsi="Times New Roman" w:cs="Times New Roman"/>
          <w:color w:val="000000"/>
          <w:kern w:val="0"/>
          <w:sz w:val="28"/>
          <w:szCs w:val="28"/>
          <w:lang w:val="uk-UA" w:eastAsia="ru-RU" w:bidi="ru-RU"/>
        </w:rPr>
        <w:t xml:space="preserve">гаджетах, </w:t>
      </w:r>
      <w:r w:rsidRPr="00995FFB">
        <w:rPr>
          <w:rFonts w:ascii="Times New Roman" w:eastAsia="Times New Roman" w:hAnsi="Times New Roman" w:cs="Times New Roman"/>
          <w:color w:val="000000"/>
          <w:kern w:val="0"/>
          <w:sz w:val="28"/>
          <w:szCs w:val="28"/>
          <w:lang w:val="uk-UA" w:eastAsia="uk-UA" w:bidi="uk-UA"/>
        </w:rPr>
        <w:t>системах і мережах, виконують сервісні функції зберігання та аналізу великих даних.</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Предмет дослідження - структурно-логічні моделі, методи, засоби тестування деструктивних компонентів, захисту індивідуального та колективного сервіс-комп'ютингу від кіберзагроз.</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Науково-практична задача - введення в інфраструктуру комп’ютингового простору програмної надмірності в формі моделей, методів і програмних додатків для істотного зменшення часу виявлення і блокування кібератак, спрямованих на кіберпростір суб'єкта, шляхом використання розроблених матричних моделей і логічних методів тестування, перевірки та діагностування.</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Сутність дослідження - розробка моделей, методів і програмних додатків для істотного зменшення часу виявлення і блокування кібератак, спрямованих на кіберпростір суб'єкта, шляхом використання розроблених матричних </w:t>
      </w:r>
      <w:r w:rsidRPr="00995FFB">
        <w:rPr>
          <w:rFonts w:ascii="Times New Roman" w:eastAsia="Times New Roman" w:hAnsi="Times New Roman" w:cs="Times New Roman"/>
          <w:color w:val="000000"/>
          <w:kern w:val="0"/>
          <w:sz w:val="28"/>
          <w:szCs w:val="28"/>
          <w:lang w:val="uk-UA" w:eastAsia="ru-RU" w:bidi="ru-RU"/>
        </w:rPr>
        <w:t xml:space="preserve">моделей </w:t>
      </w:r>
      <w:r w:rsidRPr="00995FFB">
        <w:rPr>
          <w:rFonts w:ascii="Times New Roman" w:eastAsia="Times New Roman" w:hAnsi="Times New Roman" w:cs="Times New Roman"/>
          <w:color w:val="000000"/>
          <w:kern w:val="0"/>
          <w:sz w:val="28"/>
          <w:szCs w:val="28"/>
          <w:lang w:val="uk-UA" w:eastAsia="uk-UA" w:bidi="uk-UA"/>
        </w:rPr>
        <w:t>і логічних методів тестування, перевірки та діагностування за рахунок введення обчислювальної надмірності в інфраструктуру кіберпростору.</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Методи досліджень подані апаратами: теорії множин і графів, бинарних матриць, інтеллектуального </w:t>
      </w:r>
      <w:r w:rsidRPr="00995FFB">
        <w:rPr>
          <w:rFonts w:ascii="Times New Roman" w:eastAsia="Times New Roman" w:hAnsi="Times New Roman" w:cs="Times New Roman"/>
          <w:color w:val="000000"/>
          <w:kern w:val="0"/>
          <w:sz w:val="28"/>
          <w:szCs w:val="28"/>
          <w:lang w:val="uk-UA" w:eastAsia="ru-RU" w:bidi="ru-RU"/>
        </w:rPr>
        <w:t xml:space="preserve">и статистического </w:t>
      </w:r>
      <w:r w:rsidRPr="00995FFB">
        <w:rPr>
          <w:rFonts w:ascii="Times New Roman" w:eastAsia="Times New Roman" w:hAnsi="Times New Roman" w:cs="Times New Roman"/>
          <w:color w:val="000000"/>
          <w:kern w:val="0"/>
          <w:sz w:val="28"/>
          <w:szCs w:val="28"/>
          <w:lang w:val="uk-UA" w:eastAsia="uk-UA" w:bidi="uk-UA"/>
        </w:rPr>
        <w:t xml:space="preserve">аналізу даних, мовами об’єктно-орієнтованого програмування - для розробки хмарного віртуального сервіса; прикладна теорія цифрових автоматів, </w:t>
      </w:r>
      <w:r w:rsidRPr="00995FFB">
        <w:rPr>
          <w:rFonts w:ascii="Times New Roman" w:eastAsia="Times New Roman" w:hAnsi="Times New Roman" w:cs="Times New Roman"/>
          <w:color w:val="000000"/>
          <w:kern w:val="0"/>
          <w:sz w:val="28"/>
          <w:szCs w:val="28"/>
          <w:lang w:val="uk-UA" w:eastAsia="ru-RU" w:bidi="ru-RU"/>
        </w:rPr>
        <w:t xml:space="preserve">булева </w:t>
      </w:r>
      <w:r w:rsidRPr="00995FFB">
        <w:rPr>
          <w:rFonts w:ascii="Times New Roman" w:eastAsia="Times New Roman" w:hAnsi="Times New Roman" w:cs="Times New Roman"/>
          <w:color w:val="000000"/>
          <w:kern w:val="0"/>
          <w:sz w:val="28"/>
          <w:szCs w:val="28"/>
          <w:lang w:val="uk-UA" w:eastAsia="uk-UA" w:bidi="uk-UA"/>
        </w:rPr>
        <w:t xml:space="preserve">алгебра, теорія множин, теорія графів, методи синтезу та аналізу структур даних - </w:t>
      </w:r>
      <w:r w:rsidRPr="00995FFB">
        <w:rPr>
          <w:rFonts w:ascii="Times New Roman" w:eastAsia="Times New Roman" w:hAnsi="Times New Roman" w:cs="Times New Roman"/>
          <w:color w:val="000000"/>
          <w:kern w:val="0"/>
          <w:sz w:val="28"/>
          <w:szCs w:val="28"/>
          <w:lang w:val="uk-UA" w:eastAsia="ru-RU" w:bidi="ru-RU"/>
        </w:rPr>
        <w:t xml:space="preserve">для </w:t>
      </w:r>
      <w:r w:rsidRPr="00995FFB">
        <w:rPr>
          <w:rFonts w:ascii="Times New Roman" w:eastAsia="Times New Roman" w:hAnsi="Times New Roman" w:cs="Times New Roman"/>
          <w:color w:val="000000"/>
          <w:kern w:val="0"/>
          <w:sz w:val="28"/>
          <w:szCs w:val="28"/>
          <w:lang w:val="uk-UA" w:eastAsia="uk-UA" w:bidi="uk-UA"/>
        </w:rPr>
        <w:t xml:space="preserve">побудови моделей </w:t>
      </w:r>
      <w:r w:rsidRPr="00995FFB">
        <w:rPr>
          <w:rFonts w:ascii="Times New Roman" w:eastAsia="Times New Roman" w:hAnsi="Times New Roman" w:cs="Times New Roman"/>
          <w:color w:val="000000"/>
          <w:kern w:val="0"/>
          <w:sz w:val="28"/>
          <w:szCs w:val="28"/>
          <w:lang w:val="en-US" w:eastAsia="en-US" w:bidi="en-US"/>
        </w:rPr>
        <w:t>Cyber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Security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Computing</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векторно-логічний аналіз, теорія алгоритмів, мови опису, проектування та моделювання кіберфізичних систем</w:t>
      </w:r>
    </w:p>
    <w:p w:rsidR="00995FFB" w:rsidRPr="00995FFB" w:rsidRDefault="00995FFB" w:rsidP="00995FFB">
      <w:pPr>
        <w:numPr>
          <w:ilvl w:val="0"/>
          <w:numId w:val="25"/>
        </w:numPr>
        <w:tabs>
          <w:tab w:val="clear" w:pos="709"/>
          <w:tab w:val="left" w:pos="27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для синтезу та аналізу; методи і критерії якості створення комп’ютингових проектів - для тестування і верифікації програмно-апаратних компонентів інфраструктури хмарних сервісів.</w:t>
      </w:r>
    </w:p>
    <w:p w:rsidR="00995FFB" w:rsidRPr="00995FFB" w:rsidRDefault="00995FFB" w:rsidP="00995FFB">
      <w:pPr>
        <w:tabs>
          <w:tab w:val="clear" w:pos="709"/>
          <w:tab w:val="left" w:pos="6835"/>
          <w:tab w:val="left" w:pos="842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Зв</w:t>
      </w:r>
      <w:r w:rsidRPr="00995FFB">
        <w:rPr>
          <w:rFonts w:ascii="Times New Roman" w:eastAsia="Times New Roman" w:hAnsi="Times New Roman" w:cs="Times New Roman"/>
          <w:color w:val="000000"/>
          <w:kern w:val="0"/>
          <w:sz w:val="28"/>
          <w:szCs w:val="28"/>
          <w:lang w:val="uk-UA" w:eastAsia="uk-UA" w:bidi="uk-UA"/>
        </w:rPr>
        <w:t>’</w:t>
      </w:r>
      <w:r w:rsidRPr="00995FFB">
        <w:rPr>
          <w:rFonts w:ascii="Times New Roman" w:eastAsia="Times New Roman" w:hAnsi="Times New Roman" w:cs="Times New Roman"/>
          <w:b/>
          <w:bCs/>
          <w:color w:val="000000"/>
          <w:kern w:val="0"/>
          <w:sz w:val="28"/>
          <w:szCs w:val="28"/>
          <w:lang w:val="uk-UA" w:eastAsia="uk-UA" w:bidi="uk-UA"/>
        </w:rPr>
        <w:t>язок роботи з науковими програмами</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b/>
          <w:bCs/>
          <w:color w:val="000000"/>
          <w:kern w:val="0"/>
          <w:sz w:val="28"/>
          <w:szCs w:val="28"/>
          <w:lang w:val="uk-UA" w:eastAsia="uk-UA" w:bidi="uk-UA"/>
        </w:rPr>
        <w:t>держбюджетними темами</w:t>
      </w:r>
      <w:r w:rsidRPr="00995FFB">
        <w:rPr>
          <w:rFonts w:ascii="Times New Roman" w:eastAsia="Times New Roman" w:hAnsi="Times New Roman" w:cs="Times New Roman"/>
          <w:color w:val="000000"/>
          <w:kern w:val="0"/>
          <w:sz w:val="28"/>
          <w:szCs w:val="28"/>
          <w:lang w:val="uk-UA" w:eastAsia="uk-UA" w:bidi="uk-UA"/>
        </w:rPr>
        <w:t xml:space="preserve">. Розробка теми дисертації здійснювалася відповідно до планів держбюджетних науково-дослідних робіт і міжнародних договорів, виконуваних на кафедрі Автоматизації проектування обчислювальної техніки ХНУРЕ в період з 2007 року, у тому числі: 1) Прикладна держбюджетна НДР № 216 «Енергозберігаючі інформаційні технології на основі паралельних обчислювальних процесів, безпровідних систем і мереж», 2007-2008, № ДР </w:t>
      </w:r>
      <w:r w:rsidRPr="00995FFB">
        <w:rPr>
          <w:rFonts w:ascii="Times New Roman" w:eastAsia="Times New Roman" w:hAnsi="Times New Roman" w:cs="Times New Roman"/>
          <w:color w:val="000000"/>
          <w:kern w:val="0"/>
          <w:sz w:val="28"/>
          <w:szCs w:val="28"/>
          <w:lang w:val="uk-UA" w:eastAsia="en-US" w:bidi="en-US"/>
        </w:rPr>
        <w:t>0107</w:t>
      </w:r>
      <w:r w:rsidRPr="00995FFB">
        <w:rPr>
          <w:rFonts w:ascii="Times New Roman" w:eastAsia="Times New Roman" w:hAnsi="Times New Roman" w:cs="Times New Roman"/>
          <w:color w:val="000000"/>
          <w:kern w:val="0"/>
          <w:sz w:val="28"/>
          <w:szCs w:val="28"/>
          <w:lang w:val="en-US" w:eastAsia="en-US" w:bidi="en-US"/>
        </w:rPr>
        <w:t>U</w:t>
      </w:r>
      <w:r w:rsidRPr="00995FFB">
        <w:rPr>
          <w:rFonts w:ascii="Times New Roman" w:eastAsia="Times New Roman" w:hAnsi="Times New Roman" w:cs="Times New Roman"/>
          <w:color w:val="000000"/>
          <w:kern w:val="0"/>
          <w:sz w:val="28"/>
          <w:szCs w:val="28"/>
          <w:lang w:val="uk-UA" w:eastAsia="en-US" w:bidi="en-US"/>
        </w:rPr>
        <w:t xml:space="preserve">001540. </w:t>
      </w:r>
      <w:r w:rsidRPr="00995FFB">
        <w:rPr>
          <w:rFonts w:ascii="Times New Roman" w:eastAsia="Times New Roman" w:hAnsi="Times New Roman" w:cs="Times New Roman"/>
          <w:color w:val="000000"/>
          <w:kern w:val="0"/>
          <w:sz w:val="28"/>
          <w:szCs w:val="28"/>
          <w:lang w:val="uk-UA" w:eastAsia="uk-UA" w:bidi="uk-UA"/>
        </w:rPr>
        <w:t xml:space="preserve">2) Договір про дружбу і співробітництво між ХНУРЕ та компанією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Aldec</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Inc</w:t>
      </w:r>
      <w:r w:rsidRPr="00995FFB">
        <w:rPr>
          <w:rFonts w:ascii="Times New Roman" w:eastAsia="Times New Roman" w:hAnsi="Times New Roman" w:cs="Times New Roman"/>
          <w:color w:val="000000"/>
          <w:kern w:val="0"/>
          <w:sz w:val="28"/>
          <w:szCs w:val="28"/>
          <w:lang w:val="uk-UA" w:eastAsia="en-US" w:bidi="en-US"/>
        </w:rPr>
        <w:t>.» (</w:t>
      </w:r>
      <w:r w:rsidRPr="00995FFB">
        <w:rPr>
          <w:rFonts w:ascii="Times New Roman" w:eastAsia="Times New Roman" w:hAnsi="Times New Roman" w:cs="Times New Roman"/>
          <w:color w:val="000000"/>
          <w:kern w:val="0"/>
          <w:sz w:val="28"/>
          <w:szCs w:val="28"/>
          <w:lang w:val="en-US" w:eastAsia="en-US" w:bidi="en-US"/>
        </w:rPr>
        <w:t>USA</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04 від 01.11.2011. 3) Фундаментальна держбюджетна НДР № 232 «Теорія й проектування енергозберігаючих цифрових обчислювальних систем на кристалах, що моделюють і підсилюють функціональні можливості людини,</w:t>
      </w:r>
      <w:r w:rsidRPr="00995FFB">
        <w:rPr>
          <w:rFonts w:ascii="Times New Roman" w:eastAsia="Times New Roman" w:hAnsi="Times New Roman" w:cs="Times New Roman"/>
          <w:color w:val="000000"/>
          <w:kern w:val="0"/>
          <w:sz w:val="28"/>
          <w:szCs w:val="28"/>
          <w:lang w:val="uk-UA" w:eastAsia="uk-UA" w:bidi="uk-UA"/>
        </w:rPr>
        <w:tab/>
        <w:t>2009-2011,</w:t>
      </w:r>
      <w:r w:rsidRPr="00995FFB">
        <w:rPr>
          <w:rFonts w:ascii="Times New Roman" w:eastAsia="Times New Roman" w:hAnsi="Times New Roman" w:cs="Times New Roman"/>
          <w:color w:val="000000"/>
          <w:kern w:val="0"/>
          <w:sz w:val="28"/>
          <w:szCs w:val="28"/>
          <w:lang w:val="uk-UA" w:eastAsia="uk-UA" w:bidi="uk-UA"/>
        </w:rPr>
        <w:tab/>
        <w:t>№ ДР</w:t>
      </w:r>
    </w:p>
    <w:p w:rsidR="00995FFB" w:rsidRPr="00995FFB" w:rsidRDefault="00995FFB" w:rsidP="00995FFB">
      <w:pPr>
        <w:tabs>
          <w:tab w:val="clear" w:pos="709"/>
          <w:tab w:val="left" w:pos="2059"/>
          <w:tab w:val="left" w:pos="892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en-US" w:bidi="en-US"/>
        </w:rPr>
        <w:t>0109</w:t>
      </w:r>
      <w:r w:rsidRPr="00995FFB">
        <w:rPr>
          <w:rFonts w:ascii="Times New Roman" w:eastAsia="Times New Roman" w:hAnsi="Times New Roman" w:cs="Times New Roman"/>
          <w:color w:val="000000"/>
          <w:kern w:val="0"/>
          <w:sz w:val="28"/>
          <w:szCs w:val="28"/>
          <w:lang w:val="en-US" w:eastAsia="en-US" w:bidi="en-US"/>
        </w:rPr>
        <w:t>U</w:t>
      </w:r>
      <w:r w:rsidRPr="00995FFB">
        <w:rPr>
          <w:rFonts w:ascii="Times New Roman" w:eastAsia="Times New Roman" w:hAnsi="Times New Roman" w:cs="Times New Roman"/>
          <w:color w:val="000000"/>
          <w:kern w:val="0"/>
          <w:sz w:val="28"/>
          <w:szCs w:val="28"/>
          <w:lang w:val="uk-UA" w:eastAsia="en-US" w:bidi="en-US"/>
        </w:rPr>
        <w:t>001646.</w:t>
      </w:r>
      <w:r w:rsidRPr="00995FFB">
        <w:rPr>
          <w:rFonts w:ascii="Times New Roman" w:eastAsia="Times New Roman" w:hAnsi="Times New Roman" w:cs="Times New Roman"/>
          <w:color w:val="000000"/>
          <w:kern w:val="0"/>
          <w:sz w:val="28"/>
          <w:szCs w:val="28"/>
          <w:lang w:val="uk-UA" w:eastAsia="en-US" w:bidi="en-US"/>
        </w:rPr>
        <w:tab/>
      </w:r>
      <w:r w:rsidRPr="00995FFB">
        <w:rPr>
          <w:rFonts w:ascii="Times New Roman" w:eastAsia="Times New Roman" w:hAnsi="Times New Roman" w:cs="Times New Roman"/>
          <w:color w:val="000000"/>
          <w:kern w:val="0"/>
          <w:sz w:val="28"/>
          <w:szCs w:val="28"/>
          <w:lang w:val="uk-UA" w:eastAsia="uk-UA" w:bidi="uk-UA"/>
        </w:rPr>
        <w:t>4) Фундаментальна держбюджетна НДР №</w:t>
      </w:r>
      <w:r w:rsidRPr="00995FFB">
        <w:rPr>
          <w:rFonts w:ascii="Times New Roman" w:eastAsia="Times New Roman" w:hAnsi="Times New Roman" w:cs="Times New Roman"/>
          <w:color w:val="000000"/>
          <w:kern w:val="0"/>
          <w:sz w:val="28"/>
          <w:szCs w:val="28"/>
          <w:lang w:val="uk-UA" w:eastAsia="uk-UA" w:bidi="uk-UA"/>
        </w:rPr>
        <w:tab/>
        <w:t>269</w:t>
      </w:r>
    </w:p>
    <w:p w:rsidR="00995FFB" w:rsidRPr="00995FFB" w:rsidRDefault="00995FFB" w:rsidP="00995FF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«Мультипроцесорна система пошуку, розпізнавання та прийняття рішень для інформаційної комп'ютерної екосистеми», 2011-2013, № ДР </w:t>
      </w:r>
      <w:r w:rsidRPr="00995FFB">
        <w:rPr>
          <w:rFonts w:ascii="Times New Roman" w:eastAsia="Times New Roman" w:hAnsi="Times New Roman" w:cs="Times New Roman"/>
          <w:color w:val="000000"/>
          <w:kern w:val="0"/>
          <w:sz w:val="28"/>
          <w:szCs w:val="28"/>
          <w:lang w:val="uk-UA" w:eastAsia="en-US" w:bidi="en-US"/>
        </w:rPr>
        <w:t>0111</w:t>
      </w:r>
      <w:r w:rsidRPr="00995FFB">
        <w:rPr>
          <w:rFonts w:ascii="Times New Roman" w:eastAsia="Times New Roman" w:hAnsi="Times New Roman" w:cs="Times New Roman"/>
          <w:color w:val="000000"/>
          <w:kern w:val="0"/>
          <w:sz w:val="28"/>
          <w:szCs w:val="28"/>
          <w:lang w:val="en-US" w:eastAsia="en-US" w:bidi="en-US"/>
        </w:rPr>
        <w:t>U</w:t>
      </w:r>
      <w:r w:rsidRPr="00995FFB">
        <w:rPr>
          <w:rFonts w:ascii="Times New Roman" w:eastAsia="Times New Roman" w:hAnsi="Times New Roman" w:cs="Times New Roman"/>
          <w:color w:val="000000"/>
          <w:kern w:val="0"/>
          <w:sz w:val="28"/>
          <w:szCs w:val="28"/>
          <w:lang w:val="uk-UA" w:eastAsia="en-US" w:bidi="en-US"/>
        </w:rPr>
        <w:t xml:space="preserve">002956. </w:t>
      </w:r>
      <w:r w:rsidRPr="00995FFB">
        <w:rPr>
          <w:rFonts w:ascii="Times New Roman" w:eastAsia="Times New Roman" w:hAnsi="Times New Roman" w:cs="Times New Roman"/>
          <w:color w:val="000000"/>
          <w:kern w:val="0"/>
          <w:sz w:val="28"/>
          <w:szCs w:val="28"/>
          <w:lang w:val="uk-UA" w:eastAsia="uk-UA" w:bidi="uk-UA"/>
        </w:rPr>
        <w:t xml:space="preserve">5) Фундаментальна держбюджетна </w:t>
      </w:r>
      <w:r w:rsidRPr="00995FFB">
        <w:rPr>
          <w:rFonts w:ascii="Times New Roman" w:eastAsia="Times New Roman" w:hAnsi="Times New Roman" w:cs="Times New Roman"/>
          <w:color w:val="000000"/>
          <w:kern w:val="0"/>
          <w:sz w:val="28"/>
          <w:szCs w:val="28"/>
          <w:lang w:eastAsia="ru-RU" w:bidi="ru-RU"/>
        </w:rPr>
        <w:t xml:space="preserve">НДР </w:t>
      </w:r>
      <w:r w:rsidRPr="00995FFB">
        <w:rPr>
          <w:rFonts w:ascii="Times New Roman" w:eastAsia="Times New Roman" w:hAnsi="Times New Roman" w:cs="Times New Roman"/>
          <w:color w:val="000000"/>
          <w:kern w:val="0"/>
          <w:sz w:val="28"/>
          <w:szCs w:val="28"/>
          <w:lang w:val="uk-UA" w:eastAsia="uk-UA" w:bidi="uk-UA"/>
        </w:rPr>
        <w:t xml:space="preserve">№ 258 «Персональний віртуальний кіберкомп'ютер та інфраструктура аналізу кіберпростору», 2012-2014, № ДР </w:t>
      </w:r>
      <w:r w:rsidRPr="00995FFB">
        <w:rPr>
          <w:rFonts w:ascii="Times New Roman" w:eastAsia="Times New Roman" w:hAnsi="Times New Roman" w:cs="Times New Roman"/>
          <w:color w:val="000000"/>
          <w:kern w:val="0"/>
          <w:sz w:val="28"/>
          <w:szCs w:val="28"/>
          <w:lang w:eastAsia="en-US" w:bidi="en-US"/>
        </w:rPr>
        <w:t>0112</w:t>
      </w:r>
      <w:r w:rsidRPr="00995FFB">
        <w:rPr>
          <w:rFonts w:ascii="Times New Roman" w:eastAsia="Times New Roman" w:hAnsi="Times New Roman" w:cs="Times New Roman"/>
          <w:color w:val="000000"/>
          <w:kern w:val="0"/>
          <w:sz w:val="28"/>
          <w:szCs w:val="28"/>
          <w:lang w:val="en-US" w:eastAsia="en-US" w:bidi="en-US"/>
        </w:rPr>
        <w:t>U</w:t>
      </w:r>
      <w:r w:rsidRPr="00995FFB">
        <w:rPr>
          <w:rFonts w:ascii="Times New Roman" w:eastAsia="Times New Roman" w:hAnsi="Times New Roman" w:cs="Times New Roman"/>
          <w:color w:val="000000"/>
          <w:kern w:val="0"/>
          <w:sz w:val="28"/>
          <w:szCs w:val="28"/>
          <w:lang w:eastAsia="en-US" w:bidi="en-US"/>
        </w:rPr>
        <w:t xml:space="preserve">000209. </w:t>
      </w:r>
      <w:r w:rsidRPr="00995FFB">
        <w:rPr>
          <w:rFonts w:ascii="Times New Roman" w:eastAsia="Times New Roman" w:hAnsi="Times New Roman" w:cs="Times New Roman"/>
          <w:color w:val="000000"/>
          <w:kern w:val="0"/>
          <w:sz w:val="28"/>
          <w:szCs w:val="28"/>
          <w:lang w:val="uk-UA" w:eastAsia="uk-UA" w:bidi="uk-UA"/>
        </w:rPr>
        <w:t xml:space="preserve">6) Фундаментальна держбюджетна НДР № 297 “Кіберфізична система - «Розумне хмарне управління транспортом» </w:t>
      </w:r>
      <w:r w:rsidRPr="00995FFB">
        <w:rPr>
          <w:rFonts w:ascii="Times New Roman" w:eastAsia="Times New Roman" w:hAnsi="Times New Roman" w:cs="Times New Roman"/>
          <w:color w:val="000000"/>
          <w:kern w:val="0"/>
          <w:sz w:val="28"/>
          <w:szCs w:val="28"/>
          <w:lang w:eastAsia="en-US" w:bidi="en-US"/>
        </w:rPr>
        <w:t>(</w:t>
      </w:r>
      <w:r w:rsidRPr="00995FFB">
        <w:rPr>
          <w:rFonts w:ascii="Times New Roman" w:eastAsia="Times New Roman" w:hAnsi="Times New Roman" w:cs="Times New Roman"/>
          <w:color w:val="000000"/>
          <w:kern w:val="0"/>
          <w:sz w:val="28"/>
          <w:szCs w:val="28"/>
          <w:lang w:val="en-US" w:eastAsia="en-US" w:bidi="en-US"/>
        </w:rPr>
        <w:t>Cyber</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Physical</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en-US" w:eastAsia="en-US" w:bidi="en-US"/>
        </w:rPr>
        <w:t>System</w:t>
      </w:r>
    </w:p>
    <w:p w:rsidR="00995FFB" w:rsidRPr="00995FFB" w:rsidRDefault="00995FFB" w:rsidP="00995FFB">
      <w:pPr>
        <w:numPr>
          <w:ilvl w:val="0"/>
          <w:numId w:val="25"/>
        </w:numPr>
        <w:tabs>
          <w:tab w:val="clear" w:pos="709"/>
          <w:tab w:val="left" w:pos="38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en-US" w:bidi="en-US"/>
        </w:rPr>
        <w:t xml:space="preserve">Smart Cloud Traffic Control)”, 2015-2017, № </w:t>
      </w:r>
      <w:r w:rsidRPr="00995FFB">
        <w:rPr>
          <w:rFonts w:ascii="Times New Roman" w:eastAsia="Times New Roman" w:hAnsi="Times New Roman" w:cs="Times New Roman"/>
          <w:color w:val="000000"/>
          <w:kern w:val="0"/>
          <w:sz w:val="28"/>
          <w:szCs w:val="28"/>
          <w:lang w:val="uk-UA" w:eastAsia="uk-UA" w:bidi="uk-UA"/>
        </w:rPr>
        <w:t xml:space="preserve">ДР </w:t>
      </w:r>
      <w:r w:rsidRPr="00995FFB">
        <w:rPr>
          <w:rFonts w:ascii="Times New Roman" w:eastAsia="Times New Roman" w:hAnsi="Times New Roman" w:cs="Times New Roman"/>
          <w:color w:val="000000"/>
          <w:kern w:val="0"/>
          <w:sz w:val="28"/>
          <w:szCs w:val="28"/>
          <w:lang w:val="en-US" w:eastAsia="en-US" w:bidi="en-US"/>
        </w:rPr>
        <w:t xml:space="preserve">0115U-000712 </w:t>
      </w:r>
      <w:r w:rsidRPr="00995FFB">
        <w:rPr>
          <w:rFonts w:ascii="Times New Roman" w:eastAsia="Times New Roman" w:hAnsi="Times New Roman" w:cs="Times New Roman"/>
          <w:color w:val="000000"/>
          <w:kern w:val="0"/>
          <w:sz w:val="28"/>
          <w:szCs w:val="28"/>
          <w:lang w:val="uk-UA" w:eastAsia="uk-UA" w:bidi="uk-UA"/>
        </w:rPr>
        <w:t>від</w:t>
      </w:r>
    </w:p>
    <w:p w:rsidR="00995FFB" w:rsidRPr="00995FFB" w:rsidRDefault="00995FFB" w:rsidP="00995FFB">
      <w:pPr>
        <w:tabs>
          <w:tab w:val="clear" w:pos="709"/>
          <w:tab w:val="left" w:pos="175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ru-RU" w:bidi="ru-RU"/>
        </w:rPr>
        <w:t xml:space="preserve">04.03.2015. 7) </w:t>
      </w:r>
      <w:r w:rsidRPr="00995FFB">
        <w:rPr>
          <w:rFonts w:ascii="Times New Roman" w:eastAsia="Times New Roman" w:hAnsi="Times New Roman" w:cs="Times New Roman"/>
          <w:color w:val="000000"/>
          <w:kern w:val="0"/>
          <w:sz w:val="28"/>
          <w:szCs w:val="28"/>
          <w:lang w:eastAsia="ru-RU" w:bidi="ru-RU"/>
        </w:rPr>
        <w:t>Фундаментальна</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eastAsia="ru-RU" w:bidi="ru-RU"/>
        </w:rPr>
        <w:t>держбюджетна</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eastAsia="ru-RU" w:bidi="ru-RU"/>
        </w:rPr>
        <w:t>НДР</w:t>
      </w:r>
      <w:r w:rsidRPr="00995FFB">
        <w:rPr>
          <w:rFonts w:ascii="Times New Roman" w:eastAsia="Times New Roman" w:hAnsi="Times New Roman" w:cs="Times New Roman"/>
          <w:color w:val="000000"/>
          <w:kern w:val="0"/>
          <w:sz w:val="28"/>
          <w:szCs w:val="28"/>
          <w:lang w:val="en-US" w:eastAsia="ru-RU" w:bidi="ru-RU"/>
        </w:rPr>
        <w:t xml:space="preserve"> № 316 </w:t>
      </w:r>
      <w:r w:rsidRPr="00995FFB">
        <w:rPr>
          <w:rFonts w:ascii="Times New Roman" w:eastAsia="Times New Roman" w:hAnsi="Times New Roman" w:cs="Times New Roman"/>
          <w:color w:val="000000"/>
          <w:kern w:val="0"/>
          <w:sz w:val="28"/>
          <w:szCs w:val="28"/>
          <w:lang w:val="en-US" w:eastAsia="en-US" w:bidi="en-US"/>
        </w:rPr>
        <w:t xml:space="preserve">"Cyber Physical System - Smart Cyber University", 2017-2019, № </w:t>
      </w:r>
      <w:r w:rsidRPr="00995FFB">
        <w:rPr>
          <w:rFonts w:ascii="Times New Roman" w:eastAsia="Times New Roman" w:hAnsi="Times New Roman" w:cs="Times New Roman"/>
          <w:color w:val="000000"/>
          <w:kern w:val="0"/>
          <w:sz w:val="28"/>
          <w:szCs w:val="28"/>
          <w:lang w:eastAsia="ru-RU" w:bidi="ru-RU"/>
        </w:rPr>
        <w:t>ДР</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val="en-US" w:eastAsia="en-US" w:bidi="en-US"/>
        </w:rPr>
        <w:t xml:space="preserve">0117U0002524. 8) </w:t>
      </w:r>
      <w:r w:rsidRPr="00995FFB">
        <w:rPr>
          <w:rFonts w:ascii="Times New Roman" w:eastAsia="Times New Roman" w:hAnsi="Times New Roman" w:cs="Times New Roman"/>
          <w:color w:val="000000"/>
          <w:kern w:val="0"/>
          <w:sz w:val="28"/>
          <w:szCs w:val="28"/>
          <w:lang w:eastAsia="ru-RU" w:bidi="ru-RU"/>
        </w:rPr>
        <w:t>Проект</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val="en-US" w:eastAsia="en-US" w:bidi="en-US"/>
        </w:rPr>
        <w:t xml:space="preserve">SEIDA BAITSE "Baltic Academic IT Security Exchange", Blekinge Institute of Technology, Sweden; 2011-2014. 9) </w:t>
      </w:r>
      <w:r w:rsidRPr="00995FFB">
        <w:rPr>
          <w:rFonts w:ascii="Times New Roman" w:eastAsia="Times New Roman" w:hAnsi="Times New Roman" w:cs="Times New Roman"/>
          <w:color w:val="000000"/>
          <w:kern w:val="0"/>
          <w:sz w:val="28"/>
          <w:szCs w:val="28"/>
          <w:lang w:eastAsia="ru-RU" w:bidi="ru-RU"/>
        </w:rPr>
        <w:t>Проект</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val="en-US" w:eastAsia="en-US" w:bidi="en-US"/>
        </w:rPr>
        <w:t xml:space="preserve">530785-TEMPUS-1-2012-1-PL- TEMPUS-JPCR «Curricula Development for New Specialization: Master of Engineering in Microsystems Design (MastMEMS)» </w:t>
      </w:r>
      <w:r w:rsidRPr="00995FFB">
        <w:rPr>
          <w:rFonts w:ascii="Times New Roman" w:eastAsia="Times New Roman" w:hAnsi="Times New Roman" w:cs="Times New Roman"/>
          <w:color w:val="000000"/>
          <w:kern w:val="0"/>
          <w:sz w:val="28"/>
          <w:szCs w:val="28"/>
          <w:lang w:val="uk-UA" w:eastAsia="uk-UA" w:bidi="uk-UA"/>
        </w:rPr>
        <w:t>сумісно з університетом «Львівська політехніка», Київським національним університетом, Технічним університетом м. Лодзь (Польща), Ліонським університетом (Франція), Університетом м. Ільменау (Німеччина), Університетом м. Павія (Італія), 2012-2016.</w:t>
      </w:r>
      <w:r w:rsidRPr="00995FFB">
        <w:rPr>
          <w:rFonts w:ascii="Times New Roman" w:eastAsia="Times New Roman" w:hAnsi="Times New Roman" w:cs="Times New Roman"/>
          <w:color w:val="000000"/>
          <w:kern w:val="0"/>
          <w:sz w:val="28"/>
          <w:szCs w:val="28"/>
          <w:lang w:val="uk-UA" w:eastAsia="uk-UA" w:bidi="uk-UA"/>
        </w:rPr>
        <w:tab/>
        <w:t xml:space="preserve">10) Проект </w:t>
      </w:r>
      <w:r w:rsidRPr="00995FFB">
        <w:rPr>
          <w:rFonts w:ascii="Times New Roman" w:eastAsia="Times New Roman" w:hAnsi="Times New Roman" w:cs="Times New Roman"/>
          <w:color w:val="000000"/>
          <w:kern w:val="0"/>
          <w:sz w:val="28"/>
          <w:szCs w:val="28"/>
          <w:lang w:val="en-US" w:eastAsia="en-US" w:bidi="en-US"/>
        </w:rPr>
        <w:t>544455-TEMPUS-1-2013-1-SE-TEMPUS-JPCR</w:t>
      </w:r>
    </w:p>
    <w:p w:rsidR="00995FFB" w:rsidRPr="00995FFB" w:rsidRDefault="00995FFB" w:rsidP="00995FF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en-US" w:bidi="en-US"/>
        </w:rPr>
        <w:t>«Educating the Next Generation Experts in Cyber Security: the new EU- recognized Master’s program (ENGENSEC)», 01 Dec 2013 - 30 Nov 2017.</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Автор дисертаційної роботи брав участь при виконанні зазначених договорів і програм як розробник, менеджер і програміст кіберфізичної інфраструктури захисту кіберпростору у вігляді програмних засобів перевірки, діагностування шкідливих програм і атак, що дає можливість виконувати їх моделювання із залученням існуючих додатків і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бібліотек.</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Наукова новизна результатів досліджень:</w:t>
      </w:r>
    </w:p>
    <w:p w:rsidR="00995FFB" w:rsidRPr="00995FFB" w:rsidRDefault="00995FFB" w:rsidP="00995FFB">
      <w:pPr>
        <w:numPr>
          <w:ilvl w:val="0"/>
          <w:numId w:val="26"/>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Удосконалено структурно-логічні моделі і методи перевірки кіберпростору для тестування і діагностування шкідливих компонентів, які відрізняються використанням методу дедуктивного паралельного аналізу обчислювальної системи для перевірки та діагностування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w:t>
      </w:r>
    </w:p>
    <w:p w:rsidR="00995FFB" w:rsidRPr="00995FFB" w:rsidRDefault="00995FFB" w:rsidP="00995FFB">
      <w:pPr>
        <w:numPr>
          <w:ilvl w:val="0"/>
          <w:numId w:val="26"/>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Запропоновано нові методи синтезу еталонних логічних схем </w:t>
      </w:r>
      <w:r w:rsidRPr="00995FFB">
        <w:rPr>
          <w:rFonts w:ascii="Times New Roman" w:eastAsia="Times New Roman" w:hAnsi="Times New Roman" w:cs="Times New Roman"/>
          <w:color w:val="000000"/>
          <w:kern w:val="0"/>
          <w:sz w:val="28"/>
          <w:szCs w:val="28"/>
          <w:lang w:val="en-US" w:eastAsia="en-US" w:bidi="en-US"/>
        </w:rPr>
        <w:t>mal</w:t>
      </w:r>
      <w:r w:rsidRPr="00995FFB">
        <w:rPr>
          <w:rFonts w:ascii="Times New Roman" w:eastAsia="Times New Roman" w:hAnsi="Times New Roman" w:cs="Times New Roman"/>
          <w:color w:val="000000"/>
          <w:kern w:val="0"/>
          <w:sz w:val="28"/>
          <w:szCs w:val="28"/>
          <w:lang w:val="uk-UA" w:eastAsia="en-US" w:bidi="en-US"/>
        </w:rPr>
        <w:softHyphen/>
      </w:r>
      <w:r w:rsidRPr="00995FFB">
        <w:rPr>
          <w:rFonts w:ascii="Times New Roman" w:eastAsia="Times New Roman" w:hAnsi="Times New Roman" w:cs="Times New Roman"/>
          <w:color w:val="000000"/>
          <w:kern w:val="0"/>
          <w:sz w:val="28"/>
          <w:szCs w:val="28"/>
          <w:lang w:val="en-US" w:eastAsia="en-US" w:bidi="en-US"/>
        </w:rPr>
        <w:t>ware</w:t>
      </w:r>
      <w:r w:rsidRPr="00995FFB">
        <w:rPr>
          <w:rFonts w:ascii="Times New Roman" w:eastAsia="Times New Roman" w:hAnsi="Times New Roman" w:cs="Times New Roman"/>
          <w:color w:val="000000"/>
          <w:kern w:val="0"/>
          <w:sz w:val="28"/>
          <w:szCs w:val="28"/>
          <w:lang w:val="uk-UA" w:eastAsia="uk-UA" w:bidi="uk-UA"/>
        </w:rPr>
        <w:t xml:space="preserve">-функціональностей, які характеризуються використанням сигнатурно- кубітних структур, що дає можливість паралельно моделювати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driven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великі дані для визначення приналежності поточного коду до існуючих деструктивних компонентів в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бібліотеці.</w:t>
      </w:r>
    </w:p>
    <w:p w:rsidR="00995FFB" w:rsidRPr="00995FFB" w:rsidRDefault="00995FFB" w:rsidP="00995FFB">
      <w:pPr>
        <w:numPr>
          <w:ilvl w:val="0"/>
          <w:numId w:val="26"/>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Розроблено нову модель активного </w:t>
      </w:r>
      <w:r w:rsidRPr="00995FFB">
        <w:rPr>
          <w:rFonts w:ascii="Times New Roman" w:eastAsia="Times New Roman" w:hAnsi="Times New Roman" w:cs="Times New Roman"/>
          <w:color w:val="000000"/>
          <w:kern w:val="0"/>
          <w:sz w:val="28"/>
          <w:szCs w:val="28"/>
          <w:lang w:val="en-US" w:eastAsia="en-US" w:bidi="en-US"/>
        </w:rPr>
        <w:t>online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cyber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security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комп'ютингу, яка характеризується сигнатурно-кубітним поданням інформації, що дає можливість підвищувати швидкодію процесів моніторингу вхідних потоків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uk-UA" w:bidi="uk-UA"/>
        </w:rPr>
        <w:t>-даних і управління видаленням деструктивних компонентів.</w:t>
      </w:r>
    </w:p>
    <w:p w:rsidR="00995FFB" w:rsidRPr="00995FFB" w:rsidRDefault="00995FFB" w:rsidP="00995FFB">
      <w:pPr>
        <w:numPr>
          <w:ilvl w:val="0"/>
          <w:numId w:val="26"/>
        </w:numPr>
        <w:tabs>
          <w:tab w:val="clear" w:pos="709"/>
          <w:tab w:val="left" w:pos="121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Удосконалено засоби захисту кіберпростору, які відрізняються використанням моделей і методів сигнатурно-логічного тестування атак, пошуку криптопримітивів в троянських програмах-шифрувальниках на основі використання алгоритмів машинного навчання, що дає можливість істотно зменшити час відновлення працездатності обчислювальної структури.</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 xml:space="preserve">Практична значимість </w:t>
      </w:r>
      <w:r w:rsidRPr="00995FFB">
        <w:rPr>
          <w:rFonts w:ascii="Times New Roman" w:eastAsia="Times New Roman" w:hAnsi="Times New Roman" w:cs="Times New Roman"/>
          <w:color w:val="000000"/>
          <w:kern w:val="0"/>
          <w:sz w:val="28"/>
          <w:szCs w:val="28"/>
          <w:lang w:val="uk-UA" w:eastAsia="uk-UA" w:bidi="uk-UA"/>
        </w:rPr>
        <w:t>результатів досліджень полягає у наступному:</w:t>
      </w:r>
    </w:p>
    <w:p w:rsidR="00995FFB" w:rsidRPr="00995FFB" w:rsidRDefault="00995FFB" w:rsidP="00995FFB">
      <w:pPr>
        <w:numPr>
          <w:ilvl w:val="0"/>
          <w:numId w:val="26"/>
        </w:numPr>
        <w:tabs>
          <w:tab w:val="clear" w:pos="709"/>
          <w:tab w:val="left" w:pos="128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Тестуванням, верифікацією і впровадженням розроблених програмних засобів перевірки, діагностування шкідливих програм і атак, що дає можливість виконувати їх моделювання із залученням існуючих додатків і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бібліотек.</w:t>
      </w:r>
    </w:p>
    <w:p w:rsidR="00995FFB" w:rsidRPr="00995FFB" w:rsidRDefault="00995FFB" w:rsidP="00995FFB">
      <w:pPr>
        <w:numPr>
          <w:ilvl w:val="0"/>
          <w:numId w:val="26"/>
        </w:numPr>
        <w:tabs>
          <w:tab w:val="clear" w:pos="709"/>
          <w:tab w:val="left" w:pos="128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Програмною реалізацією методу атрибутного-орієнтованого розпізнавання </w:t>
      </w:r>
      <w:r w:rsidRPr="00995FFB">
        <w:rPr>
          <w:rFonts w:ascii="Times New Roman" w:eastAsia="Times New Roman" w:hAnsi="Times New Roman" w:cs="Times New Roman"/>
          <w:color w:val="000000"/>
          <w:kern w:val="0"/>
          <w:sz w:val="28"/>
          <w:szCs w:val="28"/>
          <w:lang w:val="en-US" w:eastAsia="en-US" w:bidi="en-US"/>
        </w:rPr>
        <w:t>URL</w:t>
      </w:r>
      <w:r w:rsidRPr="00995FFB">
        <w:rPr>
          <w:rFonts w:ascii="Times New Roman" w:eastAsia="Times New Roman" w:hAnsi="Times New Roman" w:cs="Times New Roman"/>
          <w:color w:val="000000"/>
          <w:kern w:val="0"/>
          <w:sz w:val="28"/>
          <w:szCs w:val="28"/>
          <w:lang w:val="uk-UA" w:eastAsia="ru-RU" w:bidi="ru-RU"/>
        </w:rPr>
        <w:t xml:space="preserve">-адрес </w:t>
      </w:r>
      <w:r w:rsidRPr="00995FFB">
        <w:rPr>
          <w:rFonts w:ascii="Times New Roman" w:eastAsia="Times New Roman" w:hAnsi="Times New Roman" w:cs="Times New Roman"/>
          <w:color w:val="000000"/>
          <w:kern w:val="0"/>
          <w:sz w:val="28"/>
          <w:szCs w:val="28"/>
          <w:lang w:val="uk-UA" w:eastAsia="uk-UA" w:bidi="uk-UA"/>
        </w:rPr>
        <w:t xml:space="preserve">з використанням частотних паттернів, який відрізняється застосуванням апарату інтелектуального аналізу даних, що дає можливість визначати вірогідну оцінку небезпеки </w:t>
      </w:r>
      <w:r w:rsidRPr="00995FFB">
        <w:rPr>
          <w:rFonts w:ascii="Times New Roman" w:eastAsia="Times New Roman" w:hAnsi="Times New Roman" w:cs="Times New Roman"/>
          <w:color w:val="000000"/>
          <w:kern w:val="0"/>
          <w:sz w:val="28"/>
          <w:szCs w:val="28"/>
          <w:lang w:val="en-US" w:eastAsia="en-US" w:bidi="en-US"/>
        </w:rPr>
        <w:t>URL</w:t>
      </w:r>
      <w:r w:rsidRPr="00995FFB">
        <w:rPr>
          <w:rFonts w:ascii="Times New Roman" w:eastAsia="Times New Roman" w:hAnsi="Times New Roman" w:cs="Times New Roman"/>
          <w:color w:val="000000"/>
          <w:kern w:val="0"/>
          <w:sz w:val="28"/>
          <w:szCs w:val="28"/>
          <w:lang w:val="uk-UA" w:eastAsia="uk-UA" w:bidi="uk-UA"/>
        </w:rPr>
        <w:t>-адреси на основі його атрибутів.</w:t>
      </w:r>
    </w:p>
    <w:p w:rsidR="00995FFB" w:rsidRPr="00995FFB" w:rsidRDefault="00995FFB" w:rsidP="00995FFB">
      <w:pPr>
        <w:numPr>
          <w:ilvl w:val="0"/>
          <w:numId w:val="26"/>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Програмною реалізацією методу перевірки поліморфних шкідливих програм, який відрізняється інвариантністю до детермінізму сигнатур в коді і урахуванням тільки контрольних сум </w:t>
      </w:r>
      <w:r w:rsidRPr="00995FFB">
        <w:rPr>
          <w:rFonts w:ascii="Times New Roman" w:eastAsia="Times New Roman" w:hAnsi="Times New Roman" w:cs="Times New Roman"/>
          <w:color w:val="000000"/>
          <w:kern w:val="0"/>
          <w:sz w:val="28"/>
          <w:szCs w:val="28"/>
          <w:lang w:val="en-US" w:eastAsia="en-US" w:bidi="en-US"/>
        </w:rPr>
        <w:t>Portable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Executable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PE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секцій в виконуваних файлах, що дає можливість поліпшити продуктивність процедур діагностування деструктивних компонентів.</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Отримані в процесі виконання досліджень наукові висновки і практичні результати є достовірними, що підтверджується точністю детектування і класифікацією прикладів загроз нульового дня, серед яких нові версії кріптолокеров і складних загроз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Advanced</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Persistent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Threats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 </w:t>
      </w:r>
      <w:r w:rsidRPr="00995FFB">
        <w:rPr>
          <w:rFonts w:ascii="Times New Roman" w:eastAsia="Times New Roman" w:hAnsi="Times New Roman" w:cs="Times New Roman"/>
          <w:color w:val="000000"/>
          <w:kern w:val="0"/>
          <w:sz w:val="28"/>
          <w:szCs w:val="28"/>
          <w:lang w:val="en-US" w:eastAsia="en-US" w:bidi="en-US"/>
        </w:rPr>
        <w:t>APT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позитивними відгуками вчених і фахівців на доповіді на міжнародних конференціях, присвячених кібербезпеки, таких як </w:t>
      </w:r>
      <w:r w:rsidRPr="00995FFB">
        <w:rPr>
          <w:rFonts w:ascii="Times New Roman" w:eastAsia="Times New Roman" w:hAnsi="Times New Roman" w:cs="Times New Roman"/>
          <w:color w:val="000000"/>
          <w:kern w:val="0"/>
          <w:sz w:val="28"/>
          <w:szCs w:val="28"/>
          <w:lang w:val="en-US" w:eastAsia="en-US" w:bidi="en-US"/>
        </w:rPr>
        <w:t>Virus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Bulletin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2015 Празі, Чехія, 2018 у Монреалі, Канада, </w:t>
      </w:r>
      <w:r w:rsidRPr="00995FFB">
        <w:rPr>
          <w:rFonts w:ascii="Times New Roman" w:eastAsia="Times New Roman" w:hAnsi="Times New Roman" w:cs="Times New Roman"/>
          <w:color w:val="000000"/>
          <w:kern w:val="0"/>
          <w:sz w:val="28"/>
          <w:szCs w:val="28"/>
          <w:lang w:val="en-US" w:eastAsia="en-US" w:bidi="en-US"/>
        </w:rPr>
        <w:t>OpenStack</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Summit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2015 Ванкувері, Канада і</w:t>
      </w:r>
    </w:p>
    <w:p w:rsidR="00995FFB" w:rsidRPr="00995FFB" w:rsidRDefault="00995FFB" w:rsidP="00995FF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en-US" w:eastAsia="en-US" w:bidi="en-US"/>
        </w:rPr>
        <w:t xml:space="preserve">OpenStack Summit 2015 </w:t>
      </w:r>
      <w:r w:rsidRPr="00995FFB">
        <w:rPr>
          <w:rFonts w:ascii="Times New Roman" w:eastAsia="Times New Roman" w:hAnsi="Times New Roman" w:cs="Times New Roman"/>
          <w:color w:val="000000"/>
          <w:kern w:val="0"/>
          <w:sz w:val="28"/>
          <w:szCs w:val="28"/>
          <w:lang w:val="uk-UA" w:eastAsia="uk-UA" w:bidi="uk-UA"/>
        </w:rPr>
        <w:t xml:space="preserve">Остіні </w:t>
      </w:r>
      <w:r w:rsidRPr="00995FFB">
        <w:rPr>
          <w:rFonts w:ascii="Times New Roman" w:eastAsia="Times New Roman" w:hAnsi="Times New Roman" w:cs="Times New Roman"/>
          <w:color w:val="000000"/>
          <w:kern w:val="0"/>
          <w:sz w:val="28"/>
          <w:szCs w:val="28"/>
          <w:lang w:eastAsia="ru-RU" w:bidi="ru-RU"/>
        </w:rPr>
        <w:t>штат</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eastAsia="ru-RU" w:bidi="ru-RU"/>
        </w:rPr>
        <w:t>Техас</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eastAsia="ru-RU" w:bidi="ru-RU"/>
        </w:rPr>
        <w:t>США</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val="en-US" w:eastAsia="en-US" w:bidi="en-US"/>
        </w:rPr>
        <w:t xml:space="preserve">IEEE East -West Design &amp; Test Symposium (EWDTS'2017) 2017 </w:t>
      </w:r>
      <w:r w:rsidRPr="00995FFB">
        <w:rPr>
          <w:rFonts w:ascii="Times New Roman" w:eastAsia="Times New Roman" w:hAnsi="Times New Roman" w:cs="Times New Roman"/>
          <w:color w:val="000000"/>
          <w:kern w:val="0"/>
          <w:sz w:val="28"/>
          <w:szCs w:val="28"/>
          <w:lang w:eastAsia="ru-RU" w:bidi="ru-RU"/>
        </w:rPr>
        <w:t>в</w:t>
      </w:r>
      <w:r w:rsidRPr="00995FFB">
        <w:rPr>
          <w:rFonts w:ascii="Times New Roman" w:eastAsia="Times New Roman" w:hAnsi="Times New Roman" w:cs="Times New Roman"/>
          <w:color w:val="000000"/>
          <w:kern w:val="0"/>
          <w:sz w:val="28"/>
          <w:szCs w:val="28"/>
          <w:lang w:val="en-US" w:eastAsia="ru-RU" w:bidi="ru-RU"/>
        </w:rPr>
        <w:t xml:space="preserve"> </w:t>
      </w:r>
      <w:r w:rsidRPr="00995FFB">
        <w:rPr>
          <w:rFonts w:ascii="Times New Roman" w:eastAsia="Times New Roman" w:hAnsi="Times New Roman" w:cs="Times New Roman"/>
          <w:color w:val="000000"/>
          <w:kern w:val="0"/>
          <w:sz w:val="28"/>
          <w:szCs w:val="28"/>
          <w:lang w:val="en-US" w:eastAsia="en-US" w:bidi="en-US"/>
        </w:rPr>
        <w:t>Novy Sad, Serbia.</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Результати дисертації у складі моделей, методів та інфраструктури впроваджені у навчальний процес Харківського національного університету радіоелектроніки (акти про впровадження від 20.05.2019, 21.05.2019); у науково-виробничу діяльність компанії </w:t>
      </w:r>
      <w:r w:rsidRPr="00995FFB">
        <w:rPr>
          <w:rFonts w:ascii="Times New Roman" w:eastAsia="Times New Roman" w:hAnsi="Times New Roman" w:cs="Times New Roman"/>
          <w:color w:val="000000"/>
          <w:kern w:val="0"/>
          <w:sz w:val="28"/>
          <w:szCs w:val="28"/>
          <w:lang w:val="en-US" w:eastAsia="en-US" w:bidi="en-US"/>
        </w:rPr>
        <w:t>Design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&amp; </w:t>
      </w:r>
      <w:r w:rsidRPr="00995FFB">
        <w:rPr>
          <w:rFonts w:ascii="Times New Roman" w:eastAsia="Times New Roman" w:hAnsi="Times New Roman" w:cs="Times New Roman"/>
          <w:color w:val="000000"/>
          <w:kern w:val="0"/>
          <w:sz w:val="28"/>
          <w:szCs w:val="28"/>
          <w:lang w:val="en-US" w:eastAsia="en-US" w:bidi="en-US"/>
        </w:rPr>
        <w:t>Test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Lab</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(довідка від 18.05.2019), у навчальний процес </w:t>
      </w:r>
      <w:r w:rsidRPr="00995FFB">
        <w:rPr>
          <w:rFonts w:ascii="Times New Roman" w:eastAsia="Times New Roman" w:hAnsi="Times New Roman" w:cs="Times New Roman"/>
          <w:color w:val="000000"/>
          <w:kern w:val="0"/>
          <w:sz w:val="28"/>
          <w:szCs w:val="28"/>
          <w:lang w:val="en-US" w:eastAsia="en-US" w:bidi="en-US"/>
        </w:rPr>
        <w:t>Blekinge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Institute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of</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Technology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BTH</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Karlskruna</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Sweden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ru-RU" w:bidi="ru-RU"/>
        </w:rPr>
        <w:t xml:space="preserve">(лист </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Statment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of</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Reseach</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Results</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Impact</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on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University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Ed</w:t>
      </w:r>
      <w:r w:rsidRPr="00995FFB">
        <w:rPr>
          <w:rFonts w:ascii="Times New Roman" w:eastAsia="Times New Roman" w:hAnsi="Times New Roman" w:cs="Times New Roman"/>
          <w:color w:val="000000"/>
          <w:kern w:val="0"/>
          <w:sz w:val="28"/>
          <w:szCs w:val="28"/>
          <w:lang w:val="uk-UA" w:eastAsia="en-US" w:bidi="en-US"/>
        </w:rPr>
        <w:softHyphen/>
      </w:r>
      <w:r w:rsidRPr="00995FFB">
        <w:rPr>
          <w:rFonts w:ascii="Times New Roman" w:eastAsia="Times New Roman" w:hAnsi="Times New Roman" w:cs="Times New Roman"/>
          <w:color w:val="000000"/>
          <w:kern w:val="0"/>
          <w:sz w:val="28"/>
          <w:szCs w:val="28"/>
          <w:lang w:val="en-US" w:eastAsia="en-US" w:bidi="en-US"/>
        </w:rPr>
        <w:t>ucation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Program</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від </w:t>
      </w:r>
      <w:r w:rsidRPr="00995FFB">
        <w:rPr>
          <w:rFonts w:ascii="Times New Roman" w:eastAsia="Times New Roman" w:hAnsi="Times New Roman" w:cs="Times New Roman"/>
          <w:color w:val="000000"/>
          <w:kern w:val="0"/>
          <w:sz w:val="28"/>
          <w:szCs w:val="28"/>
          <w:lang w:val="uk-UA" w:eastAsia="en-US" w:bidi="en-US"/>
        </w:rPr>
        <w:t>29.05.2019).</w:t>
      </w:r>
    </w:p>
    <w:p w:rsidR="00995FFB" w:rsidRPr="00995FFB" w:rsidRDefault="00995FFB" w:rsidP="00995FFB">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Особистий внесок здобувача</w:t>
      </w:r>
      <w:r w:rsidRPr="00995FFB">
        <w:rPr>
          <w:rFonts w:ascii="Times New Roman" w:eastAsia="Times New Roman" w:hAnsi="Times New Roman" w:cs="Times New Roman"/>
          <w:color w:val="000000"/>
          <w:kern w:val="0"/>
          <w:sz w:val="28"/>
          <w:szCs w:val="28"/>
          <w:lang w:val="uk-UA" w:eastAsia="uk-UA" w:bidi="uk-UA"/>
        </w:rPr>
        <w:t>. Всі наукові і практичні результати отримані автором особисто. У роботах, опублікованих зі співавторами, здобувачеві належать (аннотації, Додаток А, Б):</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мультипроцесорна архітектура для обробки великих даних;</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структурна модель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uk-UA" w:bidi="uk-UA"/>
        </w:rPr>
        <w:t>-аналізу;</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аналізу інформаційної безпеки кіберпростору;</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технології кіберзахисту для корпоративних мереж;</w:t>
      </w:r>
    </w:p>
    <w:p w:rsidR="00995FFB" w:rsidRPr="00995FFB" w:rsidRDefault="00995FFB" w:rsidP="00995FFB">
      <w:pPr>
        <w:numPr>
          <w:ilvl w:val="0"/>
          <w:numId w:val="27"/>
        </w:numPr>
        <w:tabs>
          <w:tab w:val="clear" w:pos="709"/>
          <w:tab w:val="left" w:pos="117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інфраструктура кіберпростору для формування інформаційної безпеки;</w:t>
      </w:r>
    </w:p>
    <w:p w:rsidR="00995FFB" w:rsidRPr="00995FFB" w:rsidRDefault="00995FFB" w:rsidP="00995FFB">
      <w:pPr>
        <w:numPr>
          <w:ilvl w:val="0"/>
          <w:numId w:val="27"/>
        </w:numPr>
        <w:tabs>
          <w:tab w:val="clear" w:pos="709"/>
          <w:tab w:val="left" w:pos="118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удосконалені структурно-логічні моделі і методи перевірки кіберпростору для тестування і діагностування шкідливих компонентів, які відрізняються використанням методу дедуктивного паралельного аналізу обчислювальної системи для перевірки та діагностування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w:t>
      </w:r>
    </w:p>
    <w:p w:rsidR="00995FFB" w:rsidRPr="00995FFB" w:rsidRDefault="00995FFB" w:rsidP="00995FFB">
      <w:pPr>
        <w:numPr>
          <w:ilvl w:val="0"/>
          <w:numId w:val="27"/>
        </w:numPr>
        <w:tabs>
          <w:tab w:val="clear" w:pos="709"/>
          <w:tab w:val="left" w:pos="13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методи синтезу еталонних логічних схем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функціональностей для паралельного моделювання </w:t>
      </w:r>
      <w:r w:rsidRPr="00995FFB">
        <w:rPr>
          <w:rFonts w:ascii="Times New Roman" w:eastAsia="Times New Roman" w:hAnsi="Times New Roman" w:cs="Times New Roman"/>
          <w:color w:val="000000"/>
          <w:kern w:val="0"/>
          <w:sz w:val="28"/>
          <w:szCs w:val="28"/>
          <w:lang w:val="en-US" w:eastAsia="en-US" w:bidi="en-US"/>
        </w:rPr>
        <w:t>malware</w:t>
      </w:r>
      <w:r w:rsidRPr="00995FFB">
        <w:rPr>
          <w:rFonts w:ascii="Times New Roman" w:eastAsia="Times New Roman" w:hAnsi="Times New Roman" w:cs="Times New Roman"/>
          <w:color w:val="000000"/>
          <w:kern w:val="0"/>
          <w:sz w:val="28"/>
          <w:szCs w:val="28"/>
          <w:lang w:val="uk-UA" w:eastAsia="en-US" w:bidi="en-US"/>
        </w:rPr>
        <w:t>-</w:t>
      </w:r>
      <w:r w:rsidRPr="00995FFB">
        <w:rPr>
          <w:rFonts w:ascii="Times New Roman" w:eastAsia="Times New Roman" w:hAnsi="Times New Roman" w:cs="Times New Roman"/>
          <w:color w:val="000000"/>
          <w:kern w:val="0"/>
          <w:sz w:val="28"/>
          <w:szCs w:val="28"/>
          <w:lang w:val="en-US" w:eastAsia="en-US" w:bidi="en-US"/>
        </w:rPr>
        <w:t>driven</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ru-RU" w:bidi="ru-RU"/>
        </w:rPr>
        <w:t xml:space="preserve">великих </w:t>
      </w:r>
      <w:r w:rsidRPr="00995FFB">
        <w:rPr>
          <w:rFonts w:ascii="Times New Roman" w:eastAsia="Times New Roman" w:hAnsi="Times New Roman" w:cs="Times New Roman"/>
          <w:color w:val="000000"/>
          <w:kern w:val="0"/>
          <w:sz w:val="28"/>
          <w:szCs w:val="28"/>
          <w:lang w:val="uk-UA" w:eastAsia="uk-UA" w:bidi="uk-UA"/>
        </w:rPr>
        <w:t xml:space="preserve">даних; модель активного </w:t>
      </w:r>
      <w:r w:rsidRPr="00995FFB">
        <w:rPr>
          <w:rFonts w:ascii="Times New Roman" w:eastAsia="Times New Roman" w:hAnsi="Times New Roman" w:cs="Times New Roman"/>
          <w:color w:val="000000"/>
          <w:kern w:val="0"/>
          <w:sz w:val="28"/>
          <w:szCs w:val="28"/>
          <w:lang w:val="en-US" w:eastAsia="en-US" w:bidi="en-US"/>
        </w:rPr>
        <w:t>online</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cyber</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en-US" w:eastAsia="en-US" w:bidi="en-US"/>
        </w:rPr>
        <w:t>security</w:t>
      </w:r>
      <w:r w:rsidRPr="00995FFB">
        <w:rPr>
          <w:rFonts w:ascii="Times New Roman" w:eastAsia="Times New Roman" w:hAnsi="Times New Roman" w:cs="Times New Roman"/>
          <w:color w:val="000000"/>
          <w:kern w:val="0"/>
          <w:sz w:val="28"/>
          <w:szCs w:val="28"/>
          <w:lang w:val="uk-UA" w:eastAsia="en-US" w:bidi="en-US"/>
        </w:rPr>
        <w:t xml:space="preserve"> </w:t>
      </w:r>
      <w:r w:rsidRPr="00995FFB">
        <w:rPr>
          <w:rFonts w:ascii="Times New Roman" w:eastAsia="Times New Roman" w:hAnsi="Times New Roman" w:cs="Times New Roman"/>
          <w:color w:val="000000"/>
          <w:kern w:val="0"/>
          <w:sz w:val="28"/>
          <w:szCs w:val="28"/>
          <w:lang w:val="uk-UA" w:eastAsia="uk-UA" w:bidi="uk-UA"/>
        </w:rPr>
        <w:t>комп'ютингу;</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метод визначення поліморфного шпигуна;</w:t>
      </w:r>
    </w:p>
    <w:p w:rsidR="00995FFB" w:rsidRPr="00995FFB" w:rsidRDefault="00995FFB" w:rsidP="00995FFB">
      <w:pPr>
        <w:numPr>
          <w:ilvl w:val="0"/>
          <w:numId w:val="27"/>
        </w:numPr>
        <w:tabs>
          <w:tab w:val="clear" w:pos="709"/>
          <w:tab w:val="left" w:pos="121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метод виявлення </w:t>
      </w:r>
      <w:r w:rsidRPr="00995FFB">
        <w:rPr>
          <w:rFonts w:ascii="Times New Roman" w:eastAsia="Times New Roman" w:hAnsi="Times New Roman" w:cs="Times New Roman"/>
          <w:color w:val="000000"/>
          <w:kern w:val="0"/>
          <w:sz w:val="28"/>
          <w:szCs w:val="28"/>
          <w:lang w:val="en-US" w:eastAsia="en-US" w:bidi="en-US"/>
        </w:rPr>
        <w:t>URL</w:t>
      </w:r>
      <w:r w:rsidRPr="00995FFB">
        <w:rPr>
          <w:rFonts w:ascii="Times New Roman" w:eastAsia="Times New Roman" w:hAnsi="Times New Roman" w:cs="Times New Roman"/>
          <w:color w:val="000000"/>
          <w:kern w:val="0"/>
          <w:sz w:val="28"/>
          <w:szCs w:val="28"/>
          <w:lang w:eastAsia="ru-RU" w:bidi="ru-RU"/>
        </w:rPr>
        <w:t xml:space="preserve">-адрес </w:t>
      </w:r>
      <w:r w:rsidRPr="00995FFB">
        <w:rPr>
          <w:rFonts w:ascii="Times New Roman" w:eastAsia="Times New Roman" w:hAnsi="Times New Roman" w:cs="Times New Roman"/>
          <w:color w:val="000000"/>
          <w:kern w:val="0"/>
          <w:sz w:val="28"/>
          <w:szCs w:val="28"/>
          <w:lang w:val="uk-UA" w:eastAsia="uk-UA" w:bidi="uk-UA"/>
        </w:rPr>
        <w:t>за допомогою частотних шаблонів;</w:t>
      </w:r>
    </w:p>
    <w:p w:rsidR="00995FFB" w:rsidRPr="00995FFB" w:rsidRDefault="00995FFB" w:rsidP="00995FFB">
      <w:pPr>
        <w:numPr>
          <w:ilvl w:val="0"/>
          <w:numId w:val="27"/>
        </w:numPr>
        <w:tabs>
          <w:tab w:val="clear" w:pos="709"/>
          <w:tab w:val="left" w:pos="138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аналітична модель оцінки збитків підприємства від шкідливих програм;</w:t>
      </w:r>
    </w:p>
    <w:p w:rsidR="00995FFB" w:rsidRPr="00995FFB" w:rsidRDefault="00995FFB" w:rsidP="00995FFB">
      <w:pPr>
        <w:numPr>
          <w:ilvl w:val="0"/>
          <w:numId w:val="27"/>
        </w:numPr>
        <w:tabs>
          <w:tab w:val="clear" w:pos="709"/>
          <w:tab w:val="left" w:pos="136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функціональної перевірки системи на кристалі;</w:t>
      </w:r>
    </w:p>
    <w:p w:rsidR="00995FFB" w:rsidRPr="00995FFB" w:rsidRDefault="00995FFB" w:rsidP="00995FFB">
      <w:pPr>
        <w:numPr>
          <w:ilvl w:val="0"/>
          <w:numId w:val="27"/>
        </w:numPr>
        <w:tabs>
          <w:tab w:val="clear" w:pos="709"/>
          <w:tab w:val="left" w:pos="137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eastAsia="ru-RU" w:bidi="ru-RU"/>
        </w:rPr>
        <w:t xml:space="preserve">- </w:t>
      </w:r>
      <w:r w:rsidRPr="00995FFB">
        <w:rPr>
          <w:rFonts w:ascii="Times New Roman" w:eastAsia="Times New Roman" w:hAnsi="Times New Roman" w:cs="Times New Roman"/>
          <w:color w:val="000000"/>
          <w:kern w:val="0"/>
          <w:sz w:val="28"/>
          <w:szCs w:val="28"/>
          <w:lang w:val="uk-UA" w:eastAsia="uk-UA" w:bidi="uk-UA"/>
        </w:rPr>
        <w:t>опис програмних засобів для реализації моделей системного</w:t>
      </w:r>
    </w:p>
    <w:p w:rsidR="00995FFB" w:rsidRPr="00995FFB" w:rsidRDefault="00995FFB" w:rsidP="00995FFB">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рівня;</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аналізатора вихідного коду для мов опису апаратури;</w:t>
      </w:r>
    </w:p>
    <w:p w:rsidR="00995FFB" w:rsidRPr="00995FFB" w:rsidRDefault="00995FFB" w:rsidP="00995FFB">
      <w:pPr>
        <w:numPr>
          <w:ilvl w:val="0"/>
          <w:numId w:val="27"/>
        </w:numPr>
        <w:tabs>
          <w:tab w:val="clear" w:pos="709"/>
          <w:tab w:val="left" w:pos="134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метод інтелектуального аналізу даних для функціональної перевірки системи на кристалі;</w:t>
      </w:r>
    </w:p>
    <w:p w:rsidR="00995FFB" w:rsidRPr="00995FFB" w:rsidRDefault="00995FFB" w:rsidP="00995FFB">
      <w:pPr>
        <w:numPr>
          <w:ilvl w:val="0"/>
          <w:numId w:val="27"/>
        </w:numPr>
        <w:tabs>
          <w:tab w:val="clear" w:pos="709"/>
          <w:tab w:val="left" w:pos="13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технологія інтелектуального аналізу даних для функціональної перевірки </w:t>
      </w:r>
      <w:r w:rsidRPr="00995FFB">
        <w:rPr>
          <w:rFonts w:ascii="Times New Roman" w:eastAsia="Times New Roman" w:hAnsi="Times New Roman" w:cs="Times New Roman"/>
          <w:color w:val="000000"/>
          <w:kern w:val="0"/>
          <w:sz w:val="28"/>
          <w:szCs w:val="28"/>
          <w:lang w:val="en-US" w:eastAsia="en-US" w:bidi="en-US"/>
        </w:rPr>
        <w:t>SoC</w:t>
      </w:r>
      <w:r w:rsidRPr="00995FFB">
        <w:rPr>
          <w:rFonts w:ascii="Times New Roman" w:eastAsia="Times New Roman" w:hAnsi="Times New Roman" w:cs="Times New Roman"/>
          <w:color w:val="000000"/>
          <w:kern w:val="0"/>
          <w:sz w:val="28"/>
          <w:szCs w:val="28"/>
          <w:lang w:eastAsia="en-US" w:bidi="en-US"/>
        </w:rPr>
        <w:t>;</w:t>
      </w:r>
    </w:p>
    <w:p w:rsidR="00995FFB" w:rsidRPr="00995FFB" w:rsidRDefault="00995FFB" w:rsidP="00995FFB">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 опис та тестування програмних модулів для виявлення троянських включень у програмному забезпеченні;</w:t>
      </w:r>
    </w:p>
    <w:p w:rsidR="00995FFB" w:rsidRPr="00995FFB" w:rsidRDefault="00995FFB" w:rsidP="00995FFB">
      <w:pPr>
        <w:numPr>
          <w:ilvl w:val="0"/>
          <w:numId w:val="27"/>
        </w:numPr>
        <w:tabs>
          <w:tab w:val="clear" w:pos="709"/>
          <w:tab w:val="left" w:pos="137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метод детектування апаратних троянських включень;</w:t>
      </w:r>
    </w:p>
    <w:p w:rsidR="00995FFB" w:rsidRPr="00995FFB" w:rsidRDefault="00995FFB" w:rsidP="00995FFB">
      <w:pPr>
        <w:numPr>
          <w:ilvl w:val="0"/>
          <w:numId w:val="27"/>
        </w:numPr>
        <w:tabs>
          <w:tab w:val="clear" w:pos="709"/>
          <w:tab w:val="left" w:pos="13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методи діагностування і структури даних для інформаційного захисту;</w:t>
      </w:r>
    </w:p>
    <w:p w:rsidR="00995FFB" w:rsidRPr="00995FFB" w:rsidRDefault="00995FFB" w:rsidP="00995FFB">
      <w:pPr>
        <w:numPr>
          <w:ilvl w:val="0"/>
          <w:numId w:val="27"/>
        </w:numPr>
        <w:tabs>
          <w:tab w:val="clear" w:pos="709"/>
          <w:tab w:val="left" w:pos="137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захисту індивідуального кіберпростору;</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аналіз і тестування програмних модулів;</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структурна модель для отримання інформації у великих даних;</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для захисту кіберпростору в хмарі;</w:t>
      </w:r>
    </w:p>
    <w:p w:rsidR="00995FFB" w:rsidRPr="00995FFB" w:rsidRDefault="00995FFB" w:rsidP="00995FFB">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 - структурна модель криптоперетворення та тестування програмних модулів для операційної системи </w:t>
      </w:r>
      <w:r w:rsidRPr="00995FFB">
        <w:rPr>
          <w:rFonts w:ascii="Times New Roman" w:eastAsia="Times New Roman" w:hAnsi="Times New Roman" w:cs="Times New Roman"/>
          <w:color w:val="000000"/>
          <w:kern w:val="0"/>
          <w:sz w:val="28"/>
          <w:szCs w:val="28"/>
          <w:lang w:val="en-US" w:eastAsia="en-US" w:bidi="en-US"/>
        </w:rPr>
        <w:t>Android</w:t>
      </w:r>
      <w:r w:rsidRPr="00995FFB">
        <w:rPr>
          <w:rFonts w:ascii="Times New Roman" w:eastAsia="Times New Roman" w:hAnsi="Times New Roman" w:cs="Times New Roman"/>
          <w:color w:val="000000"/>
          <w:kern w:val="0"/>
          <w:sz w:val="28"/>
          <w:szCs w:val="28"/>
          <w:lang w:eastAsia="en-US" w:bidi="en-US"/>
        </w:rPr>
        <w:t>;</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метод виявлення таргетованих атак у хмарі;</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архітектура безпеки з відкритим кодом для захисту від цільових</w:t>
      </w:r>
    </w:p>
    <w:p w:rsidR="00995FFB" w:rsidRPr="00995FFB" w:rsidRDefault="00995FFB" w:rsidP="00995FFB">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eastAsia="ru-RU" w:bidi="ru-RU"/>
        </w:rPr>
        <w:t>атак;</w:t>
      </w:r>
    </w:p>
    <w:p w:rsidR="00995FFB" w:rsidRPr="00995FFB" w:rsidRDefault="00995FFB" w:rsidP="00995FFB">
      <w:pPr>
        <w:numPr>
          <w:ilvl w:val="0"/>
          <w:numId w:val="27"/>
        </w:numPr>
        <w:tabs>
          <w:tab w:val="clear" w:pos="709"/>
          <w:tab w:val="left" w:pos="135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опис програмних засобів для реалізації моделі реагування на хмарні інциденти;</w:t>
      </w:r>
    </w:p>
    <w:p w:rsidR="00995FFB" w:rsidRPr="00995FFB" w:rsidRDefault="00995FFB" w:rsidP="00995FFB">
      <w:pPr>
        <w:numPr>
          <w:ilvl w:val="0"/>
          <w:numId w:val="27"/>
        </w:numPr>
        <w:tabs>
          <w:tab w:val="clear" w:pos="709"/>
          <w:tab w:val="left" w:pos="135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тестування програмних модулів для реалізації методу пом'якшення;</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аналіз кібератак;</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застосування штучного інтелекту для криптоаналізу;</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моделі дескрипторів;</w:t>
      </w:r>
    </w:p>
    <w:p w:rsidR="00995FFB" w:rsidRPr="00995FFB" w:rsidRDefault="00995FFB" w:rsidP="00995FFB">
      <w:pPr>
        <w:numPr>
          <w:ilvl w:val="0"/>
          <w:numId w:val="27"/>
        </w:numPr>
        <w:tabs>
          <w:tab w:val="clear" w:pos="709"/>
          <w:tab w:val="left" w:pos="13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модель пошуку шкідливого коду в програмних продуктах.</w:t>
      </w:r>
    </w:p>
    <w:p w:rsidR="00995FFB" w:rsidRPr="00995FFB" w:rsidRDefault="00995FFB" w:rsidP="00995FFB">
      <w:pPr>
        <w:tabs>
          <w:tab w:val="clear" w:pos="709"/>
          <w:tab w:val="left" w:pos="4196"/>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Апробація результатів</w:t>
      </w:r>
      <w:r w:rsidRPr="00995FFB">
        <w:rPr>
          <w:rFonts w:ascii="Times New Roman" w:eastAsia="Times New Roman" w:hAnsi="Times New Roman" w:cs="Times New Roman"/>
          <w:b/>
          <w:bCs/>
          <w:color w:val="000000"/>
          <w:kern w:val="0"/>
          <w:sz w:val="28"/>
          <w:szCs w:val="28"/>
          <w:lang w:val="uk-UA" w:eastAsia="uk-UA" w:bidi="uk-UA"/>
        </w:rPr>
        <w:tab/>
        <w:t>дисертації</w:t>
      </w:r>
      <w:r w:rsidRPr="00995FFB">
        <w:rPr>
          <w:rFonts w:ascii="Times New Roman" w:eastAsia="Times New Roman" w:hAnsi="Times New Roman" w:cs="Times New Roman"/>
          <w:color w:val="000000"/>
          <w:kern w:val="0"/>
          <w:sz w:val="28"/>
          <w:szCs w:val="28"/>
          <w:lang w:val="uk-UA" w:eastAsia="uk-UA" w:bidi="uk-UA"/>
        </w:rPr>
        <w:t>. Результати роботи були</w:t>
      </w:r>
    </w:p>
    <w:p w:rsidR="00995FFB" w:rsidRPr="00995FFB" w:rsidRDefault="00995FFB" w:rsidP="00995FFB">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 xml:space="preserve">представлені та обговорені на наступних конференціях: </w:t>
      </w:r>
      <w:r w:rsidRPr="00995FFB">
        <w:rPr>
          <w:rFonts w:ascii="Times New Roman" w:eastAsia="Times New Roman" w:hAnsi="Times New Roman" w:cs="Times New Roman"/>
          <w:color w:val="000000"/>
          <w:kern w:val="0"/>
          <w:sz w:val="28"/>
          <w:szCs w:val="28"/>
          <w:lang w:val="en-US" w:eastAsia="en-US" w:bidi="en-US"/>
        </w:rPr>
        <w:t xml:space="preserve">IEEE East-West Design and Test Symposium 2007, 2016 (Yerevan, Armenia), 2009 (Moscow, Russia), 2010 (Saint Petersburg, Russia), 2011 (Sevastopol, Ukraine), 2014 (Kyiv, Ukraine), 2015 (Batumi, Georgia), 2017 (Novi Sad, Serbia); International Conference on Modern Problems of Radio Engineering, Telecommunications and Computer Science (TCSET), 2008 (Lviv-Polyana, Ukraine); </w:t>
      </w:r>
      <w:r w:rsidRPr="00995FFB">
        <w:rPr>
          <w:rFonts w:ascii="Times New Roman" w:eastAsia="Times New Roman" w:hAnsi="Times New Roman" w:cs="Times New Roman"/>
          <w:color w:val="000000"/>
          <w:kern w:val="0"/>
          <w:sz w:val="28"/>
          <w:szCs w:val="28"/>
          <w:lang w:val="uk-UA" w:eastAsia="uk-UA" w:bidi="uk-UA"/>
        </w:rPr>
        <w:t xml:space="preserve">Міжнародний молодіжний форум «Радіоелектроніка та молодь у XXI столітті», 2012, (Харків, Україна); </w:t>
      </w:r>
      <w:r w:rsidRPr="00995FFB">
        <w:rPr>
          <w:rFonts w:ascii="Times New Roman" w:eastAsia="Times New Roman" w:hAnsi="Times New Roman" w:cs="Times New Roman"/>
          <w:color w:val="000000"/>
          <w:kern w:val="0"/>
          <w:sz w:val="28"/>
          <w:szCs w:val="28"/>
          <w:lang w:val="en-US" w:eastAsia="en-US" w:bidi="en-US"/>
        </w:rPr>
        <w:t xml:space="preserve">the 13th International Conference «The Experience of Designing and Application of CAD Systems in Microelectronics», CADSM 2007, 2009, 2015 (Lviv, Ukraine); the Virus Bulletin International Conference, 2015 (Prague, Czech Republic), 2017 (Madrid, Spain), 2018 (Montreal, Canada); OpenStack Summit, 2015 (Vancouver, Canada), 2016 (Austin, TX, USA); Cyber Security Conference UISGCON14, 2018 (Kyiv, Ukraine). </w:t>
      </w:r>
      <w:r w:rsidRPr="00995FFB">
        <w:rPr>
          <w:rFonts w:ascii="Times New Roman" w:eastAsia="Times New Roman" w:hAnsi="Times New Roman" w:cs="Times New Roman"/>
          <w:color w:val="000000"/>
          <w:kern w:val="0"/>
          <w:sz w:val="28"/>
          <w:szCs w:val="28"/>
          <w:lang w:val="uk-UA" w:eastAsia="uk-UA" w:bidi="uk-UA"/>
        </w:rPr>
        <w:t xml:space="preserve">Автор також брав участь у конкурсах інноваційних проектів та розробок, як запрошений експерт, спікер, член програмного комітету та журі, серед яких Міжнародна студентська конференція і конкурс наукових робіт з питань інформаційної безпеки </w:t>
      </w:r>
      <w:r w:rsidRPr="00995FFB">
        <w:rPr>
          <w:rFonts w:ascii="Times New Roman" w:eastAsia="Times New Roman" w:hAnsi="Times New Roman" w:cs="Times New Roman"/>
          <w:color w:val="000000"/>
          <w:kern w:val="0"/>
          <w:sz w:val="28"/>
          <w:szCs w:val="28"/>
          <w:lang w:val="en-US" w:eastAsia="en-US" w:bidi="en-US"/>
        </w:rPr>
        <w:t>«CyberSecurity for the Next Generation», 2011-2014, Kaspersky Lab.</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b/>
          <w:bCs/>
          <w:color w:val="000000"/>
          <w:kern w:val="0"/>
          <w:sz w:val="28"/>
          <w:szCs w:val="28"/>
          <w:lang w:val="uk-UA" w:eastAsia="uk-UA" w:bidi="uk-UA"/>
        </w:rPr>
        <w:t>Публікації</w:t>
      </w:r>
      <w:r w:rsidRPr="00995FFB">
        <w:rPr>
          <w:rFonts w:ascii="Times New Roman" w:eastAsia="Times New Roman" w:hAnsi="Times New Roman" w:cs="Times New Roman"/>
          <w:color w:val="000000"/>
          <w:kern w:val="0"/>
          <w:sz w:val="28"/>
          <w:szCs w:val="28"/>
          <w:lang w:val="uk-UA" w:eastAsia="uk-UA" w:bidi="uk-UA"/>
        </w:rPr>
        <w:t xml:space="preserve">. Результати дисертаційної роботи відображені в 31 друкованій праці: 3 розділи у закордонних монографіях (з них 1 входить до наукометричної бази </w:t>
      </w:r>
      <w:r w:rsidRPr="00995FFB">
        <w:rPr>
          <w:rFonts w:ascii="Times New Roman" w:eastAsia="Times New Roman" w:hAnsi="Times New Roman" w:cs="Times New Roman"/>
          <w:color w:val="000000"/>
          <w:kern w:val="0"/>
          <w:sz w:val="28"/>
          <w:szCs w:val="28"/>
          <w:lang w:val="en-US" w:eastAsia="en-US" w:bidi="en-US"/>
        </w:rPr>
        <w:t>Scopus</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7 статей (з них 5 - у наукових журналах, включених до «Переліку наукових фахових видань України»; 2 статті в міжнародних наукових </w:t>
      </w:r>
      <w:r w:rsidRPr="00995FFB">
        <w:rPr>
          <w:rFonts w:ascii="Times New Roman" w:eastAsia="Times New Roman" w:hAnsi="Times New Roman" w:cs="Times New Roman"/>
          <w:color w:val="000000"/>
          <w:kern w:val="0"/>
          <w:sz w:val="28"/>
          <w:szCs w:val="28"/>
          <w:lang w:eastAsia="ru-RU" w:bidi="ru-RU"/>
        </w:rPr>
        <w:t xml:space="preserve">журналах </w:t>
      </w:r>
      <w:r w:rsidRPr="00995FFB">
        <w:rPr>
          <w:rFonts w:ascii="Times New Roman" w:eastAsia="Times New Roman" w:hAnsi="Times New Roman" w:cs="Times New Roman"/>
          <w:color w:val="000000"/>
          <w:kern w:val="0"/>
          <w:sz w:val="28"/>
          <w:szCs w:val="28"/>
          <w:lang w:val="uk-UA" w:eastAsia="uk-UA" w:bidi="uk-UA"/>
        </w:rPr>
        <w:t xml:space="preserve">за кордоном; 4 статті входять до міжнародних наукометричних баз), а також у 21 міжнародній науковій конференції (з них 13 за кордоном, 12 входять до наукометричної бази </w:t>
      </w:r>
      <w:r w:rsidRPr="00995FFB">
        <w:rPr>
          <w:rFonts w:ascii="Times New Roman" w:eastAsia="Times New Roman" w:hAnsi="Times New Roman" w:cs="Times New Roman"/>
          <w:color w:val="000000"/>
          <w:kern w:val="0"/>
          <w:sz w:val="28"/>
          <w:szCs w:val="28"/>
          <w:lang w:val="en-US" w:eastAsia="en-US" w:bidi="en-US"/>
        </w:rPr>
        <w:t>Scopus</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Здобувач має 13 публікацій у наукометричній базі </w:t>
      </w:r>
      <w:r w:rsidRPr="00995FFB">
        <w:rPr>
          <w:rFonts w:ascii="Times New Roman" w:eastAsia="Times New Roman" w:hAnsi="Times New Roman" w:cs="Times New Roman"/>
          <w:color w:val="000000"/>
          <w:kern w:val="0"/>
          <w:sz w:val="28"/>
          <w:szCs w:val="28"/>
          <w:lang w:val="en-US" w:eastAsia="en-US" w:bidi="en-US"/>
        </w:rPr>
        <w:t>Scopus</w:t>
      </w:r>
      <w:r w:rsidRPr="00995FFB">
        <w:rPr>
          <w:rFonts w:ascii="Times New Roman" w:eastAsia="Times New Roman" w:hAnsi="Times New Roman" w:cs="Times New Roman"/>
          <w:color w:val="000000"/>
          <w:kern w:val="0"/>
          <w:sz w:val="28"/>
          <w:szCs w:val="28"/>
          <w:lang w:eastAsia="en-US" w:bidi="en-US"/>
        </w:rPr>
        <w:t xml:space="preserve"> </w:t>
      </w:r>
      <w:r w:rsidRPr="00995FFB">
        <w:rPr>
          <w:rFonts w:ascii="Times New Roman" w:eastAsia="Times New Roman" w:hAnsi="Times New Roman" w:cs="Times New Roman"/>
          <w:color w:val="000000"/>
          <w:kern w:val="0"/>
          <w:sz w:val="28"/>
          <w:szCs w:val="28"/>
          <w:lang w:val="uk-UA" w:eastAsia="uk-UA" w:bidi="uk-UA"/>
        </w:rPr>
        <w:t xml:space="preserve">та індекс Хірша </w:t>
      </w:r>
      <w:r w:rsidRPr="00995FFB">
        <w:rPr>
          <w:rFonts w:ascii="Times New Roman" w:eastAsia="Times New Roman" w:hAnsi="Times New Roman" w:cs="Times New Roman"/>
          <w:color w:val="000000"/>
          <w:kern w:val="0"/>
          <w:sz w:val="28"/>
          <w:szCs w:val="28"/>
          <w:lang w:val="en-US" w:eastAsia="en-US" w:bidi="en-US"/>
        </w:rPr>
        <w:t>h</w:t>
      </w:r>
      <w:r w:rsidRPr="00995FFB">
        <w:rPr>
          <w:rFonts w:ascii="Times New Roman" w:eastAsia="Times New Roman" w:hAnsi="Times New Roman" w:cs="Times New Roman"/>
          <w:color w:val="000000"/>
          <w:kern w:val="0"/>
          <w:sz w:val="28"/>
          <w:szCs w:val="28"/>
          <w:lang w:eastAsia="en-US" w:bidi="en-US"/>
        </w:rPr>
        <w:t>=3</w:t>
      </w:r>
      <w:r w:rsidRPr="00995FFB">
        <w:rPr>
          <w:rFonts w:ascii="Times New Roman" w:eastAsia="Times New Roman" w:hAnsi="Times New Roman" w:cs="Times New Roman"/>
          <w:color w:val="000000"/>
          <w:kern w:val="0"/>
          <w:sz w:val="28"/>
          <w:szCs w:val="28"/>
          <w:lang w:val="uk-UA" w:eastAsia="uk-UA" w:bidi="uk-UA"/>
        </w:rPr>
        <w:t>.</w:t>
      </w:r>
    </w:p>
    <w:p w:rsidR="00995FFB" w:rsidRPr="00995FFB" w:rsidRDefault="00995FFB" w:rsidP="00995FFB">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995FFB">
        <w:rPr>
          <w:rFonts w:ascii="Times New Roman" w:eastAsia="Times New Roman" w:hAnsi="Times New Roman" w:cs="Times New Roman"/>
          <w:color w:val="000000"/>
          <w:kern w:val="0"/>
          <w:sz w:val="28"/>
          <w:szCs w:val="28"/>
          <w:lang w:val="uk-UA" w:eastAsia="uk-UA" w:bidi="uk-UA"/>
        </w:rPr>
        <w:t>Дисертаційна робота має 241 сторінку (з них 218 представляють основний текст) і містить: 5 розділів, 48 рисунків, 14 таблиць, список джерел з 160 назв (на 16 с.), 4 додатки (на 16 с.), анотації на 27 с.</w:t>
      </w:r>
    </w:p>
    <w:p w:rsidR="00995FFB" w:rsidRDefault="00995FFB" w:rsidP="00995FFB">
      <w:pPr>
        <w:rPr>
          <w:lang w:val="uk-UA"/>
        </w:rPr>
      </w:pPr>
    </w:p>
    <w:p w:rsidR="00995FFB" w:rsidRDefault="00995FFB" w:rsidP="00995FFB">
      <w:pPr>
        <w:rPr>
          <w:lang w:val="uk-UA"/>
        </w:rPr>
      </w:pPr>
    </w:p>
    <w:p w:rsidR="00995FFB" w:rsidRDefault="00995FFB" w:rsidP="00995FFB">
      <w:pPr>
        <w:rPr>
          <w:lang w:val="uk-UA"/>
        </w:rPr>
      </w:pPr>
    </w:p>
    <w:p w:rsidR="00995FFB" w:rsidRDefault="00995FFB" w:rsidP="00995FFB">
      <w:pPr>
        <w:rPr>
          <w:lang w:val="uk-UA"/>
        </w:rPr>
      </w:pPr>
    </w:p>
    <w:p w:rsidR="00995FFB" w:rsidRPr="00995FFB" w:rsidRDefault="00995FFB" w:rsidP="00995FFB">
      <w:pPr>
        <w:tabs>
          <w:tab w:val="clear" w:pos="709"/>
        </w:tabs>
        <w:suppressAutoHyphens w:val="0"/>
        <w:spacing w:after="493" w:line="260" w:lineRule="exact"/>
        <w:ind w:left="4240" w:firstLine="0"/>
        <w:jc w:val="left"/>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ВИСНОВКИ</w:t>
      </w:r>
    </w:p>
    <w:p w:rsidR="00995FFB" w:rsidRPr="00995FFB" w:rsidRDefault="00995FFB" w:rsidP="00995FFB">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Проведене дослідження вирішує науково-практичну задачу - введення в інфраструктуру комп’ютингового простору програмної надмірності в формі моделей, методів і програмних додатків для істотного зменшення часу виявлення і блокування кібератак, спрямованих на кіберпростір суб'єкта, шляхом використання розроблених матричних моделей і логічних методів тестування, перевірки та діагностування.</w:t>
      </w:r>
    </w:p>
    <w:p w:rsidR="00995FFB" w:rsidRPr="00995FFB" w:rsidRDefault="00995FFB" w:rsidP="00995FFB">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Для досягнення поставленої мети - істотного зменшення часу виявлення і блокування кібератак, спрямованих на кіберпростір суб'єкта, шляхом використання розроблених матричних моделей і логічних методів тестування, перевірки та діагностування за рахунок введення обчислювальної надмірності в інфраструктуру кіберпростору, - в роботі були вирішені завдання, які дозволили отримти результати, що мають наукову новизну:</w:t>
      </w:r>
    </w:p>
    <w:p w:rsidR="00995FFB" w:rsidRPr="00995FFB" w:rsidRDefault="00995FFB" w:rsidP="00995FFB">
      <w:pPr>
        <w:numPr>
          <w:ilvl w:val="0"/>
          <w:numId w:val="28"/>
        </w:numPr>
        <w:tabs>
          <w:tab w:val="clear" w:pos="709"/>
          <w:tab w:val="left" w:pos="1202"/>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Arial Unicode MS" w:eastAsia="Arial Unicode MS" w:hAnsi="Arial Unicode MS" w:cs="Arial Unicode MS"/>
          <w:i/>
          <w:iCs/>
          <w:color w:val="000000"/>
          <w:kern w:val="0"/>
          <w:sz w:val="24"/>
          <w:szCs w:val="24"/>
          <w:shd w:val="clear" w:color="auto" w:fill="FFFFFF"/>
          <w:lang w:val="uk-UA" w:eastAsia="en-US" w:bidi="en-US"/>
        </w:rPr>
        <w:t>Удосконалені</w:t>
      </w:r>
      <w:r w:rsidRPr="00995FFB">
        <w:rPr>
          <w:rFonts w:ascii="Times New Roman" w:eastAsia="Times New Roman" w:hAnsi="Times New Roman" w:cs="Times New Roman"/>
          <w:color w:val="000000"/>
          <w:kern w:val="0"/>
          <w:sz w:val="26"/>
          <w:szCs w:val="26"/>
          <w:lang w:val="uk-UA" w:eastAsia="uk-UA" w:bidi="uk-UA"/>
        </w:rPr>
        <w:t xml:space="preserve"> структурно-логічні моделі і методи перевірки кіберпростору для тестування і діагностування шкідливих компонентів, які відрізняються використанням методу дедуктивного паралельного аналізу обчислювальної системи для перевірки та діагностування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en-US" w:bidi="en-US"/>
        </w:rPr>
        <w:t>.</w:t>
      </w:r>
    </w:p>
    <w:p w:rsidR="00995FFB" w:rsidRPr="00995FFB" w:rsidRDefault="00995FFB" w:rsidP="00995FFB">
      <w:pPr>
        <w:numPr>
          <w:ilvl w:val="0"/>
          <w:numId w:val="28"/>
        </w:numPr>
        <w:tabs>
          <w:tab w:val="clear" w:pos="709"/>
          <w:tab w:val="left" w:pos="1202"/>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Arial Unicode MS" w:eastAsia="Arial Unicode MS" w:hAnsi="Arial Unicode MS" w:cs="Arial Unicode MS"/>
          <w:i/>
          <w:iCs/>
          <w:color w:val="000000"/>
          <w:kern w:val="0"/>
          <w:sz w:val="24"/>
          <w:szCs w:val="24"/>
          <w:shd w:val="clear" w:color="auto" w:fill="FFFFFF"/>
          <w:lang w:val="uk-UA" w:eastAsia="en-US" w:bidi="en-US"/>
        </w:rPr>
        <w:t>Нові</w:t>
      </w:r>
      <w:r w:rsidRPr="00995FFB">
        <w:rPr>
          <w:rFonts w:ascii="Times New Roman" w:eastAsia="Times New Roman" w:hAnsi="Times New Roman" w:cs="Times New Roman"/>
          <w:color w:val="000000"/>
          <w:kern w:val="0"/>
          <w:sz w:val="26"/>
          <w:szCs w:val="26"/>
          <w:lang w:val="uk-UA" w:eastAsia="uk-UA" w:bidi="uk-UA"/>
        </w:rPr>
        <w:t xml:space="preserve"> методи синтезу еталонних логічних схем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uk-UA" w:bidi="uk-UA"/>
        </w:rPr>
        <w:t xml:space="preserve">- функціональностей, які характеризуються використанням сигнатурно- кубітних </w:t>
      </w:r>
      <w:r w:rsidRPr="00995FFB">
        <w:rPr>
          <w:rFonts w:ascii="Times New Roman" w:eastAsia="Times New Roman" w:hAnsi="Times New Roman" w:cs="Times New Roman"/>
          <w:color w:val="000000"/>
          <w:kern w:val="0"/>
          <w:sz w:val="26"/>
          <w:szCs w:val="26"/>
          <w:lang w:val="uk-UA" w:eastAsia="ru-RU" w:bidi="ru-RU"/>
        </w:rPr>
        <w:t xml:space="preserve">структур, </w:t>
      </w:r>
      <w:r w:rsidRPr="00995FFB">
        <w:rPr>
          <w:rFonts w:ascii="Times New Roman" w:eastAsia="Times New Roman" w:hAnsi="Times New Roman" w:cs="Times New Roman"/>
          <w:color w:val="000000"/>
          <w:kern w:val="0"/>
          <w:sz w:val="26"/>
          <w:szCs w:val="26"/>
          <w:lang w:val="uk-UA" w:eastAsia="uk-UA" w:bidi="uk-UA"/>
        </w:rPr>
        <w:t xml:space="preserve">що дає можливість паралельно моделювати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driven</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 xml:space="preserve">великі дані для визначення приналежності поточного коду до існуючих деструктивних компонентів в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бібліотеці.</w:t>
      </w:r>
    </w:p>
    <w:p w:rsidR="00995FFB" w:rsidRPr="00995FFB" w:rsidRDefault="00995FFB" w:rsidP="00995FFB">
      <w:pPr>
        <w:numPr>
          <w:ilvl w:val="0"/>
          <w:numId w:val="28"/>
        </w:numPr>
        <w:tabs>
          <w:tab w:val="clear" w:pos="709"/>
          <w:tab w:val="left" w:pos="1076"/>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Arial Unicode MS" w:eastAsia="Arial Unicode MS" w:hAnsi="Arial Unicode MS" w:cs="Arial Unicode MS"/>
          <w:i/>
          <w:iCs/>
          <w:color w:val="000000"/>
          <w:kern w:val="0"/>
          <w:sz w:val="24"/>
          <w:szCs w:val="24"/>
          <w:shd w:val="clear" w:color="auto" w:fill="FFFFFF"/>
          <w:lang w:val="uk-UA" w:eastAsia="en-US" w:bidi="en-US"/>
        </w:rPr>
        <w:t>Нова</w:t>
      </w:r>
      <w:r w:rsidRPr="00995FFB">
        <w:rPr>
          <w:rFonts w:ascii="Times New Roman" w:eastAsia="Times New Roman" w:hAnsi="Times New Roman" w:cs="Times New Roman"/>
          <w:color w:val="000000"/>
          <w:kern w:val="0"/>
          <w:sz w:val="26"/>
          <w:szCs w:val="26"/>
          <w:lang w:val="uk-UA" w:eastAsia="uk-UA" w:bidi="uk-UA"/>
        </w:rPr>
        <w:t xml:space="preserve"> модель активного </w:t>
      </w:r>
      <w:r w:rsidRPr="00995FFB">
        <w:rPr>
          <w:rFonts w:ascii="Times New Roman" w:eastAsia="Times New Roman" w:hAnsi="Times New Roman" w:cs="Times New Roman"/>
          <w:color w:val="000000"/>
          <w:kern w:val="0"/>
          <w:sz w:val="26"/>
          <w:szCs w:val="26"/>
          <w:lang w:val="en-US" w:eastAsia="en-US" w:bidi="en-US"/>
        </w:rPr>
        <w:t>online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cyber</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security</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 xml:space="preserve">комп'ютингу, яка характеризується сигнатурно-кубітним поданням інформації, що дає можливість підвищувати швидкодію процесів моніторингу вхідних потоків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en-US" w:bidi="en-US"/>
        </w:rPr>
        <w:t>-</w:t>
      </w:r>
      <w:r w:rsidRPr="00995FFB">
        <w:rPr>
          <w:rFonts w:ascii="Times New Roman" w:eastAsia="Times New Roman" w:hAnsi="Times New Roman" w:cs="Times New Roman"/>
          <w:color w:val="000000"/>
          <w:kern w:val="0"/>
          <w:sz w:val="26"/>
          <w:szCs w:val="26"/>
          <w:lang w:val="uk-UA" w:eastAsia="uk-UA" w:bidi="uk-UA"/>
        </w:rPr>
        <w:t>даних і управління видаленням деструктивних компонентів.</w:t>
      </w:r>
    </w:p>
    <w:p w:rsidR="00995FFB" w:rsidRPr="00995FFB" w:rsidRDefault="00995FFB" w:rsidP="00995FFB">
      <w:pPr>
        <w:numPr>
          <w:ilvl w:val="0"/>
          <w:numId w:val="28"/>
        </w:numPr>
        <w:tabs>
          <w:tab w:val="clear" w:pos="709"/>
          <w:tab w:val="left" w:pos="1096"/>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Arial Unicode MS" w:eastAsia="Arial Unicode MS" w:hAnsi="Arial Unicode MS" w:cs="Arial Unicode MS"/>
          <w:i/>
          <w:iCs/>
          <w:color w:val="000000"/>
          <w:kern w:val="0"/>
          <w:sz w:val="24"/>
          <w:szCs w:val="24"/>
          <w:shd w:val="clear" w:color="auto" w:fill="FFFFFF"/>
          <w:lang w:eastAsia="en-US" w:bidi="en-US"/>
        </w:rPr>
        <w:t>Нові</w:t>
      </w:r>
      <w:r w:rsidRPr="00995FFB">
        <w:rPr>
          <w:rFonts w:ascii="Times New Roman" w:eastAsia="Times New Roman" w:hAnsi="Times New Roman" w:cs="Times New Roman"/>
          <w:color w:val="000000"/>
          <w:kern w:val="0"/>
          <w:sz w:val="26"/>
          <w:szCs w:val="26"/>
          <w:lang w:val="uk-UA" w:eastAsia="uk-UA" w:bidi="uk-UA"/>
        </w:rPr>
        <w:t xml:space="preserve"> методи виявлення кіберзагроз, які здатні навчатися на великих</w:t>
      </w:r>
    </w:p>
    <w:p w:rsidR="00995FFB" w:rsidRPr="00995FFB" w:rsidRDefault="00995FFB" w:rsidP="00995FFB">
      <w:pPr>
        <w:tabs>
          <w:tab w:val="clear" w:pos="709"/>
          <w:tab w:val="left" w:pos="3346"/>
          <w:tab w:val="left" w:pos="7171"/>
        </w:tabs>
        <w:suppressAutoHyphens w:val="0"/>
        <w:spacing w:after="0" w:line="466" w:lineRule="exact"/>
        <w:ind w:firstLine="0"/>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 xml:space="preserve">даних, з метою виявлення кібератак, що можуть бути реалізовані у вигляді Інтернет посилань, поліморфних шкідливих програмах </w:t>
      </w:r>
      <w:r w:rsidRPr="00995FFB">
        <w:rPr>
          <w:rFonts w:ascii="Times New Roman" w:eastAsia="Times New Roman" w:hAnsi="Times New Roman" w:cs="Times New Roman"/>
          <w:color w:val="000000"/>
          <w:kern w:val="0"/>
          <w:sz w:val="26"/>
          <w:szCs w:val="26"/>
          <w:lang w:val="uk-UA" w:eastAsia="en-US" w:bidi="en-US"/>
        </w:rPr>
        <w:t>(</w:t>
      </w:r>
      <w:r w:rsidRPr="00995FFB">
        <w:rPr>
          <w:rFonts w:ascii="Times New Roman" w:eastAsia="Times New Roman" w:hAnsi="Times New Roman" w:cs="Times New Roman"/>
          <w:color w:val="000000"/>
          <w:kern w:val="0"/>
          <w:sz w:val="26"/>
          <w:szCs w:val="26"/>
          <w:lang w:val="en-US" w:eastAsia="en-US" w:bidi="en-US"/>
        </w:rPr>
        <w:t>polymorphic</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mal</w:t>
      </w:r>
      <w:r w:rsidRPr="00995FFB">
        <w:rPr>
          <w:rFonts w:ascii="Times New Roman" w:eastAsia="Times New Roman" w:hAnsi="Times New Roman" w:cs="Times New Roman"/>
          <w:color w:val="000000"/>
          <w:kern w:val="0"/>
          <w:sz w:val="26"/>
          <w:szCs w:val="26"/>
          <w:lang w:val="uk-UA" w:eastAsia="en-US" w:bidi="en-US"/>
        </w:rPr>
        <w:softHyphen/>
      </w:r>
      <w:r w:rsidRPr="00995FFB">
        <w:rPr>
          <w:rFonts w:ascii="Times New Roman" w:eastAsia="Times New Roman" w:hAnsi="Times New Roman" w:cs="Times New Roman"/>
          <w:color w:val="000000"/>
          <w:kern w:val="0"/>
          <w:sz w:val="26"/>
          <w:szCs w:val="26"/>
          <w:lang w:val="en-US" w:eastAsia="en-US" w:bidi="en-US"/>
        </w:rPr>
        <w:t>ware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та троянських</w:t>
      </w:r>
      <w:r w:rsidRPr="00995FFB">
        <w:rPr>
          <w:rFonts w:ascii="Times New Roman" w:eastAsia="Times New Roman" w:hAnsi="Times New Roman" w:cs="Times New Roman"/>
          <w:color w:val="000000"/>
          <w:kern w:val="0"/>
          <w:sz w:val="26"/>
          <w:szCs w:val="26"/>
          <w:lang w:val="uk-UA" w:eastAsia="uk-UA" w:bidi="uk-UA"/>
        </w:rPr>
        <w:tab/>
        <w:t>програмах-шифрувальниках,</w:t>
      </w:r>
      <w:r w:rsidRPr="00995FFB">
        <w:rPr>
          <w:rFonts w:ascii="Times New Roman" w:eastAsia="Times New Roman" w:hAnsi="Times New Roman" w:cs="Times New Roman"/>
          <w:color w:val="000000"/>
          <w:kern w:val="0"/>
          <w:sz w:val="26"/>
          <w:szCs w:val="26"/>
          <w:lang w:val="uk-UA" w:eastAsia="uk-UA" w:bidi="uk-UA"/>
        </w:rPr>
        <w:tab/>
        <w:t xml:space="preserve">що займаються здирництвом: метод атрибутно-орієнтованого впізнання Інтернет посилань з використанням частотних шаблонів, що може провести оцінку атрибутів та відрізнити доброякісні, фішинг, та шкідливі посилання; метод детектування поліморфних шкідливих програм, що дозволяє виявляти поліморфні шкідливі програми за допомогою аналізу хешів </w:t>
      </w:r>
      <w:r w:rsidRPr="00995FFB">
        <w:rPr>
          <w:rFonts w:ascii="Times New Roman" w:eastAsia="Times New Roman" w:hAnsi="Times New Roman" w:cs="Times New Roman"/>
          <w:color w:val="000000"/>
          <w:kern w:val="0"/>
          <w:sz w:val="26"/>
          <w:szCs w:val="26"/>
          <w:lang w:val="en-US" w:eastAsia="en-US" w:bidi="en-US"/>
        </w:rPr>
        <w:t>PE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 xml:space="preserve">секцій та пошуку схожих секцій у бібліотеці шкідливого коду (після підтвердження детектування </w:t>
      </w:r>
      <w:r w:rsidRPr="00995FFB">
        <w:rPr>
          <w:rFonts w:ascii="Times New Roman" w:eastAsia="Times New Roman" w:hAnsi="Times New Roman" w:cs="Times New Roman"/>
          <w:color w:val="000000"/>
          <w:kern w:val="0"/>
          <w:sz w:val="26"/>
          <w:szCs w:val="26"/>
          <w:lang w:val="en-US" w:eastAsia="en-US" w:bidi="en-US"/>
        </w:rPr>
        <w:t>PE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файла, нові хеші секцій додаються до бібліотеки); метод пошуку криптопримітивів в троянських програмах-шифрувальниках, що дозволяє виявити алгоритми шифрування, використовувані здирником, та можливість дешифрувати зашифровані файли користувача чи організації.</w:t>
      </w:r>
    </w:p>
    <w:p w:rsidR="00995FFB" w:rsidRPr="00995FFB" w:rsidRDefault="00995FFB" w:rsidP="00995FFB">
      <w:pPr>
        <w:numPr>
          <w:ilvl w:val="0"/>
          <w:numId w:val="28"/>
        </w:numPr>
        <w:tabs>
          <w:tab w:val="clear" w:pos="709"/>
          <w:tab w:val="left" w:pos="1250"/>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Arial Unicode MS" w:eastAsia="Arial Unicode MS" w:hAnsi="Arial Unicode MS" w:cs="Arial Unicode MS"/>
          <w:i/>
          <w:iCs/>
          <w:color w:val="000000"/>
          <w:kern w:val="0"/>
          <w:sz w:val="24"/>
          <w:szCs w:val="24"/>
          <w:shd w:val="clear" w:color="auto" w:fill="FFFFFF"/>
          <w:lang w:val="uk-UA" w:eastAsia="en-US" w:bidi="en-US"/>
        </w:rPr>
        <w:t>Удосконалені</w:t>
      </w:r>
      <w:r w:rsidRPr="00995FFB">
        <w:rPr>
          <w:rFonts w:ascii="Times New Roman" w:eastAsia="Times New Roman" w:hAnsi="Times New Roman" w:cs="Times New Roman"/>
          <w:color w:val="000000"/>
          <w:kern w:val="0"/>
          <w:sz w:val="26"/>
          <w:szCs w:val="26"/>
          <w:lang w:val="uk-UA" w:eastAsia="uk-UA" w:bidi="uk-UA"/>
        </w:rPr>
        <w:t xml:space="preserve"> засоби захисту кіберпростору, які відрізняються використанням </w:t>
      </w:r>
      <w:r w:rsidRPr="00995FFB">
        <w:rPr>
          <w:rFonts w:ascii="Times New Roman" w:eastAsia="Times New Roman" w:hAnsi="Times New Roman" w:cs="Times New Roman"/>
          <w:color w:val="000000"/>
          <w:kern w:val="0"/>
          <w:sz w:val="26"/>
          <w:szCs w:val="26"/>
          <w:lang w:val="uk-UA" w:eastAsia="ru-RU" w:bidi="ru-RU"/>
        </w:rPr>
        <w:t xml:space="preserve">моделей </w:t>
      </w:r>
      <w:r w:rsidRPr="00995FFB">
        <w:rPr>
          <w:rFonts w:ascii="Times New Roman" w:eastAsia="Times New Roman" w:hAnsi="Times New Roman" w:cs="Times New Roman"/>
          <w:color w:val="000000"/>
          <w:kern w:val="0"/>
          <w:sz w:val="26"/>
          <w:szCs w:val="26"/>
          <w:lang w:val="uk-UA" w:eastAsia="uk-UA" w:bidi="uk-UA"/>
        </w:rPr>
        <w:t xml:space="preserve">і методів сигнатурно-логічного тестування </w:t>
      </w:r>
      <w:r w:rsidRPr="00995FFB">
        <w:rPr>
          <w:rFonts w:ascii="Times New Roman" w:eastAsia="Times New Roman" w:hAnsi="Times New Roman" w:cs="Times New Roman"/>
          <w:color w:val="000000"/>
          <w:kern w:val="0"/>
          <w:sz w:val="26"/>
          <w:szCs w:val="26"/>
          <w:lang w:val="uk-UA" w:eastAsia="ru-RU" w:bidi="ru-RU"/>
        </w:rPr>
        <w:t xml:space="preserve">атак, </w:t>
      </w:r>
      <w:r w:rsidRPr="00995FFB">
        <w:rPr>
          <w:rFonts w:ascii="Times New Roman" w:eastAsia="Times New Roman" w:hAnsi="Times New Roman" w:cs="Times New Roman"/>
          <w:color w:val="000000"/>
          <w:kern w:val="0"/>
          <w:sz w:val="26"/>
          <w:szCs w:val="26"/>
          <w:lang w:val="uk-UA" w:eastAsia="uk-UA" w:bidi="uk-UA"/>
        </w:rPr>
        <w:t>пошуку криптопримітивів в троянських програмах-шифрувальниках на основі використання алгоритмів машинного навчання, що дає можливість істотно зменшити час відновлення працездатності обчислювальної структури.</w:t>
      </w:r>
    </w:p>
    <w:p w:rsidR="00995FFB" w:rsidRPr="00995FFB" w:rsidRDefault="00995FFB" w:rsidP="00995FFB">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досліджень визначається:</w:t>
      </w:r>
    </w:p>
    <w:p w:rsidR="00995FFB" w:rsidRPr="00995FFB" w:rsidRDefault="00995FFB" w:rsidP="00995FFB">
      <w:pPr>
        <w:numPr>
          <w:ilvl w:val="0"/>
          <w:numId w:val="28"/>
        </w:numPr>
        <w:tabs>
          <w:tab w:val="clear" w:pos="709"/>
          <w:tab w:val="left" w:pos="1250"/>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 xml:space="preserve">Тестуванням, верифікацією і впровадженням розроблених програмних засобів перевірки, діагностування шкідливих програм і атак, що дає можливість виконувати їх моделювання із залученням існуючих додатків і </w:t>
      </w:r>
      <w:r w:rsidRPr="00995FFB">
        <w:rPr>
          <w:rFonts w:ascii="Times New Roman" w:eastAsia="Times New Roman" w:hAnsi="Times New Roman" w:cs="Times New Roman"/>
          <w:color w:val="000000"/>
          <w:kern w:val="0"/>
          <w:sz w:val="26"/>
          <w:szCs w:val="26"/>
          <w:lang w:val="en-US" w:eastAsia="en-US" w:bidi="en-US"/>
        </w:rPr>
        <w:t>malware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бібліотек.</w:t>
      </w:r>
    </w:p>
    <w:p w:rsidR="00995FFB" w:rsidRPr="00995FFB" w:rsidRDefault="00995FFB" w:rsidP="00995FFB">
      <w:pPr>
        <w:numPr>
          <w:ilvl w:val="0"/>
          <w:numId w:val="28"/>
        </w:numPr>
        <w:tabs>
          <w:tab w:val="clear" w:pos="709"/>
          <w:tab w:val="left" w:pos="1250"/>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 xml:space="preserve">Програмною реалізацією методу атрибутного-орієнтованого розпізнавання </w:t>
      </w:r>
      <w:r w:rsidRPr="00995FFB">
        <w:rPr>
          <w:rFonts w:ascii="Times New Roman" w:eastAsia="Times New Roman" w:hAnsi="Times New Roman" w:cs="Times New Roman"/>
          <w:color w:val="000000"/>
          <w:kern w:val="0"/>
          <w:sz w:val="26"/>
          <w:szCs w:val="26"/>
          <w:lang w:val="en-US" w:eastAsia="en-US" w:bidi="en-US"/>
        </w:rPr>
        <w:t>URL</w:t>
      </w:r>
      <w:r w:rsidRPr="00995FFB">
        <w:rPr>
          <w:rFonts w:ascii="Times New Roman" w:eastAsia="Times New Roman" w:hAnsi="Times New Roman" w:cs="Times New Roman"/>
          <w:color w:val="000000"/>
          <w:kern w:val="0"/>
          <w:sz w:val="26"/>
          <w:szCs w:val="26"/>
          <w:lang w:val="uk-UA" w:eastAsia="ru-RU" w:bidi="ru-RU"/>
        </w:rPr>
        <w:t xml:space="preserve">-адрес </w:t>
      </w:r>
      <w:r w:rsidRPr="00995FFB">
        <w:rPr>
          <w:rFonts w:ascii="Times New Roman" w:eastAsia="Times New Roman" w:hAnsi="Times New Roman" w:cs="Times New Roman"/>
          <w:color w:val="000000"/>
          <w:kern w:val="0"/>
          <w:sz w:val="26"/>
          <w:szCs w:val="26"/>
          <w:lang w:val="uk-UA" w:eastAsia="uk-UA" w:bidi="uk-UA"/>
        </w:rPr>
        <w:t xml:space="preserve">з використанням частотних паттернів, який відрізняється застосуванням апарату інтелектуального аналізу даних, що дає можливість визначати вірогідну оцінку небезпеки </w:t>
      </w:r>
      <w:r w:rsidRPr="00995FFB">
        <w:rPr>
          <w:rFonts w:ascii="Times New Roman" w:eastAsia="Times New Roman" w:hAnsi="Times New Roman" w:cs="Times New Roman"/>
          <w:color w:val="000000"/>
          <w:kern w:val="0"/>
          <w:sz w:val="26"/>
          <w:szCs w:val="26"/>
          <w:lang w:val="en-US" w:eastAsia="en-US" w:bidi="en-US"/>
        </w:rPr>
        <w:t>URL</w:t>
      </w:r>
      <w:r w:rsidRPr="00995FFB">
        <w:rPr>
          <w:rFonts w:ascii="Times New Roman" w:eastAsia="Times New Roman" w:hAnsi="Times New Roman" w:cs="Times New Roman"/>
          <w:color w:val="000000"/>
          <w:kern w:val="0"/>
          <w:sz w:val="26"/>
          <w:szCs w:val="26"/>
          <w:lang w:val="uk-UA" w:eastAsia="uk-UA" w:bidi="uk-UA"/>
        </w:rPr>
        <w:t>-адреси на основі його атрибутів.</w:t>
      </w:r>
    </w:p>
    <w:p w:rsidR="00995FFB" w:rsidRPr="00995FFB" w:rsidRDefault="00995FFB" w:rsidP="00995FFB">
      <w:pPr>
        <w:numPr>
          <w:ilvl w:val="0"/>
          <w:numId w:val="28"/>
        </w:numPr>
        <w:tabs>
          <w:tab w:val="clear" w:pos="709"/>
          <w:tab w:val="left" w:pos="1076"/>
        </w:tabs>
        <w:suppressAutoHyphens w:val="0"/>
        <w:spacing w:after="0" w:line="466" w:lineRule="exact"/>
        <w:ind w:firstLine="740"/>
        <w:jc w:val="left"/>
        <w:rPr>
          <w:rFonts w:ascii="Times New Roman" w:eastAsia="Times New Roman" w:hAnsi="Times New Roman" w:cs="Times New Roman"/>
          <w:kern w:val="0"/>
          <w:sz w:val="26"/>
          <w:szCs w:val="26"/>
          <w:lang w:val="uk-UA" w:eastAsia="uk-UA" w:bidi="uk-UA"/>
        </w:rPr>
      </w:pPr>
      <w:r w:rsidRPr="00995FFB">
        <w:rPr>
          <w:rFonts w:ascii="Times New Roman" w:eastAsia="Times New Roman" w:hAnsi="Times New Roman" w:cs="Times New Roman"/>
          <w:color w:val="000000"/>
          <w:kern w:val="0"/>
          <w:sz w:val="26"/>
          <w:szCs w:val="26"/>
          <w:lang w:val="uk-UA" w:eastAsia="uk-UA" w:bidi="uk-UA"/>
        </w:rPr>
        <w:t xml:space="preserve">Програмною реалізацією методу перевірки поліморфних шкідливих програм, який відрізняється інвариантністю до детермінізму сигнатур в коді і урахуванням тільки контрольних сум </w:t>
      </w:r>
      <w:r w:rsidRPr="00995FFB">
        <w:rPr>
          <w:rFonts w:ascii="Times New Roman" w:eastAsia="Times New Roman" w:hAnsi="Times New Roman" w:cs="Times New Roman"/>
          <w:color w:val="000000"/>
          <w:kern w:val="0"/>
          <w:sz w:val="26"/>
          <w:szCs w:val="26"/>
          <w:lang w:val="en-US" w:eastAsia="en-US" w:bidi="en-US"/>
        </w:rPr>
        <w:t>Portable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Executable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en-US" w:eastAsia="en-US" w:bidi="en-US"/>
        </w:rPr>
        <w:t>PE</w:t>
      </w:r>
      <w:r w:rsidRPr="00995FFB">
        <w:rPr>
          <w:rFonts w:ascii="Times New Roman" w:eastAsia="Times New Roman" w:hAnsi="Times New Roman" w:cs="Times New Roman"/>
          <w:color w:val="000000"/>
          <w:kern w:val="0"/>
          <w:sz w:val="26"/>
          <w:szCs w:val="26"/>
          <w:lang w:val="uk-UA" w:eastAsia="en-US" w:bidi="en-US"/>
        </w:rPr>
        <w:t xml:space="preserve">) </w:t>
      </w:r>
      <w:r w:rsidRPr="00995FFB">
        <w:rPr>
          <w:rFonts w:ascii="Times New Roman" w:eastAsia="Times New Roman" w:hAnsi="Times New Roman" w:cs="Times New Roman"/>
          <w:color w:val="000000"/>
          <w:kern w:val="0"/>
          <w:sz w:val="26"/>
          <w:szCs w:val="26"/>
          <w:lang w:val="uk-UA" w:eastAsia="uk-UA" w:bidi="uk-UA"/>
        </w:rPr>
        <w:t xml:space="preserve">секцій в виконуваних </w:t>
      </w:r>
      <w:r w:rsidRPr="00995FFB">
        <w:rPr>
          <w:rFonts w:ascii="Times New Roman" w:eastAsia="Times New Roman" w:hAnsi="Times New Roman" w:cs="Times New Roman"/>
          <w:color w:val="000000"/>
          <w:kern w:val="0"/>
          <w:sz w:val="26"/>
          <w:szCs w:val="26"/>
          <w:lang w:val="uk-UA" w:eastAsia="ru-RU" w:bidi="ru-RU"/>
        </w:rPr>
        <w:t xml:space="preserve">файлах, </w:t>
      </w:r>
      <w:r w:rsidRPr="00995FFB">
        <w:rPr>
          <w:rFonts w:ascii="Times New Roman" w:eastAsia="Times New Roman" w:hAnsi="Times New Roman" w:cs="Times New Roman"/>
          <w:color w:val="000000"/>
          <w:kern w:val="0"/>
          <w:sz w:val="26"/>
          <w:szCs w:val="26"/>
          <w:lang w:val="uk-UA" w:eastAsia="uk-UA" w:bidi="uk-UA"/>
        </w:rPr>
        <w:t>що дає можливість поліпшити продуктивність процедур діагностування деструктивних компонентів.</w:t>
      </w:r>
    </w:p>
    <w:p w:rsidR="00995FFB" w:rsidRPr="00995FFB" w:rsidRDefault="00995FFB" w:rsidP="00995FFB">
      <w:pPr>
        <w:rPr>
          <w:lang w:val="uk-UA"/>
        </w:rPr>
      </w:pPr>
    </w:p>
    <w:sectPr w:rsidR="00995FFB" w:rsidRPr="00995F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A222DF">
                <w:pPr>
                  <w:spacing w:line="240" w:lineRule="auto"/>
                </w:pPr>
                <w:fldSimple w:instr=" PAGE \* MERGEFORMAT ">
                  <w:r w:rsidR="005A6C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A222DF">
                <w:pPr>
                  <w:spacing w:line="240" w:lineRule="auto"/>
                </w:pPr>
                <w:fldSimple w:instr=" PAGE \* MERGEFORMAT ">
                  <w:r w:rsidR="00995FFB" w:rsidRPr="00995FF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A222DF">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A222DF">
                  <w:pPr>
                    <w:spacing w:line="240" w:lineRule="auto"/>
                  </w:pPr>
                  <w:fldSimple w:instr=" PAGE \* MERGEFORMAT ">
                    <w:r w:rsidR="00D05D78" w:rsidRPr="00D05D78">
                      <w:rPr>
                        <w:rStyle w:val="afffff9"/>
                        <w:b w:val="0"/>
                        <w:bCs w:val="0"/>
                        <w:noProof/>
                      </w:rPr>
                      <w:t>67</w:t>
                    </w:r>
                  </w:fldSimple>
                </w:p>
              </w:txbxContent>
            </v:textbox>
            <w10:wrap anchorx="page" anchory="page"/>
          </v:shape>
        </w:pict>
      </w:r>
    </w:p>
    <w:p w:rsidR="005A6C1D" w:rsidRDefault="005A6C1D"/>
    <w:p w:rsidR="005A6C1D" w:rsidRDefault="005A6C1D"/>
    <w:p w:rsidR="005A6C1D" w:rsidRDefault="00A222DF">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92D12"/>
    <w:multiLevelType w:val="multilevel"/>
    <w:tmpl w:val="98B623B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7222FD"/>
    <w:multiLevelType w:val="multilevel"/>
    <w:tmpl w:val="15BC34E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344EFF"/>
    <w:multiLevelType w:val="multilevel"/>
    <w:tmpl w:val="AA20F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D032F6D"/>
    <w:multiLevelType w:val="multilevel"/>
    <w:tmpl w:val="30BC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D6162B"/>
    <w:multiLevelType w:val="multilevel"/>
    <w:tmpl w:val="6BECC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28D0434"/>
    <w:multiLevelType w:val="multilevel"/>
    <w:tmpl w:val="F4B4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4304C7"/>
    <w:multiLevelType w:val="multilevel"/>
    <w:tmpl w:val="D1649C9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F428A2"/>
    <w:multiLevelType w:val="hybridMultilevel"/>
    <w:tmpl w:val="15582720"/>
    <w:lvl w:ilvl="0" w:tplc="FA7C307A">
      <w:numFmt w:val="bullet"/>
      <w:lvlText w:val="-"/>
      <w:lvlJc w:val="left"/>
      <w:pPr>
        <w:tabs>
          <w:tab w:val="num" w:pos="1260"/>
        </w:tabs>
        <w:ind w:left="1260" w:hanging="72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0">
    <w:nsid w:val="3DFE6AF9"/>
    <w:multiLevelType w:val="multilevel"/>
    <w:tmpl w:val="2488DC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7E113E"/>
    <w:multiLevelType w:val="multilevel"/>
    <w:tmpl w:val="364A4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0C1C7E"/>
    <w:multiLevelType w:val="multilevel"/>
    <w:tmpl w:val="638E971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C15727"/>
    <w:multiLevelType w:val="multilevel"/>
    <w:tmpl w:val="52947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FB0A52"/>
    <w:multiLevelType w:val="multilevel"/>
    <w:tmpl w:val="4D28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251BF9"/>
    <w:multiLevelType w:val="multilevel"/>
    <w:tmpl w:val="8ABCF12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5085868"/>
    <w:multiLevelType w:val="multilevel"/>
    <w:tmpl w:val="9634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7209F8"/>
    <w:multiLevelType w:val="multilevel"/>
    <w:tmpl w:val="32FECB9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B5E6523"/>
    <w:multiLevelType w:val="multilevel"/>
    <w:tmpl w:val="94B6B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180C90"/>
    <w:multiLevelType w:val="multilevel"/>
    <w:tmpl w:val="46BC1612"/>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8062B3"/>
    <w:multiLevelType w:val="multilevel"/>
    <w:tmpl w:val="8B56D6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955682"/>
    <w:multiLevelType w:val="multilevel"/>
    <w:tmpl w:val="E2AC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0306FF"/>
    <w:multiLevelType w:val="multilevel"/>
    <w:tmpl w:val="3D46F6CC"/>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D2117C"/>
    <w:multiLevelType w:val="multilevel"/>
    <w:tmpl w:val="D6A64EEE"/>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32200B"/>
    <w:multiLevelType w:val="multilevel"/>
    <w:tmpl w:val="F0D49A70"/>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9"/>
  </w:num>
  <w:num w:numId="8">
    <w:abstractNumId w:val="93"/>
  </w:num>
  <w:num w:numId="9">
    <w:abstractNumId w:val="100"/>
  </w:num>
  <w:num w:numId="10">
    <w:abstractNumId w:val="105"/>
  </w:num>
  <w:num w:numId="11">
    <w:abstractNumId w:val="84"/>
  </w:num>
  <w:num w:numId="12">
    <w:abstractNumId w:val="96"/>
  </w:num>
  <w:num w:numId="13">
    <w:abstractNumId w:val="92"/>
  </w:num>
  <w:num w:numId="14">
    <w:abstractNumId w:val="65"/>
  </w:num>
  <w:num w:numId="15">
    <w:abstractNumId w:val="104"/>
  </w:num>
  <w:num w:numId="16">
    <w:abstractNumId w:val="88"/>
  </w:num>
  <w:num w:numId="17">
    <w:abstractNumId w:val="101"/>
  </w:num>
  <w:num w:numId="18">
    <w:abstractNumId w:val="97"/>
  </w:num>
  <w:num w:numId="19">
    <w:abstractNumId w:val="73"/>
  </w:num>
  <w:num w:numId="20">
    <w:abstractNumId w:val="103"/>
  </w:num>
  <w:num w:numId="21">
    <w:abstractNumId w:val="95"/>
  </w:num>
  <w:num w:numId="22">
    <w:abstractNumId w:val="94"/>
  </w:num>
  <w:num w:numId="23">
    <w:abstractNumId w:val="91"/>
  </w:num>
  <w:num w:numId="24">
    <w:abstractNumId w:val="90"/>
  </w:num>
  <w:num w:numId="25">
    <w:abstractNumId w:val="85"/>
  </w:num>
  <w:num w:numId="26">
    <w:abstractNumId w:val="87"/>
  </w:num>
  <w:num w:numId="27">
    <w:abstractNumId w:val="78"/>
  </w:num>
  <w:num w:numId="28">
    <w:abstractNumId w:val="10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BE802-F384-451F-ABE6-494A8B22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4135</Words>
  <Characters>23575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2021-02-14T22:16:00Z</dcterms:created>
  <dcterms:modified xsi:type="dcterms:W3CDTF">2021-02-15T11:59:00Z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