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6410" w14:textId="63637ADC" w:rsidR="00D80BE1" w:rsidRDefault="00621855" w:rsidP="00621855">
      <w:pPr>
        <w:rPr>
          <w:rFonts w:ascii="Verdana" w:hAnsi="Verdana"/>
          <w:b/>
          <w:bCs/>
          <w:color w:val="000000"/>
          <w:shd w:val="clear" w:color="auto" w:fill="FFFFFF"/>
        </w:rPr>
      </w:pPr>
      <w:r>
        <w:rPr>
          <w:rFonts w:ascii="Verdana" w:hAnsi="Verdana"/>
          <w:b/>
          <w:bCs/>
          <w:color w:val="000000"/>
          <w:shd w:val="clear" w:color="auto" w:fill="FFFFFF"/>
        </w:rPr>
        <w:t xml:space="preserve">Шевченко Ольга Миколаївна. Протикорозійні матеріали на основі інден-кумаронової фракції коксохімічного виробництва : Дис... канд. наук: 05.23.05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21855" w:rsidRPr="00621855" w14:paraId="2DBB888D" w14:textId="77777777" w:rsidTr="006218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1855" w:rsidRPr="00621855" w14:paraId="4EC2DE43" w14:textId="77777777">
              <w:trPr>
                <w:tblCellSpacing w:w="0" w:type="dxa"/>
              </w:trPr>
              <w:tc>
                <w:tcPr>
                  <w:tcW w:w="0" w:type="auto"/>
                  <w:vAlign w:val="center"/>
                  <w:hideMark/>
                </w:tcPr>
                <w:p w14:paraId="26DFBD0C" w14:textId="77777777" w:rsidR="00621855" w:rsidRPr="00621855" w:rsidRDefault="00621855" w:rsidP="00621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855">
                    <w:rPr>
                      <w:rFonts w:ascii="Times New Roman" w:eastAsia="Times New Roman" w:hAnsi="Times New Roman" w:cs="Times New Roman"/>
                      <w:sz w:val="24"/>
                      <w:szCs w:val="24"/>
                    </w:rPr>
                    <w:lastRenderedPageBreak/>
                    <w:t>Шевченко О.М. Протикорозійні матеріали на основі інден-кумаронової фракції коксохімічного виробництва. – Рукопис.</w:t>
                  </w:r>
                </w:p>
                <w:p w14:paraId="70644FA5" w14:textId="77777777" w:rsidR="00621855" w:rsidRPr="00621855" w:rsidRDefault="00621855" w:rsidP="00621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855">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05.23.05 – “Будівельні матеріали та вироби”. – Донбаська державна академія будівництва і архітектури Міністерства освіти і науки України, Макіївка, 2002.</w:t>
                  </w:r>
                </w:p>
                <w:p w14:paraId="5350686C" w14:textId="77777777" w:rsidR="00621855" w:rsidRPr="00621855" w:rsidRDefault="00621855" w:rsidP="006218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1855">
                    <w:rPr>
                      <w:rFonts w:ascii="Times New Roman" w:eastAsia="Times New Roman" w:hAnsi="Times New Roman" w:cs="Times New Roman"/>
                      <w:sz w:val="24"/>
                      <w:szCs w:val="24"/>
                    </w:rPr>
                    <w:t>Дисертаційна робота присвячена теоретичному та експериментальному обґрунтуванню можливості одержання протикорозійних матеріалів з використанням інден-кумаронової фракції коксохімічних підприємств. В якості модифікуючих компонентів використані відходи хімічного і металургійного виробництв. Розроблені протиокорозійні матеріали (ПМ-1, ПМ-2, ПМ-3) мають в якості компонентів полімеризат (40-74%), амінонітросмолу (6-30%); пиловидні відходи (22-26%), синтетичний каучук (сиру гуму, 6-8%)). Варіювання якісного і кількісного складу композицій дозволило обгрунтувати фізико-механічні властивості покрить з урахуванням часу відмови захисних властивостей. Запропоновані критерії оцінки гарантованих показників довговічності захисних покрить будівельних конструкцій.</w:t>
                  </w:r>
                </w:p>
              </w:tc>
            </w:tr>
          </w:tbl>
          <w:p w14:paraId="24D580D1" w14:textId="77777777" w:rsidR="00621855" w:rsidRPr="00621855" w:rsidRDefault="00621855" w:rsidP="00621855">
            <w:pPr>
              <w:spacing w:after="0" w:line="240" w:lineRule="auto"/>
              <w:rPr>
                <w:rFonts w:ascii="Times New Roman" w:eastAsia="Times New Roman" w:hAnsi="Times New Roman" w:cs="Times New Roman"/>
                <w:sz w:val="24"/>
                <w:szCs w:val="24"/>
              </w:rPr>
            </w:pPr>
          </w:p>
        </w:tc>
      </w:tr>
      <w:tr w:rsidR="00621855" w:rsidRPr="00621855" w14:paraId="429545B6" w14:textId="77777777" w:rsidTr="006218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1855" w:rsidRPr="00621855" w14:paraId="137145CB" w14:textId="77777777">
              <w:trPr>
                <w:tblCellSpacing w:w="0" w:type="dxa"/>
              </w:trPr>
              <w:tc>
                <w:tcPr>
                  <w:tcW w:w="0" w:type="auto"/>
                  <w:vAlign w:val="center"/>
                  <w:hideMark/>
                </w:tcPr>
                <w:p w14:paraId="0E724CA9" w14:textId="77777777" w:rsidR="00621855" w:rsidRPr="00621855" w:rsidRDefault="00621855" w:rsidP="0062185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1855">
                    <w:rPr>
                      <w:rFonts w:ascii="Times New Roman" w:eastAsia="Times New Roman" w:hAnsi="Times New Roman" w:cs="Times New Roman"/>
                      <w:sz w:val="24"/>
                      <w:szCs w:val="24"/>
                    </w:rPr>
                    <w:t>Теоретично обґрунтовано та експериментально доведено, що ефективні протикорозійні матеріали можуть бути отримані термічною полімеризацією смолоутворюючих компонентів фракції важкого бензолу коксохімічного виробництва, модифікованої відходами хімічного (амінонітровмісні відходи Красноперекопського ВАТ „Бром”, сира гума) і металургійного (пиловидні відходи ВАТ „Макіївський металургійний комбінат”) виробництв без виділення сухої інден-кумаронової смоли.</w:t>
                  </w:r>
                </w:p>
                <w:p w14:paraId="51F3B527" w14:textId="77777777" w:rsidR="00621855" w:rsidRPr="00621855" w:rsidRDefault="00621855" w:rsidP="0062185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1855">
                    <w:rPr>
                      <w:rFonts w:ascii="Times New Roman" w:eastAsia="Times New Roman" w:hAnsi="Times New Roman" w:cs="Times New Roman"/>
                      <w:sz w:val="24"/>
                      <w:szCs w:val="24"/>
                    </w:rPr>
                    <w:t>На основі лабораторних, стендових і натурних випробувань протикорозійних матеріалів з використанням методу математичного планування експерименту встановлені оптимальні співвідношення плівкоутворюючої основи, модифікуючих, інгібіруючих і пластифікуючих добавок у розроблених протикорозійних матеріалах. Розроблені слідуючі протикорозійні матеріали: ПМ-1 – полімеризат (70-74%), амінонітросмола (26-30%); ПМ-2 – полімеризат (40-56%), амінонітросмола (20-28%), пиловидні відходи (24-32%); ПМ-3 – полімеризат (58-66%), амінонітросмола (6-8%), пиловидні відходи (22-26%), синтетичний каучук (сира гума) (6-8%).</w:t>
                  </w:r>
                </w:p>
                <w:p w14:paraId="0D797722" w14:textId="77777777" w:rsidR="00621855" w:rsidRPr="00621855" w:rsidRDefault="00621855" w:rsidP="0062185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1855">
                    <w:rPr>
                      <w:rFonts w:ascii="Times New Roman" w:eastAsia="Times New Roman" w:hAnsi="Times New Roman" w:cs="Times New Roman"/>
                      <w:sz w:val="24"/>
                      <w:szCs w:val="24"/>
                    </w:rPr>
                    <w:t>Дана порівняльна оцінка часу безвідмовної роботи захисних покрить з розроблених протикорозійних матеріалів. Розроблено методику випробувань захисних покрить на конструкціях з бетону і цегли для оцінки розрахункового терміну служби протикорозійних покрить в агресивних середовищах. В якості критерія відмови вторинного захисту прийняте граничне значення вологонасичення конструкцій з бетону і цегли.</w:t>
                  </w:r>
                </w:p>
                <w:p w14:paraId="07DBFE4A" w14:textId="77777777" w:rsidR="00621855" w:rsidRPr="00621855" w:rsidRDefault="00621855" w:rsidP="0062185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1855">
                    <w:rPr>
                      <w:rFonts w:ascii="Times New Roman" w:eastAsia="Times New Roman" w:hAnsi="Times New Roman" w:cs="Times New Roman"/>
                      <w:sz w:val="24"/>
                      <w:szCs w:val="24"/>
                    </w:rPr>
                    <w:t>Розроблено технологічний регламент одержання плівкоутворюючої основи протикорозійних матеріалів. Створена „пілотне”, дослідно-промислове устаткування і відпрацьовано процес одержання плівкоутворюючої основи і протикорозійних матеріалів. Освоєний випуск дослідно-промислових партій плівкоутворюючої основи для одержання розроблених протикорозійних матеріалів. Показано, що при ремонтному поновленні захисних покрить будівельних конструкцій забезпечується можливість нанесення покриття при наявності продуктів корозії металу товщиною не більш 100 мкм.</w:t>
                  </w:r>
                </w:p>
                <w:p w14:paraId="1DB7136F" w14:textId="77777777" w:rsidR="00621855" w:rsidRPr="00621855" w:rsidRDefault="00621855" w:rsidP="0062185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1855">
                    <w:rPr>
                      <w:rFonts w:ascii="Times New Roman" w:eastAsia="Times New Roman" w:hAnsi="Times New Roman" w:cs="Times New Roman"/>
                      <w:sz w:val="24"/>
                      <w:szCs w:val="24"/>
                    </w:rPr>
                    <w:t xml:space="preserve">Результати досліджень впроваджені на ВАТ “Ясинівський коксохимический завод”. Впровадження розроблених протикорозійних матеріалів на основі інден-кумаронової фракції забезпечує економічну ефективність у розмірі 257 грн/т за рахунок збільшення терміну служби захисних покрить у порівнянні з матеріалами, що не містять </w:t>
                  </w:r>
                  <w:r w:rsidRPr="00621855">
                    <w:rPr>
                      <w:rFonts w:ascii="Times New Roman" w:eastAsia="Times New Roman" w:hAnsi="Times New Roman" w:cs="Times New Roman"/>
                      <w:sz w:val="24"/>
                      <w:szCs w:val="24"/>
                    </w:rPr>
                    <w:lastRenderedPageBreak/>
                    <w:t>запропонованих інгібіруючих і модифікуючих компонентів і 410 грн/т за рахунок зниження прямих витрат в результаті використання в якості плівкоутворюючої основи полімеризата фракції важкого бензолу замість сухої інден-кумаронової смоли.</w:t>
                  </w:r>
                </w:p>
              </w:tc>
            </w:tr>
          </w:tbl>
          <w:p w14:paraId="7B8F469F" w14:textId="77777777" w:rsidR="00621855" w:rsidRPr="00621855" w:rsidRDefault="00621855" w:rsidP="00621855">
            <w:pPr>
              <w:spacing w:after="0" w:line="240" w:lineRule="auto"/>
              <w:rPr>
                <w:rFonts w:ascii="Times New Roman" w:eastAsia="Times New Roman" w:hAnsi="Times New Roman" w:cs="Times New Roman"/>
                <w:sz w:val="24"/>
                <w:szCs w:val="24"/>
              </w:rPr>
            </w:pPr>
          </w:p>
        </w:tc>
      </w:tr>
    </w:tbl>
    <w:p w14:paraId="1F5CB768" w14:textId="77777777" w:rsidR="00621855" w:rsidRPr="00621855" w:rsidRDefault="00621855" w:rsidP="00621855"/>
    <w:sectPr w:rsidR="00621855" w:rsidRPr="0062185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17C1" w14:textId="77777777" w:rsidR="00792F04" w:rsidRDefault="00792F04">
      <w:pPr>
        <w:spacing w:after="0" w:line="240" w:lineRule="auto"/>
      </w:pPr>
      <w:r>
        <w:separator/>
      </w:r>
    </w:p>
  </w:endnote>
  <w:endnote w:type="continuationSeparator" w:id="0">
    <w:p w14:paraId="1D0CE450" w14:textId="77777777" w:rsidR="00792F04" w:rsidRDefault="0079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AAB6" w14:textId="77777777" w:rsidR="00792F04" w:rsidRDefault="00792F04">
      <w:pPr>
        <w:spacing w:after="0" w:line="240" w:lineRule="auto"/>
      </w:pPr>
      <w:r>
        <w:separator/>
      </w:r>
    </w:p>
  </w:footnote>
  <w:footnote w:type="continuationSeparator" w:id="0">
    <w:p w14:paraId="5D0A5CA0" w14:textId="77777777" w:rsidR="00792F04" w:rsidRDefault="0079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92F0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F7DCF"/>
    <w:multiLevelType w:val="multilevel"/>
    <w:tmpl w:val="7508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925ECE"/>
    <w:multiLevelType w:val="multilevel"/>
    <w:tmpl w:val="A86E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1192"/>
    <w:rsid w:val="00051384"/>
    <w:rsid w:val="00051571"/>
    <w:rsid w:val="00051882"/>
    <w:rsid w:val="00052B3E"/>
    <w:rsid w:val="00052ED0"/>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096A"/>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237"/>
    <w:rsid w:val="0074747A"/>
    <w:rsid w:val="00747B9E"/>
    <w:rsid w:val="00747C4D"/>
    <w:rsid w:val="00750206"/>
    <w:rsid w:val="007502AA"/>
    <w:rsid w:val="007503BC"/>
    <w:rsid w:val="0075071F"/>
    <w:rsid w:val="00750C02"/>
    <w:rsid w:val="00750E48"/>
    <w:rsid w:val="007512D6"/>
    <w:rsid w:val="0075136D"/>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04"/>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96A"/>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68110</TotalTime>
  <Pages>3</Pages>
  <Words>571</Words>
  <Characters>3259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391</cp:revision>
  <dcterms:created xsi:type="dcterms:W3CDTF">2024-06-20T08:51:00Z</dcterms:created>
  <dcterms:modified xsi:type="dcterms:W3CDTF">2024-11-12T23:40:00Z</dcterms:modified>
  <cp:category/>
</cp:coreProperties>
</file>