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D7746" w:rsidRDefault="002D7746" w:rsidP="002D7746">
      <w:r w:rsidRPr="000D76B8">
        <w:rPr>
          <w:rFonts w:ascii="Times New Roman" w:eastAsia="Times New Roman" w:hAnsi="Times New Roman" w:cs="Times New Roman"/>
          <w:b/>
          <w:color w:val="1A1A1A"/>
          <w:sz w:val="24"/>
          <w:szCs w:val="24"/>
        </w:rPr>
        <w:t>Лях Інна Олександрівна</w:t>
      </w:r>
      <w:r w:rsidRPr="000D76B8">
        <w:rPr>
          <w:rFonts w:ascii="Times New Roman" w:eastAsia="Times New Roman" w:hAnsi="Times New Roman" w:cs="Times New Roman"/>
          <w:color w:val="1A1A1A"/>
          <w:sz w:val="24"/>
          <w:szCs w:val="24"/>
        </w:rPr>
        <w:t xml:space="preserve">, доцент кафедри управління та адміністрування Навчально-наукового інституту «Каразінська школа бізнесу» Харківського національного університету імені В.Н. Каразіна. Назва дисертації: «Проблеми </w:t>
      </w:r>
      <w:r w:rsidRPr="000D76B8">
        <w:rPr>
          <w:rFonts w:ascii="Times New Roman" w:eastAsia="Times New Roman" w:hAnsi="Times New Roman" w:cs="Times New Roman"/>
          <w:color w:val="191919"/>
          <w:sz w:val="24"/>
          <w:szCs w:val="24"/>
        </w:rPr>
        <w:t>теорії і практики запровадження інституту медіації у трудовому праві</w:t>
      </w:r>
      <w:r w:rsidRPr="000D76B8">
        <w:rPr>
          <w:rFonts w:ascii="Times New Roman" w:eastAsia="Times New Roman" w:hAnsi="Times New Roman" w:cs="Times New Roman"/>
          <w:color w:val="1A1A1A"/>
          <w:sz w:val="24"/>
          <w:szCs w:val="24"/>
        </w:rPr>
        <w:t>». Шифр та назва спеціальності -  12.00.05 - трудове право; право соціального забезпечення. Спецрада Д 64.700.02 Харківського національного університету внутрішніх справ</w:t>
      </w:r>
    </w:p>
    <w:sectPr w:rsidR="00706318" w:rsidRPr="002D774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D7746" w:rsidRPr="002D774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E6A73-8D62-42B0-A7CB-534546ED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2020-11-12T19:39:00Z</dcterms:created>
  <dcterms:modified xsi:type="dcterms:W3CDTF">2020-11-17T17:51:00Z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