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8A08" w14:textId="118E6681" w:rsidR="00C70C8F" w:rsidRDefault="00134996" w:rsidP="00134996">
      <w:pPr>
        <w:rPr>
          <w:rFonts w:ascii="Verdana" w:hAnsi="Verdana"/>
          <w:b/>
          <w:bCs/>
          <w:color w:val="000000"/>
          <w:shd w:val="clear" w:color="auto" w:fill="FFFFFF"/>
        </w:rPr>
      </w:pPr>
      <w:r>
        <w:rPr>
          <w:rFonts w:ascii="Verdana" w:hAnsi="Verdana"/>
          <w:b/>
          <w:bCs/>
          <w:color w:val="000000"/>
          <w:shd w:val="clear" w:color="auto" w:fill="FFFFFF"/>
        </w:rPr>
        <w:t xml:space="preserve">Гончарова Наталія Миколаївна. Автоматизовані системи контролю фізичного стану дітей молодшого шкільного віку в процесі фізичного виховання.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4996" w:rsidRPr="00134996" w14:paraId="5565681F" w14:textId="77777777" w:rsidTr="001349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4996" w:rsidRPr="00134996" w14:paraId="1BDE375B" w14:textId="77777777">
              <w:trPr>
                <w:tblCellSpacing w:w="0" w:type="dxa"/>
              </w:trPr>
              <w:tc>
                <w:tcPr>
                  <w:tcW w:w="0" w:type="auto"/>
                  <w:vAlign w:val="center"/>
                  <w:hideMark/>
                </w:tcPr>
                <w:p w14:paraId="32EE0526" w14:textId="77777777" w:rsidR="00134996" w:rsidRPr="00134996" w:rsidRDefault="00134996" w:rsidP="0013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996">
                    <w:rPr>
                      <w:rFonts w:ascii="Times New Roman" w:eastAsia="Times New Roman" w:hAnsi="Times New Roman" w:cs="Times New Roman"/>
                      <w:b/>
                      <w:bCs/>
                      <w:sz w:val="24"/>
                      <w:szCs w:val="24"/>
                    </w:rPr>
                    <w:lastRenderedPageBreak/>
                    <w:t>Гончарова Н. М. Автоматизовані системи контролю фізичного стану дітей молодшого шкільного віку в процесі фізичного виховання. – </w:t>
                  </w:r>
                  <w:r w:rsidRPr="00134996">
                    <w:rPr>
                      <w:rFonts w:ascii="Times New Roman" w:eastAsia="Times New Roman" w:hAnsi="Times New Roman" w:cs="Times New Roman"/>
                      <w:sz w:val="24"/>
                      <w:szCs w:val="24"/>
                    </w:rPr>
                    <w:t>Рукопис.</w:t>
                  </w:r>
                </w:p>
                <w:p w14:paraId="70484989" w14:textId="77777777" w:rsidR="00134996" w:rsidRPr="00134996" w:rsidRDefault="00134996" w:rsidP="0013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996">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Національний університет фізичного виховання і спорту України, Київ, 2008.</w:t>
                  </w:r>
                </w:p>
                <w:p w14:paraId="2039F898" w14:textId="77777777" w:rsidR="00134996" w:rsidRPr="00134996" w:rsidRDefault="00134996" w:rsidP="0013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996">
                    <w:rPr>
                      <w:rFonts w:ascii="Times New Roman" w:eastAsia="Times New Roman" w:hAnsi="Times New Roman" w:cs="Times New Roman"/>
                      <w:sz w:val="24"/>
                      <w:szCs w:val="24"/>
                    </w:rPr>
                    <w:t>У роботі вперше теоретично обґрунтовані інформативні показники фізичного стану, що були використані під час розробки комп’ютерної програми контролю фізичного стану дітей.</w:t>
                  </w:r>
                </w:p>
                <w:p w14:paraId="6B02A161" w14:textId="77777777" w:rsidR="00134996" w:rsidRPr="00134996" w:rsidRDefault="00134996" w:rsidP="0013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996">
                    <w:rPr>
                      <w:rFonts w:ascii="Times New Roman" w:eastAsia="Times New Roman" w:hAnsi="Times New Roman" w:cs="Times New Roman"/>
                      <w:sz w:val="24"/>
                      <w:szCs w:val="24"/>
                    </w:rPr>
                    <w:t>Розроблена комп’ютерна програма «Monitoring» складається з чотирьох блоків: «Діагностика», «Підручник здоров’я», «Спортивний майданчик», «Щоденник самоконтролю». Блочний принцип побудови програми дозволяє здійснювати автоматизований контроль фізичного стану дітей молодшого шкільного віку, містить теоретичні відомості про здоровий спосіб життя та комплекси фізичних вправ, спрямованих на підвищення рівня фізичного стану.</w:t>
                  </w:r>
                </w:p>
                <w:p w14:paraId="5EF5EEFD" w14:textId="77777777" w:rsidR="00134996" w:rsidRPr="00134996" w:rsidRDefault="00134996" w:rsidP="0013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996">
                    <w:rPr>
                      <w:rFonts w:ascii="Times New Roman" w:eastAsia="Times New Roman" w:hAnsi="Times New Roman" w:cs="Times New Roman"/>
                      <w:sz w:val="24"/>
                      <w:szCs w:val="24"/>
                    </w:rPr>
                    <w:t>Основні результати роботи впроваджено у практику навчального процесу спеціалізованих шкіл № 1, № 5 м. Луганська, ШДС «Софія» м. Києва та Національного університету фізичного виховання і спорту України.</w:t>
                  </w:r>
                </w:p>
              </w:tc>
            </w:tr>
          </w:tbl>
          <w:p w14:paraId="36FE5090" w14:textId="77777777" w:rsidR="00134996" w:rsidRPr="00134996" w:rsidRDefault="00134996" w:rsidP="00134996">
            <w:pPr>
              <w:spacing w:after="0" w:line="240" w:lineRule="auto"/>
              <w:rPr>
                <w:rFonts w:ascii="Times New Roman" w:eastAsia="Times New Roman" w:hAnsi="Times New Roman" w:cs="Times New Roman"/>
                <w:sz w:val="24"/>
                <w:szCs w:val="24"/>
              </w:rPr>
            </w:pPr>
          </w:p>
        </w:tc>
      </w:tr>
      <w:tr w:rsidR="00134996" w:rsidRPr="00134996" w14:paraId="460D7E85" w14:textId="77777777" w:rsidTr="001349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4996" w:rsidRPr="00134996" w14:paraId="007F263C" w14:textId="77777777">
              <w:trPr>
                <w:tblCellSpacing w:w="0" w:type="dxa"/>
              </w:trPr>
              <w:tc>
                <w:tcPr>
                  <w:tcW w:w="0" w:type="auto"/>
                  <w:vAlign w:val="center"/>
                  <w:hideMark/>
                </w:tcPr>
                <w:p w14:paraId="2E5855DD" w14:textId="77777777" w:rsidR="00134996" w:rsidRPr="00134996" w:rsidRDefault="00134996" w:rsidP="002C14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4996">
                    <w:rPr>
                      <w:rFonts w:ascii="Times New Roman" w:eastAsia="Times New Roman" w:hAnsi="Times New Roman" w:cs="Times New Roman"/>
                      <w:sz w:val="24"/>
                      <w:szCs w:val="24"/>
                    </w:rPr>
                    <w:t>Аналіз спеціальної науково-методичної літератури свідчить про те, що одним із основних елементів керування процесом фізичного виховання є контроль фізичного стану осіб, які займаються. Бурхливий розвиток і впровадження інформаційних технологій у багатьох сферах сучасного суспільства відкрили принципово нові можливості підвищення ефективності процесу фізичного виховання, зокрема організації моніторингу фізичного стану дітей шкільного віку. У зв’язку з цим розробка автоматизованих систем контролю фізичного стану школярів має важливе значення для керування процесом фізичного виховання не тільки в теоретичному, але і практичному аспекті.</w:t>
                  </w:r>
                </w:p>
                <w:p w14:paraId="0DE2C8A5" w14:textId="77777777" w:rsidR="00134996" w:rsidRPr="00134996" w:rsidRDefault="00134996" w:rsidP="002C14E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4996">
                    <w:rPr>
                      <w:rFonts w:ascii="Times New Roman" w:eastAsia="Times New Roman" w:hAnsi="Times New Roman" w:cs="Times New Roman"/>
                      <w:sz w:val="24"/>
                      <w:szCs w:val="24"/>
                    </w:rPr>
                    <w:t>Діти молодшого шкільного віку, які взяли участь у дослідженні, в основному, характеризувалися низьким рівнем фізичного здоров’я. Так, більшість обстежених мали низький і нижче середнього рівні фізичного здоров’я (90,36 %); середній рівень фізичного здоров’я спостерігався у 9,03 % школярів і лише одна дитина мала рівень фізичного здоров’я вище середнього, при цьому діти характеризувалися низьким та нижче середнього рівнями фізичної працездатності (90,46 %) і лише 9,04 % – середнім рівнем.</w:t>
                  </w:r>
                </w:p>
                <w:p w14:paraId="50380EBF" w14:textId="77777777" w:rsidR="00134996" w:rsidRPr="00134996" w:rsidRDefault="00134996" w:rsidP="002C14E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4996">
                    <w:rPr>
                      <w:rFonts w:ascii="Times New Roman" w:eastAsia="Times New Roman" w:hAnsi="Times New Roman" w:cs="Times New Roman"/>
                      <w:sz w:val="24"/>
                      <w:szCs w:val="24"/>
                    </w:rPr>
                    <w:t>Експериментальні дослідження дозволили визначити, що у 61,45 % школярів відмічається наявність функціональних порушень постави: сколіотична постава спостерігалася у 25,30 % дітей, сутула спина – у 13,25 %, плоска спина – у 4,22 %, кругло-ввігнута спина – у 3,02 % та комбіновані порушення постави – у 15,66 %. Встановлено, що діти, які мають різні порушення постави, більш схильні до різного роду захворювань, особливо травної та дихальної систем.</w:t>
                  </w:r>
                </w:p>
                <w:p w14:paraId="119AA70E" w14:textId="77777777" w:rsidR="00134996" w:rsidRPr="00134996" w:rsidRDefault="00134996" w:rsidP="002C14E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4996">
                    <w:rPr>
                      <w:rFonts w:ascii="Times New Roman" w:eastAsia="Times New Roman" w:hAnsi="Times New Roman" w:cs="Times New Roman"/>
                      <w:sz w:val="24"/>
                      <w:szCs w:val="24"/>
                    </w:rPr>
                    <w:t>Зіставлення показників рівня рухової активності із станом постави у молодших школярів дозволили констатувати, що 69,23 % дітей з низьким рівнем рухової активності мають різні функціональні порушення постави, у школярів з середнім рівнем рухової активності – у 50 %, а з високим рівнем рухової активності – у 40 % дітей. У 15,38 % молодших школярів з низьким рівнем рухової активності спостерігалося ожиріння і у 7,69 % – загроза ожиріння.</w:t>
                  </w:r>
                </w:p>
                <w:p w14:paraId="75078C9D" w14:textId="77777777" w:rsidR="00134996" w:rsidRPr="00134996" w:rsidRDefault="00134996" w:rsidP="002C14E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4996">
                    <w:rPr>
                      <w:rFonts w:ascii="Times New Roman" w:eastAsia="Times New Roman" w:hAnsi="Times New Roman" w:cs="Times New Roman"/>
                      <w:sz w:val="24"/>
                      <w:szCs w:val="24"/>
                    </w:rPr>
                    <w:lastRenderedPageBreak/>
                    <w:t>Використання методів кореляційного і факторного аналізу дозволило виявити інформативні показники, що відображають структуру фізичного стану дітей, яка вміщує: компонентний склад тіла, функціональний стан систем організму, фізичну підготовленість, фізичний розвиток, стан ОРА.</w:t>
                  </w:r>
                </w:p>
                <w:p w14:paraId="3DAA5CA5" w14:textId="77777777" w:rsidR="00134996" w:rsidRPr="00134996" w:rsidRDefault="00134996" w:rsidP="0013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996">
                    <w:rPr>
                      <w:rFonts w:ascii="Times New Roman" w:eastAsia="Times New Roman" w:hAnsi="Times New Roman" w:cs="Times New Roman"/>
                      <w:sz w:val="24"/>
                      <w:szCs w:val="24"/>
                    </w:rPr>
                    <w:t>Дана структура фізичного стану стала підґрунтям контролю фізичного стану дітей молодшого шкільного віку в межах розробки системи автоматизованого контролю.</w:t>
                  </w:r>
                </w:p>
                <w:p w14:paraId="4BB0F84A" w14:textId="77777777" w:rsidR="00134996" w:rsidRPr="00134996" w:rsidRDefault="00134996" w:rsidP="002C14E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4996">
                    <w:rPr>
                      <w:rFonts w:ascii="Times New Roman" w:eastAsia="Times New Roman" w:hAnsi="Times New Roman" w:cs="Times New Roman"/>
                      <w:sz w:val="24"/>
                      <w:szCs w:val="24"/>
                    </w:rPr>
                    <w:t>Враховуючи загальні закономірності керування процесом фізичного виховання, специфіку моніторингу, яка полягає у здійсненні безперервного спостереження за станом певного об’єкту, реєстрації і оцінюванні його характеристик, виявленні результатів впливу на об’єкт різних процесів і чинників, була розроблена автоматизована система контролю фізичного стану «Monitoring», яка складається з чотирьох блоків: «Діагностика», «Підручник здоров’я», «Спортивний майданчик», «Щоденник самоконтролю». Блоковий принцип побудови автоматизованої системи уможливлює незалежне використання кожного із блоків. База даних автоматизованої системи призначена для занесення, збереження, обробки та оцінювання фізичного стану дітей. Отримана інформація може бути використана всіма суб’єктами процесу фізичного виховання: керівництвом загальноосвітнього закладу, вчителями фізичної культури, батьками, школярами.</w:t>
                  </w:r>
                </w:p>
                <w:p w14:paraId="5F31FA42" w14:textId="77777777" w:rsidR="00134996" w:rsidRPr="00134996" w:rsidRDefault="00134996" w:rsidP="002C14E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4996">
                    <w:rPr>
                      <w:rFonts w:ascii="Times New Roman" w:eastAsia="Times New Roman" w:hAnsi="Times New Roman" w:cs="Times New Roman"/>
                      <w:sz w:val="24"/>
                      <w:szCs w:val="24"/>
                    </w:rPr>
                    <w:t>Розроблена автоматизована система контролю фізичного стану школярів «Monitoring», що містить методичні та організаційні підходи, дозволяє простежувати динаміку зміни показників фізичного стану дітей, диференціювати процес фізичного виховання та формувати теоретичні знання про здоровий спосіб життя. Використання розробленої комп’ютерної програми розширює можливості здійснення самостійної фізкультурно-оздоровчої діяльності дітьми за рахунок підвищення свого рівня теоретичних знань про ведення здорового способу життя і привернення уваги батьків до фізкультурної освіти дітей.</w:t>
                  </w:r>
                </w:p>
                <w:p w14:paraId="1B5AABD7" w14:textId="77777777" w:rsidR="00134996" w:rsidRPr="00134996" w:rsidRDefault="00134996" w:rsidP="001349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4996">
                    <w:rPr>
                      <w:rFonts w:ascii="Times New Roman" w:eastAsia="Times New Roman" w:hAnsi="Times New Roman" w:cs="Times New Roman"/>
                      <w:sz w:val="24"/>
                      <w:szCs w:val="24"/>
                    </w:rPr>
                    <w:t>Отримані в результаті дослідження дані не вирішують повністю дану проблему, що розглядається. Перспективи подальших досліджень полягають у розширенні можливостей даної автоматизованої системи, що дозволить використовувати дану комп’ютерну програму для дітей середнього і старшого шкільного віку в межах одного навчального закладу і співставляти показники фізичного стану дітей на регіональному рівні.</w:t>
                  </w:r>
                </w:p>
              </w:tc>
            </w:tr>
          </w:tbl>
          <w:p w14:paraId="28EA7815" w14:textId="77777777" w:rsidR="00134996" w:rsidRPr="00134996" w:rsidRDefault="00134996" w:rsidP="00134996">
            <w:pPr>
              <w:spacing w:after="0" w:line="240" w:lineRule="auto"/>
              <w:rPr>
                <w:rFonts w:ascii="Times New Roman" w:eastAsia="Times New Roman" w:hAnsi="Times New Roman" w:cs="Times New Roman"/>
                <w:sz w:val="24"/>
                <w:szCs w:val="24"/>
              </w:rPr>
            </w:pPr>
          </w:p>
        </w:tc>
      </w:tr>
    </w:tbl>
    <w:p w14:paraId="2884F2AA" w14:textId="77777777" w:rsidR="00134996" w:rsidRPr="00134996" w:rsidRDefault="00134996" w:rsidP="00134996"/>
    <w:sectPr w:rsidR="00134996" w:rsidRPr="001349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0E4D" w14:textId="77777777" w:rsidR="002C14E1" w:rsidRDefault="002C14E1">
      <w:pPr>
        <w:spacing w:after="0" w:line="240" w:lineRule="auto"/>
      </w:pPr>
      <w:r>
        <w:separator/>
      </w:r>
    </w:p>
  </w:endnote>
  <w:endnote w:type="continuationSeparator" w:id="0">
    <w:p w14:paraId="6EA76020" w14:textId="77777777" w:rsidR="002C14E1" w:rsidRDefault="002C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7FDB" w14:textId="77777777" w:rsidR="002C14E1" w:rsidRDefault="002C14E1">
      <w:pPr>
        <w:spacing w:after="0" w:line="240" w:lineRule="auto"/>
      </w:pPr>
      <w:r>
        <w:separator/>
      </w:r>
    </w:p>
  </w:footnote>
  <w:footnote w:type="continuationSeparator" w:id="0">
    <w:p w14:paraId="34211E4F" w14:textId="77777777" w:rsidR="002C14E1" w:rsidRDefault="002C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14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150CA"/>
    <w:multiLevelType w:val="multilevel"/>
    <w:tmpl w:val="3FE0D5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8400FD"/>
    <w:multiLevelType w:val="multilevel"/>
    <w:tmpl w:val="2CD8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54151E"/>
    <w:multiLevelType w:val="multilevel"/>
    <w:tmpl w:val="A56CA7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4E1"/>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5D5"/>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50159</TotalTime>
  <Pages>3</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10058</cp:revision>
  <dcterms:created xsi:type="dcterms:W3CDTF">2024-06-20T08:51:00Z</dcterms:created>
  <dcterms:modified xsi:type="dcterms:W3CDTF">2024-08-12T12:00:00Z</dcterms:modified>
  <cp:category/>
</cp:coreProperties>
</file>