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1F14AE" w:rsidRDefault="001F14AE" w:rsidP="001F14AE">
      <w:pPr>
        <w:spacing w:line="360" w:lineRule="auto"/>
        <w:jc w:val="center"/>
        <w:outlineLvl w:val="0"/>
        <w:rPr>
          <w:b/>
          <w:bCs/>
          <w:spacing w:val="10"/>
          <w:sz w:val="28"/>
          <w:szCs w:val="28"/>
        </w:rPr>
      </w:pPr>
      <w:r>
        <w:rPr>
          <w:b/>
          <w:bCs/>
          <w:spacing w:val="10"/>
          <w:sz w:val="28"/>
          <w:szCs w:val="28"/>
        </w:rPr>
        <w:lastRenderedPageBreak/>
        <w:t>КИЇВСЬКИЙ НАЦІОНАЛЬНИЙ ЛІНГВІСТИЧНИЙ УНІВЕРСИТЕТ</w:t>
      </w:r>
    </w:p>
    <w:p w:rsidR="001F14AE" w:rsidRDefault="001F14AE" w:rsidP="001F14AE">
      <w:pPr>
        <w:spacing w:line="360" w:lineRule="auto"/>
        <w:jc w:val="both"/>
        <w:rPr>
          <w:spacing w:val="10"/>
          <w:sz w:val="28"/>
          <w:szCs w:val="28"/>
        </w:rPr>
      </w:pPr>
    </w:p>
    <w:p w:rsidR="001F14AE" w:rsidRDefault="001F14AE" w:rsidP="001F14AE">
      <w:pPr>
        <w:spacing w:line="360" w:lineRule="auto"/>
        <w:jc w:val="right"/>
        <w:outlineLvl w:val="0"/>
        <w:rPr>
          <w:spacing w:val="10"/>
          <w:sz w:val="28"/>
          <w:szCs w:val="28"/>
        </w:rPr>
      </w:pPr>
      <w:r>
        <w:rPr>
          <w:spacing w:val="10"/>
          <w:sz w:val="28"/>
          <w:szCs w:val="28"/>
        </w:rPr>
        <w:t>На правах рукопису</w:t>
      </w:r>
    </w:p>
    <w:p w:rsidR="001F14AE" w:rsidRDefault="001F14AE" w:rsidP="001F14AE">
      <w:pPr>
        <w:spacing w:line="360" w:lineRule="auto"/>
        <w:jc w:val="both"/>
        <w:rPr>
          <w:spacing w:val="10"/>
          <w:sz w:val="28"/>
          <w:szCs w:val="28"/>
        </w:rPr>
      </w:pPr>
    </w:p>
    <w:p w:rsidR="001F14AE" w:rsidRDefault="001F14AE" w:rsidP="001F14AE">
      <w:pPr>
        <w:spacing w:line="360" w:lineRule="auto"/>
        <w:jc w:val="center"/>
        <w:outlineLvl w:val="0"/>
        <w:rPr>
          <w:b/>
          <w:bCs/>
          <w:spacing w:val="10"/>
          <w:sz w:val="28"/>
          <w:szCs w:val="28"/>
        </w:rPr>
      </w:pPr>
      <w:r>
        <w:rPr>
          <w:b/>
          <w:bCs/>
          <w:spacing w:val="10"/>
          <w:sz w:val="28"/>
          <w:szCs w:val="28"/>
        </w:rPr>
        <w:t>БАСОК Вероніка Андріївна</w:t>
      </w:r>
    </w:p>
    <w:p w:rsidR="001F14AE" w:rsidRDefault="001F14AE" w:rsidP="001F14AE">
      <w:pPr>
        <w:spacing w:line="360" w:lineRule="auto"/>
        <w:ind w:firstLine="708"/>
        <w:jc w:val="right"/>
        <w:rPr>
          <w:b/>
          <w:bCs/>
          <w:spacing w:val="10"/>
          <w:sz w:val="28"/>
          <w:szCs w:val="28"/>
        </w:rPr>
      </w:pPr>
    </w:p>
    <w:p w:rsidR="001F14AE" w:rsidRDefault="001F14AE" w:rsidP="001F14AE">
      <w:pPr>
        <w:spacing w:line="360" w:lineRule="auto"/>
        <w:jc w:val="right"/>
        <w:outlineLvl w:val="0"/>
        <w:rPr>
          <w:b/>
          <w:bCs/>
          <w:spacing w:val="10"/>
          <w:sz w:val="28"/>
          <w:szCs w:val="28"/>
        </w:rPr>
      </w:pPr>
      <w:r>
        <w:rPr>
          <w:spacing w:val="10"/>
          <w:sz w:val="28"/>
          <w:szCs w:val="28"/>
        </w:rPr>
        <w:t>УДК  811.112.2’ 373.421</w:t>
      </w:r>
    </w:p>
    <w:p w:rsidR="001F14AE" w:rsidRDefault="001F14AE" w:rsidP="001F14AE">
      <w:pPr>
        <w:spacing w:line="360" w:lineRule="auto"/>
        <w:jc w:val="both"/>
        <w:rPr>
          <w:b/>
          <w:bCs/>
          <w:spacing w:val="10"/>
          <w:sz w:val="28"/>
          <w:szCs w:val="28"/>
        </w:rPr>
      </w:pPr>
    </w:p>
    <w:p w:rsidR="001F14AE" w:rsidRDefault="001F14AE" w:rsidP="001F14AE">
      <w:pPr>
        <w:spacing w:line="360" w:lineRule="auto"/>
        <w:jc w:val="both"/>
        <w:rPr>
          <w:b/>
          <w:bCs/>
          <w:spacing w:val="10"/>
          <w:sz w:val="28"/>
          <w:szCs w:val="28"/>
        </w:rPr>
      </w:pPr>
    </w:p>
    <w:p w:rsidR="001F14AE" w:rsidRDefault="001F14AE" w:rsidP="001F14AE">
      <w:pPr>
        <w:spacing w:line="360" w:lineRule="auto"/>
        <w:jc w:val="center"/>
        <w:outlineLvl w:val="0"/>
        <w:rPr>
          <w:b/>
          <w:bCs/>
          <w:spacing w:val="10"/>
          <w:sz w:val="28"/>
          <w:szCs w:val="28"/>
        </w:rPr>
      </w:pPr>
      <w:r>
        <w:rPr>
          <w:b/>
          <w:bCs/>
          <w:spacing w:val="10"/>
          <w:sz w:val="28"/>
          <w:szCs w:val="28"/>
        </w:rPr>
        <w:t>КОНТЕКСТУАЛЬНА СИНОНІМІЯ:</w:t>
      </w:r>
    </w:p>
    <w:p w:rsidR="001F14AE" w:rsidRDefault="001F14AE" w:rsidP="001F14AE">
      <w:pPr>
        <w:spacing w:line="360" w:lineRule="auto"/>
        <w:jc w:val="center"/>
        <w:rPr>
          <w:b/>
          <w:bCs/>
          <w:spacing w:val="10"/>
          <w:sz w:val="28"/>
          <w:szCs w:val="28"/>
        </w:rPr>
      </w:pPr>
      <w:r>
        <w:rPr>
          <w:b/>
          <w:bCs/>
          <w:spacing w:val="10"/>
          <w:sz w:val="28"/>
          <w:szCs w:val="28"/>
        </w:rPr>
        <w:t xml:space="preserve">СЕМАНТИКО-СТИЛІСТИЧНИЙ ТА ПРАГМАТИЧНИЙ АСПЕКТИ </w:t>
      </w:r>
    </w:p>
    <w:p w:rsidR="001F14AE" w:rsidRDefault="001F14AE" w:rsidP="001F14AE">
      <w:pPr>
        <w:spacing w:line="360" w:lineRule="auto"/>
        <w:jc w:val="center"/>
        <w:rPr>
          <w:b/>
          <w:bCs/>
          <w:spacing w:val="10"/>
          <w:sz w:val="28"/>
          <w:szCs w:val="28"/>
        </w:rPr>
      </w:pPr>
      <w:r>
        <w:rPr>
          <w:b/>
          <w:bCs/>
          <w:spacing w:val="10"/>
          <w:sz w:val="28"/>
          <w:szCs w:val="28"/>
        </w:rPr>
        <w:t>(на матеріалі іменників сучасної німецької мови)</w:t>
      </w:r>
    </w:p>
    <w:p w:rsidR="001F14AE" w:rsidRDefault="001F14AE" w:rsidP="001F14AE">
      <w:pPr>
        <w:spacing w:line="360" w:lineRule="auto"/>
        <w:jc w:val="center"/>
        <w:rPr>
          <w:spacing w:val="10"/>
          <w:sz w:val="28"/>
          <w:szCs w:val="28"/>
        </w:rPr>
      </w:pPr>
    </w:p>
    <w:p w:rsidR="001F14AE" w:rsidRDefault="001F14AE" w:rsidP="001F14AE">
      <w:pPr>
        <w:spacing w:line="360" w:lineRule="auto"/>
        <w:jc w:val="center"/>
        <w:outlineLvl w:val="0"/>
        <w:rPr>
          <w:spacing w:val="10"/>
          <w:sz w:val="28"/>
          <w:szCs w:val="28"/>
        </w:rPr>
      </w:pPr>
      <w:r>
        <w:rPr>
          <w:spacing w:val="10"/>
          <w:sz w:val="28"/>
          <w:szCs w:val="28"/>
        </w:rPr>
        <w:t>Спеціальність 10.02.04 – германські мови</w:t>
      </w:r>
    </w:p>
    <w:p w:rsidR="001F14AE" w:rsidRDefault="001F14AE" w:rsidP="001F14AE">
      <w:pPr>
        <w:spacing w:line="360" w:lineRule="auto"/>
        <w:jc w:val="center"/>
        <w:rPr>
          <w:spacing w:val="10"/>
          <w:sz w:val="28"/>
          <w:szCs w:val="28"/>
        </w:rPr>
      </w:pPr>
    </w:p>
    <w:p w:rsidR="001F14AE" w:rsidRDefault="001F14AE" w:rsidP="001F14AE">
      <w:pPr>
        <w:spacing w:line="360" w:lineRule="auto"/>
        <w:jc w:val="center"/>
        <w:rPr>
          <w:spacing w:val="10"/>
          <w:sz w:val="28"/>
          <w:szCs w:val="28"/>
        </w:rPr>
      </w:pPr>
    </w:p>
    <w:p w:rsidR="001F14AE" w:rsidRDefault="001F14AE" w:rsidP="001F14AE">
      <w:pPr>
        <w:spacing w:line="360" w:lineRule="auto"/>
        <w:jc w:val="center"/>
        <w:outlineLvl w:val="0"/>
        <w:rPr>
          <w:spacing w:val="10"/>
          <w:sz w:val="28"/>
          <w:szCs w:val="28"/>
        </w:rPr>
      </w:pPr>
      <w:r>
        <w:rPr>
          <w:spacing w:val="10"/>
          <w:sz w:val="28"/>
          <w:szCs w:val="28"/>
        </w:rPr>
        <w:t>Дисертація</w:t>
      </w:r>
      <w:r>
        <w:rPr>
          <w:b/>
          <w:bCs/>
          <w:spacing w:val="10"/>
          <w:sz w:val="28"/>
          <w:szCs w:val="28"/>
        </w:rPr>
        <w:t xml:space="preserve"> </w:t>
      </w:r>
      <w:r>
        <w:rPr>
          <w:spacing w:val="10"/>
          <w:sz w:val="28"/>
          <w:szCs w:val="28"/>
        </w:rPr>
        <w:t xml:space="preserve">на здобуття наукового ступеня </w:t>
      </w:r>
    </w:p>
    <w:p w:rsidR="001F14AE" w:rsidRDefault="001F14AE" w:rsidP="001F14AE">
      <w:pPr>
        <w:spacing w:line="360" w:lineRule="auto"/>
        <w:jc w:val="center"/>
        <w:rPr>
          <w:spacing w:val="10"/>
          <w:sz w:val="28"/>
          <w:szCs w:val="28"/>
        </w:rPr>
      </w:pPr>
      <w:r>
        <w:rPr>
          <w:spacing w:val="10"/>
          <w:sz w:val="28"/>
          <w:szCs w:val="28"/>
        </w:rPr>
        <w:t>кандидата філологічних наук</w:t>
      </w:r>
    </w:p>
    <w:p w:rsidR="001F14AE" w:rsidRDefault="001F14AE" w:rsidP="001F14AE">
      <w:pPr>
        <w:spacing w:line="360" w:lineRule="auto"/>
        <w:jc w:val="both"/>
        <w:rPr>
          <w:spacing w:val="10"/>
          <w:sz w:val="28"/>
          <w:szCs w:val="28"/>
        </w:rPr>
      </w:pPr>
    </w:p>
    <w:p w:rsidR="001F14AE" w:rsidRDefault="001F14AE" w:rsidP="001F14AE">
      <w:pPr>
        <w:spacing w:line="360" w:lineRule="auto"/>
        <w:jc w:val="both"/>
        <w:rPr>
          <w:spacing w:val="10"/>
          <w:sz w:val="28"/>
          <w:szCs w:val="28"/>
        </w:rPr>
      </w:pPr>
    </w:p>
    <w:p w:rsidR="001F14AE" w:rsidRDefault="001F14AE" w:rsidP="001F14AE">
      <w:pPr>
        <w:spacing w:line="360" w:lineRule="auto"/>
        <w:jc w:val="both"/>
        <w:rPr>
          <w:spacing w:val="10"/>
          <w:sz w:val="28"/>
          <w:szCs w:val="28"/>
        </w:rPr>
      </w:pPr>
    </w:p>
    <w:p w:rsidR="001F14AE" w:rsidRDefault="001F14AE" w:rsidP="001F14AE">
      <w:pPr>
        <w:tabs>
          <w:tab w:val="left" w:pos="6000"/>
        </w:tabs>
        <w:spacing w:line="360" w:lineRule="auto"/>
        <w:jc w:val="center"/>
        <w:outlineLvl w:val="0"/>
        <w:rPr>
          <w:spacing w:val="10"/>
          <w:sz w:val="28"/>
          <w:szCs w:val="28"/>
        </w:rPr>
      </w:pPr>
    </w:p>
    <w:p w:rsidR="001F14AE" w:rsidRDefault="001F14AE" w:rsidP="001F14AE">
      <w:pPr>
        <w:tabs>
          <w:tab w:val="left" w:pos="5880"/>
          <w:tab w:val="left" w:pos="6000"/>
        </w:tabs>
        <w:spacing w:line="360" w:lineRule="auto"/>
        <w:jc w:val="center"/>
        <w:outlineLvl w:val="0"/>
        <w:rPr>
          <w:spacing w:val="10"/>
          <w:sz w:val="28"/>
          <w:szCs w:val="28"/>
        </w:rPr>
      </w:pPr>
      <w:r>
        <w:rPr>
          <w:spacing w:val="10"/>
          <w:sz w:val="28"/>
          <w:szCs w:val="28"/>
        </w:rPr>
        <w:t xml:space="preserve">                                                             Науковий керівник –</w:t>
      </w:r>
    </w:p>
    <w:p w:rsidR="001F14AE" w:rsidRDefault="001F14AE" w:rsidP="001F14AE">
      <w:pPr>
        <w:tabs>
          <w:tab w:val="left" w:pos="6120"/>
        </w:tabs>
        <w:spacing w:line="360" w:lineRule="auto"/>
        <w:jc w:val="both"/>
        <w:rPr>
          <w:spacing w:val="10"/>
          <w:sz w:val="28"/>
          <w:szCs w:val="28"/>
        </w:rPr>
      </w:pPr>
      <w:r>
        <w:rPr>
          <w:spacing w:val="10"/>
          <w:sz w:val="28"/>
          <w:szCs w:val="28"/>
        </w:rPr>
        <w:t xml:space="preserve">                                                                         доктор філологічних </w:t>
      </w:r>
    </w:p>
    <w:p w:rsidR="001F14AE" w:rsidRDefault="001F14AE" w:rsidP="001F14AE">
      <w:pPr>
        <w:tabs>
          <w:tab w:val="left" w:pos="6120"/>
        </w:tabs>
        <w:spacing w:line="360" w:lineRule="auto"/>
        <w:jc w:val="both"/>
        <w:rPr>
          <w:spacing w:val="10"/>
          <w:sz w:val="28"/>
          <w:szCs w:val="28"/>
        </w:rPr>
      </w:pPr>
      <w:r>
        <w:rPr>
          <w:spacing w:val="10"/>
          <w:sz w:val="28"/>
          <w:szCs w:val="28"/>
        </w:rPr>
        <w:t xml:space="preserve">                                                                         наук, професор</w:t>
      </w:r>
    </w:p>
    <w:p w:rsidR="001F14AE" w:rsidRDefault="001F14AE" w:rsidP="001F14AE">
      <w:pPr>
        <w:tabs>
          <w:tab w:val="left" w:pos="6120"/>
        </w:tabs>
        <w:spacing w:line="360" w:lineRule="auto"/>
        <w:jc w:val="both"/>
        <w:rPr>
          <w:spacing w:val="10"/>
          <w:sz w:val="28"/>
          <w:szCs w:val="28"/>
        </w:rPr>
      </w:pPr>
      <w:r>
        <w:rPr>
          <w:spacing w:val="10"/>
          <w:sz w:val="28"/>
          <w:szCs w:val="28"/>
        </w:rPr>
        <w:t xml:space="preserve">                                                                         </w:t>
      </w:r>
      <w:r>
        <w:rPr>
          <w:b/>
          <w:bCs/>
          <w:spacing w:val="10"/>
          <w:sz w:val="28"/>
          <w:szCs w:val="28"/>
        </w:rPr>
        <w:t>ІЩЕНКО Ніна Григорівна</w:t>
      </w:r>
    </w:p>
    <w:p w:rsidR="001F14AE" w:rsidRDefault="001F14AE" w:rsidP="001F14AE">
      <w:pPr>
        <w:spacing w:line="360" w:lineRule="auto"/>
        <w:outlineLvl w:val="0"/>
        <w:rPr>
          <w:spacing w:val="10"/>
          <w:sz w:val="28"/>
          <w:szCs w:val="28"/>
        </w:rPr>
      </w:pPr>
    </w:p>
    <w:p w:rsidR="001F14AE" w:rsidRDefault="001F14AE" w:rsidP="001F14AE">
      <w:pPr>
        <w:spacing w:line="360" w:lineRule="auto"/>
        <w:outlineLvl w:val="0"/>
        <w:rPr>
          <w:spacing w:val="10"/>
          <w:sz w:val="28"/>
          <w:szCs w:val="28"/>
        </w:rPr>
      </w:pPr>
    </w:p>
    <w:p w:rsidR="001F14AE" w:rsidRDefault="001F14AE" w:rsidP="001F14AE">
      <w:pPr>
        <w:spacing w:line="360" w:lineRule="auto"/>
        <w:outlineLvl w:val="0"/>
        <w:rPr>
          <w:spacing w:val="10"/>
          <w:sz w:val="28"/>
          <w:szCs w:val="28"/>
        </w:rPr>
      </w:pPr>
    </w:p>
    <w:p w:rsidR="001F14AE" w:rsidRDefault="001F14AE" w:rsidP="001F14AE">
      <w:pPr>
        <w:spacing w:line="360" w:lineRule="auto"/>
        <w:jc w:val="center"/>
        <w:outlineLvl w:val="0"/>
        <w:rPr>
          <w:b/>
          <w:bCs/>
          <w:spacing w:val="10"/>
          <w:sz w:val="28"/>
          <w:szCs w:val="28"/>
        </w:rPr>
      </w:pPr>
      <w:r>
        <w:rPr>
          <w:b/>
          <w:bCs/>
          <w:spacing w:val="10"/>
          <w:sz w:val="28"/>
          <w:szCs w:val="28"/>
        </w:rPr>
        <w:t>КИЇВ – 2006</w:t>
      </w:r>
    </w:p>
    <w:p w:rsidR="001F14AE" w:rsidRDefault="001F14AE" w:rsidP="001F14AE">
      <w:pPr>
        <w:spacing w:line="360" w:lineRule="auto"/>
        <w:jc w:val="center"/>
        <w:rPr>
          <w:b/>
          <w:bCs/>
          <w:spacing w:val="10"/>
          <w:sz w:val="28"/>
          <w:szCs w:val="28"/>
        </w:rPr>
      </w:pPr>
      <w:r>
        <w:rPr>
          <w:b/>
          <w:bCs/>
          <w:spacing w:val="10"/>
          <w:sz w:val="28"/>
          <w:szCs w:val="28"/>
        </w:rPr>
        <w:t>ЗМІСТ</w:t>
      </w:r>
    </w:p>
    <w:p w:rsidR="001F14AE" w:rsidRDefault="001F14AE" w:rsidP="001F14AE">
      <w:pPr>
        <w:spacing w:line="360" w:lineRule="auto"/>
        <w:jc w:val="both"/>
        <w:rPr>
          <w:spacing w:val="10"/>
          <w:sz w:val="28"/>
          <w:szCs w:val="28"/>
        </w:rPr>
      </w:pPr>
      <w:r>
        <w:rPr>
          <w:b/>
          <w:bCs/>
          <w:spacing w:val="10"/>
          <w:sz w:val="28"/>
          <w:szCs w:val="28"/>
        </w:rPr>
        <w:t xml:space="preserve">ВСТУП </w:t>
      </w:r>
      <w:r>
        <w:rPr>
          <w:spacing w:val="10"/>
          <w:sz w:val="28"/>
          <w:szCs w:val="28"/>
        </w:rPr>
        <w:t>...................................................................................................... 4</w:t>
      </w:r>
    </w:p>
    <w:p w:rsidR="001F14AE" w:rsidRDefault="001F14AE" w:rsidP="001F14AE">
      <w:pPr>
        <w:tabs>
          <w:tab w:val="left" w:pos="0"/>
        </w:tabs>
        <w:spacing w:line="360" w:lineRule="auto"/>
        <w:rPr>
          <w:spacing w:val="10"/>
          <w:sz w:val="28"/>
          <w:szCs w:val="28"/>
        </w:rPr>
      </w:pPr>
      <w:r>
        <w:rPr>
          <w:b/>
          <w:bCs/>
          <w:spacing w:val="10"/>
          <w:sz w:val="28"/>
          <w:szCs w:val="28"/>
        </w:rPr>
        <w:t>РОЗДІЛ 1. ТЕОРЕТИЧНІ Й МЕТОДОЛОГІЧНІ ЗАСАДИ ДОСЛІДЖЕННЯ КОНТЕКСТУАЛЬНОЇ СИНОНІМІЇ</w:t>
      </w:r>
    </w:p>
    <w:p w:rsidR="001F14AE" w:rsidRDefault="001F14AE" w:rsidP="00F87482">
      <w:pPr>
        <w:numPr>
          <w:ilvl w:val="1"/>
          <w:numId w:val="39"/>
        </w:numPr>
        <w:tabs>
          <w:tab w:val="clear" w:pos="840"/>
          <w:tab w:val="num" w:pos="480"/>
        </w:tabs>
        <w:suppressAutoHyphens w:val="0"/>
        <w:spacing w:line="360" w:lineRule="auto"/>
        <w:ind w:left="600" w:hanging="600"/>
        <w:rPr>
          <w:spacing w:val="10"/>
          <w:sz w:val="28"/>
          <w:szCs w:val="28"/>
        </w:rPr>
      </w:pPr>
      <w:r>
        <w:rPr>
          <w:spacing w:val="10"/>
          <w:sz w:val="28"/>
          <w:szCs w:val="28"/>
        </w:rPr>
        <w:t xml:space="preserve"> Основні підходи до поняття “синонімія” у лінгвістиці та критерії визначення синонімічності номінативних одиниць ........................ 13</w:t>
      </w:r>
    </w:p>
    <w:p w:rsidR="001F14AE" w:rsidRDefault="001F14AE" w:rsidP="00F87482">
      <w:pPr>
        <w:numPr>
          <w:ilvl w:val="1"/>
          <w:numId w:val="39"/>
        </w:numPr>
        <w:tabs>
          <w:tab w:val="clear" w:pos="840"/>
          <w:tab w:val="num" w:pos="600"/>
        </w:tabs>
        <w:suppressAutoHyphens w:val="0"/>
        <w:spacing w:line="360" w:lineRule="auto"/>
        <w:ind w:left="600" w:hanging="600"/>
        <w:rPr>
          <w:spacing w:val="10"/>
          <w:sz w:val="28"/>
          <w:szCs w:val="28"/>
        </w:rPr>
      </w:pPr>
      <w:r>
        <w:rPr>
          <w:spacing w:val="10"/>
          <w:sz w:val="28"/>
          <w:szCs w:val="28"/>
        </w:rPr>
        <w:t>Синонімічні утворення як системно організовані угруповання ..... 30</w:t>
      </w:r>
    </w:p>
    <w:p w:rsidR="001F14AE" w:rsidRDefault="001F14AE" w:rsidP="00F87482">
      <w:pPr>
        <w:numPr>
          <w:ilvl w:val="1"/>
          <w:numId w:val="39"/>
        </w:numPr>
        <w:tabs>
          <w:tab w:val="clear" w:pos="840"/>
          <w:tab w:val="num" w:pos="600"/>
        </w:tabs>
        <w:suppressAutoHyphens w:val="0"/>
        <w:spacing w:line="360" w:lineRule="auto"/>
        <w:ind w:left="600" w:hanging="600"/>
        <w:rPr>
          <w:spacing w:val="10"/>
          <w:sz w:val="28"/>
          <w:szCs w:val="28"/>
        </w:rPr>
      </w:pPr>
      <w:r>
        <w:rPr>
          <w:spacing w:val="10"/>
          <w:sz w:val="28"/>
          <w:szCs w:val="28"/>
        </w:rPr>
        <w:t>Шляхи збагачення синонімічних ресурсів мови ............................. 34</w:t>
      </w:r>
    </w:p>
    <w:p w:rsidR="001F14AE" w:rsidRDefault="001F14AE" w:rsidP="00F87482">
      <w:pPr>
        <w:numPr>
          <w:ilvl w:val="1"/>
          <w:numId w:val="39"/>
        </w:numPr>
        <w:tabs>
          <w:tab w:val="clear" w:pos="840"/>
          <w:tab w:val="num" w:pos="600"/>
        </w:tabs>
        <w:suppressAutoHyphens w:val="0"/>
        <w:spacing w:line="360" w:lineRule="auto"/>
        <w:ind w:left="600" w:hanging="600"/>
        <w:rPr>
          <w:spacing w:val="10"/>
          <w:sz w:val="28"/>
          <w:szCs w:val="28"/>
        </w:rPr>
      </w:pPr>
      <w:r>
        <w:rPr>
          <w:spacing w:val="10"/>
          <w:sz w:val="28"/>
          <w:szCs w:val="28"/>
        </w:rPr>
        <w:t>Контекстуальна синонімія як явище мовленнєвого рівня ............... 36</w:t>
      </w:r>
    </w:p>
    <w:p w:rsidR="001F14AE" w:rsidRDefault="001F14AE" w:rsidP="00F87482">
      <w:pPr>
        <w:numPr>
          <w:ilvl w:val="2"/>
          <w:numId w:val="39"/>
        </w:numPr>
        <w:tabs>
          <w:tab w:val="clear" w:pos="720"/>
          <w:tab w:val="num" w:pos="360"/>
        </w:tabs>
        <w:suppressAutoHyphens w:val="0"/>
        <w:spacing w:line="360" w:lineRule="auto"/>
        <w:ind w:left="1200" w:hanging="840"/>
        <w:rPr>
          <w:spacing w:val="10"/>
          <w:sz w:val="28"/>
          <w:szCs w:val="28"/>
        </w:rPr>
      </w:pPr>
      <w:r>
        <w:rPr>
          <w:spacing w:val="10"/>
          <w:sz w:val="28"/>
          <w:szCs w:val="28"/>
        </w:rPr>
        <w:t xml:space="preserve">Дефініція контекстуальної синонімії та її місце у загальній </w:t>
      </w:r>
    </w:p>
    <w:p w:rsidR="001F14AE" w:rsidRDefault="001F14AE" w:rsidP="001F14AE">
      <w:pPr>
        <w:spacing w:line="360" w:lineRule="auto"/>
        <w:ind w:left="360"/>
        <w:rPr>
          <w:spacing w:val="10"/>
          <w:sz w:val="28"/>
          <w:szCs w:val="28"/>
        </w:rPr>
      </w:pPr>
      <w:r>
        <w:rPr>
          <w:spacing w:val="10"/>
          <w:sz w:val="28"/>
          <w:szCs w:val="28"/>
        </w:rPr>
        <w:t>теорії синонімії ................................................................................... 37</w:t>
      </w:r>
    </w:p>
    <w:p w:rsidR="001F14AE" w:rsidRDefault="001F14AE" w:rsidP="00F87482">
      <w:pPr>
        <w:numPr>
          <w:ilvl w:val="0"/>
          <w:numId w:val="56"/>
        </w:numPr>
        <w:tabs>
          <w:tab w:val="clear" w:pos="1440"/>
          <w:tab w:val="num" w:pos="1200"/>
        </w:tabs>
        <w:suppressAutoHyphens w:val="0"/>
        <w:spacing w:line="360" w:lineRule="auto"/>
        <w:ind w:hanging="1080"/>
        <w:rPr>
          <w:spacing w:val="10"/>
          <w:sz w:val="28"/>
          <w:szCs w:val="28"/>
        </w:rPr>
      </w:pPr>
      <w:r>
        <w:rPr>
          <w:spacing w:val="10"/>
          <w:sz w:val="28"/>
          <w:szCs w:val="28"/>
        </w:rPr>
        <w:t>Інтегральний підхід до вивчення контекстуальної синонімії .. 39</w:t>
      </w:r>
    </w:p>
    <w:p w:rsidR="001F14AE" w:rsidRDefault="001F14AE" w:rsidP="00F87482">
      <w:pPr>
        <w:numPr>
          <w:ilvl w:val="1"/>
          <w:numId w:val="56"/>
        </w:numPr>
        <w:tabs>
          <w:tab w:val="clear" w:pos="1440"/>
          <w:tab w:val="num" w:pos="1200"/>
        </w:tabs>
        <w:suppressAutoHyphens w:val="0"/>
        <w:spacing w:line="360" w:lineRule="auto"/>
        <w:ind w:left="360" w:firstLine="0"/>
        <w:rPr>
          <w:spacing w:val="10"/>
          <w:sz w:val="28"/>
          <w:szCs w:val="28"/>
        </w:rPr>
      </w:pPr>
      <w:r>
        <w:rPr>
          <w:spacing w:val="10"/>
          <w:sz w:val="28"/>
          <w:szCs w:val="28"/>
        </w:rPr>
        <w:t>Типи контекстуальних синонімів за способом створення ....... 47</w:t>
      </w:r>
    </w:p>
    <w:p w:rsidR="001F14AE" w:rsidRDefault="001F14AE" w:rsidP="00F87482">
      <w:pPr>
        <w:numPr>
          <w:ilvl w:val="0"/>
          <w:numId w:val="57"/>
        </w:numPr>
        <w:tabs>
          <w:tab w:val="clear" w:pos="1440"/>
          <w:tab w:val="num" w:pos="720"/>
          <w:tab w:val="left" w:pos="1200"/>
        </w:tabs>
        <w:suppressAutoHyphens w:val="0"/>
        <w:spacing w:line="360" w:lineRule="auto"/>
        <w:ind w:left="360" w:firstLine="0"/>
        <w:rPr>
          <w:spacing w:val="10"/>
          <w:sz w:val="28"/>
          <w:szCs w:val="28"/>
        </w:rPr>
      </w:pPr>
      <w:r>
        <w:rPr>
          <w:spacing w:val="10"/>
          <w:sz w:val="28"/>
          <w:szCs w:val="28"/>
        </w:rPr>
        <w:t>Синтагматична реалізація контекстуальних синонімічних відношень ........................................................................................... 54</w:t>
      </w:r>
    </w:p>
    <w:p w:rsidR="001F14AE" w:rsidRDefault="001F14AE" w:rsidP="001F14AE">
      <w:pPr>
        <w:spacing w:line="360" w:lineRule="auto"/>
        <w:rPr>
          <w:b/>
          <w:bCs/>
          <w:spacing w:val="10"/>
          <w:sz w:val="28"/>
          <w:szCs w:val="28"/>
        </w:rPr>
      </w:pPr>
      <w:r>
        <w:rPr>
          <w:spacing w:val="10"/>
          <w:sz w:val="28"/>
          <w:szCs w:val="28"/>
        </w:rPr>
        <w:t xml:space="preserve">Висновки до 1 розділу ............................................................................ 60 </w:t>
      </w:r>
      <w:r>
        <w:rPr>
          <w:b/>
          <w:bCs/>
          <w:spacing w:val="10"/>
          <w:sz w:val="28"/>
          <w:szCs w:val="28"/>
        </w:rPr>
        <w:t>РОЗДІЛ 2. СЕМАНТИКО-СТИЛІСТИЧНИЙ АСПЕКТ КОНТЕКСТУАЛЬНОЇ СИНОНІМІЇ ІМЕННИКІВ                                                                  У СУЧАСНІЙ НІМЕЦЬКІЙ МОВІ</w:t>
      </w:r>
    </w:p>
    <w:p w:rsidR="001F14AE" w:rsidRDefault="001F14AE" w:rsidP="00F87482">
      <w:pPr>
        <w:numPr>
          <w:ilvl w:val="0"/>
          <w:numId w:val="40"/>
        </w:numPr>
        <w:suppressAutoHyphens w:val="0"/>
        <w:spacing w:line="360" w:lineRule="auto"/>
        <w:rPr>
          <w:spacing w:val="10"/>
          <w:sz w:val="28"/>
          <w:szCs w:val="28"/>
        </w:rPr>
      </w:pPr>
      <w:r>
        <w:rPr>
          <w:spacing w:val="10"/>
          <w:sz w:val="28"/>
          <w:szCs w:val="28"/>
        </w:rPr>
        <w:t>Макрокомпонентна структура значення контекстуального</w:t>
      </w:r>
    </w:p>
    <w:p w:rsidR="001F14AE" w:rsidRDefault="001F14AE" w:rsidP="001F14AE">
      <w:pPr>
        <w:tabs>
          <w:tab w:val="num" w:pos="600"/>
        </w:tabs>
        <w:spacing w:line="360" w:lineRule="auto"/>
        <w:ind w:left="240"/>
        <w:rPr>
          <w:spacing w:val="10"/>
          <w:sz w:val="28"/>
          <w:szCs w:val="28"/>
        </w:rPr>
      </w:pPr>
      <w:r>
        <w:rPr>
          <w:spacing w:val="10"/>
          <w:sz w:val="28"/>
          <w:szCs w:val="28"/>
        </w:rPr>
        <w:t xml:space="preserve">     синоніма-іменника .......................................................................... 62</w:t>
      </w:r>
    </w:p>
    <w:p w:rsidR="001F14AE" w:rsidRDefault="001F14AE" w:rsidP="00F87482">
      <w:pPr>
        <w:numPr>
          <w:ilvl w:val="0"/>
          <w:numId w:val="41"/>
        </w:numPr>
        <w:tabs>
          <w:tab w:val="clear" w:pos="840"/>
          <w:tab w:val="num" w:pos="600"/>
        </w:tabs>
        <w:suppressAutoHyphens w:val="0"/>
        <w:spacing w:line="360" w:lineRule="auto"/>
        <w:ind w:hanging="840"/>
        <w:rPr>
          <w:spacing w:val="10"/>
          <w:sz w:val="28"/>
          <w:szCs w:val="28"/>
        </w:rPr>
      </w:pPr>
      <w:r>
        <w:rPr>
          <w:spacing w:val="10"/>
          <w:sz w:val="28"/>
          <w:szCs w:val="28"/>
        </w:rPr>
        <w:t>Денотативний компонент ................................................................ 65</w:t>
      </w:r>
    </w:p>
    <w:p w:rsidR="001F14AE" w:rsidRDefault="001F14AE" w:rsidP="00F87482">
      <w:pPr>
        <w:numPr>
          <w:ilvl w:val="0"/>
          <w:numId w:val="42"/>
        </w:numPr>
        <w:tabs>
          <w:tab w:val="clear" w:pos="840"/>
          <w:tab w:val="num" w:pos="600"/>
        </w:tabs>
        <w:suppressAutoHyphens w:val="0"/>
        <w:spacing w:line="360" w:lineRule="auto"/>
        <w:ind w:hanging="840"/>
        <w:rPr>
          <w:spacing w:val="10"/>
          <w:sz w:val="28"/>
          <w:szCs w:val="28"/>
        </w:rPr>
      </w:pPr>
      <w:r>
        <w:rPr>
          <w:spacing w:val="10"/>
          <w:sz w:val="28"/>
          <w:szCs w:val="28"/>
        </w:rPr>
        <w:t>Мотиваційний компонент ................................................................ 66</w:t>
      </w:r>
    </w:p>
    <w:p w:rsidR="001F14AE" w:rsidRDefault="001F14AE" w:rsidP="00F87482">
      <w:pPr>
        <w:numPr>
          <w:ilvl w:val="0"/>
          <w:numId w:val="43"/>
        </w:numPr>
        <w:suppressAutoHyphens w:val="0"/>
        <w:spacing w:line="360" w:lineRule="auto"/>
        <w:ind w:left="0" w:firstLine="0"/>
        <w:rPr>
          <w:spacing w:val="10"/>
          <w:sz w:val="28"/>
          <w:szCs w:val="28"/>
        </w:rPr>
      </w:pPr>
      <w:r>
        <w:rPr>
          <w:spacing w:val="10"/>
          <w:sz w:val="28"/>
          <w:szCs w:val="28"/>
        </w:rPr>
        <w:t>Конотативне значення контекстуального синоніма-іменника ........ 69</w:t>
      </w:r>
    </w:p>
    <w:p w:rsidR="001F14AE" w:rsidRDefault="001F14AE" w:rsidP="00F87482">
      <w:pPr>
        <w:numPr>
          <w:ilvl w:val="0"/>
          <w:numId w:val="44"/>
        </w:numPr>
        <w:tabs>
          <w:tab w:val="clear" w:pos="600"/>
          <w:tab w:val="left" w:pos="1200"/>
        </w:tabs>
        <w:suppressAutoHyphens w:val="0"/>
        <w:spacing w:line="360" w:lineRule="auto"/>
        <w:ind w:left="360" w:firstLine="0"/>
        <w:rPr>
          <w:spacing w:val="10"/>
          <w:sz w:val="28"/>
          <w:szCs w:val="28"/>
        </w:rPr>
      </w:pPr>
      <w:r>
        <w:rPr>
          <w:spacing w:val="10"/>
          <w:sz w:val="28"/>
          <w:szCs w:val="28"/>
        </w:rPr>
        <w:t>Оцінний компонент .................................................................. 75</w:t>
      </w:r>
    </w:p>
    <w:p w:rsidR="001F14AE" w:rsidRDefault="001F14AE" w:rsidP="00F87482">
      <w:pPr>
        <w:numPr>
          <w:ilvl w:val="0"/>
          <w:numId w:val="45"/>
        </w:numPr>
        <w:tabs>
          <w:tab w:val="clear" w:pos="600"/>
          <w:tab w:val="left" w:pos="1200"/>
        </w:tabs>
        <w:suppressAutoHyphens w:val="0"/>
        <w:spacing w:line="360" w:lineRule="auto"/>
        <w:ind w:left="840" w:hanging="480"/>
        <w:rPr>
          <w:spacing w:val="10"/>
          <w:sz w:val="28"/>
          <w:szCs w:val="28"/>
        </w:rPr>
      </w:pPr>
      <w:r>
        <w:rPr>
          <w:spacing w:val="10"/>
          <w:sz w:val="28"/>
          <w:szCs w:val="28"/>
        </w:rPr>
        <w:t>Емотивний компонент .............................................................. 87</w:t>
      </w:r>
    </w:p>
    <w:p w:rsidR="001F14AE" w:rsidRDefault="001F14AE" w:rsidP="00F87482">
      <w:pPr>
        <w:numPr>
          <w:ilvl w:val="0"/>
          <w:numId w:val="46"/>
        </w:numPr>
        <w:tabs>
          <w:tab w:val="clear" w:pos="600"/>
          <w:tab w:val="num" w:pos="1200"/>
        </w:tabs>
        <w:suppressAutoHyphens w:val="0"/>
        <w:spacing w:line="360" w:lineRule="auto"/>
        <w:ind w:left="840" w:hanging="480"/>
        <w:rPr>
          <w:spacing w:val="10"/>
          <w:sz w:val="28"/>
          <w:szCs w:val="28"/>
        </w:rPr>
      </w:pPr>
      <w:r>
        <w:rPr>
          <w:spacing w:val="10"/>
          <w:sz w:val="28"/>
          <w:szCs w:val="28"/>
        </w:rPr>
        <w:t>Стилістичний компонент ......................................................... 99</w:t>
      </w:r>
    </w:p>
    <w:p w:rsidR="001F14AE" w:rsidRDefault="001F14AE" w:rsidP="00F87482">
      <w:pPr>
        <w:numPr>
          <w:ilvl w:val="0"/>
          <w:numId w:val="55"/>
        </w:numPr>
        <w:suppressAutoHyphens w:val="0"/>
        <w:spacing w:line="360" w:lineRule="auto"/>
        <w:rPr>
          <w:spacing w:val="10"/>
          <w:sz w:val="28"/>
          <w:szCs w:val="28"/>
        </w:rPr>
      </w:pPr>
      <w:r>
        <w:rPr>
          <w:spacing w:val="10"/>
          <w:sz w:val="28"/>
          <w:szCs w:val="28"/>
        </w:rPr>
        <w:t xml:space="preserve">Семантичні та парадигматичні відношення між контекстуальними </w:t>
      </w:r>
    </w:p>
    <w:p w:rsidR="001F14AE" w:rsidRDefault="001F14AE" w:rsidP="001F14AE">
      <w:pPr>
        <w:spacing w:line="360" w:lineRule="auto"/>
        <w:ind w:left="240"/>
        <w:rPr>
          <w:spacing w:val="10"/>
          <w:sz w:val="28"/>
          <w:szCs w:val="28"/>
        </w:rPr>
      </w:pPr>
      <w:r>
        <w:rPr>
          <w:spacing w:val="10"/>
          <w:sz w:val="28"/>
          <w:szCs w:val="28"/>
        </w:rPr>
        <w:t xml:space="preserve">     синонімами-іменниками ................................................................ 104</w:t>
      </w:r>
    </w:p>
    <w:p w:rsidR="001F14AE" w:rsidRDefault="001F14AE" w:rsidP="00F87482">
      <w:pPr>
        <w:numPr>
          <w:ilvl w:val="0"/>
          <w:numId w:val="58"/>
        </w:numPr>
        <w:suppressAutoHyphens w:val="0"/>
        <w:spacing w:line="360" w:lineRule="auto"/>
        <w:rPr>
          <w:spacing w:val="10"/>
          <w:sz w:val="28"/>
          <w:szCs w:val="28"/>
        </w:rPr>
      </w:pPr>
      <w:r>
        <w:rPr>
          <w:spacing w:val="10"/>
          <w:sz w:val="28"/>
          <w:szCs w:val="28"/>
        </w:rPr>
        <w:lastRenderedPageBreak/>
        <w:t>Семантичні типи контекстуальних синонімів-іменників .............. 108</w:t>
      </w:r>
    </w:p>
    <w:p w:rsidR="001F14AE" w:rsidRDefault="001F14AE" w:rsidP="001F14AE">
      <w:pPr>
        <w:tabs>
          <w:tab w:val="left" w:pos="-240"/>
          <w:tab w:val="left" w:pos="0"/>
        </w:tabs>
        <w:spacing w:line="360" w:lineRule="auto"/>
        <w:rPr>
          <w:spacing w:val="10"/>
          <w:sz w:val="28"/>
          <w:szCs w:val="28"/>
        </w:rPr>
      </w:pPr>
      <w:r>
        <w:rPr>
          <w:spacing w:val="10"/>
          <w:sz w:val="28"/>
          <w:szCs w:val="28"/>
        </w:rPr>
        <w:t>Висновки до 2 розділу ........................................................................... 109</w:t>
      </w:r>
    </w:p>
    <w:p w:rsidR="001F14AE" w:rsidRDefault="001F14AE" w:rsidP="001F14AE">
      <w:pPr>
        <w:spacing w:line="360" w:lineRule="auto"/>
        <w:rPr>
          <w:b/>
          <w:bCs/>
          <w:spacing w:val="10"/>
          <w:sz w:val="28"/>
          <w:szCs w:val="28"/>
        </w:rPr>
      </w:pPr>
      <w:r>
        <w:rPr>
          <w:b/>
          <w:bCs/>
          <w:spacing w:val="10"/>
          <w:sz w:val="28"/>
          <w:szCs w:val="28"/>
        </w:rPr>
        <w:t>РОЗДІЛ 3. ПРАГМАТИЧНИЙ АСПЕКТ КОНТЕКСТУАЛЬНОЇ СИНОНІМІЇ ІМЕННИКІВ У СУЧАСНІЙ НІМЕЦЬКІЙ МОВІ</w:t>
      </w:r>
    </w:p>
    <w:p w:rsidR="001F14AE" w:rsidRDefault="001F14AE" w:rsidP="00F87482">
      <w:pPr>
        <w:numPr>
          <w:ilvl w:val="0"/>
          <w:numId w:val="47"/>
        </w:numPr>
        <w:tabs>
          <w:tab w:val="clear" w:pos="840"/>
          <w:tab w:val="num" w:pos="600"/>
        </w:tabs>
        <w:suppressAutoHyphens w:val="0"/>
        <w:spacing w:line="360" w:lineRule="auto"/>
        <w:ind w:hanging="840"/>
        <w:rPr>
          <w:spacing w:val="10"/>
          <w:sz w:val="28"/>
          <w:szCs w:val="28"/>
        </w:rPr>
      </w:pPr>
      <w:r>
        <w:rPr>
          <w:spacing w:val="10"/>
          <w:sz w:val="28"/>
          <w:szCs w:val="28"/>
        </w:rPr>
        <w:t xml:space="preserve">Контекстуальні синоніми як засоби реалізації прагматичної </w:t>
      </w:r>
    </w:p>
    <w:p w:rsidR="001F14AE" w:rsidRDefault="001F14AE" w:rsidP="001F14AE">
      <w:pPr>
        <w:spacing w:line="360" w:lineRule="auto"/>
        <w:rPr>
          <w:spacing w:val="10"/>
          <w:sz w:val="28"/>
          <w:szCs w:val="28"/>
        </w:rPr>
      </w:pPr>
      <w:r>
        <w:rPr>
          <w:spacing w:val="10"/>
          <w:sz w:val="28"/>
          <w:szCs w:val="28"/>
        </w:rPr>
        <w:t xml:space="preserve">        інтенції мовця ................................................................................ 113</w:t>
      </w:r>
    </w:p>
    <w:p w:rsidR="001F14AE" w:rsidRDefault="001F14AE" w:rsidP="00F87482">
      <w:pPr>
        <w:numPr>
          <w:ilvl w:val="0"/>
          <w:numId w:val="48"/>
        </w:numPr>
        <w:tabs>
          <w:tab w:val="clear" w:pos="840"/>
          <w:tab w:val="num" w:pos="600"/>
        </w:tabs>
        <w:suppressAutoHyphens w:val="0"/>
        <w:spacing w:line="360" w:lineRule="auto"/>
        <w:ind w:left="600" w:right="-74"/>
        <w:rPr>
          <w:spacing w:val="10"/>
          <w:sz w:val="28"/>
          <w:szCs w:val="28"/>
        </w:rPr>
      </w:pPr>
      <w:r>
        <w:rPr>
          <w:spacing w:val="10"/>
          <w:sz w:val="28"/>
          <w:szCs w:val="28"/>
        </w:rPr>
        <w:t>Основні складники прагматичного значення контекстуальних синонімів-іменників ....................................................................... 122</w:t>
      </w:r>
    </w:p>
    <w:p w:rsidR="001F14AE" w:rsidRDefault="001F14AE" w:rsidP="00F87482">
      <w:pPr>
        <w:numPr>
          <w:ilvl w:val="0"/>
          <w:numId w:val="49"/>
        </w:numPr>
        <w:tabs>
          <w:tab w:val="clear" w:pos="600"/>
          <w:tab w:val="num" w:pos="1080"/>
          <w:tab w:val="left" w:pos="8760"/>
        </w:tabs>
        <w:suppressAutoHyphens w:val="0"/>
        <w:spacing w:line="360" w:lineRule="auto"/>
        <w:ind w:left="1080" w:right="-169" w:hanging="720"/>
        <w:rPr>
          <w:spacing w:val="10"/>
          <w:sz w:val="28"/>
          <w:szCs w:val="28"/>
        </w:rPr>
      </w:pPr>
      <w:r>
        <w:rPr>
          <w:spacing w:val="10"/>
          <w:sz w:val="28"/>
          <w:szCs w:val="28"/>
        </w:rPr>
        <w:t xml:space="preserve"> Прагматично спрямоване оцінне значення ............................. 123</w:t>
      </w:r>
    </w:p>
    <w:p w:rsidR="001F14AE" w:rsidRDefault="001F14AE" w:rsidP="00F87482">
      <w:pPr>
        <w:numPr>
          <w:ilvl w:val="0"/>
          <w:numId w:val="50"/>
        </w:numPr>
        <w:tabs>
          <w:tab w:val="clear" w:pos="840"/>
          <w:tab w:val="num" w:pos="1200"/>
        </w:tabs>
        <w:suppressAutoHyphens w:val="0"/>
        <w:spacing w:line="360" w:lineRule="auto"/>
        <w:ind w:left="1200" w:hanging="840"/>
        <w:rPr>
          <w:spacing w:val="10"/>
          <w:sz w:val="28"/>
          <w:szCs w:val="28"/>
        </w:rPr>
      </w:pPr>
      <w:r>
        <w:rPr>
          <w:spacing w:val="10"/>
          <w:sz w:val="28"/>
          <w:szCs w:val="28"/>
        </w:rPr>
        <w:t>Прагматично спрямоване емотивне значення ........................ 127</w:t>
      </w:r>
    </w:p>
    <w:p w:rsidR="001F14AE" w:rsidRDefault="001F14AE" w:rsidP="00F87482">
      <w:pPr>
        <w:numPr>
          <w:ilvl w:val="0"/>
          <w:numId w:val="51"/>
        </w:numPr>
        <w:tabs>
          <w:tab w:val="clear" w:pos="840"/>
          <w:tab w:val="num" w:pos="1200"/>
        </w:tabs>
        <w:suppressAutoHyphens w:val="0"/>
        <w:spacing w:line="360" w:lineRule="auto"/>
        <w:ind w:left="360" w:firstLine="0"/>
        <w:rPr>
          <w:spacing w:val="10"/>
          <w:sz w:val="28"/>
          <w:szCs w:val="28"/>
        </w:rPr>
      </w:pPr>
      <w:r>
        <w:rPr>
          <w:spacing w:val="10"/>
          <w:sz w:val="28"/>
          <w:szCs w:val="28"/>
        </w:rPr>
        <w:t>Експресивне значення ............................................................ 129</w:t>
      </w:r>
    </w:p>
    <w:p w:rsidR="001F14AE" w:rsidRDefault="001F14AE" w:rsidP="00F87482">
      <w:pPr>
        <w:numPr>
          <w:ilvl w:val="0"/>
          <w:numId w:val="52"/>
        </w:numPr>
        <w:tabs>
          <w:tab w:val="clear" w:pos="840"/>
          <w:tab w:val="num" w:pos="600"/>
        </w:tabs>
        <w:suppressAutoHyphens w:val="0"/>
        <w:spacing w:line="360" w:lineRule="auto"/>
        <w:ind w:hanging="840"/>
        <w:rPr>
          <w:spacing w:val="10"/>
          <w:sz w:val="28"/>
          <w:szCs w:val="28"/>
        </w:rPr>
      </w:pPr>
      <w:r>
        <w:rPr>
          <w:spacing w:val="10"/>
          <w:sz w:val="28"/>
          <w:szCs w:val="28"/>
        </w:rPr>
        <w:t>Прагматичний  потенціал  контекстуальних</w:t>
      </w:r>
    </w:p>
    <w:p w:rsidR="001F14AE" w:rsidRDefault="001F14AE" w:rsidP="001F14AE">
      <w:pPr>
        <w:spacing w:line="360" w:lineRule="auto"/>
        <w:ind w:left="240"/>
        <w:rPr>
          <w:spacing w:val="10"/>
          <w:sz w:val="28"/>
          <w:szCs w:val="28"/>
        </w:rPr>
      </w:pPr>
      <w:r>
        <w:rPr>
          <w:spacing w:val="10"/>
          <w:sz w:val="28"/>
          <w:szCs w:val="28"/>
        </w:rPr>
        <w:t xml:space="preserve">     синонімів-іменників ...................................................................... 136</w:t>
      </w:r>
    </w:p>
    <w:p w:rsidR="001F14AE" w:rsidRDefault="001F14AE" w:rsidP="00F87482">
      <w:pPr>
        <w:numPr>
          <w:ilvl w:val="0"/>
          <w:numId w:val="53"/>
        </w:numPr>
        <w:tabs>
          <w:tab w:val="clear" w:pos="840"/>
          <w:tab w:val="num" w:pos="600"/>
        </w:tabs>
        <w:suppressAutoHyphens w:val="0"/>
        <w:spacing w:line="360" w:lineRule="auto"/>
        <w:ind w:hanging="840"/>
        <w:rPr>
          <w:spacing w:val="10"/>
          <w:sz w:val="28"/>
          <w:szCs w:val="28"/>
        </w:rPr>
      </w:pPr>
      <w:r>
        <w:rPr>
          <w:spacing w:val="10"/>
          <w:sz w:val="28"/>
          <w:szCs w:val="28"/>
        </w:rPr>
        <w:t>Прагматичні функції контекстуальних синонімів-іменників ........ 140</w:t>
      </w:r>
    </w:p>
    <w:p w:rsidR="001F14AE" w:rsidRDefault="001F14AE" w:rsidP="00F87482">
      <w:pPr>
        <w:numPr>
          <w:ilvl w:val="0"/>
          <w:numId w:val="54"/>
        </w:numPr>
        <w:tabs>
          <w:tab w:val="clear" w:pos="840"/>
          <w:tab w:val="num" w:pos="600"/>
        </w:tabs>
        <w:suppressAutoHyphens w:val="0"/>
        <w:spacing w:line="360" w:lineRule="auto"/>
        <w:ind w:left="600"/>
        <w:rPr>
          <w:spacing w:val="10"/>
          <w:sz w:val="28"/>
          <w:szCs w:val="28"/>
        </w:rPr>
      </w:pPr>
      <w:r>
        <w:rPr>
          <w:spacing w:val="10"/>
          <w:sz w:val="28"/>
          <w:szCs w:val="28"/>
        </w:rPr>
        <w:t>Залежність прагматичного значення контекстуальних                 синонімів-іменників від контексту ................................................ 150</w:t>
      </w:r>
    </w:p>
    <w:p w:rsidR="001F14AE" w:rsidRDefault="001F14AE" w:rsidP="001F14AE">
      <w:pPr>
        <w:spacing w:line="360" w:lineRule="auto"/>
        <w:ind w:hanging="238"/>
        <w:rPr>
          <w:spacing w:val="10"/>
          <w:sz w:val="28"/>
          <w:szCs w:val="28"/>
        </w:rPr>
      </w:pPr>
      <w:r>
        <w:rPr>
          <w:spacing w:val="10"/>
          <w:sz w:val="28"/>
          <w:szCs w:val="28"/>
        </w:rPr>
        <w:t xml:space="preserve">   Висновки до 3 розділу ........................................................................... 154</w:t>
      </w:r>
    </w:p>
    <w:p w:rsidR="001F14AE" w:rsidRDefault="001F14AE" w:rsidP="001F14AE">
      <w:pPr>
        <w:tabs>
          <w:tab w:val="left" w:pos="9480"/>
        </w:tabs>
        <w:spacing w:line="360" w:lineRule="auto"/>
        <w:ind w:left="238" w:hanging="238"/>
        <w:rPr>
          <w:spacing w:val="10"/>
          <w:sz w:val="28"/>
          <w:szCs w:val="28"/>
        </w:rPr>
      </w:pPr>
      <w:r>
        <w:rPr>
          <w:b/>
          <w:bCs/>
          <w:spacing w:val="10"/>
          <w:sz w:val="28"/>
          <w:szCs w:val="28"/>
        </w:rPr>
        <w:t>ЗАГАЛЬНІ ВИСНОВКИ</w:t>
      </w:r>
      <w:r>
        <w:rPr>
          <w:spacing w:val="10"/>
          <w:sz w:val="28"/>
          <w:szCs w:val="28"/>
        </w:rPr>
        <w:t xml:space="preserve"> ..................................................................... 159</w:t>
      </w:r>
    </w:p>
    <w:p w:rsidR="001F14AE" w:rsidRDefault="001F14AE" w:rsidP="001F14AE">
      <w:pPr>
        <w:tabs>
          <w:tab w:val="left" w:pos="9480"/>
        </w:tabs>
        <w:spacing w:line="360" w:lineRule="auto"/>
        <w:ind w:left="238" w:hanging="238"/>
        <w:rPr>
          <w:spacing w:val="10"/>
          <w:sz w:val="28"/>
          <w:szCs w:val="28"/>
        </w:rPr>
      </w:pPr>
      <w:r>
        <w:rPr>
          <w:b/>
          <w:bCs/>
          <w:spacing w:val="10"/>
          <w:sz w:val="28"/>
          <w:szCs w:val="28"/>
        </w:rPr>
        <w:t>СПИСОК ВИКОРИСТАНИХ ДЖЕРЕЛ</w:t>
      </w:r>
      <w:r>
        <w:rPr>
          <w:spacing w:val="10"/>
          <w:sz w:val="28"/>
          <w:szCs w:val="28"/>
        </w:rPr>
        <w:t xml:space="preserve"> ............................................ 164</w:t>
      </w:r>
    </w:p>
    <w:p w:rsidR="001F14AE" w:rsidRDefault="001F14AE" w:rsidP="001F14AE">
      <w:pPr>
        <w:tabs>
          <w:tab w:val="left" w:pos="9480"/>
        </w:tabs>
        <w:spacing w:line="360" w:lineRule="auto"/>
        <w:ind w:left="238" w:hanging="238"/>
        <w:rPr>
          <w:spacing w:val="10"/>
          <w:sz w:val="28"/>
          <w:szCs w:val="28"/>
        </w:rPr>
      </w:pPr>
      <w:r>
        <w:rPr>
          <w:b/>
          <w:bCs/>
          <w:spacing w:val="10"/>
          <w:sz w:val="28"/>
          <w:szCs w:val="28"/>
        </w:rPr>
        <w:t>СПИСОК ДОВІДКОВОЇ ЛІТЕРАТУРИ</w:t>
      </w:r>
      <w:r>
        <w:rPr>
          <w:spacing w:val="10"/>
          <w:sz w:val="28"/>
          <w:szCs w:val="28"/>
        </w:rPr>
        <w:t xml:space="preserve"> ............................................ 181</w:t>
      </w:r>
    </w:p>
    <w:p w:rsidR="001F14AE" w:rsidRDefault="001F14AE" w:rsidP="001F14AE">
      <w:pPr>
        <w:tabs>
          <w:tab w:val="left" w:pos="9480"/>
        </w:tabs>
        <w:spacing w:line="360" w:lineRule="auto"/>
        <w:ind w:left="238" w:hanging="238"/>
        <w:rPr>
          <w:spacing w:val="10"/>
          <w:sz w:val="28"/>
          <w:szCs w:val="28"/>
        </w:rPr>
      </w:pPr>
      <w:r>
        <w:rPr>
          <w:b/>
          <w:bCs/>
          <w:spacing w:val="10"/>
          <w:sz w:val="28"/>
          <w:szCs w:val="28"/>
        </w:rPr>
        <w:t xml:space="preserve">СПИСОК ДЖЕРЕЛ ІЛЮСТРАТИВНОГО МАТЕРІАЛУ </w:t>
      </w:r>
      <w:r>
        <w:rPr>
          <w:spacing w:val="10"/>
          <w:sz w:val="28"/>
          <w:szCs w:val="28"/>
        </w:rPr>
        <w:t>................ 182</w:t>
      </w:r>
    </w:p>
    <w:p w:rsidR="00B90BA3" w:rsidRDefault="00B90BA3" w:rsidP="00B90BA3">
      <w:pPr>
        <w:spacing w:line="360" w:lineRule="auto"/>
        <w:jc w:val="both"/>
        <w:rPr>
          <w:lang w:val="uk-UA"/>
        </w:rPr>
      </w:pPr>
    </w:p>
    <w:p w:rsidR="001F14AE" w:rsidRDefault="001F14AE" w:rsidP="00B90BA3">
      <w:pPr>
        <w:spacing w:line="360" w:lineRule="auto"/>
        <w:jc w:val="both"/>
        <w:rPr>
          <w:lang w:val="uk-UA"/>
        </w:rPr>
      </w:pPr>
    </w:p>
    <w:p w:rsidR="001F14AE" w:rsidRDefault="001F14AE" w:rsidP="00B90BA3">
      <w:pPr>
        <w:spacing w:line="360" w:lineRule="auto"/>
        <w:jc w:val="both"/>
        <w:rPr>
          <w:lang w:val="uk-UA"/>
        </w:rPr>
      </w:pPr>
    </w:p>
    <w:p w:rsidR="001F14AE" w:rsidRPr="001F14AE" w:rsidRDefault="001F14AE" w:rsidP="001F14AE">
      <w:pPr>
        <w:pStyle w:val="afffffff5"/>
        <w:rPr>
          <w:rFonts w:ascii="Times New Roman CYR" w:hAnsi="Times New Roman CYR" w:cs="Times New Roman CYR"/>
          <w:spacing w:val="10"/>
          <w:lang w:val="uk-UA"/>
        </w:rPr>
      </w:pPr>
      <w:r w:rsidRPr="001F14AE">
        <w:rPr>
          <w:rFonts w:ascii="Times New Roman CYR" w:hAnsi="Times New Roman CYR" w:cs="Times New Roman CYR"/>
          <w:spacing w:val="10"/>
          <w:lang w:val="uk-UA"/>
        </w:rPr>
        <w:t>ВСТУП</w:t>
      </w:r>
    </w:p>
    <w:p w:rsidR="001F14AE" w:rsidRPr="001F14AE" w:rsidRDefault="001F14AE" w:rsidP="001F14AE">
      <w:pPr>
        <w:pStyle w:val="afffffff5"/>
        <w:rPr>
          <w:rFonts w:ascii="Times New Roman CYR" w:hAnsi="Times New Roman CYR" w:cs="Times New Roman CYR"/>
          <w:spacing w:val="10"/>
          <w:lang w:val="uk-UA"/>
        </w:rPr>
      </w:pPr>
    </w:p>
    <w:p w:rsidR="001F14AE" w:rsidRPr="001F14AE" w:rsidRDefault="001F14AE" w:rsidP="001F14AE">
      <w:pPr>
        <w:pStyle w:val="afffffff5"/>
        <w:tabs>
          <w:tab w:val="left" w:pos="700"/>
        </w:tabs>
        <w:jc w:val="both"/>
        <w:rPr>
          <w:b/>
          <w:bCs/>
          <w:spacing w:val="10"/>
          <w:lang w:val="uk-UA"/>
        </w:rPr>
      </w:pPr>
      <w:r w:rsidRPr="001F14AE">
        <w:rPr>
          <w:b/>
          <w:bCs/>
          <w:spacing w:val="10"/>
          <w:lang w:val="uk-UA"/>
        </w:rPr>
        <w:tab/>
        <w:t xml:space="preserve">Дане дисертаційне дослідження присвячено висвітленню семантико-стилістичних та прагматичних </w:t>
      </w:r>
      <w:r w:rsidRPr="001F14AE">
        <w:rPr>
          <w:b/>
          <w:bCs/>
          <w:spacing w:val="10"/>
          <w:lang w:val="uk-UA"/>
        </w:rPr>
        <w:lastRenderedPageBreak/>
        <w:t>особливостей контекстуальних синонімів-іменників у сучасній німецькій мові на основі інтеграції системного, функціонального та комунікативно-прагматичного підходів до аналізу мовних даних.</w:t>
      </w:r>
    </w:p>
    <w:p w:rsidR="001F14AE" w:rsidRDefault="001F14AE" w:rsidP="001F14AE">
      <w:pPr>
        <w:pStyle w:val="afffffff5"/>
        <w:tabs>
          <w:tab w:val="left" w:pos="700"/>
        </w:tabs>
        <w:jc w:val="both"/>
        <w:rPr>
          <w:b/>
          <w:bCs/>
          <w:spacing w:val="10"/>
        </w:rPr>
      </w:pPr>
      <w:r w:rsidRPr="001F14AE">
        <w:rPr>
          <w:b/>
          <w:bCs/>
          <w:spacing w:val="10"/>
          <w:lang w:val="uk-UA"/>
        </w:rPr>
        <w:tab/>
        <w:t xml:space="preserve">Сучасні лінгвістичні студії спрямовані на розкриття прагматично обумовленої природи мовлення з урахуванням останніх наукових досягнень. </w:t>
      </w:r>
      <w:r>
        <w:rPr>
          <w:b/>
          <w:bCs/>
          <w:spacing w:val="10"/>
        </w:rPr>
        <w:t>Проблема синонімії, яка не втрачає своєї актуальності,            була предметом досліджень, здійснених у 90-х роках ХХ століття та                на початку ХХІ століття. В Україні окремі аспекти мовної синонімії вивчали, зокрема, А.А.Венгринович [27], Я.Є.Думашівський [40],</w:t>
      </w:r>
      <w:r>
        <w:rPr>
          <w:b/>
          <w:bCs/>
          <w:spacing w:val="9"/>
        </w:rPr>
        <w:t xml:space="preserve"> Н.В.Єфремова [41], Н.Г.Іщенко [51], В.М.Кирилова [52], О.М.Мітіна [86], </w:t>
      </w:r>
      <w:r>
        <w:rPr>
          <w:b/>
          <w:bCs/>
          <w:spacing w:val="10"/>
        </w:rPr>
        <w:t xml:space="preserve">В.Ф.Прохоров [107]. Об’єктом ґрунтовного наукового аналізу були синонімічні відношення на парадигматичному рівні у межах номінативних частиномовних угруповань (іменників, прикметників, дієслів) [120]. Увага дослідників зосереджувалася на розгляді функціонально-стилістичних параметрів синонімів, що належать до окремих лексичних підсистем [40; 41; 86], на </w:t>
      </w:r>
      <w:r>
        <w:rPr>
          <w:b/>
          <w:bCs/>
          <w:spacing w:val="10"/>
        </w:rPr>
        <w:lastRenderedPageBreak/>
        <w:t>спрямованості оцінного змісту синонімів [52], джерелах їхнього етимологічного розвитку [107], на особливостях словотвірної синонімії [49], а також на залежності кількості синонімів слова від кількості його значень та частоти його вживання в тексті [27].</w:t>
      </w:r>
    </w:p>
    <w:p w:rsidR="001F14AE" w:rsidRDefault="001F14AE" w:rsidP="001F14AE">
      <w:pPr>
        <w:pStyle w:val="afffffff5"/>
        <w:jc w:val="both"/>
        <w:rPr>
          <w:b/>
          <w:bCs/>
          <w:spacing w:val="10"/>
        </w:rPr>
      </w:pPr>
      <w:r>
        <w:rPr>
          <w:b/>
          <w:bCs/>
          <w:spacing w:val="10"/>
        </w:rPr>
        <w:tab/>
        <w:t xml:space="preserve">Незважаючи на значні успіхи як вітчизняних [27; 51; 77; 92; 107], так і зарубіжних [148; 151; 161; 164; 177; 198] лінгвістів у вивченні синонімії як багатобічного мовного явища, помітно певне відставання          в дослідженні контекстуальної синонімії у зв’язку з її прагматичною спрямованістю. У попередніх працях, що стосувалися зазначеної             вище проблематики, на матеріалі німецької [100], англійської [99] та російської [96] мов робилися спроби визначити залежність системних синонімічних відношень від контексту та відокремити синонімічні відношення слів, що не потребують контекстуальної реалізації, від            тих, що є контекстуально обумовленими; прослідкувати ієрархію синонімічних відношень у планах парадигматики та синтагматики; проаналізувати структурний аспект </w:t>
      </w:r>
      <w:r>
        <w:rPr>
          <w:b/>
          <w:bCs/>
          <w:spacing w:val="10"/>
        </w:rPr>
        <w:lastRenderedPageBreak/>
        <w:t>реалізації контекстуальної синонімії на синтагматичному рівні [99], визначити роль контекстуальної синонімії в семантичній та стилістичній організації художнього тексту [100]. Зазначені вище дослідження здійснювалися без урахування частиномовної номінативної специфіки контекстуальних синонімів. Питання їхньої функціональної значущості на матеріалі іменників німецької мови, їхнього прагматичного потенціалу та пов’язаності семантичних властивостей з прагматичними опинилися поза дослідницьким інтересом. Залежність прагматичного потенціалу контекстуальних синонімів від їх прагматичного змісту, визначення їхніх загальних та часткових прагматичних функцій дотепер є недослідженими аспектами явища контекстуальної синонімії іменників   у сучасній німецькій мові.</w:t>
      </w:r>
    </w:p>
    <w:p w:rsidR="001F14AE" w:rsidRDefault="001F14AE" w:rsidP="001F14AE">
      <w:pPr>
        <w:pStyle w:val="afffffff5"/>
        <w:jc w:val="both"/>
        <w:rPr>
          <w:b/>
          <w:bCs/>
          <w:spacing w:val="10"/>
        </w:rPr>
      </w:pPr>
      <w:r>
        <w:rPr>
          <w:b/>
          <w:bCs/>
          <w:spacing w:val="10"/>
        </w:rPr>
        <w:t xml:space="preserve">         </w:t>
      </w:r>
      <w:r>
        <w:rPr>
          <w:spacing w:val="10"/>
        </w:rPr>
        <w:t>Актуальність</w:t>
      </w:r>
      <w:r>
        <w:rPr>
          <w:b/>
          <w:bCs/>
          <w:spacing w:val="10"/>
        </w:rPr>
        <w:t xml:space="preserve"> дослідження полягає у комплексному вирішенні проблеми контекстуальної синонімії, у цілому, та прагматичному аналізі синонімії на рівні контексту, зокрема. </w:t>
      </w:r>
    </w:p>
    <w:p w:rsidR="001F14AE" w:rsidRDefault="001F14AE" w:rsidP="001F14AE">
      <w:pPr>
        <w:pStyle w:val="afffffff5"/>
        <w:jc w:val="both"/>
        <w:rPr>
          <w:b/>
          <w:bCs/>
          <w:spacing w:val="10"/>
        </w:rPr>
      </w:pPr>
      <w:r>
        <w:rPr>
          <w:b/>
          <w:bCs/>
          <w:spacing w:val="10"/>
        </w:rPr>
        <w:lastRenderedPageBreak/>
        <w:t xml:space="preserve">         Новий підхід до проблеми контекстуальної синонімії є логічним продовженням існуючих досліджень окремих аспектів даного мовного явища й зумовлений тим, що вивчення синонімії не може бути                 обмежене лише зверненням до її семантичного аспекту: необхідним               є висвітлення цілого спектру властивостей контекстуальних синонімів, пов’язаних із їхнім уживанням у різних комунікативних ситуаціях, прагматична інтерпретація яких передбачає врахування інтенцій           мовця, типу мовленнєвої дії, ступеня її ефективності, перлокутивного ефекту, а також різнопланової фонової інформації, що сприяє або перешкоджає вираженню смислу висловлення та його адекватному                 чи неадекватному розумінню.</w:t>
      </w:r>
    </w:p>
    <w:p w:rsidR="001F14AE" w:rsidRDefault="001F14AE" w:rsidP="001F14AE">
      <w:pPr>
        <w:pStyle w:val="afffffff5"/>
        <w:jc w:val="both"/>
        <w:rPr>
          <w:b/>
          <w:bCs/>
          <w:spacing w:val="10"/>
        </w:rPr>
      </w:pPr>
      <w:r>
        <w:rPr>
          <w:b/>
          <w:bCs/>
          <w:spacing w:val="10"/>
        </w:rPr>
        <w:t xml:space="preserve">         З метою вивчення семантико-стилістичних та прагматичних особливостей контекстуальних синонімів-іменників сформульовано таку </w:t>
      </w:r>
      <w:r>
        <w:rPr>
          <w:b/>
          <w:bCs/>
          <w:i/>
          <w:iCs/>
          <w:spacing w:val="10"/>
        </w:rPr>
        <w:t>робочу гіпотезу</w:t>
      </w:r>
      <w:r>
        <w:rPr>
          <w:b/>
          <w:bCs/>
          <w:spacing w:val="10"/>
        </w:rPr>
        <w:t xml:space="preserve">: значення контекстуального синоніма-іменника має складну макрокомпонентну прагматично обумовлену структуру, яка залежить від його </w:t>
      </w:r>
      <w:r>
        <w:rPr>
          <w:b/>
          <w:bCs/>
          <w:spacing w:val="10"/>
        </w:rPr>
        <w:lastRenderedPageBreak/>
        <w:t>частиномовної номінативної специфіки, а також від контекстних параметрів, пов’язаних із адресантом.</w:t>
      </w:r>
    </w:p>
    <w:p w:rsidR="001F14AE" w:rsidRDefault="001F14AE" w:rsidP="001F14AE">
      <w:pPr>
        <w:pStyle w:val="afffffff5"/>
        <w:jc w:val="both"/>
        <w:rPr>
          <w:b/>
          <w:bCs/>
          <w:spacing w:val="10"/>
        </w:rPr>
      </w:pPr>
      <w:r>
        <w:rPr>
          <w:b/>
          <w:bCs/>
          <w:spacing w:val="10"/>
        </w:rPr>
        <w:t xml:space="preserve">         </w:t>
      </w:r>
      <w:r>
        <w:rPr>
          <w:spacing w:val="10"/>
        </w:rPr>
        <w:t xml:space="preserve">Зв’язок роботи з науковими планами. </w:t>
      </w:r>
      <w:r>
        <w:rPr>
          <w:b/>
          <w:bCs/>
          <w:spacing w:val="10"/>
        </w:rPr>
        <w:t xml:space="preserve">Дисертаційне дослідження виконано на кафедрі німецької філології Київського національного лінгвістичного університету відповідно до плану науково-дослідної роботи кафедри німецької філології. Проблематика дисертації входить до кола питань, досліджуваних у межах держбюджетної наукової               теми Міністерства освіти і науки України </w:t>
      </w:r>
      <w:r>
        <w:rPr>
          <w:b/>
          <w:bCs/>
          <w:spacing w:val="10"/>
        </w:rPr>
        <w:sym w:font="Times New Roman CYR" w:char="201C"/>
      </w:r>
      <w:r>
        <w:rPr>
          <w:b/>
          <w:bCs/>
          <w:spacing w:val="10"/>
        </w:rPr>
        <w:t>Когнітивні й комунікативні аспекти дослідження мовних одиниць: мова, текст, дискурс</w:t>
      </w:r>
      <w:r>
        <w:rPr>
          <w:b/>
          <w:bCs/>
          <w:spacing w:val="10"/>
        </w:rPr>
        <w:sym w:font="Times New Roman CYR" w:char="201D"/>
      </w:r>
      <w:r>
        <w:rPr>
          <w:b/>
          <w:bCs/>
          <w:spacing w:val="10"/>
        </w:rPr>
        <w:t>, що розробляється КНЛУ (тему затверджено вченою радою КНЛУ, протокол №6 від 1 січня 2003 року).</w:t>
      </w:r>
    </w:p>
    <w:p w:rsidR="001F14AE" w:rsidRDefault="001F14AE" w:rsidP="001F14AE">
      <w:pPr>
        <w:pStyle w:val="afffffff5"/>
        <w:jc w:val="both"/>
        <w:rPr>
          <w:b/>
          <w:bCs/>
          <w:spacing w:val="10"/>
        </w:rPr>
      </w:pPr>
      <w:r>
        <w:rPr>
          <w:b/>
          <w:bCs/>
          <w:spacing w:val="10"/>
        </w:rPr>
        <w:t xml:space="preserve">         </w:t>
      </w:r>
      <w:r>
        <w:rPr>
          <w:spacing w:val="10"/>
        </w:rPr>
        <w:t xml:space="preserve">Мета </w:t>
      </w:r>
      <w:r>
        <w:rPr>
          <w:b/>
          <w:bCs/>
          <w:spacing w:val="10"/>
        </w:rPr>
        <w:t xml:space="preserve">дослідження полягає у встановленні семантико-стилістичних особливостей контекстуальних синонімів-іменників з урахуванням  їхньої номінативної специфіки та прагматичної спрямованості, що потребує розв’язання таких основних </w:t>
      </w:r>
      <w:r>
        <w:rPr>
          <w:spacing w:val="10"/>
        </w:rPr>
        <w:t>завдань</w:t>
      </w:r>
      <w:r>
        <w:rPr>
          <w:b/>
          <w:bCs/>
          <w:spacing w:val="10"/>
        </w:rPr>
        <w:t>:</w:t>
      </w:r>
    </w:p>
    <w:p w:rsidR="001F14AE" w:rsidRDefault="001F14AE" w:rsidP="00F87482">
      <w:pPr>
        <w:pStyle w:val="afffffff5"/>
        <w:numPr>
          <w:ilvl w:val="0"/>
          <w:numId w:val="59"/>
        </w:numPr>
        <w:suppressAutoHyphens w:val="0"/>
        <w:ind w:left="700" w:hanging="417"/>
        <w:jc w:val="both"/>
        <w:rPr>
          <w:b/>
          <w:bCs/>
          <w:spacing w:val="10"/>
        </w:rPr>
      </w:pPr>
      <w:r>
        <w:rPr>
          <w:b/>
          <w:bCs/>
          <w:spacing w:val="10"/>
        </w:rPr>
        <w:lastRenderedPageBreak/>
        <w:t>визначити основні складники значення контекстуального           синоніма-іменника сучасної німецької мови;</w:t>
      </w:r>
    </w:p>
    <w:p w:rsidR="001F14AE" w:rsidRDefault="001F14AE" w:rsidP="00F87482">
      <w:pPr>
        <w:pStyle w:val="afffffff5"/>
        <w:numPr>
          <w:ilvl w:val="0"/>
          <w:numId w:val="59"/>
        </w:numPr>
        <w:suppressAutoHyphens w:val="0"/>
        <w:ind w:left="700" w:hanging="417"/>
        <w:jc w:val="both"/>
        <w:rPr>
          <w:b/>
          <w:bCs/>
          <w:spacing w:val="10"/>
        </w:rPr>
      </w:pPr>
      <w:r>
        <w:rPr>
          <w:b/>
          <w:bCs/>
          <w:spacing w:val="10"/>
        </w:rPr>
        <w:t>розкрити оцінний та емотивний потенціал контекстуальних            синонімів-іменників сучасної німецької мови;</w:t>
      </w:r>
    </w:p>
    <w:p w:rsidR="001F14AE" w:rsidRDefault="001F14AE" w:rsidP="00F87482">
      <w:pPr>
        <w:pStyle w:val="afffffff5"/>
        <w:numPr>
          <w:ilvl w:val="0"/>
          <w:numId w:val="59"/>
        </w:numPr>
        <w:suppressAutoHyphens w:val="0"/>
        <w:ind w:left="700" w:hanging="417"/>
        <w:jc w:val="both"/>
        <w:rPr>
          <w:b/>
          <w:bCs/>
          <w:spacing w:val="10"/>
        </w:rPr>
      </w:pPr>
      <w:r>
        <w:rPr>
          <w:b/>
          <w:bCs/>
          <w:spacing w:val="10"/>
        </w:rPr>
        <w:t>окреслити семантичні відношення між досліджуваними одиницями           та розробити їхню семантичну класифікацію;</w:t>
      </w:r>
    </w:p>
    <w:p w:rsidR="001F14AE" w:rsidRDefault="001F14AE" w:rsidP="00F87482">
      <w:pPr>
        <w:pStyle w:val="afffffff5"/>
        <w:numPr>
          <w:ilvl w:val="0"/>
          <w:numId w:val="59"/>
        </w:numPr>
        <w:suppressAutoHyphens w:val="0"/>
        <w:ind w:left="700" w:hanging="417"/>
        <w:jc w:val="both"/>
        <w:rPr>
          <w:b/>
          <w:bCs/>
          <w:spacing w:val="10"/>
        </w:rPr>
      </w:pPr>
      <w:r>
        <w:rPr>
          <w:b/>
          <w:bCs/>
          <w:spacing w:val="10"/>
        </w:rPr>
        <w:t>з’ясувати зовнішні та внутрішні семантичні та прагматичні чинники, що спричиняють контекстуальну синонімію іменників у німецьких художніх творах;</w:t>
      </w:r>
    </w:p>
    <w:p w:rsidR="001F14AE" w:rsidRDefault="001F14AE" w:rsidP="00F87482">
      <w:pPr>
        <w:pStyle w:val="afffffff5"/>
        <w:numPr>
          <w:ilvl w:val="0"/>
          <w:numId w:val="59"/>
        </w:numPr>
        <w:suppressAutoHyphens w:val="0"/>
        <w:ind w:left="700" w:hanging="417"/>
        <w:jc w:val="both"/>
        <w:rPr>
          <w:b/>
          <w:bCs/>
          <w:spacing w:val="10"/>
        </w:rPr>
      </w:pPr>
      <w:r>
        <w:rPr>
          <w:b/>
          <w:bCs/>
          <w:spacing w:val="10"/>
        </w:rPr>
        <w:t>встановити основні особливості функціонування контекстуальних               синонімів-іменників у мовленні, визначити їхні прагматичні функції та роль у формуванні й реалізації мовленнєвих актів;</w:t>
      </w:r>
    </w:p>
    <w:p w:rsidR="001F14AE" w:rsidRDefault="001F14AE" w:rsidP="00F87482">
      <w:pPr>
        <w:pStyle w:val="afffffff5"/>
        <w:numPr>
          <w:ilvl w:val="0"/>
          <w:numId w:val="59"/>
        </w:numPr>
        <w:suppressAutoHyphens w:val="0"/>
        <w:ind w:left="700" w:hanging="417"/>
        <w:jc w:val="both"/>
        <w:rPr>
          <w:b/>
          <w:bCs/>
          <w:spacing w:val="10"/>
        </w:rPr>
      </w:pPr>
      <w:r>
        <w:rPr>
          <w:b/>
          <w:bCs/>
          <w:spacing w:val="10"/>
        </w:rPr>
        <w:t>виявити залежність прагматичного змісту досліджуваних одиниць від дискурсивного, дейктичного та культурного контекстів.</w:t>
      </w:r>
    </w:p>
    <w:p w:rsidR="001F14AE" w:rsidRDefault="001F14AE" w:rsidP="001F14AE">
      <w:pPr>
        <w:pStyle w:val="afffffff5"/>
        <w:jc w:val="both"/>
        <w:rPr>
          <w:b/>
          <w:bCs/>
          <w:spacing w:val="10"/>
        </w:rPr>
      </w:pPr>
      <w:r>
        <w:rPr>
          <w:spacing w:val="10"/>
        </w:rPr>
        <w:lastRenderedPageBreak/>
        <w:t xml:space="preserve">          Об’єктом</w:t>
      </w:r>
      <w:r>
        <w:rPr>
          <w:b/>
          <w:bCs/>
          <w:spacing w:val="10"/>
        </w:rPr>
        <w:t xml:space="preserve"> дослідження є контекстуальні синоніми-іменники                       у художніх творах сучасних німецьких авторів.</w:t>
      </w:r>
    </w:p>
    <w:p w:rsidR="001F14AE" w:rsidRDefault="001F14AE" w:rsidP="001F14AE">
      <w:pPr>
        <w:pStyle w:val="afffffff5"/>
        <w:jc w:val="both"/>
        <w:rPr>
          <w:b/>
          <w:bCs/>
          <w:spacing w:val="10"/>
        </w:rPr>
      </w:pPr>
      <w:r>
        <w:rPr>
          <w:b/>
          <w:bCs/>
          <w:spacing w:val="10"/>
        </w:rPr>
        <w:t xml:space="preserve">          </w:t>
      </w:r>
      <w:r>
        <w:rPr>
          <w:spacing w:val="10"/>
        </w:rPr>
        <w:t xml:space="preserve">Предметом </w:t>
      </w:r>
      <w:r>
        <w:rPr>
          <w:b/>
          <w:bCs/>
          <w:spacing w:val="10"/>
        </w:rPr>
        <w:t>дослідження у дисертації є семантико-стилістичні та прагматичні особливості значень контекстуальних синонімів-іменників.</w:t>
      </w:r>
    </w:p>
    <w:p w:rsidR="001F14AE" w:rsidRDefault="001F14AE" w:rsidP="001F14AE">
      <w:pPr>
        <w:pStyle w:val="afffffff5"/>
        <w:jc w:val="both"/>
        <w:rPr>
          <w:b/>
          <w:bCs/>
          <w:spacing w:val="10"/>
        </w:rPr>
      </w:pPr>
      <w:r>
        <w:rPr>
          <w:b/>
          <w:bCs/>
          <w:spacing w:val="10"/>
        </w:rPr>
        <w:t xml:space="preserve">          </w:t>
      </w:r>
      <w:r>
        <w:rPr>
          <w:spacing w:val="10"/>
        </w:rPr>
        <w:t>Матеріалом</w:t>
      </w:r>
      <w:r>
        <w:rPr>
          <w:b/>
          <w:bCs/>
          <w:spacing w:val="10"/>
        </w:rPr>
        <w:t xml:space="preserve"> дослідження є контекстуальні синоніми-іменники            в німецькомовних художніх творах кінця ХХ – початку ХХІ століття, виявлені методом суцільної вибірки з 32 романів та збірок оповідань загальним обсягом 8771 сторінка (1000 контекстів).</w:t>
      </w:r>
    </w:p>
    <w:p w:rsidR="001F14AE" w:rsidRDefault="001F14AE" w:rsidP="001F14AE">
      <w:pPr>
        <w:pStyle w:val="afffffff5"/>
        <w:jc w:val="both"/>
        <w:rPr>
          <w:b/>
          <w:bCs/>
          <w:spacing w:val="10"/>
        </w:rPr>
      </w:pPr>
      <w:r>
        <w:rPr>
          <w:b/>
          <w:bCs/>
          <w:spacing w:val="10"/>
        </w:rPr>
        <w:t xml:space="preserve">          Для досягнення загальної мети та вирішення поставлених              завдань було застосовано такі </w:t>
      </w:r>
      <w:r>
        <w:rPr>
          <w:spacing w:val="10"/>
        </w:rPr>
        <w:t>методи дослідження</w:t>
      </w:r>
      <w:r>
        <w:rPr>
          <w:b/>
          <w:bCs/>
          <w:spacing w:val="10"/>
        </w:rPr>
        <w:t>:</w:t>
      </w:r>
      <w:r>
        <w:rPr>
          <w:b/>
          <w:bCs/>
          <w:i/>
          <w:iCs/>
          <w:spacing w:val="10"/>
        </w:rPr>
        <w:t xml:space="preserve"> метод дедуктивного аналізу, описовий метод, метод компонентного              аналізу</w:t>
      </w:r>
      <w:r>
        <w:rPr>
          <w:b/>
          <w:bCs/>
          <w:spacing w:val="10"/>
        </w:rPr>
        <w:t xml:space="preserve">, </w:t>
      </w:r>
      <w:r>
        <w:rPr>
          <w:b/>
          <w:bCs/>
          <w:i/>
          <w:iCs/>
          <w:spacing w:val="10"/>
        </w:rPr>
        <w:t>метод контекстного аналізу, метод інтенційного аналізу</w:t>
      </w:r>
      <w:r>
        <w:rPr>
          <w:b/>
          <w:bCs/>
          <w:spacing w:val="10"/>
        </w:rPr>
        <w:t xml:space="preserve">. Головним методом дослідження є </w:t>
      </w:r>
      <w:r>
        <w:rPr>
          <w:b/>
          <w:bCs/>
          <w:i/>
          <w:iCs/>
          <w:spacing w:val="10"/>
        </w:rPr>
        <w:t>метод дедуктивного аналізу</w:t>
      </w:r>
      <w:r>
        <w:rPr>
          <w:b/>
          <w:bCs/>
          <w:spacing w:val="10"/>
        </w:rPr>
        <w:t xml:space="preserve">.  </w:t>
      </w:r>
      <w:r>
        <w:rPr>
          <w:b/>
          <w:bCs/>
          <w:i/>
          <w:iCs/>
          <w:spacing w:val="10"/>
        </w:rPr>
        <w:t>Описовий метод</w:t>
      </w:r>
      <w:r>
        <w:rPr>
          <w:b/>
          <w:bCs/>
          <w:spacing w:val="10"/>
        </w:rPr>
        <w:t xml:space="preserve"> застосовано для окреслення формальних, семантичних та функціональних властивостей досліджуваних мовних одиниць.  </w:t>
      </w:r>
      <w:r>
        <w:rPr>
          <w:b/>
          <w:bCs/>
          <w:i/>
          <w:iCs/>
          <w:spacing w:val="10"/>
        </w:rPr>
        <w:t>Метод компонентного аналізу</w:t>
      </w:r>
      <w:r>
        <w:rPr>
          <w:b/>
          <w:bCs/>
          <w:spacing w:val="10"/>
        </w:rPr>
        <w:t xml:space="preserve"> дозволив </w:t>
      </w:r>
      <w:r>
        <w:rPr>
          <w:b/>
          <w:bCs/>
          <w:spacing w:val="10"/>
        </w:rPr>
        <w:lastRenderedPageBreak/>
        <w:t xml:space="preserve">розподілити досліджувані одиниці на окремі семантичні групи. </w:t>
      </w:r>
      <w:r>
        <w:rPr>
          <w:b/>
          <w:bCs/>
          <w:i/>
          <w:iCs/>
          <w:spacing w:val="10"/>
        </w:rPr>
        <w:t xml:space="preserve">Метод контекстного аналізу </w:t>
      </w:r>
      <w:r>
        <w:rPr>
          <w:b/>
          <w:bCs/>
          <w:spacing w:val="10"/>
        </w:rPr>
        <w:t xml:space="preserve">використано для декодування прагматичної інформації, що міститься           у значенні контекстуального синоніма, представленого іменником. </w:t>
      </w:r>
      <w:r>
        <w:rPr>
          <w:b/>
          <w:bCs/>
          <w:i/>
          <w:iCs/>
          <w:spacing w:val="10"/>
        </w:rPr>
        <w:t>Метод інтенційного аналізу</w:t>
      </w:r>
      <w:r>
        <w:rPr>
          <w:b/>
          <w:bCs/>
          <w:spacing w:val="10"/>
        </w:rPr>
        <w:t xml:space="preserve"> залучено для встановлення залежності прагматичного значення контекстуальних синонімів-іменників від дискурсивного, дейктичного та культурного контекстів.</w:t>
      </w:r>
    </w:p>
    <w:p w:rsidR="001F14AE" w:rsidRDefault="001F14AE" w:rsidP="001F14AE">
      <w:pPr>
        <w:spacing w:line="360" w:lineRule="auto"/>
        <w:jc w:val="both"/>
        <w:rPr>
          <w:spacing w:val="10"/>
          <w:lang w:val="uk-UA"/>
        </w:rPr>
      </w:pPr>
      <w:r>
        <w:rPr>
          <w:b/>
          <w:bCs/>
          <w:spacing w:val="10"/>
        </w:rPr>
        <w:t xml:space="preserve">         Наукова новизна</w:t>
      </w:r>
      <w:r>
        <w:rPr>
          <w:spacing w:val="10"/>
        </w:rPr>
        <w:t xml:space="preserve"> проведеного дослідження полягає </w:t>
      </w:r>
      <w:r>
        <w:rPr>
          <w:spacing w:val="10"/>
          <w:lang w:val="uk-UA"/>
        </w:rPr>
        <w:t>в</w:t>
      </w:r>
      <w:r>
        <w:rPr>
          <w:spacing w:val="10"/>
        </w:rPr>
        <w:t xml:space="preserve"> підході</w:t>
      </w:r>
      <w:r>
        <w:rPr>
          <w:spacing w:val="10"/>
          <w:lang w:val="uk-UA"/>
        </w:rPr>
        <w:t xml:space="preserve"> </w:t>
      </w:r>
      <w:r>
        <w:rPr>
          <w:spacing w:val="10"/>
        </w:rPr>
        <w:t>до розгляду контекстуальних синонімів</w:t>
      </w:r>
      <w:r>
        <w:rPr>
          <w:spacing w:val="10"/>
          <w:lang w:val="uk-UA"/>
        </w:rPr>
        <w:t xml:space="preserve">-іменників </w:t>
      </w:r>
      <w:r>
        <w:rPr>
          <w:spacing w:val="10"/>
        </w:rPr>
        <w:t>як засобів забезпечення комунікативної ефективності висловлення</w:t>
      </w:r>
      <w:r>
        <w:rPr>
          <w:spacing w:val="10"/>
          <w:lang w:val="uk-UA"/>
        </w:rPr>
        <w:t>. Уперше обґрунтовано визначення контекстуальної синонімії з урахуванням її прагматичної спрямованості та здійснено системне дослідження особливостей компонентів значення контекстуального синоніма на основі вивчення контекстуальних синонімів-іменників у сучасних німецькомовних художніх творах. Уперше визначено залежність прагматичної маркованості контекстуальних синонімів-іменників від комунікативної інтенції мовця, інтерпретовано взаємозв</w:t>
      </w:r>
      <w:r>
        <w:rPr>
          <w:spacing w:val="10"/>
        </w:rPr>
        <w:sym w:font="Times New Roman" w:char="2019"/>
      </w:r>
      <w:r>
        <w:rPr>
          <w:spacing w:val="10"/>
          <w:lang w:val="uk-UA"/>
        </w:rPr>
        <w:t>язок внутрішньо- та зовнішньопрагматичних чинників виникнення синонімів на контекстуальному рівні, окреслено основні прагматичні функції контекстуальних синонімів-іменників.</w:t>
      </w:r>
    </w:p>
    <w:p w:rsidR="001F14AE" w:rsidRDefault="001F14AE" w:rsidP="001F14AE">
      <w:pPr>
        <w:pStyle w:val="afffffff5"/>
        <w:jc w:val="both"/>
        <w:rPr>
          <w:b/>
          <w:bCs/>
          <w:spacing w:val="10"/>
        </w:rPr>
      </w:pPr>
      <w:r w:rsidRPr="001F14AE">
        <w:rPr>
          <w:b/>
          <w:bCs/>
          <w:spacing w:val="10"/>
          <w:lang w:val="uk-UA"/>
        </w:rPr>
        <w:t xml:space="preserve">         </w:t>
      </w:r>
      <w:r w:rsidRPr="001F14AE">
        <w:rPr>
          <w:spacing w:val="10"/>
          <w:lang w:val="uk-UA"/>
        </w:rPr>
        <w:t>Теоретичне значення</w:t>
      </w:r>
      <w:r w:rsidRPr="001F14AE">
        <w:rPr>
          <w:b/>
          <w:bCs/>
          <w:spacing w:val="10"/>
          <w:lang w:val="uk-UA"/>
        </w:rPr>
        <w:t xml:space="preserve"> роботи визначається дослідженням ролі різноманітних чинників у формуванні та реалізації синонімічних відношень у контексті. Розробка та систематизація знань про функціонування контекстуальних синонімів у мовленні та їхній прагматичний потенціал сприяють </w:t>
      </w:r>
      <w:r w:rsidRPr="001F14AE">
        <w:rPr>
          <w:b/>
          <w:bCs/>
          <w:spacing w:val="10"/>
          <w:lang w:val="uk-UA"/>
        </w:rPr>
        <w:lastRenderedPageBreak/>
        <w:t xml:space="preserve">вирішенню комплексу питань, пов’язаних із суб’єктом мовлення, адресатом, їхньою взаємодією                   в комунікації, з ситуацією спілкування. Всебічне розуміння проблеми контекстуальної синонімії забезпечується комплексним аналізом         мовних та позамовних чинників її виникнення, а також взаємодії семантичного та прагматичного аспектів у слові. </w:t>
      </w:r>
      <w:r>
        <w:rPr>
          <w:b/>
          <w:bCs/>
          <w:spacing w:val="10"/>
        </w:rPr>
        <w:t>Теоретичні положення дисертації можуть служити базисом для вивчення інших семантичних відношень у системі мови та мовлення. Ця робота є певним внеском             у теорію семасіології, взагалі, та теорію синонімії, зокрема.</w:t>
      </w:r>
    </w:p>
    <w:p w:rsidR="001F14AE" w:rsidRDefault="001F14AE" w:rsidP="001F14AE">
      <w:pPr>
        <w:spacing w:line="360" w:lineRule="auto"/>
        <w:jc w:val="both"/>
        <w:rPr>
          <w:spacing w:val="10"/>
          <w:lang w:val="uk-UA"/>
        </w:rPr>
      </w:pPr>
      <w:r>
        <w:rPr>
          <w:spacing w:val="10"/>
          <w:lang w:val="uk-UA"/>
        </w:rPr>
        <w:t xml:space="preserve">       </w:t>
      </w:r>
      <w:r>
        <w:rPr>
          <w:spacing w:val="10"/>
          <w:lang w:val="uk-UA"/>
        </w:rPr>
        <w:tab/>
      </w:r>
      <w:r>
        <w:rPr>
          <w:b/>
          <w:bCs/>
          <w:spacing w:val="10"/>
          <w:lang w:val="uk-UA"/>
        </w:rPr>
        <w:t>Практична цінність</w:t>
      </w:r>
      <w:r>
        <w:rPr>
          <w:spacing w:val="10"/>
          <w:lang w:val="uk-UA"/>
        </w:rPr>
        <w:t xml:space="preserve"> дослідження випливає з можливості використання його основних положень і висновків, а також фактичного матеріалу у практиці викладання німецької мови, у теоретичних             курсах лексикології (розділ “Системні відношення у мові”), стилістики німецької мови (розділ “Лексичні засоби створення художньої образності”) а також лінгвопрагматики (розділ “Прагматика слова”),            у науково-дослідній роботі студентів і магістрів з німецької філології.</w:t>
      </w:r>
    </w:p>
    <w:p w:rsidR="001F14AE" w:rsidRDefault="001F14AE" w:rsidP="001F14AE">
      <w:pPr>
        <w:pStyle w:val="afffffff5"/>
        <w:jc w:val="both"/>
        <w:rPr>
          <w:spacing w:val="10"/>
        </w:rPr>
      </w:pPr>
      <w:r w:rsidRPr="001F14AE">
        <w:rPr>
          <w:b/>
          <w:bCs/>
          <w:spacing w:val="10"/>
          <w:lang w:val="uk-UA"/>
        </w:rPr>
        <w:t xml:space="preserve">         </w:t>
      </w:r>
      <w:r>
        <w:rPr>
          <w:spacing w:val="10"/>
        </w:rPr>
        <w:t>Основні положення, що виносяться на захист:</w:t>
      </w:r>
    </w:p>
    <w:p w:rsidR="001F14AE" w:rsidRDefault="001F14AE" w:rsidP="00F87482">
      <w:pPr>
        <w:pStyle w:val="afffffff5"/>
        <w:numPr>
          <w:ilvl w:val="0"/>
          <w:numId w:val="60"/>
        </w:numPr>
        <w:tabs>
          <w:tab w:val="clear" w:pos="960"/>
          <w:tab w:val="num" w:pos="280"/>
        </w:tabs>
        <w:suppressAutoHyphens w:val="0"/>
        <w:ind w:left="0" w:firstLine="420"/>
        <w:jc w:val="both"/>
        <w:rPr>
          <w:b/>
          <w:bCs/>
          <w:spacing w:val="10"/>
        </w:rPr>
      </w:pPr>
      <w:r>
        <w:rPr>
          <w:b/>
          <w:bCs/>
          <w:spacing w:val="10"/>
        </w:rPr>
        <w:t xml:space="preserve">Контекстуальна синонімія є прагматично спрямованим явищем мовленнєвого рівня. Значення контекстуального синоніма-іменника                в сучасній німецькій мові є імплікативно </w:t>
      </w:r>
      <w:r>
        <w:rPr>
          <w:b/>
          <w:bCs/>
          <w:spacing w:val="10"/>
        </w:rPr>
        <w:lastRenderedPageBreak/>
        <w:t>організованою єдністю денотативного, мотиваційного, конотативного і прагматичного значень, яка реалізується в контексті. Тому осмислення його природи                передбачає комунікативну та функціональну аспектуалізацію значення           з урахуванням суб’єктивного чинника.</w:t>
      </w:r>
    </w:p>
    <w:p w:rsidR="001F14AE" w:rsidRDefault="001F14AE" w:rsidP="00F87482">
      <w:pPr>
        <w:pStyle w:val="afffffff5"/>
        <w:numPr>
          <w:ilvl w:val="0"/>
          <w:numId w:val="60"/>
        </w:numPr>
        <w:tabs>
          <w:tab w:val="clear" w:pos="960"/>
          <w:tab w:val="num" w:pos="280"/>
        </w:tabs>
        <w:suppressAutoHyphens w:val="0"/>
        <w:ind w:left="0" w:firstLine="420"/>
        <w:jc w:val="both"/>
        <w:rPr>
          <w:b/>
          <w:bCs/>
          <w:spacing w:val="8"/>
        </w:rPr>
      </w:pPr>
      <w:r>
        <w:rPr>
          <w:b/>
          <w:bCs/>
          <w:spacing w:val="10"/>
        </w:rPr>
        <w:t xml:space="preserve">Контекстуальна синонімія іменників є ефективним засобом реалізації оцінки за рахунок повторного вираження позитивної або негативної оцінної інформації про об’єкт висловлення з різним ступенем інтенсивності в межах недискретної динамічної оцінної структури, представленої на синтаксичному рівні контекстуальним синонімічним </w:t>
      </w:r>
      <w:r>
        <w:rPr>
          <w:b/>
          <w:bCs/>
          <w:spacing w:val="8"/>
        </w:rPr>
        <w:t>рядом, який складається, щонайменш, із двох контекстуальних синонімів.</w:t>
      </w:r>
    </w:p>
    <w:p w:rsidR="001F14AE" w:rsidRDefault="001F14AE" w:rsidP="00F87482">
      <w:pPr>
        <w:pStyle w:val="afffffff5"/>
        <w:numPr>
          <w:ilvl w:val="0"/>
          <w:numId w:val="60"/>
        </w:numPr>
        <w:tabs>
          <w:tab w:val="clear" w:pos="960"/>
          <w:tab w:val="num" w:pos="280"/>
        </w:tabs>
        <w:suppressAutoHyphens w:val="0"/>
        <w:ind w:left="0" w:firstLine="420"/>
        <w:jc w:val="both"/>
        <w:rPr>
          <w:b/>
          <w:bCs/>
          <w:spacing w:val="10"/>
        </w:rPr>
      </w:pPr>
      <w:r>
        <w:rPr>
          <w:b/>
          <w:bCs/>
          <w:spacing w:val="10"/>
        </w:rPr>
        <w:t xml:space="preserve">Позитивність / негативність емоційного значення контекстуальних </w:t>
      </w:r>
      <w:r>
        <w:rPr>
          <w:b/>
          <w:bCs/>
          <w:spacing w:val="8"/>
        </w:rPr>
        <w:t>синонімів-іменників обумовлена емоційним станом суб’єкта висловлення</w:t>
      </w:r>
      <w:r>
        <w:rPr>
          <w:b/>
          <w:bCs/>
          <w:spacing w:val="10"/>
        </w:rPr>
        <w:t xml:space="preserve">, їхньою власною конотативною структурою, яка може мати експліцитне або імпліцитне вираження, та явищем атракції емотивно односпрямованих номінативних одиниць у контексті, за рахунок чого інтенсифікується </w:t>
      </w:r>
      <w:r>
        <w:rPr>
          <w:b/>
          <w:bCs/>
          <w:spacing w:val="10"/>
        </w:rPr>
        <w:lastRenderedPageBreak/>
        <w:t>або деінтенсифікується емоційність висловлення.</w:t>
      </w:r>
    </w:p>
    <w:p w:rsidR="001F14AE" w:rsidRDefault="001F14AE" w:rsidP="00F87482">
      <w:pPr>
        <w:pStyle w:val="afffffff5"/>
        <w:numPr>
          <w:ilvl w:val="0"/>
          <w:numId w:val="60"/>
        </w:numPr>
        <w:tabs>
          <w:tab w:val="clear" w:pos="960"/>
          <w:tab w:val="num" w:pos="280"/>
        </w:tabs>
        <w:suppressAutoHyphens w:val="0"/>
        <w:ind w:left="0" w:firstLine="420"/>
        <w:jc w:val="both"/>
        <w:rPr>
          <w:b/>
          <w:bCs/>
          <w:spacing w:val="10"/>
        </w:rPr>
      </w:pPr>
      <w:r>
        <w:rPr>
          <w:b/>
          <w:bCs/>
          <w:spacing w:val="10"/>
        </w:rPr>
        <w:t>Прагматичний потенціал контекстуальних синонімів-іменників                   у німецькій мові визначається взаємодією внутрішньомовних  механізмів, які обумовлюють конотемні властивості досліджуваних одиниць і спрямовані на створення експресивного ефекту, із прагматичними чинниками, а саме: інтенцією мовця, його фоновими знаннями, емоційним станом, ситуацією спілкування, – і спрямований  на вираження ставлення адресанта до об</w:t>
      </w:r>
      <w:r>
        <w:rPr>
          <w:b/>
          <w:bCs/>
          <w:spacing w:val="10"/>
        </w:rPr>
        <w:sym w:font="Times New Roman" w:char="2019"/>
      </w:r>
      <w:r>
        <w:rPr>
          <w:b/>
          <w:bCs/>
          <w:spacing w:val="10"/>
        </w:rPr>
        <w:t>єкта висловлення та здійснення впливу на емоційний стан або поведінку адресата.</w:t>
      </w:r>
    </w:p>
    <w:p w:rsidR="001F14AE" w:rsidRDefault="001F14AE" w:rsidP="00F87482">
      <w:pPr>
        <w:pStyle w:val="afffffff5"/>
        <w:numPr>
          <w:ilvl w:val="0"/>
          <w:numId w:val="60"/>
        </w:numPr>
        <w:tabs>
          <w:tab w:val="clear" w:pos="960"/>
          <w:tab w:val="num" w:pos="280"/>
        </w:tabs>
        <w:suppressAutoHyphens w:val="0"/>
        <w:ind w:left="0" w:firstLine="420"/>
        <w:jc w:val="both"/>
        <w:rPr>
          <w:b/>
          <w:bCs/>
          <w:spacing w:val="10"/>
        </w:rPr>
      </w:pPr>
      <w:r>
        <w:rPr>
          <w:b/>
          <w:bCs/>
          <w:spacing w:val="10"/>
        </w:rPr>
        <w:t xml:space="preserve">Прагматична функція контекстуального синоніма-іменника </w:t>
      </w:r>
      <w:r>
        <w:rPr>
          <w:b/>
          <w:bCs/>
          <w:spacing w:val="10"/>
        </w:rPr>
        <w:sym w:font="Times New Roman" w:char="2013"/>
      </w:r>
      <w:r>
        <w:rPr>
          <w:b/>
          <w:bCs/>
          <w:spacing w:val="10"/>
        </w:rPr>
        <w:t xml:space="preserve"> це спрямованість його зовнішніх та внутрішніх прагматичних властивостей, пов’язаних з параметрами особистості, на досягнення бажаного перлокутивного ефекту. За рахунок вживання контекстуальних синонімів мовець надає висловленню суб’єктивності та орієнтує його на  вираження потрібного значення. Тип прагматичної інформації, яку містять контекстуальні синоніми-</w:t>
      </w:r>
      <w:r>
        <w:rPr>
          <w:b/>
          <w:bCs/>
          <w:spacing w:val="10"/>
        </w:rPr>
        <w:lastRenderedPageBreak/>
        <w:t>іменники, кодується адресантом на рівнях дискурсивного, дейктичного та культурного контекстів.</w:t>
      </w:r>
    </w:p>
    <w:p w:rsidR="001F14AE" w:rsidRDefault="001F14AE" w:rsidP="001F14AE">
      <w:pPr>
        <w:pStyle w:val="afffffff5"/>
        <w:jc w:val="both"/>
        <w:rPr>
          <w:b/>
          <w:bCs/>
          <w:spacing w:val="10"/>
        </w:rPr>
      </w:pPr>
      <w:r>
        <w:rPr>
          <w:b/>
          <w:bCs/>
          <w:spacing w:val="10"/>
        </w:rPr>
        <w:t xml:space="preserve">         </w:t>
      </w:r>
      <w:r>
        <w:rPr>
          <w:spacing w:val="10"/>
        </w:rPr>
        <w:t>Особистий внесок</w:t>
      </w:r>
      <w:r>
        <w:rPr>
          <w:b/>
          <w:bCs/>
          <w:spacing w:val="10"/>
        </w:rPr>
        <w:t xml:space="preserve"> здобувача</w:t>
      </w:r>
      <w:r>
        <w:rPr>
          <w:spacing w:val="10"/>
        </w:rPr>
        <w:t xml:space="preserve"> </w:t>
      </w:r>
      <w:r>
        <w:rPr>
          <w:b/>
          <w:bCs/>
          <w:spacing w:val="10"/>
        </w:rPr>
        <w:t>полягає у застосуванні прагматичного підходу до вивчення контекстуальної синонімії та інтерпретації отриманих результатів.</w:t>
      </w:r>
    </w:p>
    <w:p w:rsidR="001F14AE" w:rsidRDefault="001F14AE" w:rsidP="001F14AE">
      <w:pPr>
        <w:pStyle w:val="afffffff5"/>
        <w:jc w:val="both"/>
        <w:rPr>
          <w:b/>
          <w:bCs/>
          <w:spacing w:val="10"/>
        </w:rPr>
      </w:pPr>
      <w:r>
        <w:rPr>
          <w:b/>
          <w:bCs/>
          <w:spacing w:val="10"/>
        </w:rPr>
        <w:t xml:space="preserve">         </w:t>
      </w:r>
      <w:r>
        <w:rPr>
          <w:spacing w:val="10"/>
        </w:rPr>
        <w:t>Апробацію результатів</w:t>
      </w:r>
      <w:r>
        <w:rPr>
          <w:b/>
          <w:bCs/>
          <w:spacing w:val="10"/>
        </w:rPr>
        <w:t xml:space="preserve"> дисертаційного дослідження здійснено          на восьми наукових конференціях, у тому числі на одній </w:t>
      </w:r>
      <w:r>
        <w:rPr>
          <w:b/>
          <w:bCs/>
          <w:i/>
          <w:iCs/>
          <w:spacing w:val="10"/>
        </w:rPr>
        <w:t>міжнародній</w:t>
      </w:r>
      <w:r>
        <w:rPr>
          <w:b/>
          <w:bCs/>
          <w:spacing w:val="10"/>
        </w:rPr>
        <w:t xml:space="preserve">: “Германістика в Україні й за кордоном. Стан і перспективи” (Київський національний лінгвістичний університет, 13 травня 2005 р.); трьох </w:t>
      </w:r>
      <w:r>
        <w:rPr>
          <w:b/>
          <w:bCs/>
          <w:i/>
          <w:iCs/>
          <w:spacing w:val="10"/>
        </w:rPr>
        <w:t>всеукраїнських</w:t>
      </w:r>
      <w:r>
        <w:rPr>
          <w:b/>
          <w:bCs/>
          <w:spacing w:val="10"/>
        </w:rPr>
        <w:t xml:space="preserve">: “Проблеми сучасної світової літератури та лінгвістики” (Черкаський державний технологічний університет, 31 травня – 1 червня 2002 р.), “Нові підходи до філології у вищій школі” (Запорізький державний університет, 9–13 вересня 2002 р.), “5-ті Каразінські  читання: Людина. Мова. Комунікація” (Харківський національний університет ім. В.Н.Каразіна, 11 листопада 2005 р.); </w:t>
      </w:r>
      <w:r>
        <w:rPr>
          <w:b/>
          <w:bCs/>
          <w:i/>
          <w:iCs/>
          <w:spacing w:val="10"/>
        </w:rPr>
        <w:t>науково-практичних</w:t>
      </w:r>
      <w:r>
        <w:rPr>
          <w:b/>
          <w:bCs/>
          <w:spacing w:val="10"/>
        </w:rPr>
        <w:t xml:space="preserve">                           у Київському національному лінгвістичному університеті: “Мова – освіта –</w:t>
      </w:r>
      <w:r>
        <w:rPr>
          <w:spacing w:val="10"/>
        </w:rPr>
        <w:t xml:space="preserve"> </w:t>
      </w:r>
      <w:r>
        <w:rPr>
          <w:b/>
          <w:bCs/>
          <w:spacing w:val="10"/>
        </w:rPr>
        <w:t xml:space="preserve">культура: наукові парадигми і сучасний світ” (Київ,                      </w:t>
      </w:r>
      <w:r>
        <w:rPr>
          <w:b/>
          <w:bCs/>
          <w:spacing w:val="10"/>
        </w:rPr>
        <w:lastRenderedPageBreak/>
        <w:t>24–27 квітня 2001 р.), “Актуальні проблеми вивчення мов і культур” (Київ, 9–12 квітня 2002 р.), “Мови і культури у сучасному світі” (Київ, 8–11 квітня 2003 р.), “Германістика в Україні: сьогодення і перспективи” (Київ, 26 листопада 2003 р.).</w:t>
      </w:r>
    </w:p>
    <w:p w:rsidR="001F14AE" w:rsidRDefault="001F14AE" w:rsidP="001F14AE">
      <w:pPr>
        <w:pStyle w:val="afffffff5"/>
        <w:jc w:val="both"/>
        <w:rPr>
          <w:b/>
          <w:bCs/>
          <w:spacing w:val="10"/>
        </w:rPr>
      </w:pPr>
      <w:r>
        <w:rPr>
          <w:spacing w:val="10"/>
        </w:rPr>
        <w:t xml:space="preserve">         Публікації.</w:t>
      </w:r>
      <w:r>
        <w:rPr>
          <w:b/>
          <w:bCs/>
          <w:spacing w:val="10"/>
        </w:rPr>
        <w:t xml:space="preserve"> Основні положення дисертації висвітлено у 4 статтях, опублікованих у фахових наукових виданнях ВАК України, і тезах трьох наукових конференцій. Загальний обсяг публікацій – 1,2 друк. арк.</w:t>
      </w:r>
    </w:p>
    <w:p w:rsidR="001F14AE" w:rsidRDefault="001F14AE" w:rsidP="001F14AE">
      <w:pPr>
        <w:pStyle w:val="afffffff5"/>
        <w:jc w:val="both"/>
        <w:rPr>
          <w:b/>
          <w:bCs/>
          <w:spacing w:val="10"/>
        </w:rPr>
      </w:pPr>
      <w:r>
        <w:rPr>
          <w:b/>
          <w:bCs/>
          <w:spacing w:val="10"/>
        </w:rPr>
        <w:t xml:space="preserve">         </w:t>
      </w:r>
      <w:r>
        <w:rPr>
          <w:spacing w:val="10"/>
        </w:rPr>
        <w:t>Структура дисертації</w:t>
      </w:r>
      <w:r>
        <w:rPr>
          <w:b/>
          <w:bCs/>
          <w:spacing w:val="10"/>
        </w:rPr>
        <w:t xml:space="preserve">. Дисертаційна робота складається зі вступу, трьох розділів з висновками, загальних висновків, списків використаних наукових джерел, що налічує 212 позицій, довідкових джерел та             джерел ілюстративного матеріалу. Загальний обсяг тексту дисертації складає 183 сторінки, у тому числі основний зміст (вступ, три розділи, висновки) – 160 сторінок. </w:t>
      </w:r>
    </w:p>
    <w:p w:rsidR="001F14AE" w:rsidRDefault="001F14AE" w:rsidP="001F14AE">
      <w:pPr>
        <w:pStyle w:val="afffffff5"/>
        <w:jc w:val="both"/>
        <w:rPr>
          <w:b/>
          <w:bCs/>
          <w:spacing w:val="10"/>
        </w:rPr>
      </w:pPr>
      <w:r>
        <w:rPr>
          <w:b/>
          <w:bCs/>
          <w:spacing w:val="10"/>
        </w:rPr>
        <w:t xml:space="preserve">         </w:t>
      </w:r>
      <w:r>
        <w:rPr>
          <w:spacing w:val="10"/>
        </w:rPr>
        <w:t>У вступі</w:t>
      </w:r>
      <w:r>
        <w:rPr>
          <w:b/>
          <w:bCs/>
          <w:spacing w:val="10"/>
        </w:rPr>
        <w:t xml:space="preserve"> обґрунтовано вибір теми дослідження та її актуальність, визначено об’єкт та предмет дослідження, окреслено мету і завдання представленої роботи, розкрито її наукову новизна та практичну цінність, сформульовано основні </w:t>
      </w:r>
      <w:r>
        <w:rPr>
          <w:b/>
          <w:bCs/>
          <w:spacing w:val="10"/>
        </w:rPr>
        <w:lastRenderedPageBreak/>
        <w:t>положення, що виносяться на захист, наведено відомості про апробацію результатів дослідження.</w:t>
      </w:r>
    </w:p>
    <w:p w:rsidR="001F14AE" w:rsidRDefault="001F14AE" w:rsidP="001F14AE">
      <w:pPr>
        <w:pStyle w:val="afffffff5"/>
        <w:jc w:val="both"/>
        <w:rPr>
          <w:b/>
          <w:bCs/>
          <w:spacing w:val="10"/>
        </w:rPr>
      </w:pPr>
      <w:r>
        <w:rPr>
          <w:b/>
          <w:bCs/>
          <w:spacing w:val="10"/>
        </w:rPr>
        <w:t xml:space="preserve">         У першому розділі </w:t>
      </w:r>
      <w:r>
        <w:rPr>
          <w:spacing w:val="10"/>
        </w:rPr>
        <w:t>„Теоретичні й методологічні засади дослідження контекстуальної синонімії”</w:t>
      </w:r>
      <w:r>
        <w:rPr>
          <w:b/>
          <w:bCs/>
          <w:spacing w:val="10"/>
        </w:rPr>
        <w:t xml:space="preserve"> вивчено основні теоретичні питання, пов</w:t>
      </w:r>
      <w:r>
        <w:rPr>
          <w:b/>
          <w:bCs/>
          <w:spacing w:val="10"/>
        </w:rPr>
        <w:sym w:font="Times New Roman CYR" w:char="2019"/>
      </w:r>
      <w:r>
        <w:rPr>
          <w:b/>
          <w:bCs/>
          <w:spacing w:val="10"/>
        </w:rPr>
        <w:t>язані з дослідженням контекстуальної синонімії, а саме: основні підходи до визначення поняття синонімії та існуючі                критерії синонімічності номінативних одиниць; розглянуто синонімічні утворення як системно організовані угруповання та осмислено        джерела збагачення синонімічних ресурсів мови. Визначено місце контекстуальної синонімії у загальній теорії синонімії, подано дефініцію значення контекстуального синоніма.</w:t>
      </w:r>
    </w:p>
    <w:p w:rsidR="001F14AE" w:rsidRDefault="001F14AE" w:rsidP="001F14AE">
      <w:pPr>
        <w:pStyle w:val="afffffff5"/>
        <w:jc w:val="both"/>
        <w:rPr>
          <w:spacing w:val="10"/>
        </w:rPr>
      </w:pPr>
      <w:r>
        <w:rPr>
          <w:spacing w:val="10"/>
        </w:rPr>
        <w:t xml:space="preserve">         </w:t>
      </w:r>
      <w:r>
        <w:rPr>
          <w:b/>
          <w:bCs/>
          <w:spacing w:val="10"/>
        </w:rPr>
        <w:t>У другому розділі</w:t>
      </w:r>
      <w:r>
        <w:rPr>
          <w:spacing w:val="10"/>
        </w:rPr>
        <w:t xml:space="preserve"> „Семантико-стилістичний аспект контекстуальної синонімії іменників у сучасній німецькій мові”</w:t>
      </w:r>
      <w:r>
        <w:rPr>
          <w:b/>
          <w:bCs/>
          <w:spacing w:val="10"/>
        </w:rPr>
        <w:t xml:space="preserve"> приділено увагу структурі значення контекстуальних синонімів, представлених іменниками, висвітлено їхні мотиваційні та конотативні особливості, зокрема, надано детальної характеристики оцінному, </w:t>
      </w:r>
      <w:r>
        <w:rPr>
          <w:b/>
          <w:bCs/>
          <w:spacing w:val="10"/>
        </w:rPr>
        <w:lastRenderedPageBreak/>
        <w:t>емотивному та стилістичному компонентам; визначено семантичні типи контекстуальних синонімів-іменників, встановлено типи семантичних   та парадигматичних відношень між досліджуваними одиницями.</w:t>
      </w:r>
    </w:p>
    <w:p w:rsidR="001F14AE" w:rsidRDefault="001F14AE" w:rsidP="001F14AE">
      <w:pPr>
        <w:pStyle w:val="afffffff5"/>
        <w:jc w:val="both"/>
        <w:rPr>
          <w:spacing w:val="10"/>
        </w:rPr>
      </w:pPr>
      <w:r>
        <w:rPr>
          <w:spacing w:val="10"/>
        </w:rPr>
        <w:t xml:space="preserve">         </w:t>
      </w:r>
      <w:r>
        <w:rPr>
          <w:b/>
          <w:bCs/>
          <w:spacing w:val="10"/>
        </w:rPr>
        <w:t xml:space="preserve">У третьому розділі </w:t>
      </w:r>
      <w:r>
        <w:rPr>
          <w:spacing w:val="10"/>
        </w:rPr>
        <w:t xml:space="preserve">„Прагматичний аспект контекстуальної синонімії іменників у сучасній німецькій мові” </w:t>
      </w:r>
      <w:r>
        <w:rPr>
          <w:b/>
          <w:bCs/>
          <w:spacing w:val="10"/>
        </w:rPr>
        <w:t>здійснено аналіз прагматичної спрямованості контекстуальної синонімії, визначено основні складники прагматичного значення контекстуальних           синонімів-іменників, вивчено їхній прагматичний потенціал,         досліджено загальні та часткові прагматичні функції. Приділено увагу співвіднесеності семантичних та прагматичних властивостей досліджуваних одиниць та їхній ідентифікуючій ролі в інтенсифікації оцінної й емоційної модальності художнього тексту та декодуванні прагматичної інформації, яку він містить.</w:t>
      </w:r>
    </w:p>
    <w:p w:rsidR="001F14AE" w:rsidRDefault="001F14AE" w:rsidP="001F14AE">
      <w:pPr>
        <w:pStyle w:val="afffffff5"/>
        <w:widowControl w:val="0"/>
        <w:jc w:val="both"/>
        <w:rPr>
          <w:b/>
          <w:bCs/>
          <w:spacing w:val="10"/>
        </w:rPr>
      </w:pPr>
      <w:r>
        <w:rPr>
          <w:spacing w:val="10"/>
        </w:rPr>
        <w:t xml:space="preserve">         У висновках </w:t>
      </w:r>
      <w:r>
        <w:rPr>
          <w:b/>
          <w:bCs/>
          <w:spacing w:val="10"/>
        </w:rPr>
        <w:t xml:space="preserve">узагальнено результати проведеного дослідження, сформульовано основні висновки та визначено перспективи подальших досліджень явища </w:t>
      </w:r>
      <w:r>
        <w:rPr>
          <w:b/>
          <w:bCs/>
          <w:spacing w:val="10"/>
        </w:rPr>
        <w:lastRenderedPageBreak/>
        <w:t>синонімії іменників у ракурсі його прагматичного функціонування в контексті.</w:t>
      </w:r>
    </w:p>
    <w:p w:rsidR="001F14AE" w:rsidRDefault="001F14AE" w:rsidP="00B90BA3">
      <w:pPr>
        <w:spacing w:line="360" w:lineRule="auto"/>
        <w:jc w:val="both"/>
      </w:pPr>
    </w:p>
    <w:p w:rsidR="001F14AE" w:rsidRDefault="001F14AE" w:rsidP="00B90BA3">
      <w:pPr>
        <w:spacing w:line="360" w:lineRule="auto"/>
        <w:jc w:val="both"/>
      </w:pPr>
    </w:p>
    <w:p w:rsidR="001F14AE" w:rsidRDefault="001F14AE" w:rsidP="00B90BA3">
      <w:pPr>
        <w:spacing w:line="360" w:lineRule="auto"/>
        <w:jc w:val="both"/>
      </w:pPr>
    </w:p>
    <w:p w:rsidR="001F14AE" w:rsidRDefault="001F14AE" w:rsidP="001F14AE">
      <w:pPr>
        <w:spacing w:line="360" w:lineRule="auto"/>
        <w:jc w:val="center"/>
        <w:rPr>
          <w:b/>
          <w:bCs/>
          <w:spacing w:val="10"/>
          <w:sz w:val="28"/>
          <w:szCs w:val="28"/>
          <w:lang w:val="uk-UA"/>
        </w:rPr>
      </w:pPr>
      <w:r>
        <w:rPr>
          <w:b/>
          <w:bCs/>
          <w:spacing w:val="10"/>
          <w:sz w:val="28"/>
          <w:szCs w:val="28"/>
          <w:lang w:val="uk-UA"/>
        </w:rPr>
        <w:t>СПИСОК ВИКОРИСТАНИХ ДЖЕРЕЛ</w:t>
      </w:r>
    </w:p>
    <w:p w:rsidR="001F14AE" w:rsidRDefault="001F14AE" w:rsidP="001F14AE">
      <w:pPr>
        <w:spacing w:line="360" w:lineRule="auto"/>
        <w:jc w:val="center"/>
        <w:rPr>
          <w:spacing w:val="10"/>
          <w:sz w:val="28"/>
          <w:szCs w:val="28"/>
          <w:lang w:val="uk-UA"/>
        </w:rPr>
      </w:pP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Агамджанова В.И.</w:t>
      </w:r>
      <w:r>
        <w:rPr>
          <w:spacing w:val="10"/>
          <w:sz w:val="28"/>
          <w:szCs w:val="28"/>
          <w:lang w:val="uk-UA"/>
        </w:rPr>
        <w:t xml:space="preserve"> Семантическая итеративность как проецирование глобального смысла высказывания на лексико-семантический вариант слова</w:t>
      </w:r>
      <w:r>
        <w:rPr>
          <w:spacing w:val="10"/>
          <w:sz w:val="28"/>
          <w:szCs w:val="28"/>
        </w:rPr>
        <w:t xml:space="preserve"> </w:t>
      </w:r>
      <w:r>
        <w:rPr>
          <w:spacing w:val="10"/>
          <w:sz w:val="28"/>
          <w:szCs w:val="28"/>
          <w:lang w:val="uk-UA"/>
        </w:rPr>
        <w:t>// Контекстуальная семантика: Сборник научных трудов. – Рига: ЛГУ, 1982. – С.</w:t>
      </w:r>
      <w:r>
        <w:rPr>
          <w:spacing w:val="10"/>
          <w:sz w:val="28"/>
          <w:szCs w:val="28"/>
        </w:rPr>
        <w:t xml:space="preserve"> 3</w:t>
      </w:r>
      <w:r>
        <w:rPr>
          <w:spacing w:val="10"/>
          <w:sz w:val="28"/>
          <w:szCs w:val="28"/>
          <w:lang w:val="uk-UA"/>
        </w:rPr>
        <w:t>-</w:t>
      </w:r>
      <w:r>
        <w:rPr>
          <w:spacing w:val="10"/>
          <w:sz w:val="28"/>
          <w:szCs w:val="28"/>
        </w:rPr>
        <w:t>9</w:t>
      </w:r>
      <w:r>
        <w:rPr>
          <w:spacing w:val="10"/>
          <w:sz w:val="28"/>
          <w:szCs w:val="28"/>
          <w:lang w:val="uk-UA"/>
        </w:rPr>
        <w:t>.</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Азнаурова Э.С.</w:t>
      </w:r>
      <w:r>
        <w:rPr>
          <w:spacing w:val="10"/>
          <w:sz w:val="28"/>
          <w:szCs w:val="28"/>
          <w:lang w:val="uk-UA"/>
        </w:rPr>
        <w:t xml:space="preserve"> Стилистический аспект номинации словом как единицей речи</w:t>
      </w:r>
      <w:r>
        <w:rPr>
          <w:spacing w:val="10"/>
          <w:sz w:val="28"/>
          <w:szCs w:val="28"/>
        </w:rPr>
        <w:t xml:space="preserve"> </w:t>
      </w:r>
      <w:r>
        <w:rPr>
          <w:spacing w:val="10"/>
          <w:sz w:val="28"/>
          <w:szCs w:val="28"/>
          <w:lang w:val="uk-UA"/>
        </w:rPr>
        <w:t>// Языковая номинация. Виды наименований. – М.: Наука, 1977. – С. 86-128.</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 xml:space="preserve">Алексієвець О. </w:t>
      </w:r>
      <w:r>
        <w:rPr>
          <w:spacing w:val="10"/>
          <w:sz w:val="28"/>
          <w:szCs w:val="28"/>
          <w:lang w:val="uk-UA"/>
        </w:rPr>
        <w:t>Роль інтенсифікації у мовленнєвій комунікації // Мандрівець. – 1999. – №1. – С. 76-71.</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Анипкина Л.Н.</w:t>
      </w:r>
      <w:r>
        <w:rPr>
          <w:spacing w:val="10"/>
          <w:sz w:val="28"/>
          <w:szCs w:val="28"/>
          <w:lang w:val="uk-UA"/>
        </w:rPr>
        <w:t xml:space="preserve"> Оценочные высказывания в прагматическом аспекте // Филологические науки. – 2000. – №2. – С. 58-65.</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Апресян Ю.Д.</w:t>
      </w:r>
      <w:r>
        <w:rPr>
          <w:spacing w:val="10"/>
          <w:sz w:val="28"/>
          <w:szCs w:val="28"/>
          <w:lang w:val="uk-UA"/>
        </w:rPr>
        <w:t xml:space="preserve"> Интегральное описание языка и системная лексикография // Апресян Ю.Д. Избранные труды: В 2-х томах – М.: Школа “Языки русской культуры”, 1995. – Т. 2 – С. 157-162.</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Апресян Ю.Д.</w:t>
      </w:r>
      <w:r>
        <w:rPr>
          <w:spacing w:val="10"/>
          <w:sz w:val="28"/>
          <w:szCs w:val="28"/>
          <w:lang w:val="uk-UA"/>
        </w:rPr>
        <w:t xml:space="preserve"> Лексическая семантика. Синонимические средства языка. – М.: Наука, 1974. – 367 с.</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Арнольд И.В.</w:t>
      </w:r>
      <w:r>
        <w:rPr>
          <w:spacing w:val="10"/>
          <w:sz w:val="28"/>
          <w:szCs w:val="28"/>
          <w:lang w:val="uk-UA"/>
        </w:rPr>
        <w:t xml:space="preserve"> </w:t>
      </w:r>
      <w:r>
        <w:rPr>
          <w:spacing w:val="10"/>
          <w:sz w:val="28"/>
          <w:szCs w:val="28"/>
        </w:rPr>
        <w:t xml:space="preserve">Исчисление коннотаций в контекстуальном значении слова // </w:t>
      </w:r>
      <w:r>
        <w:rPr>
          <w:spacing w:val="10"/>
          <w:sz w:val="28"/>
          <w:szCs w:val="28"/>
          <w:lang w:val="uk-UA"/>
        </w:rPr>
        <w:t>Семантика. Стилистика. Интертекстуальность: Сб. науч. статей. – СПб.: Изд-во Санкт-Петербургск. ун-та, 1999.– С. 36-39.</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t>Арнольд И.В.</w:t>
      </w:r>
      <w:r>
        <w:rPr>
          <w:spacing w:val="10"/>
          <w:sz w:val="28"/>
          <w:szCs w:val="28"/>
        </w:rPr>
        <w:t xml:space="preserve"> Эквивалентность как лингвистическое понятие // </w:t>
      </w:r>
      <w:r>
        <w:rPr>
          <w:spacing w:val="10"/>
          <w:sz w:val="28"/>
          <w:szCs w:val="28"/>
          <w:lang w:val="uk-UA"/>
        </w:rPr>
        <w:t>Семантика. Стилистика. Интертекстуальность: Сб. науч. статей.</w:t>
      </w:r>
      <w:r>
        <w:rPr>
          <w:spacing w:val="10"/>
          <w:sz w:val="28"/>
          <w:szCs w:val="28"/>
        </w:rPr>
        <w:t xml:space="preserve"> </w:t>
      </w:r>
      <w:r>
        <w:rPr>
          <w:spacing w:val="10"/>
          <w:sz w:val="28"/>
          <w:szCs w:val="28"/>
          <w:lang w:val="uk-UA"/>
        </w:rPr>
        <w:t xml:space="preserve">– СПб.: Изд-во Санкт-Петербургск. ун-та, 1999. – С. </w:t>
      </w:r>
      <w:r>
        <w:rPr>
          <w:spacing w:val="10"/>
          <w:sz w:val="28"/>
          <w:szCs w:val="28"/>
        </w:rPr>
        <w:t>39</w:t>
      </w:r>
      <w:r>
        <w:rPr>
          <w:spacing w:val="10"/>
          <w:sz w:val="28"/>
          <w:szCs w:val="28"/>
          <w:lang w:val="uk-UA"/>
        </w:rPr>
        <w:t>-</w:t>
      </w:r>
      <w:r>
        <w:rPr>
          <w:spacing w:val="10"/>
          <w:sz w:val="28"/>
          <w:szCs w:val="28"/>
        </w:rPr>
        <w:t>53.</w:t>
      </w:r>
    </w:p>
    <w:p w:rsidR="001F14AE" w:rsidRDefault="001F14AE" w:rsidP="00F87482">
      <w:pPr>
        <w:numPr>
          <w:ilvl w:val="0"/>
          <w:numId w:val="61"/>
        </w:numPr>
        <w:suppressAutoHyphens w:val="0"/>
        <w:spacing w:line="360" w:lineRule="auto"/>
        <w:ind w:left="400" w:hanging="400"/>
        <w:jc w:val="both"/>
        <w:rPr>
          <w:spacing w:val="10"/>
          <w:sz w:val="28"/>
          <w:szCs w:val="28"/>
          <w:lang w:val="uk-UA"/>
        </w:rPr>
      </w:pPr>
      <w:r>
        <w:rPr>
          <w:i/>
          <w:iCs/>
          <w:spacing w:val="10"/>
          <w:sz w:val="28"/>
          <w:szCs w:val="28"/>
          <w:lang w:val="uk-UA"/>
        </w:rPr>
        <w:lastRenderedPageBreak/>
        <w:t>Арутюнова Н.Д.</w:t>
      </w:r>
      <w:r>
        <w:rPr>
          <w:spacing w:val="10"/>
          <w:sz w:val="28"/>
          <w:szCs w:val="28"/>
          <w:lang w:val="uk-UA"/>
        </w:rPr>
        <w:t xml:space="preserve"> Типы языковых значений: Оценка. Событие. Факт.</w:t>
      </w:r>
      <w:r>
        <w:rPr>
          <w:spacing w:val="10"/>
          <w:sz w:val="28"/>
          <w:szCs w:val="28"/>
        </w:rPr>
        <w:t xml:space="preserve"> </w:t>
      </w:r>
      <w:r>
        <w:rPr>
          <w:spacing w:val="10"/>
          <w:sz w:val="28"/>
          <w:szCs w:val="28"/>
          <w:lang w:val="uk-UA"/>
        </w:rPr>
        <w:t>– М.: Наука, 1988. – 341 с.</w:t>
      </w:r>
    </w:p>
    <w:p w:rsidR="001F14AE" w:rsidRDefault="001F14AE" w:rsidP="00F87482">
      <w:pPr>
        <w:numPr>
          <w:ilvl w:val="0"/>
          <w:numId w:val="61"/>
        </w:numPr>
        <w:tabs>
          <w:tab w:val="left" w:pos="500"/>
        </w:tabs>
        <w:suppressAutoHyphens w:val="0"/>
        <w:spacing w:line="360" w:lineRule="auto"/>
        <w:ind w:left="400" w:hanging="400"/>
        <w:jc w:val="both"/>
        <w:rPr>
          <w:spacing w:val="10"/>
          <w:sz w:val="28"/>
          <w:szCs w:val="28"/>
          <w:lang w:val="uk-UA"/>
        </w:rPr>
      </w:pPr>
      <w:r>
        <w:rPr>
          <w:i/>
          <w:iCs/>
          <w:spacing w:val="10"/>
          <w:sz w:val="28"/>
          <w:szCs w:val="28"/>
          <w:lang w:val="uk-UA"/>
        </w:rPr>
        <w:t>Бархударов Л.С.</w:t>
      </w:r>
      <w:r>
        <w:rPr>
          <w:spacing w:val="10"/>
          <w:sz w:val="28"/>
          <w:szCs w:val="28"/>
          <w:lang w:val="uk-UA"/>
        </w:rPr>
        <w:t xml:space="preserve"> Контекстуальное значение слова и перевод // Контекстная семантика и стилистика: Сб. науч. тр. – М.: Московск. пед. ин-т иностр. языков, 1985.</w:t>
      </w:r>
      <w:r>
        <w:rPr>
          <w:spacing w:val="10"/>
          <w:sz w:val="28"/>
          <w:szCs w:val="28"/>
        </w:rPr>
        <w:t xml:space="preserve"> </w:t>
      </w:r>
      <w:r>
        <w:rPr>
          <w:spacing w:val="10"/>
          <w:sz w:val="28"/>
          <w:szCs w:val="28"/>
          <w:lang w:val="uk-UA"/>
        </w:rPr>
        <w:t>– Вып. 251. – С. 3-17.</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Басок В.А.</w:t>
      </w:r>
      <w:r>
        <w:rPr>
          <w:spacing w:val="10"/>
          <w:sz w:val="28"/>
          <w:szCs w:val="28"/>
          <w:lang w:val="uk-UA"/>
        </w:rPr>
        <w:t xml:space="preserve"> Контекстуальна синонімія та її місце в загальній теорії синонімії // Проблеми семантики слова, речення та тексту: Зб. наук. пр. – К.: КНЛУ, 2002. – Вип. 8. – С. 21-25.</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Басок В.А.</w:t>
      </w:r>
      <w:r>
        <w:rPr>
          <w:spacing w:val="10"/>
          <w:sz w:val="28"/>
          <w:szCs w:val="28"/>
          <w:lang w:val="uk-UA"/>
        </w:rPr>
        <w:t xml:space="preserve"> Контекстуальне значення: актуалізація чи модифікація            в контексті? // Наука і сучасність: Збірник наукових праць Нац. пед. ун-ту ім. М.П.Драгоманова. – К.: Логос, 2002. – Т. 34. – С. 136-141.</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Басок В.А.</w:t>
      </w:r>
      <w:r>
        <w:rPr>
          <w:spacing w:val="10"/>
          <w:sz w:val="28"/>
          <w:szCs w:val="28"/>
          <w:lang w:val="uk-UA"/>
        </w:rPr>
        <w:t xml:space="preserve"> Номінативний аспект контекстуальної синонімії. – Нова філологія. – №1 (12). – Запоріжжя: ЗДУ, 2002. – С. 201-202.</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Басок В.А.</w:t>
      </w:r>
      <w:r>
        <w:rPr>
          <w:spacing w:val="10"/>
          <w:sz w:val="28"/>
          <w:szCs w:val="28"/>
          <w:lang w:val="uk-UA"/>
        </w:rPr>
        <w:t xml:space="preserve"> Перспективи дослідження прагматичного аспекту контекстуальної синонімії // Проблеми сучасної світової літератури та лінгвістики: Тези 9-ої Всеукраїнськ. наук. конф. – Черкаси: ЧДТУ, 2002. – С. 60-61.</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Басок В.А.</w:t>
      </w:r>
      <w:r>
        <w:rPr>
          <w:spacing w:val="10"/>
          <w:sz w:val="28"/>
          <w:szCs w:val="28"/>
          <w:lang w:val="uk-UA"/>
        </w:rPr>
        <w:t xml:space="preserve"> Семантико-стилістичний аспект контекстуальних синонімів // Наука і сучасність: Зб. наук. пр. Нац. пед. ун-ту                    ім. М.П.Драгоманова. – К.: Логос, 2002. – Т. 35. – С. 216-223.</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Басок В.А.</w:t>
      </w:r>
      <w:r>
        <w:rPr>
          <w:spacing w:val="10"/>
          <w:sz w:val="28"/>
          <w:szCs w:val="28"/>
          <w:lang w:val="uk-UA"/>
        </w:rPr>
        <w:t xml:space="preserve"> Прагматична сутність контекстуальної синонімії // Наука  і сучасність: Зб. наук. пр. Нац. пед. ун-ту ім. М.П.Драгоманова. – К.: Логос, 2003. – Т. 37. – С. 122-129.</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Басок В.А.</w:t>
      </w:r>
      <w:r>
        <w:rPr>
          <w:spacing w:val="10"/>
          <w:sz w:val="28"/>
          <w:szCs w:val="28"/>
          <w:lang w:val="uk-UA"/>
        </w:rPr>
        <w:t xml:space="preserve"> Прагматичний потенціал контекстуальних синонімів // Матеріали </w:t>
      </w:r>
      <w:r>
        <w:rPr>
          <w:spacing w:val="10"/>
          <w:sz w:val="28"/>
          <w:szCs w:val="28"/>
          <w:lang w:val="en-US"/>
        </w:rPr>
        <w:t>V</w:t>
      </w:r>
      <w:r>
        <w:rPr>
          <w:spacing w:val="10"/>
          <w:sz w:val="28"/>
          <w:szCs w:val="28"/>
          <w:lang w:val="uk-UA"/>
        </w:rPr>
        <w:t xml:space="preserve"> Всеукраїнськ. наук. конф. “Каразінські читання: Людина. Мова. Комунікація”. – Харків: Харківськ. нац. ун-т ім. В.Н.Каразіна, 2005. – С. 10-11. </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 xml:space="preserve">Бацевич Ф.С., </w:t>
      </w:r>
      <w:r>
        <w:rPr>
          <w:spacing w:val="10"/>
          <w:sz w:val="28"/>
          <w:szCs w:val="28"/>
          <w:lang w:val="uk-UA"/>
        </w:rPr>
        <w:t>Космеда Т.А. Очерки по функциональной лексикологии. – Львов: Світ, 1997. – 392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lastRenderedPageBreak/>
        <w:t>Беличенко И.И.</w:t>
      </w:r>
      <w:r>
        <w:rPr>
          <w:spacing w:val="10"/>
          <w:sz w:val="28"/>
          <w:szCs w:val="28"/>
          <w:lang w:val="uk-UA"/>
        </w:rPr>
        <w:t xml:space="preserve"> К истории изучения синтаксических синонимов в советском языкознани // Языковые единицы в парадигматике и синтагматике: Сб. науч. тр. – Днепропетровск: ДГУ, 1990. – С. 63-68.</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Бережан С.Г.</w:t>
      </w:r>
      <w:r>
        <w:rPr>
          <w:spacing w:val="10"/>
          <w:sz w:val="28"/>
          <w:szCs w:val="28"/>
          <w:lang w:val="uk-UA"/>
        </w:rPr>
        <w:t xml:space="preserve"> Семантическая эквивалентность лексических единиц.</w:t>
      </w:r>
      <w:r>
        <w:rPr>
          <w:spacing w:val="10"/>
          <w:sz w:val="28"/>
          <w:szCs w:val="28"/>
        </w:rPr>
        <w:t xml:space="preserve"> </w:t>
      </w:r>
      <w:r>
        <w:rPr>
          <w:spacing w:val="10"/>
          <w:sz w:val="28"/>
          <w:szCs w:val="28"/>
          <w:lang w:val="uk-UA"/>
        </w:rPr>
        <w:t>–Кишинев: Штиинца, 1973. – 372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Брагина А.А.</w:t>
      </w:r>
      <w:r>
        <w:rPr>
          <w:spacing w:val="10"/>
          <w:sz w:val="28"/>
          <w:szCs w:val="28"/>
          <w:lang w:val="uk-UA"/>
        </w:rPr>
        <w:t xml:space="preserve"> Синонимы в литературном языке. – М.: Наука,                1986. –</w:t>
      </w:r>
      <w:r>
        <w:rPr>
          <w:spacing w:val="10"/>
          <w:sz w:val="28"/>
          <w:szCs w:val="28"/>
        </w:rPr>
        <w:t xml:space="preserve"> </w:t>
      </w:r>
      <w:r>
        <w:rPr>
          <w:spacing w:val="10"/>
          <w:sz w:val="28"/>
          <w:szCs w:val="28"/>
          <w:lang w:val="uk-UA"/>
        </w:rPr>
        <w:t>126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Брагина А.А.</w:t>
      </w:r>
      <w:r>
        <w:rPr>
          <w:spacing w:val="10"/>
          <w:sz w:val="28"/>
          <w:szCs w:val="28"/>
          <w:lang w:val="uk-UA"/>
        </w:rPr>
        <w:t xml:space="preserve"> Синонимы или </w:t>
      </w:r>
      <w:r>
        <w:rPr>
          <w:spacing w:val="10"/>
          <w:sz w:val="28"/>
          <w:szCs w:val="28"/>
          <w:lang w:val="en-US"/>
        </w:rPr>
        <w:t>quasi</w:t>
      </w:r>
      <w:r>
        <w:rPr>
          <w:spacing w:val="10"/>
          <w:sz w:val="28"/>
          <w:szCs w:val="28"/>
        </w:rPr>
        <w:t>-</w:t>
      </w:r>
      <w:r>
        <w:rPr>
          <w:spacing w:val="10"/>
          <w:sz w:val="28"/>
          <w:szCs w:val="28"/>
          <w:lang w:val="uk-UA"/>
        </w:rPr>
        <w:t>синонимы? (Семантика отражения) // Вопросы языкознания. – 1976. – №1. – С. 74-92.</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Будагов Р.А.</w:t>
      </w:r>
      <w:r>
        <w:rPr>
          <w:spacing w:val="10"/>
          <w:sz w:val="28"/>
          <w:szCs w:val="28"/>
          <w:lang w:val="uk-UA"/>
        </w:rPr>
        <w:t xml:space="preserve"> Язык – реальность – язык. – М.: Наука, 1983. – 260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Васильев Л.М.</w:t>
      </w:r>
      <w:r>
        <w:rPr>
          <w:spacing w:val="10"/>
          <w:sz w:val="28"/>
          <w:szCs w:val="28"/>
          <w:lang w:val="uk-UA"/>
        </w:rPr>
        <w:t xml:space="preserve"> Современная лингвистическая семантика.</w:t>
      </w:r>
      <w:r>
        <w:rPr>
          <w:spacing w:val="10"/>
          <w:sz w:val="28"/>
          <w:szCs w:val="28"/>
        </w:rPr>
        <w:t xml:space="preserve"> </w:t>
      </w:r>
      <w:r>
        <w:rPr>
          <w:spacing w:val="10"/>
          <w:sz w:val="28"/>
          <w:szCs w:val="28"/>
          <w:lang w:val="uk-UA"/>
        </w:rPr>
        <w:t>–</w:t>
      </w:r>
      <w:r>
        <w:rPr>
          <w:spacing w:val="10"/>
          <w:sz w:val="28"/>
          <w:szCs w:val="28"/>
        </w:rPr>
        <w:t xml:space="preserve"> </w:t>
      </w:r>
      <w:r>
        <w:rPr>
          <w:spacing w:val="10"/>
          <w:sz w:val="28"/>
          <w:szCs w:val="28"/>
          <w:lang w:val="uk-UA"/>
        </w:rPr>
        <w:t>М.: Высшая школа, 1990. – 176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Венгринович А.А.</w:t>
      </w:r>
      <w:r>
        <w:rPr>
          <w:spacing w:val="10"/>
          <w:sz w:val="28"/>
          <w:szCs w:val="28"/>
          <w:lang w:val="uk-UA"/>
        </w:rPr>
        <w:t xml:space="preserve"> Деякі проблеми синонімії в німецькій мові //           Наук. вісник Чернівецьк. ун-ту. Германська філологія. – Чернівці. – 2002. – Вип. 135. – С. 92-98.</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Венгринович А.А.</w:t>
      </w:r>
      <w:r>
        <w:rPr>
          <w:spacing w:val="10"/>
          <w:sz w:val="28"/>
          <w:szCs w:val="28"/>
          <w:lang w:val="uk-UA"/>
        </w:rPr>
        <w:t xml:space="preserve"> Залежність між семантикою іменника і кількістю синонімів у німецькій мові // Наук. вісник Чернівецьк. ун-ту. Германська філологія. – Чернівці. – 2003. – Вип. 168. – С. 23-31.</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Венгринович А.А.</w:t>
      </w:r>
      <w:r>
        <w:rPr>
          <w:spacing w:val="10"/>
          <w:sz w:val="28"/>
          <w:szCs w:val="28"/>
          <w:lang w:val="uk-UA"/>
        </w:rPr>
        <w:t xml:space="preserve"> Кількісні характеристики синонімії іменника                   в сучасній німецькій мові: Дис. ... канд. філол. наук: 10.02.04. – Львів, 2005. – 245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Вилюман В.Г.</w:t>
      </w:r>
      <w:r>
        <w:rPr>
          <w:spacing w:val="10"/>
          <w:sz w:val="28"/>
          <w:szCs w:val="28"/>
          <w:lang w:val="uk-UA"/>
        </w:rPr>
        <w:t xml:space="preserve"> Английская синонимика: Введение в теорию синонимии и методику изучения синонимов. – М.: Высшая школа, 1980. – 128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Виноградов В.В.</w:t>
      </w:r>
      <w:r>
        <w:rPr>
          <w:spacing w:val="10"/>
          <w:sz w:val="28"/>
          <w:szCs w:val="28"/>
          <w:lang w:val="uk-UA"/>
        </w:rPr>
        <w:t xml:space="preserve"> Избранные труды. Лексикология и лексикография. – М.: Наука, 1977. – </w:t>
      </w:r>
      <w:r>
        <w:rPr>
          <w:spacing w:val="10"/>
          <w:sz w:val="28"/>
          <w:szCs w:val="28"/>
        </w:rPr>
        <w:t>312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Витгенштейн Л.</w:t>
      </w:r>
      <w:r>
        <w:rPr>
          <w:spacing w:val="10"/>
          <w:sz w:val="28"/>
          <w:szCs w:val="28"/>
          <w:lang w:val="uk-UA"/>
        </w:rPr>
        <w:t xml:space="preserve"> Философские исследования // Новое в зарубежной лингвистике. – В</w:t>
      </w:r>
      <w:r>
        <w:rPr>
          <w:spacing w:val="10"/>
          <w:sz w:val="28"/>
          <w:szCs w:val="28"/>
        </w:rPr>
        <w:t xml:space="preserve">ып. 16: Лингвистическая прагматика. </w:t>
      </w:r>
      <w:r>
        <w:rPr>
          <w:spacing w:val="10"/>
          <w:sz w:val="28"/>
          <w:szCs w:val="28"/>
          <w:lang w:val="uk-UA"/>
        </w:rPr>
        <w:t>– М.: “Прогресс”, 1985. – С. 79-128.</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Волек Б.</w:t>
      </w:r>
      <w:r>
        <w:rPr>
          <w:spacing w:val="10"/>
          <w:sz w:val="28"/>
          <w:szCs w:val="28"/>
          <w:lang w:val="uk-UA"/>
        </w:rPr>
        <w:t xml:space="preserve"> Типология эмотивных знаков // Язык и эмоции: Сб. науч. тр. –Волгоград: Перемена, 1995.</w:t>
      </w:r>
      <w:r>
        <w:rPr>
          <w:spacing w:val="10"/>
          <w:sz w:val="28"/>
          <w:szCs w:val="28"/>
        </w:rPr>
        <w:t xml:space="preserve"> </w:t>
      </w:r>
      <w:r>
        <w:rPr>
          <w:spacing w:val="10"/>
          <w:sz w:val="28"/>
          <w:szCs w:val="28"/>
          <w:lang w:val="uk-UA"/>
        </w:rPr>
        <w:t>– С. 16-24.</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rPr>
        <w:lastRenderedPageBreak/>
        <w:t>Вольф Е.М.</w:t>
      </w:r>
      <w:r>
        <w:rPr>
          <w:spacing w:val="10"/>
          <w:sz w:val="28"/>
          <w:szCs w:val="28"/>
        </w:rPr>
        <w:t xml:space="preserve"> Функциональная семантика оценки. </w:t>
      </w:r>
      <w:r>
        <w:rPr>
          <w:spacing w:val="10"/>
          <w:sz w:val="28"/>
          <w:szCs w:val="28"/>
          <w:lang w:val="uk-UA"/>
        </w:rPr>
        <w:t>– 2-е изд. доп. –           М.: УРСС, 2002.</w:t>
      </w:r>
      <w:r>
        <w:rPr>
          <w:spacing w:val="10"/>
          <w:sz w:val="28"/>
          <w:szCs w:val="28"/>
        </w:rPr>
        <w:t xml:space="preserve"> </w:t>
      </w:r>
      <w:r>
        <w:rPr>
          <w:spacing w:val="10"/>
          <w:sz w:val="28"/>
          <w:szCs w:val="28"/>
          <w:lang w:val="uk-UA"/>
        </w:rPr>
        <w:t>–</w:t>
      </w:r>
      <w:r>
        <w:rPr>
          <w:spacing w:val="10"/>
          <w:sz w:val="28"/>
          <w:szCs w:val="28"/>
        </w:rPr>
        <w:t xml:space="preserve"> 280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Гак В.Г.</w:t>
      </w:r>
      <w:r>
        <w:rPr>
          <w:spacing w:val="10"/>
          <w:sz w:val="28"/>
          <w:szCs w:val="28"/>
          <w:lang w:val="uk-UA"/>
        </w:rPr>
        <w:t xml:space="preserve"> Языковые преобразования. – М.: Школа </w:t>
      </w:r>
      <w:r>
        <w:rPr>
          <w:spacing w:val="10"/>
          <w:sz w:val="28"/>
          <w:szCs w:val="28"/>
        </w:rPr>
        <w:sym w:font="Times New Roman" w:char="201C"/>
      </w:r>
      <w:r>
        <w:rPr>
          <w:spacing w:val="10"/>
          <w:sz w:val="28"/>
          <w:szCs w:val="28"/>
          <w:lang w:val="uk-UA"/>
        </w:rPr>
        <w:t>Языки русской культуры</w:t>
      </w:r>
      <w:r>
        <w:rPr>
          <w:spacing w:val="10"/>
          <w:sz w:val="28"/>
          <w:szCs w:val="28"/>
        </w:rPr>
        <w:sym w:font="Times New Roman" w:char="201D"/>
      </w:r>
      <w:r>
        <w:rPr>
          <w:spacing w:val="10"/>
          <w:sz w:val="28"/>
          <w:szCs w:val="28"/>
          <w:lang w:val="uk-UA"/>
        </w:rPr>
        <w:t>, 1998. – 768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Гамзюк М.В.</w:t>
      </w:r>
      <w:r>
        <w:rPr>
          <w:spacing w:val="10"/>
          <w:sz w:val="28"/>
          <w:szCs w:val="28"/>
          <w:lang w:val="uk-UA"/>
        </w:rPr>
        <w:t xml:space="preserve"> Емотивність фразеологічної системи німецької мови (Досвід дослідження в синхронії та діахронії): Дис. ... д-ра філол. наук: 10.02.04. – К., 2001. – 420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Говердовский В.И.</w:t>
      </w:r>
      <w:r>
        <w:rPr>
          <w:spacing w:val="10"/>
          <w:sz w:val="28"/>
          <w:szCs w:val="28"/>
          <w:lang w:val="uk-UA"/>
        </w:rPr>
        <w:t xml:space="preserve"> Коннотемная структура слова. –</w:t>
      </w:r>
      <w:r>
        <w:rPr>
          <w:spacing w:val="10"/>
          <w:sz w:val="28"/>
          <w:szCs w:val="28"/>
        </w:rPr>
        <w:t xml:space="preserve"> </w:t>
      </w:r>
      <w:r>
        <w:rPr>
          <w:spacing w:val="10"/>
          <w:sz w:val="28"/>
          <w:szCs w:val="28"/>
          <w:lang w:val="uk-UA"/>
        </w:rPr>
        <w:t xml:space="preserve">Харьков: </w:t>
      </w:r>
      <w:r>
        <w:rPr>
          <w:spacing w:val="10"/>
          <w:sz w:val="28"/>
          <w:szCs w:val="28"/>
        </w:rPr>
        <w:t xml:space="preserve">Вища школа, 1991. </w:t>
      </w:r>
      <w:r>
        <w:rPr>
          <w:spacing w:val="10"/>
          <w:sz w:val="28"/>
          <w:szCs w:val="28"/>
          <w:lang w:val="uk-UA"/>
        </w:rPr>
        <w:t xml:space="preserve">– </w:t>
      </w:r>
      <w:r>
        <w:rPr>
          <w:spacing w:val="10"/>
          <w:sz w:val="28"/>
          <w:szCs w:val="28"/>
        </w:rPr>
        <w:t>95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rPr>
        <w:t>Городникова М.Д.</w:t>
      </w:r>
      <w:r>
        <w:rPr>
          <w:spacing w:val="10"/>
          <w:sz w:val="28"/>
          <w:szCs w:val="28"/>
        </w:rPr>
        <w:t xml:space="preserve"> Эмоциональная оценочность и модальность текста // Прагмасемантические аспекты немецкой лексики: Межвуз</w:t>
      </w:r>
      <w:r>
        <w:rPr>
          <w:spacing w:val="10"/>
          <w:sz w:val="28"/>
          <w:szCs w:val="28"/>
          <w:lang w:val="uk-UA"/>
        </w:rPr>
        <w:t>.</w:t>
      </w:r>
      <w:r>
        <w:rPr>
          <w:spacing w:val="10"/>
          <w:sz w:val="28"/>
          <w:szCs w:val="28"/>
        </w:rPr>
        <w:t xml:space="preserve"> </w:t>
      </w:r>
      <w:r>
        <w:rPr>
          <w:spacing w:val="10"/>
          <w:sz w:val="28"/>
          <w:szCs w:val="28"/>
          <w:lang w:val="uk-UA"/>
        </w:rPr>
        <w:t>с</w:t>
      </w:r>
      <w:r>
        <w:rPr>
          <w:spacing w:val="10"/>
          <w:sz w:val="28"/>
          <w:szCs w:val="28"/>
        </w:rPr>
        <w:t>б</w:t>
      </w:r>
      <w:r>
        <w:rPr>
          <w:spacing w:val="10"/>
          <w:sz w:val="28"/>
          <w:szCs w:val="28"/>
          <w:lang w:val="uk-UA"/>
        </w:rPr>
        <w:t xml:space="preserve">. </w:t>
      </w:r>
      <w:r>
        <w:rPr>
          <w:spacing w:val="10"/>
          <w:sz w:val="28"/>
          <w:szCs w:val="28"/>
        </w:rPr>
        <w:t>науч</w:t>
      </w:r>
      <w:r>
        <w:rPr>
          <w:spacing w:val="10"/>
          <w:sz w:val="28"/>
          <w:szCs w:val="28"/>
          <w:lang w:val="uk-UA"/>
        </w:rPr>
        <w:t>.</w:t>
      </w:r>
      <w:r>
        <w:rPr>
          <w:spacing w:val="10"/>
          <w:sz w:val="28"/>
          <w:szCs w:val="28"/>
        </w:rPr>
        <w:t xml:space="preserve"> трудов. </w:t>
      </w:r>
      <w:r>
        <w:rPr>
          <w:spacing w:val="10"/>
          <w:sz w:val="28"/>
          <w:szCs w:val="28"/>
          <w:lang w:val="uk-UA"/>
        </w:rPr>
        <w:t>–</w:t>
      </w:r>
      <w:r>
        <w:rPr>
          <w:spacing w:val="10"/>
          <w:sz w:val="28"/>
          <w:szCs w:val="28"/>
        </w:rPr>
        <w:t xml:space="preserve"> Калинин: Калининск</w:t>
      </w:r>
      <w:r>
        <w:rPr>
          <w:spacing w:val="10"/>
          <w:sz w:val="28"/>
          <w:szCs w:val="28"/>
          <w:lang w:val="uk-UA"/>
        </w:rPr>
        <w:t>.</w:t>
      </w:r>
      <w:r>
        <w:rPr>
          <w:spacing w:val="10"/>
          <w:sz w:val="28"/>
          <w:szCs w:val="28"/>
        </w:rPr>
        <w:t xml:space="preserve"> </w:t>
      </w:r>
      <w:r>
        <w:rPr>
          <w:spacing w:val="10"/>
          <w:sz w:val="28"/>
          <w:szCs w:val="28"/>
          <w:lang w:val="uk-UA"/>
        </w:rPr>
        <w:t>г</w:t>
      </w:r>
      <w:r>
        <w:rPr>
          <w:spacing w:val="10"/>
          <w:sz w:val="28"/>
          <w:szCs w:val="28"/>
        </w:rPr>
        <w:t>ос</w:t>
      </w:r>
      <w:r>
        <w:rPr>
          <w:spacing w:val="10"/>
          <w:sz w:val="28"/>
          <w:szCs w:val="28"/>
          <w:lang w:val="uk-UA"/>
        </w:rPr>
        <w:t xml:space="preserve">. </w:t>
      </w:r>
      <w:r>
        <w:rPr>
          <w:spacing w:val="10"/>
          <w:sz w:val="28"/>
          <w:szCs w:val="28"/>
        </w:rPr>
        <w:t>ун</w:t>
      </w:r>
      <w:r>
        <w:rPr>
          <w:spacing w:val="10"/>
          <w:sz w:val="28"/>
          <w:szCs w:val="28"/>
          <w:lang w:val="uk-UA"/>
        </w:rPr>
        <w:t>-</w:t>
      </w:r>
      <w:r>
        <w:rPr>
          <w:spacing w:val="10"/>
          <w:sz w:val="28"/>
          <w:szCs w:val="28"/>
        </w:rPr>
        <w:t xml:space="preserve">т, 1988. </w:t>
      </w:r>
      <w:r>
        <w:rPr>
          <w:spacing w:val="10"/>
          <w:sz w:val="28"/>
          <w:szCs w:val="28"/>
          <w:lang w:val="uk-UA"/>
        </w:rPr>
        <w:t xml:space="preserve">– </w:t>
      </w:r>
      <w:r>
        <w:rPr>
          <w:spacing w:val="10"/>
          <w:sz w:val="28"/>
          <w:szCs w:val="28"/>
        </w:rPr>
        <w:t>С. 48</w:t>
      </w:r>
      <w:r>
        <w:rPr>
          <w:spacing w:val="10"/>
          <w:sz w:val="28"/>
          <w:szCs w:val="28"/>
          <w:lang w:val="uk-UA"/>
        </w:rPr>
        <w:t>-</w:t>
      </w:r>
      <w:r>
        <w:rPr>
          <w:spacing w:val="10"/>
          <w:sz w:val="28"/>
          <w:szCs w:val="28"/>
        </w:rPr>
        <w:t>53.</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Дейк Т. ван.</w:t>
      </w:r>
      <w:r>
        <w:rPr>
          <w:spacing w:val="10"/>
          <w:sz w:val="28"/>
          <w:szCs w:val="28"/>
        </w:rPr>
        <w:t xml:space="preserve"> Вопросы прагматики текста // Новое в зарубежной лингвистике. Лингвистика текста. </w:t>
      </w:r>
      <w:r>
        <w:rPr>
          <w:spacing w:val="10"/>
          <w:sz w:val="28"/>
          <w:szCs w:val="28"/>
          <w:lang w:val="uk-UA"/>
        </w:rPr>
        <w:t>–</w:t>
      </w:r>
      <w:r>
        <w:rPr>
          <w:spacing w:val="10"/>
          <w:sz w:val="28"/>
          <w:szCs w:val="28"/>
        </w:rPr>
        <w:t xml:space="preserve"> М.</w:t>
      </w:r>
      <w:r>
        <w:rPr>
          <w:spacing w:val="10"/>
          <w:sz w:val="28"/>
          <w:szCs w:val="28"/>
          <w:lang w:val="uk-UA"/>
        </w:rPr>
        <w:t>: “Прогресс”</w:t>
      </w:r>
      <w:r>
        <w:rPr>
          <w:spacing w:val="10"/>
          <w:sz w:val="28"/>
          <w:szCs w:val="28"/>
        </w:rPr>
        <w:t>,</w:t>
      </w:r>
      <w:r>
        <w:rPr>
          <w:spacing w:val="10"/>
          <w:sz w:val="28"/>
          <w:szCs w:val="28"/>
          <w:lang w:val="uk-UA"/>
        </w:rPr>
        <w:t xml:space="preserve"> </w:t>
      </w:r>
      <w:r>
        <w:rPr>
          <w:spacing w:val="10"/>
          <w:sz w:val="28"/>
          <w:szCs w:val="28"/>
        </w:rPr>
        <w:t xml:space="preserve">1978. </w:t>
      </w:r>
      <w:r>
        <w:rPr>
          <w:spacing w:val="10"/>
          <w:sz w:val="28"/>
          <w:szCs w:val="28"/>
          <w:lang w:val="uk-UA"/>
        </w:rPr>
        <w:t xml:space="preserve">–                  </w:t>
      </w:r>
      <w:r>
        <w:rPr>
          <w:spacing w:val="10"/>
          <w:sz w:val="28"/>
          <w:szCs w:val="28"/>
        </w:rPr>
        <w:t>Вып.</w:t>
      </w:r>
      <w:r>
        <w:rPr>
          <w:spacing w:val="10"/>
          <w:sz w:val="28"/>
          <w:szCs w:val="28"/>
          <w:lang w:val="uk-UA"/>
        </w:rPr>
        <w:t xml:space="preserve"> </w:t>
      </w:r>
      <w:r>
        <w:rPr>
          <w:spacing w:val="10"/>
          <w:sz w:val="28"/>
          <w:szCs w:val="28"/>
        </w:rPr>
        <w:t xml:space="preserve">8. </w:t>
      </w:r>
      <w:r>
        <w:rPr>
          <w:spacing w:val="10"/>
          <w:sz w:val="28"/>
          <w:szCs w:val="28"/>
          <w:lang w:val="uk-UA"/>
        </w:rPr>
        <w:t>–</w:t>
      </w:r>
      <w:r>
        <w:rPr>
          <w:spacing w:val="10"/>
          <w:sz w:val="28"/>
          <w:szCs w:val="28"/>
        </w:rPr>
        <w:t xml:space="preserve"> С.</w:t>
      </w:r>
      <w:r>
        <w:rPr>
          <w:spacing w:val="10"/>
          <w:sz w:val="28"/>
          <w:szCs w:val="28"/>
          <w:lang w:val="uk-UA"/>
        </w:rPr>
        <w:t xml:space="preserve"> </w:t>
      </w:r>
      <w:r>
        <w:rPr>
          <w:spacing w:val="10"/>
          <w:sz w:val="28"/>
          <w:szCs w:val="28"/>
        </w:rPr>
        <w:t>259</w:t>
      </w:r>
      <w:r>
        <w:rPr>
          <w:spacing w:val="10"/>
          <w:sz w:val="28"/>
          <w:szCs w:val="28"/>
          <w:lang w:val="uk-UA"/>
        </w:rPr>
        <w:t>-</w:t>
      </w:r>
      <w:r>
        <w:rPr>
          <w:spacing w:val="10"/>
          <w:sz w:val="28"/>
          <w:szCs w:val="28"/>
        </w:rPr>
        <w:t>336.</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Демин М.В.</w:t>
      </w:r>
      <w:r>
        <w:rPr>
          <w:spacing w:val="10"/>
          <w:sz w:val="28"/>
          <w:szCs w:val="28"/>
        </w:rPr>
        <w:t xml:space="preserve"> Природа деятельности. </w:t>
      </w:r>
      <w:r>
        <w:rPr>
          <w:spacing w:val="10"/>
          <w:sz w:val="28"/>
          <w:szCs w:val="28"/>
          <w:lang w:val="uk-UA"/>
        </w:rPr>
        <w:t xml:space="preserve">– </w:t>
      </w:r>
      <w:r>
        <w:rPr>
          <w:spacing w:val="10"/>
          <w:sz w:val="28"/>
          <w:szCs w:val="28"/>
        </w:rPr>
        <w:t xml:space="preserve">М.: Изд-во МГУ, 1984. </w:t>
      </w:r>
      <w:r>
        <w:rPr>
          <w:spacing w:val="10"/>
          <w:sz w:val="28"/>
          <w:szCs w:val="28"/>
          <w:lang w:val="uk-UA"/>
        </w:rPr>
        <w:t>–</w:t>
      </w:r>
      <w:r>
        <w:rPr>
          <w:spacing w:val="10"/>
          <w:sz w:val="28"/>
          <w:szCs w:val="28"/>
        </w:rPr>
        <w:t xml:space="preserve"> 168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Долинин К.А.</w:t>
      </w:r>
      <w:r>
        <w:rPr>
          <w:spacing w:val="10"/>
          <w:sz w:val="28"/>
          <w:szCs w:val="28"/>
        </w:rPr>
        <w:t xml:space="preserve"> Имплицитное содержание высказывания</w:t>
      </w:r>
      <w:r>
        <w:rPr>
          <w:spacing w:val="10"/>
          <w:sz w:val="28"/>
          <w:szCs w:val="28"/>
          <w:lang w:val="uk-UA"/>
        </w:rPr>
        <w:t xml:space="preserve"> </w:t>
      </w:r>
      <w:r>
        <w:rPr>
          <w:spacing w:val="10"/>
          <w:sz w:val="28"/>
          <w:szCs w:val="28"/>
        </w:rPr>
        <w:t xml:space="preserve">// Вопросы языкознания. </w:t>
      </w:r>
      <w:r>
        <w:rPr>
          <w:spacing w:val="10"/>
          <w:sz w:val="28"/>
          <w:szCs w:val="28"/>
          <w:lang w:val="uk-UA"/>
        </w:rPr>
        <w:t>– 1983. – №6. – С. 37-47.</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Думашівський Я.Є.</w:t>
      </w:r>
      <w:r>
        <w:rPr>
          <w:spacing w:val="10"/>
          <w:sz w:val="28"/>
          <w:szCs w:val="28"/>
        </w:rPr>
        <w:t xml:space="preserve"> Синонімія дієслів руху у мові французької спортивної преси: Автореф. дис. ... канд. філол. наук: 10.02.05. </w:t>
      </w:r>
      <w:r>
        <w:rPr>
          <w:spacing w:val="10"/>
          <w:sz w:val="28"/>
          <w:szCs w:val="28"/>
          <w:lang w:val="uk-UA"/>
        </w:rPr>
        <w:t>–          К., 2002. – 20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Єфремова Н.В.</w:t>
      </w:r>
      <w:r>
        <w:rPr>
          <w:spacing w:val="10"/>
          <w:sz w:val="28"/>
          <w:szCs w:val="28"/>
          <w:lang w:val="uk-UA"/>
        </w:rPr>
        <w:t xml:space="preserve"> Семантичні та функціональні особливості синонімічних опозицій англійських дієслів: Дис. ... канд. філол. наук: 10.02.04. – Луцьк, 2000. –</w:t>
      </w:r>
      <w:r>
        <w:rPr>
          <w:spacing w:val="10"/>
          <w:sz w:val="28"/>
          <w:szCs w:val="28"/>
        </w:rPr>
        <w:t xml:space="preserve"> </w:t>
      </w:r>
      <w:r>
        <w:rPr>
          <w:spacing w:val="10"/>
          <w:sz w:val="28"/>
          <w:szCs w:val="28"/>
          <w:lang w:val="uk-UA"/>
        </w:rPr>
        <w:t>220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Заботкина В.И.</w:t>
      </w:r>
      <w:r>
        <w:rPr>
          <w:spacing w:val="10"/>
          <w:sz w:val="28"/>
          <w:szCs w:val="28"/>
        </w:rPr>
        <w:t xml:space="preserve"> Семантика и прагматика нового слова (на материале английского</w:t>
      </w:r>
      <w:r>
        <w:rPr>
          <w:spacing w:val="10"/>
          <w:sz w:val="28"/>
          <w:szCs w:val="28"/>
          <w:lang w:val="uk-UA"/>
        </w:rPr>
        <w:t xml:space="preserve"> </w:t>
      </w:r>
      <w:r>
        <w:rPr>
          <w:spacing w:val="10"/>
          <w:sz w:val="28"/>
          <w:szCs w:val="28"/>
        </w:rPr>
        <w:t>языка): Автореф. дис</w:t>
      </w:r>
      <w:r>
        <w:rPr>
          <w:spacing w:val="10"/>
          <w:sz w:val="28"/>
          <w:szCs w:val="28"/>
          <w:lang w:val="uk-UA"/>
        </w:rPr>
        <w:t>с</w:t>
      </w:r>
      <w:r>
        <w:rPr>
          <w:spacing w:val="10"/>
          <w:sz w:val="28"/>
          <w:szCs w:val="28"/>
        </w:rPr>
        <w:t xml:space="preserve">. ... д-ра филол.наук: 10.02.04. </w:t>
      </w:r>
      <w:r>
        <w:rPr>
          <w:spacing w:val="10"/>
          <w:sz w:val="28"/>
          <w:szCs w:val="28"/>
          <w:lang w:val="uk-UA"/>
        </w:rPr>
        <w:t xml:space="preserve">– </w:t>
      </w:r>
      <w:r>
        <w:rPr>
          <w:spacing w:val="10"/>
          <w:sz w:val="28"/>
          <w:szCs w:val="28"/>
        </w:rPr>
        <w:t>М., 1991.</w:t>
      </w:r>
      <w:r>
        <w:rPr>
          <w:spacing w:val="10"/>
          <w:sz w:val="28"/>
          <w:szCs w:val="28"/>
          <w:lang w:val="uk-UA"/>
        </w:rPr>
        <w:t xml:space="preserve"> – </w:t>
      </w:r>
      <w:r>
        <w:rPr>
          <w:spacing w:val="10"/>
          <w:sz w:val="28"/>
          <w:szCs w:val="28"/>
        </w:rPr>
        <w:t>51</w:t>
      </w:r>
      <w:r>
        <w:rPr>
          <w:spacing w:val="10"/>
          <w:sz w:val="28"/>
          <w:szCs w:val="28"/>
          <w:lang w:val="uk-UA"/>
        </w:rPr>
        <w:t xml:space="preserve"> </w:t>
      </w:r>
      <w:r>
        <w:rPr>
          <w:spacing w:val="10"/>
          <w:sz w:val="28"/>
          <w:szCs w:val="28"/>
        </w:rPr>
        <w:t>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Завадская Е.А.</w:t>
      </w:r>
      <w:r>
        <w:rPr>
          <w:spacing w:val="10"/>
          <w:sz w:val="28"/>
          <w:szCs w:val="28"/>
        </w:rPr>
        <w:t xml:space="preserve"> Структурно-семантический и прагматический потенциал оценочных высказываний во французском языке:</w:t>
      </w:r>
      <w:r>
        <w:rPr>
          <w:spacing w:val="10"/>
          <w:sz w:val="28"/>
          <w:szCs w:val="28"/>
          <w:lang w:val="uk-UA"/>
        </w:rPr>
        <w:t xml:space="preserve"> </w:t>
      </w:r>
      <w:r>
        <w:rPr>
          <w:spacing w:val="10"/>
          <w:sz w:val="28"/>
          <w:szCs w:val="28"/>
        </w:rPr>
        <w:t>Автореф. дисс. ... канд.</w:t>
      </w:r>
      <w:r>
        <w:rPr>
          <w:spacing w:val="10"/>
          <w:sz w:val="28"/>
          <w:szCs w:val="28"/>
          <w:lang w:val="uk-UA"/>
        </w:rPr>
        <w:t xml:space="preserve"> </w:t>
      </w:r>
      <w:r>
        <w:rPr>
          <w:spacing w:val="10"/>
          <w:sz w:val="28"/>
          <w:szCs w:val="28"/>
        </w:rPr>
        <w:t>филол.</w:t>
      </w:r>
      <w:r>
        <w:rPr>
          <w:spacing w:val="10"/>
          <w:sz w:val="28"/>
          <w:szCs w:val="28"/>
          <w:lang w:val="uk-UA"/>
        </w:rPr>
        <w:t xml:space="preserve"> </w:t>
      </w:r>
      <w:r>
        <w:rPr>
          <w:spacing w:val="10"/>
          <w:sz w:val="28"/>
          <w:szCs w:val="28"/>
        </w:rPr>
        <w:t xml:space="preserve">наук: 10.02.05. </w:t>
      </w:r>
      <w:r>
        <w:rPr>
          <w:spacing w:val="10"/>
          <w:sz w:val="28"/>
          <w:szCs w:val="28"/>
          <w:lang w:val="uk-UA"/>
        </w:rPr>
        <w:t xml:space="preserve">– </w:t>
      </w:r>
      <w:r>
        <w:rPr>
          <w:spacing w:val="10"/>
          <w:sz w:val="28"/>
          <w:szCs w:val="28"/>
        </w:rPr>
        <w:t>Минск, 2001.</w:t>
      </w:r>
      <w:r>
        <w:rPr>
          <w:spacing w:val="10"/>
          <w:sz w:val="28"/>
          <w:szCs w:val="28"/>
          <w:lang w:val="uk-UA"/>
        </w:rPr>
        <w:t xml:space="preserve"> – </w:t>
      </w:r>
      <w:r>
        <w:rPr>
          <w:spacing w:val="10"/>
          <w:sz w:val="28"/>
          <w:szCs w:val="28"/>
        </w:rPr>
        <w:t>18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lastRenderedPageBreak/>
        <w:t>Зайцева О.Е.</w:t>
      </w:r>
      <w:r>
        <w:rPr>
          <w:spacing w:val="10"/>
          <w:sz w:val="28"/>
          <w:szCs w:val="28"/>
        </w:rPr>
        <w:t xml:space="preserve"> Семантические факторы контекстной десинонимизации существительных // Контекстная семантизация лексических единиц: Сб</w:t>
      </w:r>
      <w:r>
        <w:rPr>
          <w:spacing w:val="10"/>
          <w:sz w:val="28"/>
          <w:szCs w:val="28"/>
          <w:lang w:val="uk-UA"/>
        </w:rPr>
        <w:t>.</w:t>
      </w:r>
      <w:r>
        <w:rPr>
          <w:spacing w:val="10"/>
          <w:sz w:val="28"/>
          <w:szCs w:val="28"/>
        </w:rPr>
        <w:t xml:space="preserve"> науч</w:t>
      </w:r>
      <w:r>
        <w:rPr>
          <w:spacing w:val="10"/>
          <w:sz w:val="28"/>
          <w:szCs w:val="28"/>
          <w:lang w:val="uk-UA"/>
        </w:rPr>
        <w:t xml:space="preserve">. </w:t>
      </w:r>
      <w:r>
        <w:rPr>
          <w:spacing w:val="10"/>
          <w:sz w:val="28"/>
          <w:szCs w:val="28"/>
        </w:rPr>
        <w:t>тр.</w:t>
      </w:r>
      <w:r>
        <w:rPr>
          <w:spacing w:val="10"/>
          <w:sz w:val="28"/>
          <w:szCs w:val="28"/>
          <w:lang w:val="uk-UA"/>
        </w:rPr>
        <w:t xml:space="preserve"> – </w:t>
      </w:r>
      <w:r>
        <w:rPr>
          <w:spacing w:val="10"/>
          <w:sz w:val="28"/>
          <w:szCs w:val="28"/>
        </w:rPr>
        <w:t xml:space="preserve">М.: МГПИИЯ, 1984. </w:t>
      </w:r>
      <w:r>
        <w:rPr>
          <w:spacing w:val="10"/>
          <w:sz w:val="28"/>
          <w:szCs w:val="28"/>
          <w:lang w:val="uk-UA"/>
        </w:rPr>
        <w:t>–</w:t>
      </w:r>
      <w:r>
        <w:rPr>
          <w:spacing w:val="10"/>
          <w:sz w:val="28"/>
          <w:szCs w:val="28"/>
        </w:rPr>
        <w:t xml:space="preserve"> Вып.</w:t>
      </w:r>
      <w:r>
        <w:rPr>
          <w:spacing w:val="10"/>
          <w:sz w:val="28"/>
          <w:szCs w:val="28"/>
          <w:lang w:val="uk-UA"/>
        </w:rPr>
        <w:t xml:space="preserve"> </w:t>
      </w:r>
      <w:r>
        <w:rPr>
          <w:spacing w:val="10"/>
          <w:sz w:val="28"/>
          <w:szCs w:val="28"/>
        </w:rPr>
        <w:t xml:space="preserve">238. </w:t>
      </w:r>
      <w:r>
        <w:rPr>
          <w:spacing w:val="10"/>
          <w:sz w:val="28"/>
          <w:szCs w:val="28"/>
          <w:lang w:val="uk-UA"/>
        </w:rPr>
        <w:t>–</w:t>
      </w:r>
      <w:r>
        <w:rPr>
          <w:spacing w:val="10"/>
          <w:sz w:val="28"/>
          <w:szCs w:val="28"/>
        </w:rPr>
        <w:t xml:space="preserve"> С.</w:t>
      </w:r>
      <w:r>
        <w:rPr>
          <w:spacing w:val="10"/>
          <w:sz w:val="28"/>
          <w:szCs w:val="28"/>
          <w:lang w:val="uk-UA"/>
        </w:rPr>
        <w:t xml:space="preserve"> </w:t>
      </w:r>
      <w:r>
        <w:rPr>
          <w:spacing w:val="10"/>
          <w:sz w:val="28"/>
          <w:szCs w:val="28"/>
        </w:rPr>
        <w:t>56</w:t>
      </w:r>
      <w:r>
        <w:rPr>
          <w:spacing w:val="10"/>
          <w:sz w:val="28"/>
          <w:szCs w:val="28"/>
          <w:lang w:val="uk-UA"/>
        </w:rPr>
        <w:t>-</w:t>
      </w:r>
      <w:r>
        <w:rPr>
          <w:spacing w:val="10"/>
          <w:sz w:val="28"/>
          <w:szCs w:val="28"/>
        </w:rPr>
        <w:t>77.</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Залевская А.А.</w:t>
      </w:r>
      <w:r>
        <w:rPr>
          <w:spacing w:val="10"/>
          <w:sz w:val="28"/>
          <w:szCs w:val="28"/>
        </w:rPr>
        <w:t xml:space="preserve"> Семантика слова и контекст в психолингвистическом аспекте // Значение и его варьирование в тексте. </w:t>
      </w:r>
      <w:r>
        <w:rPr>
          <w:spacing w:val="10"/>
          <w:sz w:val="28"/>
          <w:szCs w:val="28"/>
          <w:lang w:val="uk-UA"/>
        </w:rPr>
        <w:t xml:space="preserve">– </w:t>
      </w:r>
      <w:r>
        <w:rPr>
          <w:spacing w:val="10"/>
          <w:sz w:val="28"/>
          <w:szCs w:val="28"/>
        </w:rPr>
        <w:t>Волгоград: ВГПИ, 1987.</w:t>
      </w:r>
      <w:r>
        <w:rPr>
          <w:spacing w:val="10"/>
          <w:sz w:val="28"/>
          <w:szCs w:val="28"/>
          <w:lang w:val="uk-UA"/>
        </w:rPr>
        <w:t xml:space="preserve"> – </w:t>
      </w:r>
      <w:r>
        <w:rPr>
          <w:spacing w:val="10"/>
          <w:sz w:val="28"/>
          <w:szCs w:val="28"/>
        </w:rPr>
        <w:t>С.</w:t>
      </w:r>
      <w:r>
        <w:rPr>
          <w:spacing w:val="10"/>
          <w:sz w:val="28"/>
          <w:szCs w:val="28"/>
          <w:lang w:val="uk-UA"/>
        </w:rPr>
        <w:t xml:space="preserve"> </w:t>
      </w:r>
      <w:r>
        <w:rPr>
          <w:spacing w:val="10"/>
          <w:sz w:val="28"/>
          <w:szCs w:val="28"/>
        </w:rPr>
        <w:t>88</w:t>
      </w:r>
      <w:r>
        <w:rPr>
          <w:spacing w:val="10"/>
          <w:sz w:val="28"/>
          <w:szCs w:val="28"/>
          <w:lang w:val="uk-UA"/>
        </w:rPr>
        <w:t>-</w:t>
      </w:r>
      <w:r>
        <w:rPr>
          <w:spacing w:val="10"/>
          <w:sz w:val="28"/>
          <w:szCs w:val="28"/>
        </w:rPr>
        <w:t>89.</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Залевская А.А.</w:t>
      </w:r>
      <w:r>
        <w:rPr>
          <w:spacing w:val="10"/>
          <w:sz w:val="28"/>
          <w:szCs w:val="28"/>
        </w:rPr>
        <w:t xml:space="preserve"> Некоторые проблемы понимания текста // Вопросы языкознания. </w:t>
      </w:r>
      <w:r>
        <w:rPr>
          <w:spacing w:val="10"/>
          <w:sz w:val="28"/>
          <w:szCs w:val="28"/>
          <w:lang w:val="uk-UA"/>
        </w:rPr>
        <w:t>–</w:t>
      </w:r>
      <w:r>
        <w:rPr>
          <w:spacing w:val="10"/>
          <w:sz w:val="28"/>
          <w:szCs w:val="28"/>
        </w:rPr>
        <w:t xml:space="preserve"> 2002. </w:t>
      </w:r>
      <w:r>
        <w:rPr>
          <w:spacing w:val="10"/>
          <w:sz w:val="28"/>
          <w:szCs w:val="28"/>
          <w:lang w:val="uk-UA"/>
        </w:rPr>
        <w:t>–</w:t>
      </w:r>
      <w:r>
        <w:rPr>
          <w:spacing w:val="10"/>
          <w:sz w:val="28"/>
          <w:szCs w:val="28"/>
        </w:rPr>
        <w:t xml:space="preserve"> №3. </w:t>
      </w:r>
      <w:r>
        <w:rPr>
          <w:spacing w:val="10"/>
          <w:sz w:val="28"/>
          <w:szCs w:val="28"/>
          <w:lang w:val="uk-UA"/>
        </w:rPr>
        <w:t>–</w:t>
      </w:r>
      <w:r>
        <w:rPr>
          <w:spacing w:val="10"/>
          <w:sz w:val="28"/>
          <w:szCs w:val="28"/>
        </w:rPr>
        <w:t xml:space="preserve"> С.</w:t>
      </w:r>
      <w:r>
        <w:rPr>
          <w:spacing w:val="10"/>
          <w:sz w:val="28"/>
          <w:szCs w:val="28"/>
          <w:lang w:val="uk-UA"/>
        </w:rPr>
        <w:t xml:space="preserve"> </w:t>
      </w:r>
      <w:r>
        <w:rPr>
          <w:spacing w:val="10"/>
          <w:sz w:val="28"/>
          <w:szCs w:val="28"/>
        </w:rPr>
        <w:t>62</w:t>
      </w:r>
      <w:r>
        <w:rPr>
          <w:spacing w:val="10"/>
          <w:sz w:val="28"/>
          <w:szCs w:val="28"/>
          <w:lang w:val="uk-UA"/>
        </w:rPr>
        <w:t>-</w:t>
      </w:r>
      <w:r>
        <w:rPr>
          <w:spacing w:val="10"/>
          <w:sz w:val="28"/>
          <w:szCs w:val="28"/>
        </w:rPr>
        <w:t>73.</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Зильбер Н.С.</w:t>
      </w:r>
      <w:r>
        <w:rPr>
          <w:spacing w:val="10"/>
          <w:sz w:val="28"/>
          <w:szCs w:val="28"/>
          <w:lang w:val="uk-UA"/>
        </w:rPr>
        <w:t xml:space="preserve"> Функциональные характеристики семантических окказионализмов // Вестник Международного славянского университета. – Харьков, 2001. – Т. 4, №1. – С. 25-29.</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Изард К.И.</w:t>
      </w:r>
      <w:r>
        <w:rPr>
          <w:spacing w:val="10"/>
          <w:sz w:val="28"/>
          <w:szCs w:val="28"/>
        </w:rPr>
        <w:t xml:space="preserve"> Психология эмоций. </w:t>
      </w:r>
      <w:r>
        <w:rPr>
          <w:spacing w:val="10"/>
          <w:sz w:val="28"/>
          <w:szCs w:val="28"/>
          <w:lang w:val="uk-UA"/>
        </w:rPr>
        <w:t>–</w:t>
      </w:r>
      <w:r>
        <w:rPr>
          <w:spacing w:val="10"/>
          <w:sz w:val="28"/>
          <w:szCs w:val="28"/>
        </w:rPr>
        <w:t xml:space="preserve"> СПб: Питер, 2000.</w:t>
      </w:r>
      <w:r>
        <w:rPr>
          <w:spacing w:val="10"/>
          <w:sz w:val="28"/>
          <w:szCs w:val="28"/>
          <w:lang w:val="uk-UA"/>
        </w:rPr>
        <w:t xml:space="preserve"> –</w:t>
      </w:r>
      <w:r>
        <w:rPr>
          <w:spacing w:val="10"/>
          <w:sz w:val="28"/>
          <w:szCs w:val="28"/>
        </w:rPr>
        <w:t xml:space="preserve"> 464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Іщенко Н.Г.</w:t>
      </w:r>
      <w:r>
        <w:rPr>
          <w:spacing w:val="10"/>
          <w:sz w:val="28"/>
          <w:szCs w:val="28"/>
          <w:lang w:val="uk-UA"/>
        </w:rPr>
        <w:t xml:space="preserve"> Словообразовательная синонимия в современном немецком яз</w:t>
      </w:r>
      <w:r>
        <w:rPr>
          <w:spacing w:val="10"/>
          <w:sz w:val="28"/>
          <w:szCs w:val="28"/>
        </w:rPr>
        <w:t>ы</w:t>
      </w:r>
      <w:r>
        <w:rPr>
          <w:spacing w:val="10"/>
          <w:sz w:val="28"/>
          <w:szCs w:val="28"/>
          <w:lang w:val="uk-UA"/>
        </w:rPr>
        <w:t>ке: Монография. – К.: Издательский центр КДЛУ,  2000. – 351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Іщенко Н.Г.</w:t>
      </w:r>
      <w:r>
        <w:rPr>
          <w:spacing w:val="10"/>
          <w:sz w:val="28"/>
          <w:szCs w:val="28"/>
        </w:rPr>
        <w:t xml:space="preserve"> До питання синонімії як універсального мовного</w:t>
      </w:r>
      <w:r>
        <w:rPr>
          <w:spacing w:val="10"/>
          <w:sz w:val="28"/>
          <w:szCs w:val="28"/>
          <w:lang w:val="uk-UA"/>
        </w:rPr>
        <w:t xml:space="preserve"> </w:t>
      </w:r>
      <w:r>
        <w:rPr>
          <w:spacing w:val="10"/>
          <w:sz w:val="28"/>
          <w:szCs w:val="28"/>
        </w:rPr>
        <w:t>явища // Проблеми семантики слова, речення та тексту: Зб</w:t>
      </w:r>
      <w:r>
        <w:rPr>
          <w:spacing w:val="10"/>
          <w:sz w:val="28"/>
          <w:szCs w:val="28"/>
          <w:lang w:val="uk-UA"/>
        </w:rPr>
        <w:t>.</w:t>
      </w:r>
      <w:r>
        <w:rPr>
          <w:spacing w:val="10"/>
          <w:sz w:val="28"/>
          <w:szCs w:val="28"/>
        </w:rPr>
        <w:t xml:space="preserve"> наук</w:t>
      </w:r>
      <w:r>
        <w:rPr>
          <w:spacing w:val="10"/>
          <w:sz w:val="28"/>
          <w:szCs w:val="28"/>
          <w:lang w:val="uk-UA"/>
        </w:rPr>
        <w:t xml:space="preserve">. </w:t>
      </w:r>
      <w:r>
        <w:rPr>
          <w:spacing w:val="10"/>
          <w:sz w:val="28"/>
          <w:szCs w:val="28"/>
        </w:rPr>
        <w:t xml:space="preserve">пр. </w:t>
      </w:r>
      <w:r>
        <w:rPr>
          <w:spacing w:val="10"/>
          <w:sz w:val="28"/>
          <w:szCs w:val="28"/>
          <w:lang w:val="uk-UA"/>
        </w:rPr>
        <w:t>–</w:t>
      </w:r>
      <w:r>
        <w:rPr>
          <w:spacing w:val="10"/>
          <w:sz w:val="28"/>
          <w:szCs w:val="28"/>
        </w:rPr>
        <w:t xml:space="preserve"> К.: КНЛУ, 2000. </w:t>
      </w:r>
      <w:r>
        <w:rPr>
          <w:spacing w:val="10"/>
          <w:sz w:val="28"/>
          <w:szCs w:val="28"/>
          <w:lang w:val="uk-UA"/>
        </w:rPr>
        <w:t>–</w:t>
      </w:r>
      <w:r>
        <w:rPr>
          <w:spacing w:val="10"/>
          <w:sz w:val="28"/>
          <w:szCs w:val="28"/>
        </w:rPr>
        <w:t xml:space="preserve"> №4. </w:t>
      </w:r>
      <w:r>
        <w:rPr>
          <w:spacing w:val="10"/>
          <w:sz w:val="28"/>
          <w:szCs w:val="28"/>
          <w:lang w:val="uk-UA"/>
        </w:rPr>
        <w:t>–</w:t>
      </w:r>
      <w:r>
        <w:rPr>
          <w:spacing w:val="10"/>
          <w:sz w:val="28"/>
          <w:szCs w:val="28"/>
        </w:rPr>
        <w:t xml:space="preserve"> С.</w:t>
      </w:r>
      <w:r>
        <w:rPr>
          <w:spacing w:val="10"/>
          <w:sz w:val="28"/>
          <w:szCs w:val="28"/>
          <w:lang w:val="uk-UA"/>
        </w:rPr>
        <w:t xml:space="preserve"> </w:t>
      </w:r>
      <w:r>
        <w:rPr>
          <w:spacing w:val="10"/>
          <w:sz w:val="28"/>
          <w:szCs w:val="28"/>
        </w:rPr>
        <w:t>195</w:t>
      </w:r>
      <w:r>
        <w:rPr>
          <w:spacing w:val="10"/>
          <w:sz w:val="28"/>
          <w:szCs w:val="28"/>
          <w:lang w:val="uk-UA"/>
        </w:rPr>
        <w:t>-</w:t>
      </w:r>
      <w:r>
        <w:rPr>
          <w:spacing w:val="10"/>
          <w:sz w:val="28"/>
          <w:szCs w:val="28"/>
        </w:rPr>
        <w:t>199.</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Ищенко Н.Г.</w:t>
      </w:r>
      <w:r>
        <w:rPr>
          <w:spacing w:val="10"/>
          <w:sz w:val="28"/>
          <w:szCs w:val="28"/>
        </w:rPr>
        <w:t xml:space="preserve"> Синонимия однокоренных производных имен существительных современного немецкого языка: Дис. ... д-ра </w:t>
      </w:r>
      <w:r>
        <w:rPr>
          <w:spacing w:val="10"/>
          <w:sz w:val="28"/>
          <w:szCs w:val="28"/>
          <w:lang w:val="uk-UA"/>
        </w:rPr>
        <w:t xml:space="preserve">              </w:t>
      </w:r>
      <w:r>
        <w:rPr>
          <w:spacing w:val="10"/>
          <w:sz w:val="28"/>
          <w:szCs w:val="28"/>
        </w:rPr>
        <w:t xml:space="preserve">филол. наук: 10.02.04. </w:t>
      </w:r>
      <w:r>
        <w:rPr>
          <w:spacing w:val="10"/>
          <w:sz w:val="28"/>
          <w:szCs w:val="28"/>
          <w:lang w:val="uk-UA"/>
        </w:rPr>
        <w:t>–</w:t>
      </w:r>
      <w:r>
        <w:rPr>
          <w:spacing w:val="10"/>
          <w:sz w:val="28"/>
          <w:szCs w:val="28"/>
        </w:rPr>
        <w:t xml:space="preserve"> К: КГЛУ, 2001. </w:t>
      </w:r>
      <w:r>
        <w:rPr>
          <w:spacing w:val="10"/>
          <w:sz w:val="28"/>
          <w:szCs w:val="28"/>
          <w:lang w:val="uk-UA"/>
        </w:rPr>
        <w:t>–</w:t>
      </w:r>
      <w:r>
        <w:rPr>
          <w:spacing w:val="10"/>
          <w:sz w:val="28"/>
          <w:szCs w:val="28"/>
        </w:rPr>
        <w:t xml:space="preserve"> 466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Кириллова В.Н.</w:t>
      </w:r>
      <w:r>
        <w:rPr>
          <w:spacing w:val="10"/>
          <w:sz w:val="28"/>
          <w:szCs w:val="28"/>
        </w:rPr>
        <w:t xml:space="preserve"> Направленность оценки в синонимии (на материале прилагательных современного английского языка): Дисс. ... канд. филол. наук: 10.02.04. </w:t>
      </w:r>
      <w:r>
        <w:rPr>
          <w:spacing w:val="10"/>
          <w:sz w:val="28"/>
          <w:szCs w:val="28"/>
          <w:lang w:val="uk-UA"/>
        </w:rPr>
        <w:t>–</w:t>
      </w:r>
      <w:r>
        <w:rPr>
          <w:spacing w:val="10"/>
          <w:sz w:val="28"/>
          <w:szCs w:val="28"/>
        </w:rPr>
        <w:t xml:space="preserve"> К., 1996. </w:t>
      </w:r>
      <w:r>
        <w:rPr>
          <w:spacing w:val="10"/>
          <w:sz w:val="28"/>
          <w:szCs w:val="28"/>
          <w:lang w:val="uk-UA"/>
        </w:rPr>
        <w:t>–</w:t>
      </w:r>
      <w:r>
        <w:rPr>
          <w:spacing w:val="10"/>
          <w:sz w:val="28"/>
          <w:szCs w:val="28"/>
        </w:rPr>
        <w:t xml:space="preserve"> 167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Кириченко Л.А.</w:t>
      </w:r>
      <w:r>
        <w:rPr>
          <w:spacing w:val="10"/>
          <w:sz w:val="28"/>
          <w:szCs w:val="28"/>
        </w:rPr>
        <w:t xml:space="preserve"> Мысль о “мысли” (концептуальный аспект полисемии и синонимии) // В</w:t>
      </w:r>
      <w:r>
        <w:rPr>
          <w:spacing w:val="10"/>
          <w:sz w:val="28"/>
          <w:szCs w:val="28"/>
          <w:lang w:val="uk-UA"/>
        </w:rPr>
        <w:t>існик Черкаськ. ун-ту. Філологічні науки. – Черкаси, 1998. – Вип. 7. – С. 36-46.</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rPr>
        <w:t>Кислицына Н.Н.</w:t>
      </w:r>
      <w:r>
        <w:rPr>
          <w:spacing w:val="10"/>
          <w:sz w:val="28"/>
          <w:szCs w:val="28"/>
        </w:rPr>
        <w:t xml:space="preserve"> Прилагательные со значением обобщенной положительной оценки как фрагмент языковой картины мира (на </w:t>
      </w:r>
      <w:r>
        <w:rPr>
          <w:spacing w:val="10"/>
          <w:sz w:val="28"/>
          <w:szCs w:val="28"/>
        </w:rPr>
        <w:lastRenderedPageBreak/>
        <w:t>материале русского, украинского и английского</w:t>
      </w:r>
      <w:r>
        <w:rPr>
          <w:spacing w:val="10"/>
          <w:sz w:val="28"/>
          <w:szCs w:val="28"/>
          <w:lang w:val="uk-UA"/>
        </w:rPr>
        <w:t xml:space="preserve"> </w:t>
      </w:r>
      <w:r>
        <w:rPr>
          <w:spacing w:val="10"/>
          <w:sz w:val="28"/>
          <w:szCs w:val="28"/>
        </w:rPr>
        <w:t xml:space="preserve">языков): Автореф. дисс. ... канд. филол. наук: 10.02.17. </w:t>
      </w:r>
      <w:r>
        <w:rPr>
          <w:spacing w:val="10"/>
          <w:sz w:val="28"/>
          <w:szCs w:val="28"/>
          <w:lang w:val="uk-UA"/>
        </w:rPr>
        <w:t>–</w:t>
      </w:r>
      <w:r>
        <w:rPr>
          <w:spacing w:val="10"/>
          <w:sz w:val="28"/>
          <w:szCs w:val="28"/>
        </w:rPr>
        <w:t xml:space="preserve"> Симферополь, 2002. </w:t>
      </w:r>
      <w:r>
        <w:rPr>
          <w:spacing w:val="10"/>
          <w:sz w:val="28"/>
          <w:szCs w:val="28"/>
          <w:lang w:val="uk-UA"/>
        </w:rPr>
        <w:t>–</w:t>
      </w:r>
      <w:r>
        <w:rPr>
          <w:spacing w:val="10"/>
          <w:sz w:val="28"/>
          <w:szCs w:val="28"/>
        </w:rPr>
        <w:t xml:space="preserve"> 20</w:t>
      </w:r>
      <w:r>
        <w:rPr>
          <w:spacing w:val="10"/>
          <w:sz w:val="28"/>
          <w:szCs w:val="28"/>
          <w:lang w:val="uk-UA"/>
        </w:rPr>
        <w:t xml:space="preserve"> </w:t>
      </w:r>
      <w:r>
        <w:rPr>
          <w:spacing w:val="10"/>
          <w:sz w:val="28"/>
          <w:szCs w:val="28"/>
        </w:rPr>
        <w:t xml:space="preserve">с. </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Кияк Т.Р.</w:t>
      </w:r>
      <w:r>
        <w:rPr>
          <w:spacing w:val="10"/>
          <w:sz w:val="28"/>
          <w:szCs w:val="28"/>
          <w:lang w:val="uk-UA"/>
        </w:rPr>
        <w:t xml:space="preserve"> Моти</w:t>
      </w:r>
      <w:r>
        <w:rPr>
          <w:spacing w:val="10"/>
          <w:sz w:val="28"/>
          <w:szCs w:val="28"/>
        </w:rPr>
        <w:t xml:space="preserve">вированность лексических единиц. </w:t>
      </w:r>
      <w:r>
        <w:rPr>
          <w:spacing w:val="10"/>
          <w:sz w:val="28"/>
          <w:szCs w:val="28"/>
          <w:lang w:val="uk-UA"/>
        </w:rPr>
        <w:t xml:space="preserve">– </w:t>
      </w:r>
      <w:r>
        <w:rPr>
          <w:spacing w:val="10"/>
          <w:sz w:val="28"/>
          <w:szCs w:val="28"/>
        </w:rPr>
        <w:t xml:space="preserve">Львов: </w:t>
      </w:r>
      <w:r>
        <w:rPr>
          <w:spacing w:val="10"/>
          <w:sz w:val="28"/>
          <w:szCs w:val="28"/>
          <w:lang w:val="uk-UA"/>
        </w:rPr>
        <w:t>“</w:t>
      </w:r>
      <w:r>
        <w:rPr>
          <w:spacing w:val="10"/>
          <w:sz w:val="28"/>
          <w:szCs w:val="28"/>
        </w:rPr>
        <w:t>Вища школа</w:t>
      </w:r>
      <w:r>
        <w:rPr>
          <w:spacing w:val="10"/>
          <w:sz w:val="28"/>
          <w:szCs w:val="28"/>
          <w:lang w:val="uk-UA"/>
        </w:rPr>
        <w:t>”</w:t>
      </w:r>
      <w:r>
        <w:rPr>
          <w:spacing w:val="10"/>
          <w:sz w:val="28"/>
          <w:szCs w:val="28"/>
        </w:rPr>
        <w:t xml:space="preserve">, 1988. </w:t>
      </w:r>
      <w:r>
        <w:rPr>
          <w:spacing w:val="10"/>
          <w:sz w:val="28"/>
          <w:szCs w:val="28"/>
          <w:lang w:val="uk-UA"/>
        </w:rPr>
        <w:t>–</w:t>
      </w:r>
      <w:r>
        <w:rPr>
          <w:spacing w:val="10"/>
          <w:sz w:val="28"/>
          <w:szCs w:val="28"/>
        </w:rPr>
        <w:t xml:space="preserve"> 161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Кобозева И.М.</w:t>
      </w:r>
      <w:r>
        <w:rPr>
          <w:spacing w:val="10"/>
          <w:sz w:val="28"/>
          <w:szCs w:val="28"/>
          <w:lang w:val="uk-UA"/>
        </w:rPr>
        <w:t xml:space="preserve"> Две ипостаси содержания речи: значение и смысл // Язык о языке / Под ред. Н.ДАрутюновой. – М.: Языки русской</w:t>
      </w:r>
      <w:r>
        <w:rPr>
          <w:noProof/>
          <w:spacing w:val="10"/>
          <w:sz w:val="28"/>
          <w:szCs w:val="28"/>
          <w:lang w:val="uk-UA"/>
        </w:rPr>
        <w:t xml:space="preserve"> культуры, 2000. – С. 303-359.</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Ковтунова И.И.</w:t>
      </w:r>
      <w:r>
        <w:rPr>
          <w:spacing w:val="10"/>
          <w:sz w:val="28"/>
          <w:szCs w:val="28"/>
        </w:rPr>
        <w:t xml:space="preserve"> Проблема несобственно прямой речи в трудах</w:t>
      </w:r>
      <w:r>
        <w:rPr>
          <w:spacing w:val="10"/>
          <w:sz w:val="28"/>
          <w:szCs w:val="28"/>
          <w:lang w:val="uk-UA"/>
        </w:rPr>
        <w:t xml:space="preserve">         </w:t>
      </w:r>
      <w:r>
        <w:rPr>
          <w:spacing w:val="10"/>
          <w:sz w:val="28"/>
          <w:szCs w:val="28"/>
        </w:rPr>
        <w:t>В.В.</w:t>
      </w:r>
      <w:r>
        <w:rPr>
          <w:spacing w:val="10"/>
          <w:sz w:val="28"/>
          <w:szCs w:val="28"/>
          <w:lang w:val="uk-UA"/>
        </w:rPr>
        <w:t xml:space="preserve"> </w:t>
      </w:r>
      <w:r>
        <w:rPr>
          <w:spacing w:val="10"/>
          <w:sz w:val="28"/>
          <w:szCs w:val="28"/>
        </w:rPr>
        <w:t xml:space="preserve">Виноградова (Из истории отечественной научной мысли) // Вопросы языкознания. </w:t>
      </w:r>
      <w:r>
        <w:rPr>
          <w:spacing w:val="10"/>
          <w:sz w:val="28"/>
          <w:szCs w:val="28"/>
          <w:lang w:val="uk-UA"/>
        </w:rPr>
        <w:t>–</w:t>
      </w:r>
      <w:r>
        <w:rPr>
          <w:spacing w:val="10"/>
          <w:sz w:val="28"/>
          <w:szCs w:val="28"/>
        </w:rPr>
        <w:t xml:space="preserve"> 2002. </w:t>
      </w:r>
      <w:r>
        <w:rPr>
          <w:spacing w:val="10"/>
          <w:sz w:val="28"/>
          <w:szCs w:val="28"/>
          <w:lang w:val="uk-UA"/>
        </w:rPr>
        <w:t>–</w:t>
      </w:r>
      <w:r>
        <w:rPr>
          <w:spacing w:val="10"/>
          <w:sz w:val="28"/>
          <w:szCs w:val="28"/>
        </w:rPr>
        <w:t xml:space="preserve"> №</w:t>
      </w:r>
      <w:r>
        <w:rPr>
          <w:spacing w:val="10"/>
          <w:sz w:val="28"/>
          <w:szCs w:val="28"/>
          <w:lang w:val="uk-UA"/>
        </w:rPr>
        <w:t>1</w:t>
      </w:r>
      <w:r>
        <w:rPr>
          <w:spacing w:val="10"/>
          <w:sz w:val="28"/>
          <w:szCs w:val="28"/>
        </w:rPr>
        <w:t xml:space="preserve">. </w:t>
      </w:r>
      <w:r>
        <w:rPr>
          <w:spacing w:val="10"/>
          <w:sz w:val="28"/>
          <w:szCs w:val="28"/>
          <w:lang w:val="uk-UA"/>
        </w:rPr>
        <w:t>–</w:t>
      </w:r>
      <w:r>
        <w:rPr>
          <w:spacing w:val="10"/>
          <w:sz w:val="28"/>
          <w:szCs w:val="28"/>
        </w:rPr>
        <w:t xml:space="preserve"> С. 65</w:t>
      </w:r>
      <w:r>
        <w:rPr>
          <w:spacing w:val="10"/>
          <w:sz w:val="28"/>
          <w:szCs w:val="28"/>
          <w:lang w:val="uk-UA"/>
        </w:rPr>
        <w:t>-</w:t>
      </w:r>
      <w:r>
        <w:rPr>
          <w:spacing w:val="10"/>
          <w:sz w:val="28"/>
          <w:szCs w:val="28"/>
        </w:rPr>
        <w:t>71.</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Колшанский Г.В</w:t>
      </w:r>
      <w:r>
        <w:rPr>
          <w:spacing w:val="10"/>
          <w:sz w:val="28"/>
          <w:szCs w:val="28"/>
        </w:rPr>
        <w:t>. Контекстная семантика.</w:t>
      </w:r>
      <w:r>
        <w:rPr>
          <w:spacing w:val="10"/>
          <w:sz w:val="28"/>
          <w:szCs w:val="28"/>
          <w:lang w:val="uk-UA"/>
        </w:rPr>
        <w:t xml:space="preserve"> –</w:t>
      </w:r>
      <w:r>
        <w:rPr>
          <w:spacing w:val="10"/>
          <w:sz w:val="28"/>
          <w:szCs w:val="28"/>
        </w:rPr>
        <w:t xml:space="preserve"> М.: Наука, 1980. </w:t>
      </w:r>
      <w:r>
        <w:rPr>
          <w:spacing w:val="10"/>
          <w:sz w:val="28"/>
          <w:szCs w:val="28"/>
          <w:lang w:val="uk-UA"/>
        </w:rPr>
        <w:t>–</w:t>
      </w:r>
      <w:r>
        <w:rPr>
          <w:spacing w:val="10"/>
          <w:sz w:val="28"/>
          <w:szCs w:val="28"/>
        </w:rPr>
        <w:t xml:space="preserve"> 149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Колшанский Г.В.</w:t>
      </w:r>
      <w:r>
        <w:rPr>
          <w:spacing w:val="10"/>
          <w:sz w:val="28"/>
          <w:szCs w:val="28"/>
        </w:rPr>
        <w:t xml:space="preserve"> Объективная картина мира в познании языка. </w:t>
      </w:r>
      <w:r>
        <w:rPr>
          <w:spacing w:val="10"/>
          <w:sz w:val="28"/>
          <w:szCs w:val="28"/>
          <w:lang w:val="uk-UA"/>
        </w:rPr>
        <w:t>–</w:t>
      </w:r>
      <w:r>
        <w:rPr>
          <w:spacing w:val="10"/>
          <w:sz w:val="28"/>
          <w:szCs w:val="28"/>
        </w:rPr>
        <w:t xml:space="preserve"> </w:t>
      </w:r>
      <w:r>
        <w:rPr>
          <w:spacing w:val="10"/>
          <w:sz w:val="28"/>
          <w:szCs w:val="28"/>
          <w:lang w:val="uk-UA"/>
        </w:rPr>
        <w:t xml:space="preserve">        </w:t>
      </w:r>
      <w:r>
        <w:rPr>
          <w:spacing w:val="10"/>
          <w:sz w:val="28"/>
          <w:szCs w:val="28"/>
        </w:rPr>
        <w:t xml:space="preserve">М.: Наука, 1990. </w:t>
      </w:r>
      <w:r>
        <w:rPr>
          <w:spacing w:val="10"/>
          <w:sz w:val="28"/>
          <w:szCs w:val="28"/>
          <w:lang w:val="uk-UA"/>
        </w:rPr>
        <w:t>–</w:t>
      </w:r>
      <w:r>
        <w:rPr>
          <w:spacing w:val="10"/>
          <w:sz w:val="28"/>
          <w:szCs w:val="28"/>
        </w:rPr>
        <w:t xml:space="preserve"> 108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Комлев Н.Г.</w:t>
      </w:r>
      <w:r>
        <w:rPr>
          <w:spacing w:val="10"/>
          <w:sz w:val="28"/>
          <w:szCs w:val="28"/>
        </w:rPr>
        <w:t xml:space="preserve"> Компоненты содержательной структуры слова</w:t>
      </w:r>
      <w:r>
        <w:rPr>
          <w:spacing w:val="10"/>
          <w:sz w:val="28"/>
          <w:szCs w:val="28"/>
          <w:lang w:val="uk-UA"/>
        </w:rPr>
        <w:t>: Издание 2-е, стереотипное. –</w:t>
      </w:r>
      <w:r>
        <w:rPr>
          <w:spacing w:val="10"/>
          <w:sz w:val="28"/>
          <w:szCs w:val="28"/>
        </w:rPr>
        <w:t xml:space="preserve"> М.:</w:t>
      </w:r>
      <w:r>
        <w:rPr>
          <w:spacing w:val="10"/>
          <w:sz w:val="28"/>
          <w:szCs w:val="28"/>
          <w:lang w:val="uk-UA"/>
        </w:rPr>
        <w:t xml:space="preserve"> УРСС</w:t>
      </w:r>
      <w:r>
        <w:rPr>
          <w:spacing w:val="10"/>
          <w:sz w:val="28"/>
          <w:szCs w:val="28"/>
        </w:rPr>
        <w:t xml:space="preserve">, </w:t>
      </w:r>
      <w:r>
        <w:rPr>
          <w:spacing w:val="10"/>
          <w:sz w:val="28"/>
          <w:szCs w:val="28"/>
          <w:lang w:val="uk-UA"/>
        </w:rPr>
        <w:t>2003</w:t>
      </w:r>
      <w:r>
        <w:rPr>
          <w:spacing w:val="10"/>
          <w:sz w:val="28"/>
          <w:szCs w:val="28"/>
        </w:rPr>
        <w:t xml:space="preserve">. </w:t>
      </w:r>
      <w:r>
        <w:rPr>
          <w:spacing w:val="10"/>
          <w:sz w:val="28"/>
          <w:szCs w:val="28"/>
          <w:lang w:val="uk-UA"/>
        </w:rPr>
        <w:t>–</w:t>
      </w:r>
      <w:r>
        <w:rPr>
          <w:spacing w:val="10"/>
          <w:sz w:val="28"/>
          <w:szCs w:val="28"/>
        </w:rPr>
        <w:t xml:space="preserve"> 19</w:t>
      </w:r>
      <w:r>
        <w:rPr>
          <w:spacing w:val="10"/>
          <w:sz w:val="28"/>
          <w:szCs w:val="28"/>
          <w:lang w:val="uk-UA"/>
        </w:rPr>
        <w:t>2</w:t>
      </w:r>
      <w:r>
        <w:rPr>
          <w:spacing w:val="10"/>
          <w:sz w:val="28"/>
          <w:szCs w:val="28"/>
        </w:rPr>
        <w:t xml:space="preserve">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Космеда Т.</w:t>
      </w:r>
      <w:r>
        <w:rPr>
          <w:spacing w:val="10"/>
          <w:sz w:val="28"/>
          <w:szCs w:val="28"/>
        </w:rPr>
        <w:t xml:space="preserve"> Аксіологічні аспекти прагмалінгвістики: формування </w:t>
      </w:r>
      <w:r>
        <w:rPr>
          <w:spacing w:val="10"/>
          <w:sz w:val="28"/>
          <w:szCs w:val="28"/>
          <w:lang w:val="uk-UA"/>
        </w:rPr>
        <w:t xml:space="preserve">           </w:t>
      </w:r>
      <w:r>
        <w:rPr>
          <w:spacing w:val="10"/>
          <w:sz w:val="28"/>
          <w:szCs w:val="28"/>
        </w:rPr>
        <w:t>і розвиток категорії оцінки.</w:t>
      </w:r>
      <w:r>
        <w:rPr>
          <w:spacing w:val="10"/>
          <w:sz w:val="28"/>
          <w:szCs w:val="28"/>
          <w:lang w:val="uk-UA"/>
        </w:rPr>
        <w:t xml:space="preserve"> </w:t>
      </w:r>
      <w:r>
        <w:rPr>
          <w:spacing w:val="10"/>
          <w:sz w:val="28"/>
          <w:szCs w:val="28"/>
          <w:lang w:val="uk-UA"/>
        </w:rPr>
        <w:sym w:font="Times New Roman" w:char="2013"/>
      </w:r>
      <w:r>
        <w:rPr>
          <w:spacing w:val="10"/>
          <w:sz w:val="28"/>
          <w:szCs w:val="28"/>
        </w:rPr>
        <w:t xml:space="preserve"> Л.: ЛНУ ім.</w:t>
      </w:r>
      <w:r>
        <w:rPr>
          <w:spacing w:val="10"/>
          <w:sz w:val="28"/>
          <w:szCs w:val="28"/>
          <w:lang w:val="uk-UA"/>
        </w:rPr>
        <w:t xml:space="preserve"> </w:t>
      </w:r>
      <w:r>
        <w:rPr>
          <w:spacing w:val="10"/>
          <w:sz w:val="28"/>
          <w:szCs w:val="28"/>
        </w:rPr>
        <w:t>І.Франка, 2000.</w:t>
      </w:r>
      <w:r>
        <w:rPr>
          <w:spacing w:val="10"/>
          <w:sz w:val="28"/>
          <w:szCs w:val="28"/>
          <w:lang w:val="uk-UA"/>
        </w:rPr>
        <w:t xml:space="preserve"> – </w:t>
      </w:r>
      <w:r>
        <w:rPr>
          <w:spacing w:val="10"/>
          <w:sz w:val="28"/>
          <w:szCs w:val="28"/>
        </w:rPr>
        <w:t>350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Коць Т.А.</w:t>
      </w:r>
      <w:r>
        <w:rPr>
          <w:spacing w:val="10"/>
          <w:sz w:val="28"/>
          <w:szCs w:val="28"/>
        </w:rPr>
        <w:t xml:space="preserve"> Функціонування синонімів у газетно-інформаційному </w:t>
      </w:r>
      <w:r>
        <w:rPr>
          <w:spacing w:val="10"/>
          <w:sz w:val="28"/>
          <w:szCs w:val="28"/>
          <w:lang w:val="uk-UA"/>
        </w:rPr>
        <w:t xml:space="preserve"> </w:t>
      </w:r>
      <w:r>
        <w:rPr>
          <w:spacing w:val="10"/>
          <w:sz w:val="28"/>
          <w:szCs w:val="28"/>
        </w:rPr>
        <w:t xml:space="preserve">стилі // Мовознавство. </w:t>
      </w:r>
      <w:r>
        <w:rPr>
          <w:spacing w:val="10"/>
          <w:sz w:val="28"/>
          <w:szCs w:val="28"/>
          <w:lang w:val="uk-UA"/>
        </w:rPr>
        <w:t xml:space="preserve">– </w:t>
      </w:r>
      <w:r>
        <w:rPr>
          <w:spacing w:val="10"/>
          <w:sz w:val="28"/>
          <w:szCs w:val="28"/>
        </w:rPr>
        <w:t xml:space="preserve">2001. </w:t>
      </w:r>
      <w:r>
        <w:rPr>
          <w:spacing w:val="10"/>
          <w:sz w:val="28"/>
          <w:szCs w:val="28"/>
          <w:lang w:val="uk-UA"/>
        </w:rPr>
        <w:t>–</w:t>
      </w:r>
      <w:r>
        <w:rPr>
          <w:spacing w:val="10"/>
          <w:sz w:val="28"/>
          <w:szCs w:val="28"/>
        </w:rPr>
        <w:t xml:space="preserve"> №4. </w:t>
      </w:r>
      <w:r>
        <w:rPr>
          <w:spacing w:val="10"/>
          <w:sz w:val="28"/>
          <w:szCs w:val="28"/>
          <w:lang w:val="uk-UA"/>
        </w:rPr>
        <w:t>–</w:t>
      </w:r>
      <w:r>
        <w:rPr>
          <w:spacing w:val="10"/>
          <w:sz w:val="28"/>
          <w:szCs w:val="28"/>
        </w:rPr>
        <w:t xml:space="preserve"> С.</w:t>
      </w:r>
      <w:r>
        <w:rPr>
          <w:spacing w:val="10"/>
          <w:sz w:val="28"/>
          <w:szCs w:val="28"/>
          <w:lang w:val="uk-UA"/>
        </w:rPr>
        <w:t xml:space="preserve"> </w:t>
      </w:r>
      <w:r>
        <w:rPr>
          <w:spacing w:val="10"/>
          <w:sz w:val="28"/>
          <w:szCs w:val="28"/>
        </w:rPr>
        <w:t>88</w:t>
      </w:r>
      <w:r>
        <w:rPr>
          <w:spacing w:val="10"/>
          <w:sz w:val="28"/>
          <w:szCs w:val="28"/>
          <w:lang w:val="uk-UA"/>
        </w:rPr>
        <w:t>-</w:t>
      </w:r>
      <w:r>
        <w:rPr>
          <w:spacing w:val="10"/>
          <w:sz w:val="28"/>
          <w:szCs w:val="28"/>
        </w:rPr>
        <w:t>95.</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Кочерган М.П.</w:t>
      </w:r>
      <w:r>
        <w:rPr>
          <w:spacing w:val="10"/>
          <w:sz w:val="28"/>
          <w:szCs w:val="28"/>
        </w:rPr>
        <w:t xml:space="preserve"> Слово і контекст: Лексична сполучуваність і значення слова. </w:t>
      </w:r>
      <w:r>
        <w:rPr>
          <w:spacing w:val="10"/>
          <w:sz w:val="28"/>
          <w:szCs w:val="28"/>
          <w:lang w:val="uk-UA"/>
        </w:rPr>
        <w:t xml:space="preserve">– </w:t>
      </w:r>
      <w:r>
        <w:rPr>
          <w:spacing w:val="10"/>
          <w:sz w:val="28"/>
          <w:szCs w:val="28"/>
        </w:rPr>
        <w:t xml:space="preserve">Львів: “Вища школа”, 1980. </w:t>
      </w:r>
      <w:r>
        <w:rPr>
          <w:spacing w:val="10"/>
          <w:sz w:val="28"/>
          <w:szCs w:val="28"/>
          <w:lang w:val="uk-UA"/>
        </w:rPr>
        <w:t>–</w:t>
      </w:r>
      <w:r>
        <w:rPr>
          <w:spacing w:val="10"/>
          <w:sz w:val="28"/>
          <w:szCs w:val="28"/>
        </w:rPr>
        <w:t xml:space="preserve"> 183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Кронгауз М.А.</w:t>
      </w:r>
      <w:r>
        <w:rPr>
          <w:spacing w:val="10"/>
          <w:sz w:val="28"/>
          <w:szCs w:val="28"/>
        </w:rPr>
        <w:t xml:space="preserve"> Семантика. –</w:t>
      </w:r>
      <w:r>
        <w:rPr>
          <w:spacing w:val="10"/>
          <w:sz w:val="28"/>
          <w:szCs w:val="28"/>
          <w:lang w:val="uk-UA"/>
        </w:rPr>
        <w:t xml:space="preserve"> </w:t>
      </w:r>
      <w:r>
        <w:rPr>
          <w:spacing w:val="10"/>
          <w:sz w:val="28"/>
          <w:szCs w:val="28"/>
        </w:rPr>
        <w:t xml:space="preserve">М.: Российский гуманитарный университет, 2001. </w:t>
      </w:r>
      <w:r>
        <w:rPr>
          <w:spacing w:val="10"/>
          <w:sz w:val="28"/>
          <w:szCs w:val="28"/>
          <w:lang w:val="uk-UA"/>
        </w:rPr>
        <w:t>–</w:t>
      </w:r>
      <w:r>
        <w:rPr>
          <w:spacing w:val="10"/>
          <w:sz w:val="28"/>
          <w:szCs w:val="28"/>
        </w:rPr>
        <w:t xml:space="preserve"> 399 с.</w:t>
      </w:r>
    </w:p>
    <w:p w:rsidR="001F14AE" w:rsidRDefault="001F14AE" w:rsidP="00F87482">
      <w:pPr>
        <w:numPr>
          <w:ilvl w:val="0"/>
          <w:numId w:val="61"/>
        </w:numPr>
        <w:suppressAutoHyphens w:val="0"/>
        <w:spacing w:line="360" w:lineRule="auto"/>
        <w:ind w:left="500" w:hanging="500"/>
        <w:jc w:val="both"/>
        <w:rPr>
          <w:i/>
          <w:iCs/>
          <w:spacing w:val="10"/>
          <w:sz w:val="28"/>
          <w:szCs w:val="28"/>
        </w:rPr>
      </w:pPr>
      <w:r>
        <w:rPr>
          <w:i/>
          <w:iCs/>
          <w:spacing w:val="10"/>
          <w:sz w:val="28"/>
          <w:szCs w:val="28"/>
        </w:rPr>
        <w:t>Крот Л.Г.</w:t>
      </w:r>
      <w:r>
        <w:rPr>
          <w:spacing w:val="10"/>
          <w:sz w:val="28"/>
          <w:szCs w:val="28"/>
        </w:rPr>
        <w:t xml:space="preserve"> Мотивированность лексических единиц и структура лексического значения (на материале существительных современного английского языка): Автореф. дис. ... канд. филол. наук: 10.02.04. </w:t>
      </w:r>
      <w:r>
        <w:rPr>
          <w:spacing w:val="10"/>
          <w:sz w:val="28"/>
          <w:szCs w:val="28"/>
          <w:lang w:val="uk-UA"/>
        </w:rPr>
        <w:t>–</w:t>
      </w:r>
      <w:r>
        <w:rPr>
          <w:spacing w:val="10"/>
          <w:sz w:val="28"/>
          <w:szCs w:val="28"/>
        </w:rPr>
        <w:t xml:space="preserve"> Минск, 2002.</w:t>
      </w:r>
      <w:r>
        <w:rPr>
          <w:spacing w:val="10"/>
          <w:sz w:val="28"/>
          <w:szCs w:val="28"/>
          <w:lang w:val="uk-UA"/>
        </w:rPr>
        <w:t xml:space="preserve"> – </w:t>
      </w:r>
      <w:r>
        <w:rPr>
          <w:spacing w:val="10"/>
          <w:sz w:val="28"/>
          <w:szCs w:val="28"/>
        </w:rPr>
        <w:t>18</w:t>
      </w:r>
      <w:r>
        <w:rPr>
          <w:spacing w:val="10"/>
          <w:sz w:val="28"/>
          <w:szCs w:val="28"/>
          <w:lang w:val="uk-UA"/>
        </w:rPr>
        <w:t xml:space="preserve"> </w:t>
      </w:r>
      <w:r>
        <w:rPr>
          <w:spacing w:val="10"/>
          <w:sz w:val="28"/>
          <w:szCs w:val="28"/>
        </w:rPr>
        <w:t>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Круз Д.</w:t>
      </w:r>
      <w:r>
        <w:rPr>
          <w:i/>
          <w:iCs/>
          <w:spacing w:val="10"/>
          <w:sz w:val="28"/>
          <w:szCs w:val="28"/>
        </w:rPr>
        <w:t xml:space="preserve">Э. </w:t>
      </w:r>
      <w:r>
        <w:rPr>
          <w:spacing w:val="10"/>
          <w:sz w:val="28"/>
          <w:szCs w:val="28"/>
        </w:rPr>
        <w:t xml:space="preserve">Значение в языке: Введение в семантику и прагматику // Социальные и гуманитарные науки. Отечественная </w:t>
      </w:r>
      <w:r>
        <w:rPr>
          <w:spacing w:val="10"/>
          <w:sz w:val="28"/>
          <w:szCs w:val="28"/>
          <w:lang w:val="uk-UA"/>
        </w:rPr>
        <w:t>и зарубежная литература. Серия 6: Языкознание. – 2003. – №3. – С. 127-132.</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lastRenderedPageBreak/>
        <w:t>Кубрякова Е.С.</w:t>
      </w:r>
      <w:r>
        <w:rPr>
          <w:spacing w:val="10"/>
          <w:sz w:val="28"/>
          <w:szCs w:val="28"/>
        </w:rPr>
        <w:t xml:space="preserve"> Начальные этапы становления когнитивизма: лингвистика, психология, когнитивная наука // Вопросы языкознания. </w:t>
      </w:r>
      <w:r>
        <w:rPr>
          <w:spacing w:val="10"/>
          <w:sz w:val="28"/>
          <w:szCs w:val="28"/>
          <w:lang w:val="uk-UA"/>
        </w:rPr>
        <w:t xml:space="preserve">– </w:t>
      </w:r>
      <w:r>
        <w:rPr>
          <w:spacing w:val="10"/>
          <w:sz w:val="28"/>
          <w:szCs w:val="28"/>
        </w:rPr>
        <w:t xml:space="preserve">1994. </w:t>
      </w:r>
      <w:r>
        <w:rPr>
          <w:spacing w:val="10"/>
          <w:sz w:val="28"/>
          <w:szCs w:val="28"/>
          <w:lang w:val="uk-UA"/>
        </w:rPr>
        <w:t xml:space="preserve">– </w:t>
      </w:r>
      <w:r>
        <w:rPr>
          <w:spacing w:val="10"/>
          <w:sz w:val="28"/>
          <w:szCs w:val="28"/>
        </w:rPr>
        <w:t>№4.</w:t>
      </w:r>
      <w:r>
        <w:rPr>
          <w:spacing w:val="10"/>
          <w:sz w:val="28"/>
          <w:szCs w:val="28"/>
          <w:lang w:val="uk-UA"/>
        </w:rPr>
        <w:t xml:space="preserve"> –</w:t>
      </w:r>
      <w:r>
        <w:rPr>
          <w:spacing w:val="10"/>
          <w:sz w:val="28"/>
          <w:szCs w:val="28"/>
        </w:rPr>
        <w:t xml:space="preserve"> С. 34</w:t>
      </w:r>
      <w:r>
        <w:rPr>
          <w:spacing w:val="10"/>
          <w:sz w:val="28"/>
          <w:szCs w:val="28"/>
          <w:lang w:val="uk-UA"/>
        </w:rPr>
        <w:t>-</w:t>
      </w:r>
      <w:r>
        <w:rPr>
          <w:spacing w:val="10"/>
          <w:sz w:val="28"/>
          <w:szCs w:val="28"/>
        </w:rPr>
        <w:t>47.</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Кубрякова Е.С.</w:t>
      </w:r>
      <w:r>
        <w:rPr>
          <w:spacing w:val="10"/>
          <w:sz w:val="28"/>
          <w:szCs w:val="28"/>
        </w:rPr>
        <w:t xml:space="preserve"> Номинативный аспект речевой деятельности. </w:t>
      </w:r>
      <w:r>
        <w:rPr>
          <w:spacing w:val="10"/>
          <w:sz w:val="28"/>
          <w:szCs w:val="28"/>
          <w:lang w:val="uk-UA"/>
        </w:rPr>
        <w:t xml:space="preserve">–              </w:t>
      </w:r>
      <w:r>
        <w:rPr>
          <w:spacing w:val="10"/>
          <w:sz w:val="28"/>
          <w:szCs w:val="28"/>
        </w:rPr>
        <w:t xml:space="preserve">М.: Наука, 1986. </w:t>
      </w:r>
      <w:r>
        <w:rPr>
          <w:spacing w:val="10"/>
          <w:sz w:val="28"/>
          <w:szCs w:val="28"/>
          <w:lang w:val="uk-UA"/>
        </w:rPr>
        <w:t xml:space="preserve">– </w:t>
      </w:r>
      <w:r>
        <w:rPr>
          <w:spacing w:val="10"/>
          <w:sz w:val="28"/>
          <w:szCs w:val="28"/>
        </w:rPr>
        <w:t>160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Кузнецова Э.В.</w:t>
      </w:r>
      <w:r>
        <w:rPr>
          <w:spacing w:val="10"/>
          <w:sz w:val="28"/>
          <w:szCs w:val="28"/>
        </w:rPr>
        <w:t xml:space="preserve"> Лексикология русского языка. </w:t>
      </w:r>
      <w:r>
        <w:rPr>
          <w:spacing w:val="10"/>
          <w:sz w:val="28"/>
          <w:szCs w:val="28"/>
          <w:lang w:val="uk-UA"/>
        </w:rPr>
        <w:t>–</w:t>
      </w:r>
      <w:r>
        <w:rPr>
          <w:spacing w:val="10"/>
          <w:sz w:val="28"/>
          <w:szCs w:val="28"/>
        </w:rPr>
        <w:t xml:space="preserve"> М.: Высшая школа, 1989. </w:t>
      </w:r>
      <w:r>
        <w:rPr>
          <w:spacing w:val="10"/>
          <w:sz w:val="28"/>
          <w:szCs w:val="28"/>
          <w:lang w:val="uk-UA"/>
        </w:rPr>
        <w:t xml:space="preserve">– </w:t>
      </w:r>
      <w:r>
        <w:rPr>
          <w:spacing w:val="10"/>
          <w:sz w:val="28"/>
          <w:szCs w:val="28"/>
        </w:rPr>
        <w:t>218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Кустова Г.И.</w:t>
      </w:r>
      <w:r>
        <w:rPr>
          <w:spacing w:val="10"/>
          <w:sz w:val="28"/>
          <w:szCs w:val="28"/>
        </w:rPr>
        <w:t xml:space="preserve"> Когнитивные модели в семантической деривации </w:t>
      </w:r>
      <w:r>
        <w:rPr>
          <w:spacing w:val="10"/>
          <w:sz w:val="28"/>
          <w:szCs w:val="28"/>
          <w:lang w:val="uk-UA"/>
        </w:rPr>
        <w:t xml:space="preserve">                  </w:t>
      </w:r>
      <w:r>
        <w:rPr>
          <w:spacing w:val="10"/>
          <w:sz w:val="28"/>
          <w:szCs w:val="28"/>
        </w:rPr>
        <w:t xml:space="preserve">и система производных значений // Вопросы языкознания. </w:t>
      </w:r>
      <w:r>
        <w:rPr>
          <w:spacing w:val="10"/>
          <w:sz w:val="28"/>
          <w:szCs w:val="28"/>
          <w:lang w:val="uk-UA"/>
        </w:rPr>
        <w:t>–</w:t>
      </w:r>
      <w:r>
        <w:rPr>
          <w:spacing w:val="10"/>
          <w:sz w:val="28"/>
          <w:szCs w:val="28"/>
        </w:rPr>
        <w:t xml:space="preserve"> М.: Наука, 2000. </w:t>
      </w:r>
      <w:r>
        <w:rPr>
          <w:spacing w:val="10"/>
          <w:sz w:val="28"/>
          <w:szCs w:val="28"/>
          <w:lang w:val="uk-UA"/>
        </w:rPr>
        <w:t>–</w:t>
      </w:r>
      <w:r>
        <w:rPr>
          <w:spacing w:val="10"/>
          <w:sz w:val="28"/>
          <w:szCs w:val="28"/>
        </w:rPr>
        <w:t xml:space="preserve"> №4.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85</w:t>
      </w:r>
      <w:r>
        <w:rPr>
          <w:spacing w:val="10"/>
          <w:sz w:val="28"/>
          <w:szCs w:val="28"/>
          <w:lang w:val="uk-UA"/>
        </w:rPr>
        <w:t>-</w:t>
      </w:r>
      <w:r>
        <w:rPr>
          <w:spacing w:val="10"/>
          <w:sz w:val="28"/>
          <w:szCs w:val="28"/>
        </w:rPr>
        <w:t>109.</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Лайонз Дж.</w:t>
      </w:r>
      <w:r>
        <w:rPr>
          <w:spacing w:val="10"/>
          <w:sz w:val="28"/>
          <w:szCs w:val="28"/>
        </w:rPr>
        <w:t xml:space="preserve"> Введение в теоретическую лингвистику: Перевод </w:t>
      </w:r>
      <w:r>
        <w:rPr>
          <w:spacing w:val="10"/>
          <w:sz w:val="28"/>
          <w:szCs w:val="28"/>
          <w:lang w:val="uk-UA"/>
        </w:rPr>
        <w:t xml:space="preserve">                        </w:t>
      </w:r>
      <w:r>
        <w:rPr>
          <w:spacing w:val="10"/>
          <w:sz w:val="28"/>
          <w:szCs w:val="28"/>
        </w:rPr>
        <w:t xml:space="preserve">с английского. </w:t>
      </w:r>
      <w:r>
        <w:rPr>
          <w:spacing w:val="10"/>
          <w:sz w:val="28"/>
          <w:szCs w:val="28"/>
          <w:lang w:val="uk-UA"/>
        </w:rPr>
        <w:t xml:space="preserve">– </w:t>
      </w:r>
      <w:r>
        <w:rPr>
          <w:spacing w:val="10"/>
          <w:sz w:val="28"/>
          <w:szCs w:val="28"/>
        </w:rPr>
        <w:t xml:space="preserve">М.: Прогресс, 1978. </w:t>
      </w:r>
      <w:r>
        <w:rPr>
          <w:spacing w:val="10"/>
          <w:sz w:val="28"/>
          <w:szCs w:val="28"/>
          <w:lang w:val="uk-UA"/>
        </w:rPr>
        <w:t>–</w:t>
      </w:r>
      <w:r>
        <w:rPr>
          <w:spacing w:val="10"/>
          <w:sz w:val="28"/>
          <w:szCs w:val="28"/>
        </w:rPr>
        <w:t xml:space="preserve"> 543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Лаптева О.А.</w:t>
      </w:r>
      <w:r>
        <w:rPr>
          <w:spacing w:val="10"/>
          <w:sz w:val="28"/>
          <w:szCs w:val="28"/>
          <w:lang w:val="uk-UA"/>
        </w:rPr>
        <w:t xml:space="preserve"> Самоорганизация движения языка: внутренние источники преобразований // Вопросы языкознания. – 2003. –             №6. – С. 15-29.</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Лебедев М.В.</w:t>
      </w:r>
      <w:r>
        <w:rPr>
          <w:spacing w:val="10"/>
          <w:sz w:val="28"/>
          <w:szCs w:val="28"/>
        </w:rPr>
        <w:t xml:space="preserve"> Стабильность языкового значения. </w:t>
      </w:r>
      <w:r>
        <w:rPr>
          <w:spacing w:val="10"/>
          <w:sz w:val="28"/>
          <w:szCs w:val="28"/>
          <w:lang w:val="uk-UA"/>
        </w:rPr>
        <w:t>–</w:t>
      </w:r>
      <w:r>
        <w:rPr>
          <w:spacing w:val="10"/>
          <w:sz w:val="28"/>
          <w:szCs w:val="28"/>
        </w:rPr>
        <w:t xml:space="preserve"> М.: Эдиториал УРСС, 1998. </w:t>
      </w:r>
      <w:r>
        <w:rPr>
          <w:spacing w:val="10"/>
          <w:sz w:val="28"/>
          <w:szCs w:val="28"/>
          <w:lang w:val="uk-UA"/>
        </w:rPr>
        <w:t>–</w:t>
      </w:r>
      <w:r>
        <w:rPr>
          <w:spacing w:val="10"/>
          <w:sz w:val="28"/>
          <w:szCs w:val="28"/>
        </w:rPr>
        <w:t xml:space="preserve"> 167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Лебедева Н.М.</w:t>
      </w:r>
      <w:r>
        <w:rPr>
          <w:spacing w:val="10"/>
          <w:sz w:val="28"/>
          <w:szCs w:val="28"/>
        </w:rPr>
        <w:t xml:space="preserve"> Межстилевая и внутристилевая синонимия </w:t>
      </w:r>
      <w:r>
        <w:rPr>
          <w:spacing w:val="10"/>
          <w:sz w:val="28"/>
          <w:szCs w:val="28"/>
          <w:lang w:val="uk-UA"/>
        </w:rPr>
        <w:t xml:space="preserve">                    </w:t>
      </w:r>
      <w:r>
        <w:rPr>
          <w:spacing w:val="10"/>
          <w:sz w:val="28"/>
          <w:szCs w:val="28"/>
        </w:rPr>
        <w:t xml:space="preserve">и её стилистическое использование: Дисс. ... канд. филол. наук: 10.02.04. </w:t>
      </w:r>
      <w:r>
        <w:rPr>
          <w:spacing w:val="10"/>
          <w:sz w:val="28"/>
          <w:szCs w:val="28"/>
          <w:lang w:val="uk-UA"/>
        </w:rPr>
        <w:t>–</w:t>
      </w:r>
      <w:r>
        <w:rPr>
          <w:spacing w:val="10"/>
          <w:sz w:val="28"/>
          <w:szCs w:val="28"/>
        </w:rPr>
        <w:t xml:space="preserve"> К., 1981. </w:t>
      </w:r>
      <w:r>
        <w:rPr>
          <w:spacing w:val="10"/>
          <w:sz w:val="28"/>
          <w:szCs w:val="28"/>
          <w:lang w:val="uk-UA"/>
        </w:rPr>
        <w:t xml:space="preserve">– </w:t>
      </w:r>
      <w:r>
        <w:rPr>
          <w:spacing w:val="10"/>
          <w:sz w:val="28"/>
          <w:szCs w:val="28"/>
        </w:rPr>
        <w:t>184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Лебедева С.В.</w:t>
      </w:r>
      <w:r>
        <w:rPr>
          <w:spacing w:val="10"/>
          <w:sz w:val="28"/>
          <w:szCs w:val="28"/>
          <w:lang w:val="uk-UA"/>
        </w:rPr>
        <w:t xml:space="preserve"> Синонимы или проксонимы? // Социальные                                и гуманитарные науки. Отечественная и зарубежная литература. Серия 6: Языкознание. – 2003. – №2. – С. 171-175.</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Левицький А.Е.</w:t>
      </w:r>
      <w:r>
        <w:rPr>
          <w:spacing w:val="10"/>
          <w:sz w:val="28"/>
          <w:szCs w:val="28"/>
          <w:lang w:val="uk-UA"/>
        </w:rPr>
        <w:t xml:space="preserve"> Функціональні зміни в системі номінативних одиниць сучасної англійської мови: Дис. ... д-ра філол. наук: 10.02.04. – К.: КДЛУ, 1999. – 396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Левицкий В.В.</w:t>
      </w:r>
      <w:r>
        <w:rPr>
          <w:spacing w:val="10"/>
          <w:sz w:val="28"/>
          <w:szCs w:val="28"/>
          <w:lang w:val="uk-UA"/>
        </w:rPr>
        <w:t xml:space="preserve"> Типы лексических микросистем и критерии их различения // Филологические науки. – 1988. – №5. – С. 66-73.</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 xml:space="preserve">Литвинчук </w:t>
      </w:r>
      <w:r>
        <w:rPr>
          <w:i/>
          <w:iCs/>
          <w:spacing w:val="10"/>
          <w:sz w:val="28"/>
          <w:szCs w:val="28"/>
        </w:rPr>
        <w:t>И.Н.</w:t>
      </w:r>
      <w:r>
        <w:rPr>
          <w:spacing w:val="10"/>
          <w:sz w:val="28"/>
          <w:szCs w:val="28"/>
        </w:rPr>
        <w:t xml:space="preserve"> Прагматика эмотивного текста: Дисс. ...</w:t>
      </w:r>
      <w:r>
        <w:rPr>
          <w:spacing w:val="10"/>
          <w:sz w:val="28"/>
          <w:szCs w:val="28"/>
          <w:lang w:val="uk-UA"/>
        </w:rPr>
        <w:t xml:space="preserve"> </w:t>
      </w:r>
      <w:r>
        <w:rPr>
          <w:spacing w:val="10"/>
          <w:sz w:val="28"/>
          <w:szCs w:val="28"/>
        </w:rPr>
        <w:t xml:space="preserve">канд. филол. наук. </w:t>
      </w:r>
      <w:r>
        <w:rPr>
          <w:spacing w:val="10"/>
          <w:sz w:val="28"/>
          <w:szCs w:val="28"/>
          <w:lang w:val="uk-UA"/>
        </w:rPr>
        <w:t>–</w:t>
      </w:r>
      <w:r>
        <w:rPr>
          <w:spacing w:val="10"/>
          <w:sz w:val="28"/>
          <w:szCs w:val="28"/>
        </w:rPr>
        <w:t xml:space="preserve"> К., 2000. </w:t>
      </w:r>
      <w:r>
        <w:rPr>
          <w:spacing w:val="10"/>
          <w:sz w:val="28"/>
          <w:szCs w:val="28"/>
          <w:lang w:val="uk-UA"/>
        </w:rPr>
        <w:t xml:space="preserve">– </w:t>
      </w:r>
      <w:r>
        <w:rPr>
          <w:spacing w:val="10"/>
          <w:sz w:val="28"/>
          <w:szCs w:val="28"/>
        </w:rPr>
        <w:t>231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lastRenderedPageBreak/>
        <w:t>Малік Т.Г.</w:t>
      </w:r>
      <w:r>
        <w:rPr>
          <w:spacing w:val="10"/>
          <w:sz w:val="28"/>
          <w:szCs w:val="28"/>
          <w:lang w:val="uk-UA"/>
        </w:rPr>
        <w:t xml:space="preserve"> Про типи лексичних мікросистем // Актуальні проблеми менталінгвістики: Зб. наук. пр. – Черкаси, 2001. – Ч. 2. – С. 118-121.</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Маркелова Т.В.</w:t>
      </w:r>
      <w:r>
        <w:rPr>
          <w:spacing w:val="10"/>
          <w:sz w:val="28"/>
          <w:szCs w:val="28"/>
        </w:rPr>
        <w:t xml:space="preserve"> Семантика и прагматика средств выражения </w:t>
      </w:r>
      <w:r>
        <w:rPr>
          <w:spacing w:val="10"/>
          <w:sz w:val="28"/>
          <w:szCs w:val="28"/>
          <w:lang w:val="uk-UA"/>
        </w:rPr>
        <w:t xml:space="preserve">               </w:t>
      </w:r>
      <w:r>
        <w:rPr>
          <w:spacing w:val="10"/>
          <w:sz w:val="28"/>
          <w:szCs w:val="28"/>
        </w:rPr>
        <w:t xml:space="preserve">оценки в русском языке // Филологические науки. </w:t>
      </w:r>
      <w:r>
        <w:rPr>
          <w:spacing w:val="10"/>
          <w:sz w:val="28"/>
          <w:szCs w:val="28"/>
          <w:lang w:val="uk-UA"/>
        </w:rPr>
        <w:t xml:space="preserve">– </w:t>
      </w:r>
      <w:r>
        <w:rPr>
          <w:spacing w:val="10"/>
          <w:sz w:val="28"/>
          <w:szCs w:val="28"/>
        </w:rPr>
        <w:t xml:space="preserve">1995. </w:t>
      </w:r>
      <w:r>
        <w:rPr>
          <w:spacing w:val="10"/>
          <w:sz w:val="28"/>
          <w:szCs w:val="28"/>
          <w:lang w:val="uk-UA"/>
        </w:rPr>
        <w:t xml:space="preserve">–                     </w:t>
      </w:r>
      <w:r>
        <w:rPr>
          <w:spacing w:val="10"/>
          <w:sz w:val="28"/>
          <w:szCs w:val="28"/>
        </w:rPr>
        <w:t>№3.</w:t>
      </w:r>
      <w:r>
        <w:rPr>
          <w:spacing w:val="10"/>
          <w:sz w:val="28"/>
          <w:szCs w:val="28"/>
          <w:lang w:val="uk-UA"/>
        </w:rPr>
        <w:t xml:space="preserve"> – </w:t>
      </w:r>
      <w:r>
        <w:rPr>
          <w:spacing w:val="10"/>
          <w:sz w:val="28"/>
          <w:szCs w:val="28"/>
        </w:rPr>
        <w:t>С.</w:t>
      </w:r>
      <w:r>
        <w:rPr>
          <w:spacing w:val="10"/>
          <w:sz w:val="28"/>
          <w:szCs w:val="28"/>
          <w:lang w:val="uk-UA"/>
        </w:rPr>
        <w:t xml:space="preserve"> </w:t>
      </w:r>
      <w:r>
        <w:rPr>
          <w:spacing w:val="10"/>
          <w:sz w:val="28"/>
          <w:szCs w:val="28"/>
        </w:rPr>
        <w:t>67</w:t>
      </w:r>
      <w:r>
        <w:rPr>
          <w:spacing w:val="10"/>
          <w:sz w:val="28"/>
          <w:szCs w:val="28"/>
          <w:lang w:val="uk-UA"/>
        </w:rPr>
        <w:t>-</w:t>
      </w:r>
      <w:r>
        <w:rPr>
          <w:spacing w:val="10"/>
          <w:sz w:val="28"/>
          <w:szCs w:val="28"/>
        </w:rPr>
        <w:t>79.</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Мастилко Н.В.</w:t>
      </w:r>
      <w:r>
        <w:rPr>
          <w:spacing w:val="10"/>
          <w:sz w:val="28"/>
          <w:szCs w:val="28"/>
        </w:rPr>
        <w:t xml:space="preserve"> Комун</w:t>
      </w:r>
      <w:r>
        <w:rPr>
          <w:spacing w:val="10"/>
          <w:sz w:val="28"/>
          <w:szCs w:val="28"/>
          <w:lang w:val="uk-UA"/>
        </w:rPr>
        <w:t>і</w:t>
      </w:r>
      <w:r>
        <w:rPr>
          <w:spacing w:val="10"/>
          <w:sz w:val="28"/>
          <w:szCs w:val="28"/>
        </w:rPr>
        <w:t>кативно</w:t>
      </w:r>
      <w:r>
        <w:rPr>
          <w:spacing w:val="10"/>
          <w:sz w:val="28"/>
          <w:szCs w:val="28"/>
          <w:lang w:val="uk-UA"/>
        </w:rPr>
        <w:t>-прагматичний підхід до вивчення цілого тексту // Мовні і концептуальні картини світу. – К., 2002. – №6, Кн. 2. – С. 16-22.</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Мауро Т.</w:t>
      </w:r>
      <w:r>
        <w:rPr>
          <w:i/>
          <w:iCs/>
          <w:spacing w:val="10"/>
          <w:sz w:val="28"/>
          <w:szCs w:val="28"/>
          <w:lang w:val="uk-UA"/>
        </w:rPr>
        <w:t xml:space="preserve"> </w:t>
      </w:r>
      <w:r>
        <w:rPr>
          <w:i/>
          <w:iCs/>
          <w:spacing w:val="10"/>
          <w:sz w:val="28"/>
          <w:szCs w:val="28"/>
        </w:rPr>
        <w:t>де</w:t>
      </w:r>
      <w:r>
        <w:rPr>
          <w:spacing w:val="10"/>
          <w:sz w:val="28"/>
          <w:szCs w:val="28"/>
        </w:rPr>
        <w:t xml:space="preserve"> Введение в семантику / Пер</w:t>
      </w:r>
      <w:r>
        <w:rPr>
          <w:spacing w:val="10"/>
          <w:sz w:val="28"/>
          <w:szCs w:val="28"/>
          <w:lang w:val="uk-UA"/>
        </w:rPr>
        <w:t xml:space="preserve">. </w:t>
      </w:r>
      <w:r>
        <w:rPr>
          <w:spacing w:val="10"/>
          <w:sz w:val="28"/>
          <w:szCs w:val="28"/>
        </w:rPr>
        <w:t>с итал</w:t>
      </w:r>
      <w:r>
        <w:rPr>
          <w:spacing w:val="10"/>
          <w:sz w:val="28"/>
          <w:szCs w:val="28"/>
          <w:lang w:val="uk-UA"/>
        </w:rPr>
        <w:t xml:space="preserve">. </w:t>
      </w:r>
      <w:r>
        <w:rPr>
          <w:spacing w:val="10"/>
          <w:sz w:val="28"/>
          <w:szCs w:val="28"/>
        </w:rPr>
        <w:t xml:space="preserve">Б.Нарумова. </w:t>
      </w:r>
      <w:r>
        <w:rPr>
          <w:spacing w:val="10"/>
          <w:sz w:val="28"/>
          <w:szCs w:val="28"/>
          <w:lang w:val="uk-UA"/>
        </w:rPr>
        <w:t xml:space="preserve">–      </w:t>
      </w:r>
      <w:r>
        <w:rPr>
          <w:spacing w:val="10"/>
          <w:sz w:val="28"/>
          <w:szCs w:val="28"/>
        </w:rPr>
        <w:t xml:space="preserve">М.: Дом интеллектуальной книги, 2000. </w:t>
      </w:r>
      <w:r>
        <w:rPr>
          <w:spacing w:val="10"/>
          <w:sz w:val="28"/>
          <w:szCs w:val="28"/>
          <w:lang w:val="uk-UA"/>
        </w:rPr>
        <w:t xml:space="preserve">– </w:t>
      </w:r>
      <w:r>
        <w:rPr>
          <w:spacing w:val="10"/>
          <w:sz w:val="28"/>
          <w:szCs w:val="28"/>
        </w:rPr>
        <w:t>243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Меркулова Е.М.</w:t>
      </w:r>
      <w:r>
        <w:rPr>
          <w:spacing w:val="10"/>
          <w:sz w:val="28"/>
          <w:szCs w:val="28"/>
        </w:rPr>
        <w:t xml:space="preserve"> Синонимические связи лексических единиц // Лексическая, категориальная и функциональная семантика.</w:t>
      </w:r>
      <w:r>
        <w:rPr>
          <w:spacing w:val="10"/>
          <w:sz w:val="28"/>
          <w:szCs w:val="28"/>
          <w:lang w:val="uk-UA"/>
        </w:rPr>
        <w:t xml:space="preserve"> –                  </w:t>
      </w:r>
      <w:r>
        <w:rPr>
          <w:spacing w:val="10"/>
          <w:sz w:val="28"/>
          <w:szCs w:val="28"/>
        </w:rPr>
        <w:t xml:space="preserve">М., 1991.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62</w:t>
      </w:r>
      <w:r>
        <w:rPr>
          <w:spacing w:val="10"/>
          <w:sz w:val="28"/>
          <w:szCs w:val="28"/>
          <w:lang w:val="uk-UA"/>
        </w:rPr>
        <w:t>-</w:t>
      </w:r>
      <w:r>
        <w:rPr>
          <w:spacing w:val="10"/>
          <w:sz w:val="28"/>
          <w:szCs w:val="28"/>
        </w:rPr>
        <w:t>68.</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Мец В.Л.</w:t>
      </w:r>
      <w:r>
        <w:rPr>
          <w:spacing w:val="10"/>
          <w:sz w:val="28"/>
          <w:szCs w:val="28"/>
        </w:rPr>
        <w:t xml:space="preserve"> Повторно-перифрастическая номинация в связном тексте: </w:t>
      </w:r>
      <w:r>
        <w:rPr>
          <w:spacing w:val="8"/>
          <w:sz w:val="28"/>
          <w:szCs w:val="28"/>
        </w:rPr>
        <w:t>Дис</w:t>
      </w:r>
      <w:r>
        <w:rPr>
          <w:spacing w:val="8"/>
          <w:sz w:val="28"/>
          <w:szCs w:val="28"/>
          <w:lang w:val="uk-UA"/>
        </w:rPr>
        <w:t>с</w:t>
      </w:r>
      <w:r>
        <w:rPr>
          <w:spacing w:val="8"/>
          <w:sz w:val="28"/>
          <w:szCs w:val="28"/>
        </w:rPr>
        <w:t xml:space="preserve">. ... канд. филол. наук. </w:t>
      </w:r>
      <w:r>
        <w:rPr>
          <w:spacing w:val="8"/>
          <w:sz w:val="28"/>
          <w:szCs w:val="28"/>
          <w:lang w:val="uk-UA"/>
        </w:rPr>
        <w:t xml:space="preserve">– </w:t>
      </w:r>
      <w:r>
        <w:rPr>
          <w:spacing w:val="8"/>
          <w:sz w:val="28"/>
          <w:szCs w:val="28"/>
        </w:rPr>
        <w:t>К.: КГУ им.</w:t>
      </w:r>
      <w:r>
        <w:rPr>
          <w:spacing w:val="8"/>
          <w:sz w:val="28"/>
          <w:szCs w:val="28"/>
          <w:lang w:val="uk-UA"/>
        </w:rPr>
        <w:t xml:space="preserve"> </w:t>
      </w:r>
      <w:r>
        <w:rPr>
          <w:spacing w:val="8"/>
          <w:sz w:val="28"/>
          <w:szCs w:val="28"/>
        </w:rPr>
        <w:t xml:space="preserve">Т.Г.Шевченко, 1988. </w:t>
      </w:r>
      <w:r>
        <w:rPr>
          <w:spacing w:val="8"/>
          <w:sz w:val="28"/>
          <w:szCs w:val="28"/>
          <w:lang w:val="uk-UA"/>
        </w:rPr>
        <w:t xml:space="preserve">– </w:t>
      </w:r>
      <w:r>
        <w:rPr>
          <w:spacing w:val="8"/>
          <w:sz w:val="28"/>
          <w:szCs w:val="28"/>
        </w:rPr>
        <w:t>187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Мисишина Л.А.</w:t>
      </w:r>
      <w:r>
        <w:rPr>
          <w:spacing w:val="10"/>
          <w:sz w:val="28"/>
          <w:szCs w:val="28"/>
        </w:rPr>
        <w:t xml:space="preserve"> Синтагматический план языка и коннотативный компонент лексики // Языковые единицы в парадигматике </w:t>
      </w:r>
      <w:r>
        <w:rPr>
          <w:spacing w:val="10"/>
          <w:sz w:val="28"/>
          <w:szCs w:val="28"/>
          <w:lang w:val="uk-UA"/>
        </w:rPr>
        <w:t xml:space="preserve">                               </w:t>
      </w:r>
      <w:r>
        <w:rPr>
          <w:spacing w:val="10"/>
          <w:sz w:val="28"/>
          <w:szCs w:val="28"/>
        </w:rPr>
        <w:t>и синтагматике: Сб</w:t>
      </w:r>
      <w:r>
        <w:rPr>
          <w:spacing w:val="10"/>
          <w:sz w:val="28"/>
          <w:szCs w:val="28"/>
          <w:lang w:val="uk-UA"/>
        </w:rPr>
        <w:t>.</w:t>
      </w:r>
      <w:r>
        <w:rPr>
          <w:spacing w:val="10"/>
          <w:sz w:val="28"/>
          <w:szCs w:val="28"/>
        </w:rPr>
        <w:t xml:space="preserve"> науч</w:t>
      </w:r>
      <w:r>
        <w:rPr>
          <w:spacing w:val="10"/>
          <w:sz w:val="28"/>
          <w:szCs w:val="28"/>
          <w:lang w:val="uk-UA"/>
        </w:rPr>
        <w:t xml:space="preserve">. </w:t>
      </w:r>
      <w:r>
        <w:rPr>
          <w:spacing w:val="10"/>
          <w:sz w:val="28"/>
          <w:szCs w:val="28"/>
        </w:rPr>
        <w:t xml:space="preserve">тр. </w:t>
      </w:r>
      <w:r>
        <w:rPr>
          <w:spacing w:val="10"/>
          <w:sz w:val="28"/>
          <w:szCs w:val="28"/>
          <w:lang w:val="uk-UA"/>
        </w:rPr>
        <w:t xml:space="preserve">– </w:t>
      </w:r>
      <w:r>
        <w:rPr>
          <w:spacing w:val="10"/>
          <w:sz w:val="28"/>
          <w:szCs w:val="28"/>
        </w:rPr>
        <w:t xml:space="preserve">Днепропетровск, 1990. </w:t>
      </w:r>
      <w:r>
        <w:rPr>
          <w:spacing w:val="10"/>
          <w:sz w:val="28"/>
          <w:szCs w:val="28"/>
          <w:lang w:val="uk-UA"/>
        </w:rPr>
        <w:t xml:space="preserve">– </w:t>
      </w:r>
      <w:r>
        <w:rPr>
          <w:spacing w:val="10"/>
          <w:sz w:val="28"/>
          <w:szCs w:val="28"/>
        </w:rPr>
        <w:t>135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Мітіна О.М.</w:t>
      </w:r>
      <w:r>
        <w:rPr>
          <w:spacing w:val="10"/>
          <w:sz w:val="28"/>
          <w:szCs w:val="28"/>
          <w:lang w:val="uk-UA"/>
        </w:rPr>
        <w:t xml:space="preserve"> Синонімія в пенітенціарній лексичній підсистемі            сучасної англійської мови (функціонально-стилістичний аналіз): Автореф. дис. ... канд. філол. наук: 10.02.04. – Харків, 2002. – 18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Мурясов Р.З.,</w:t>
      </w:r>
      <w:r>
        <w:rPr>
          <w:spacing w:val="10"/>
          <w:sz w:val="28"/>
          <w:szCs w:val="28"/>
          <w:lang w:val="uk-UA"/>
        </w:rPr>
        <w:t xml:space="preserve"> Самигуллина А.С., Федорова А.Л. Оп</w:t>
      </w:r>
      <w:r>
        <w:rPr>
          <w:spacing w:val="10"/>
          <w:sz w:val="28"/>
          <w:szCs w:val="28"/>
        </w:rPr>
        <w:t xml:space="preserve">ыт анализа оценочного высказывания // Вопросы языкознания. </w:t>
      </w:r>
      <w:r>
        <w:rPr>
          <w:spacing w:val="10"/>
          <w:sz w:val="28"/>
          <w:szCs w:val="28"/>
          <w:lang w:val="uk-UA"/>
        </w:rPr>
        <w:t>–</w:t>
      </w:r>
      <w:r>
        <w:rPr>
          <w:spacing w:val="10"/>
          <w:sz w:val="28"/>
          <w:szCs w:val="28"/>
        </w:rPr>
        <w:t xml:space="preserve"> 2004. </w:t>
      </w:r>
      <w:r>
        <w:rPr>
          <w:spacing w:val="10"/>
          <w:sz w:val="28"/>
          <w:szCs w:val="28"/>
          <w:lang w:val="uk-UA"/>
        </w:rPr>
        <w:t xml:space="preserve">–                 </w:t>
      </w:r>
      <w:r>
        <w:rPr>
          <w:spacing w:val="10"/>
          <w:sz w:val="28"/>
          <w:szCs w:val="28"/>
        </w:rPr>
        <w:t xml:space="preserve">№5. </w:t>
      </w:r>
      <w:r>
        <w:rPr>
          <w:spacing w:val="10"/>
          <w:sz w:val="28"/>
          <w:szCs w:val="28"/>
          <w:lang w:val="uk-UA"/>
        </w:rPr>
        <w:t xml:space="preserve">– </w:t>
      </w:r>
      <w:r>
        <w:rPr>
          <w:spacing w:val="10"/>
          <w:sz w:val="28"/>
          <w:szCs w:val="28"/>
        </w:rPr>
        <w:t>С. 68</w:t>
      </w:r>
      <w:r>
        <w:rPr>
          <w:spacing w:val="10"/>
          <w:sz w:val="28"/>
          <w:szCs w:val="28"/>
          <w:lang w:val="uk-UA"/>
        </w:rPr>
        <w:t>-</w:t>
      </w:r>
      <w:r>
        <w:rPr>
          <w:spacing w:val="10"/>
          <w:sz w:val="28"/>
          <w:szCs w:val="28"/>
        </w:rPr>
        <w:t>78.</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 xml:space="preserve">Мойсієнко А.К. </w:t>
      </w:r>
      <w:r>
        <w:rPr>
          <w:spacing w:val="10"/>
          <w:sz w:val="28"/>
          <w:szCs w:val="28"/>
          <w:lang w:val="uk-UA"/>
        </w:rPr>
        <w:t>Динамічний аспект номінації. – К.: ВПЦ “Київський університет”, 2004. – 100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Моррис Ч.У.</w:t>
      </w:r>
      <w:r>
        <w:rPr>
          <w:spacing w:val="10"/>
          <w:sz w:val="28"/>
          <w:szCs w:val="28"/>
        </w:rPr>
        <w:t xml:space="preserve"> Основания теории знаков // Семиотика. </w:t>
      </w:r>
      <w:r>
        <w:rPr>
          <w:spacing w:val="10"/>
          <w:sz w:val="28"/>
          <w:szCs w:val="28"/>
          <w:lang w:val="uk-UA"/>
        </w:rPr>
        <w:t xml:space="preserve">– </w:t>
      </w:r>
      <w:r>
        <w:rPr>
          <w:spacing w:val="10"/>
          <w:sz w:val="28"/>
          <w:szCs w:val="28"/>
        </w:rPr>
        <w:t>М.: Радуга,</w:t>
      </w:r>
      <w:r>
        <w:rPr>
          <w:spacing w:val="10"/>
          <w:sz w:val="28"/>
          <w:szCs w:val="28"/>
          <w:lang w:val="uk-UA"/>
        </w:rPr>
        <w:t xml:space="preserve"> </w:t>
      </w:r>
      <w:r>
        <w:rPr>
          <w:spacing w:val="10"/>
          <w:sz w:val="28"/>
          <w:szCs w:val="28"/>
        </w:rPr>
        <w:t xml:space="preserve">1983. </w:t>
      </w:r>
      <w:r>
        <w:rPr>
          <w:spacing w:val="10"/>
          <w:sz w:val="28"/>
          <w:szCs w:val="28"/>
          <w:lang w:val="uk-UA"/>
        </w:rPr>
        <w:t xml:space="preserve">– </w:t>
      </w:r>
      <w:r>
        <w:rPr>
          <w:spacing w:val="10"/>
          <w:sz w:val="28"/>
          <w:szCs w:val="28"/>
        </w:rPr>
        <w:t>С. 37</w:t>
      </w:r>
      <w:r>
        <w:rPr>
          <w:spacing w:val="10"/>
          <w:sz w:val="28"/>
          <w:szCs w:val="28"/>
          <w:lang w:val="uk-UA"/>
        </w:rPr>
        <w:t>-</w:t>
      </w:r>
      <w:r>
        <w:rPr>
          <w:spacing w:val="10"/>
          <w:sz w:val="28"/>
          <w:szCs w:val="28"/>
        </w:rPr>
        <w:t>101.</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lastRenderedPageBreak/>
        <w:t>Мягкова Е.Ю.</w:t>
      </w:r>
      <w:r>
        <w:rPr>
          <w:spacing w:val="10"/>
          <w:sz w:val="28"/>
          <w:szCs w:val="28"/>
        </w:rPr>
        <w:t xml:space="preserve"> Эмоциональная нагрузка слова. Опыт психолингвистического исследования.</w:t>
      </w:r>
      <w:r>
        <w:rPr>
          <w:spacing w:val="10"/>
          <w:sz w:val="28"/>
          <w:szCs w:val="28"/>
          <w:lang w:val="uk-UA"/>
        </w:rPr>
        <w:t xml:space="preserve"> - </w:t>
      </w:r>
      <w:r>
        <w:rPr>
          <w:spacing w:val="10"/>
          <w:sz w:val="28"/>
          <w:szCs w:val="28"/>
        </w:rPr>
        <w:t>Воронеж: Изд-во Воронежск. ун-та, 1990</w:t>
      </w:r>
      <w:r>
        <w:rPr>
          <w:spacing w:val="10"/>
          <w:sz w:val="28"/>
          <w:szCs w:val="28"/>
          <w:lang w:val="uk-UA"/>
        </w:rPr>
        <w:t xml:space="preserve">. – </w:t>
      </w:r>
      <w:r>
        <w:rPr>
          <w:spacing w:val="10"/>
          <w:sz w:val="28"/>
          <w:szCs w:val="28"/>
        </w:rPr>
        <w:t xml:space="preserve">106 с. </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rPr>
        <w:t>Наер В.Л.</w:t>
      </w:r>
      <w:r>
        <w:rPr>
          <w:spacing w:val="10"/>
          <w:sz w:val="28"/>
          <w:szCs w:val="28"/>
        </w:rPr>
        <w:t xml:space="preserve"> Прагматика и её составляющие // Прагматика </w:t>
      </w:r>
      <w:r>
        <w:rPr>
          <w:spacing w:val="10"/>
          <w:sz w:val="28"/>
          <w:szCs w:val="28"/>
          <w:lang w:val="uk-UA"/>
        </w:rPr>
        <w:t xml:space="preserve">                            </w:t>
      </w:r>
      <w:r>
        <w:rPr>
          <w:spacing w:val="10"/>
          <w:sz w:val="28"/>
          <w:szCs w:val="28"/>
        </w:rPr>
        <w:t>и стилистика: Сб</w:t>
      </w:r>
      <w:r>
        <w:rPr>
          <w:spacing w:val="10"/>
          <w:sz w:val="28"/>
          <w:szCs w:val="28"/>
          <w:lang w:val="uk-UA"/>
        </w:rPr>
        <w:t>.</w:t>
      </w:r>
      <w:r>
        <w:rPr>
          <w:spacing w:val="10"/>
          <w:sz w:val="28"/>
          <w:szCs w:val="28"/>
        </w:rPr>
        <w:t xml:space="preserve"> науч</w:t>
      </w:r>
      <w:r>
        <w:rPr>
          <w:spacing w:val="10"/>
          <w:sz w:val="28"/>
          <w:szCs w:val="28"/>
          <w:lang w:val="uk-UA"/>
        </w:rPr>
        <w:t xml:space="preserve">. </w:t>
      </w:r>
      <w:r>
        <w:rPr>
          <w:spacing w:val="10"/>
          <w:sz w:val="28"/>
          <w:szCs w:val="28"/>
        </w:rPr>
        <w:t>тр</w:t>
      </w:r>
      <w:r>
        <w:rPr>
          <w:spacing w:val="10"/>
          <w:sz w:val="28"/>
          <w:szCs w:val="28"/>
          <w:lang w:val="uk-UA"/>
        </w:rPr>
        <w:t>.</w:t>
      </w:r>
      <w:r>
        <w:rPr>
          <w:spacing w:val="10"/>
          <w:sz w:val="28"/>
          <w:szCs w:val="28"/>
        </w:rPr>
        <w:t xml:space="preserve"> МГПИИЯ им.</w:t>
      </w:r>
      <w:r>
        <w:rPr>
          <w:spacing w:val="10"/>
          <w:sz w:val="28"/>
          <w:szCs w:val="28"/>
          <w:lang w:val="uk-UA"/>
        </w:rPr>
        <w:t xml:space="preserve"> М.Тореза. –                                    М., 1985. – С. 4-13.</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Нечитайло О.І.</w:t>
      </w:r>
      <w:r>
        <w:rPr>
          <w:spacing w:val="10"/>
          <w:sz w:val="28"/>
          <w:szCs w:val="28"/>
          <w:lang w:val="uk-UA"/>
        </w:rPr>
        <w:t xml:space="preserve"> Синоніми в лексикографії // АН УРСР. Інститут мовознавства ім. О.О.Потебні. – К.: Наукова думка, 1987. – 132 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Нешко С.І.</w:t>
      </w:r>
      <w:r>
        <w:rPr>
          <w:spacing w:val="10"/>
          <w:sz w:val="28"/>
          <w:szCs w:val="28"/>
          <w:lang w:val="uk-UA"/>
        </w:rPr>
        <w:t xml:space="preserve"> Стилістичний та конотативний аналіз синонімів // Вісник Харківськ. нац. ун-ту ім. В.Н.Каразіна. Романо-германська  філологія. – Харків: Константа, 2001. – №536. – С. 171-178.</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Нешко С.І.</w:t>
      </w:r>
      <w:r>
        <w:rPr>
          <w:spacing w:val="10"/>
          <w:sz w:val="28"/>
          <w:szCs w:val="28"/>
          <w:lang w:val="uk-UA"/>
        </w:rPr>
        <w:t xml:space="preserve"> Афіксальне вираження конотації в англійській мові: Автореф. дис. ... канд. філол. наук: 10.02.04. – Харків, 2002. – 19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lang w:val="uk-UA"/>
        </w:rPr>
        <w:t>Никитин М.В.</w:t>
      </w:r>
      <w:r>
        <w:rPr>
          <w:spacing w:val="10"/>
          <w:sz w:val="28"/>
          <w:szCs w:val="28"/>
          <w:lang w:val="uk-UA"/>
        </w:rPr>
        <w:t xml:space="preserve"> Основ</w:t>
      </w:r>
      <w:r>
        <w:rPr>
          <w:spacing w:val="10"/>
          <w:sz w:val="28"/>
          <w:szCs w:val="28"/>
        </w:rPr>
        <w:t xml:space="preserve">ы лингвистической теории значения. </w:t>
      </w:r>
      <w:r>
        <w:rPr>
          <w:spacing w:val="10"/>
          <w:sz w:val="28"/>
          <w:szCs w:val="28"/>
          <w:lang w:val="uk-UA"/>
        </w:rPr>
        <w:t xml:space="preserve">–                </w:t>
      </w:r>
      <w:r>
        <w:rPr>
          <w:spacing w:val="10"/>
          <w:sz w:val="28"/>
          <w:szCs w:val="28"/>
        </w:rPr>
        <w:t xml:space="preserve">М.: Высшая школа, 1988. </w:t>
      </w:r>
      <w:r>
        <w:rPr>
          <w:spacing w:val="10"/>
          <w:sz w:val="28"/>
          <w:szCs w:val="28"/>
          <w:lang w:val="uk-UA"/>
        </w:rPr>
        <w:t xml:space="preserve">– </w:t>
      </w:r>
      <w:r>
        <w:rPr>
          <w:spacing w:val="10"/>
          <w:sz w:val="28"/>
          <w:szCs w:val="28"/>
        </w:rPr>
        <w:t>165 с.</w:t>
      </w:r>
    </w:p>
    <w:p w:rsidR="001F14AE" w:rsidRDefault="001F14AE" w:rsidP="00F87482">
      <w:pPr>
        <w:numPr>
          <w:ilvl w:val="0"/>
          <w:numId w:val="61"/>
        </w:numPr>
        <w:suppressAutoHyphens w:val="0"/>
        <w:spacing w:line="360" w:lineRule="auto"/>
        <w:ind w:left="500" w:hanging="500"/>
        <w:jc w:val="both"/>
        <w:rPr>
          <w:spacing w:val="10"/>
          <w:sz w:val="28"/>
          <w:szCs w:val="28"/>
        </w:rPr>
      </w:pPr>
      <w:r>
        <w:rPr>
          <w:i/>
          <w:iCs/>
          <w:spacing w:val="10"/>
          <w:sz w:val="28"/>
          <w:szCs w:val="28"/>
        </w:rPr>
        <w:t>Николаева О.М.</w:t>
      </w:r>
      <w:r>
        <w:rPr>
          <w:spacing w:val="10"/>
          <w:sz w:val="28"/>
          <w:szCs w:val="28"/>
        </w:rPr>
        <w:t xml:space="preserve"> Контекстуально-речевые лексические синонимы </w:t>
      </w:r>
      <w:r>
        <w:rPr>
          <w:spacing w:val="10"/>
          <w:sz w:val="28"/>
          <w:szCs w:val="28"/>
          <w:lang w:val="uk-UA"/>
        </w:rPr>
        <w:t xml:space="preserve">          </w:t>
      </w:r>
      <w:r>
        <w:rPr>
          <w:spacing w:val="10"/>
          <w:sz w:val="28"/>
          <w:szCs w:val="28"/>
        </w:rPr>
        <w:t>(на материале совр</w:t>
      </w:r>
      <w:r>
        <w:rPr>
          <w:spacing w:val="10"/>
          <w:sz w:val="28"/>
          <w:szCs w:val="28"/>
          <w:lang w:val="uk-UA"/>
        </w:rPr>
        <w:t>еменного р</w:t>
      </w:r>
      <w:r>
        <w:rPr>
          <w:spacing w:val="10"/>
          <w:sz w:val="28"/>
          <w:szCs w:val="28"/>
        </w:rPr>
        <w:t>ус</w:t>
      </w:r>
      <w:r>
        <w:rPr>
          <w:spacing w:val="10"/>
          <w:sz w:val="28"/>
          <w:szCs w:val="28"/>
          <w:lang w:val="uk-UA"/>
        </w:rPr>
        <w:t xml:space="preserve">ского </w:t>
      </w:r>
      <w:r>
        <w:rPr>
          <w:spacing w:val="10"/>
          <w:sz w:val="28"/>
          <w:szCs w:val="28"/>
        </w:rPr>
        <w:t>языка): Автореф. дисс. ... канд. филол. наук: 10.02.</w:t>
      </w:r>
      <w:r>
        <w:rPr>
          <w:spacing w:val="10"/>
          <w:sz w:val="28"/>
          <w:szCs w:val="28"/>
          <w:lang w:val="uk-UA"/>
        </w:rPr>
        <w:t>02</w:t>
      </w:r>
      <w:r>
        <w:rPr>
          <w:spacing w:val="10"/>
          <w:sz w:val="28"/>
          <w:szCs w:val="28"/>
        </w:rPr>
        <w:t xml:space="preserve">. </w:t>
      </w:r>
      <w:r>
        <w:rPr>
          <w:spacing w:val="10"/>
          <w:sz w:val="28"/>
          <w:szCs w:val="28"/>
          <w:lang w:val="uk-UA"/>
        </w:rPr>
        <w:t xml:space="preserve">– </w:t>
      </w:r>
      <w:r>
        <w:rPr>
          <w:spacing w:val="10"/>
          <w:sz w:val="28"/>
          <w:szCs w:val="28"/>
        </w:rPr>
        <w:t xml:space="preserve">Ростов-на-Дону, 1973. </w:t>
      </w:r>
      <w:r>
        <w:rPr>
          <w:spacing w:val="10"/>
          <w:sz w:val="28"/>
          <w:szCs w:val="28"/>
          <w:lang w:val="uk-UA"/>
        </w:rPr>
        <w:t xml:space="preserve">– </w:t>
      </w:r>
      <w:r>
        <w:rPr>
          <w:spacing w:val="10"/>
          <w:sz w:val="28"/>
          <w:szCs w:val="28"/>
        </w:rPr>
        <w:t>22</w:t>
      </w:r>
      <w:r>
        <w:rPr>
          <w:spacing w:val="10"/>
          <w:sz w:val="28"/>
          <w:szCs w:val="28"/>
          <w:lang w:val="uk-UA"/>
        </w:rPr>
        <w:t xml:space="preserve"> </w:t>
      </w:r>
      <w:r>
        <w:rPr>
          <w:spacing w:val="10"/>
          <w:sz w:val="28"/>
          <w:szCs w:val="28"/>
        </w:rPr>
        <w:t>с.</w:t>
      </w:r>
    </w:p>
    <w:p w:rsidR="001F14AE" w:rsidRDefault="001F14AE" w:rsidP="00F87482">
      <w:pPr>
        <w:numPr>
          <w:ilvl w:val="0"/>
          <w:numId w:val="61"/>
        </w:numPr>
        <w:suppressAutoHyphens w:val="0"/>
        <w:spacing w:line="360" w:lineRule="auto"/>
        <w:ind w:left="500" w:hanging="500"/>
        <w:jc w:val="both"/>
        <w:rPr>
          <w:spacing w:val="10"/>
          <w:sz w:val="28"/>
          <w:szCs w:val="28"/>
          <w:lang w:val="uk-UA"/>
        </w:rPr>
      </w:pPr>
      <w:r>
        <w:rPr>
          <w:i/>
          <w:iCs/>
          <w:spacing w:val="10"/>
          <w:sz w:val="28"/>
          <w:szCs w:val="28"/>
          <w:lang w:val="uk-UA"/>
        </w:rPr>
        <w:t xml:space="preserve">Ортони А., </w:t>
      </w:r>
      <w:r>
        <w:rPr>
          <w:spacing w:val="10"/>
          <w:sz w:val="28"/>
          <w:szCs w:val="28"/>
          <w:lang w:val="uk-UA"/>
        </w:rPr>
        <w:t>Клоур Дж., Коллинз А. Когнитивная структура эмоций // Язык и интеллект. – М.: Прогресс, 1995. – 416 с.</w:t>
      </w:r>
    </w:p>
    <w:p w:rsidR="001F14AE" w:rsidRDefault="001F14AE" w:rsidP="00F87482">
      <w:pPr>
        <w:numPr>
          <w:ilvl w:val="0"/>
          <w:numId w:val="61"/>
        </w:numPr>
        <w:tabs>
          <w:tab w:val="left" w:pos="600"/>
        </w:tabs>
        <w:suppressAutoHyphens w:val="0"/>
        <w:spacing w:line="360" w:lineRule="auto"/>
        <w:ind w:left="500" w:hanging="500"/>
        <w:jc w:val="both"/>
        <w:rPr>
          <w:spacing w:val="10"/>
          <w:sz w:val="28"/>
          <w:szCs w:val="28"/>
          <w:lang w:val="uk-UA"/>
        </w:rPr>
      </w:pPr>
      <w:r>
        <w:rPr>
          <w:i/>
          <w:iCs/>
          <w:spacing w:val="10"/>
          <w:sz w:val="28"/>
          <w:szCs w:val="28"/>
          <w:lang w:val="uk-UA"/>
        </w:rPr>
        <w:t>Островська О.М.</w:t>
      </w:r>
      <w:r>
        <w:rPr>
          <w:spacing w:val="10"/>
          <w:sz w:val="28"/>
          <w:szCs w:val="28"/>
          <w:lang w:val="uk-UA"/>
        </w:rPr>
        <w:t xml:space="preserve"> Лінгвостилістичні засоби оцінки: Дис. ... канд. філол. наук: 10.02.04. – Львів: ЛНУ ім. І.Франка, 2001. – 176 с.</w:t>
      </w:r>
    </w:p>
    <w:p w:rsidR="001F14AE" w:rsidRDefault="001F14AE" w:rsidP="00F87482">
      <w:pPr>
        <w:numPr>
          <w:ilvl w:val="0"/>
          <w:numId w:val="61"/>
        </w:numPr>
        <w:tabs>
          <w:tab w:val="left" w:pos="600"/>
        </w:tabs>
        <w:suppressAutoHyphens w:val="0"/>
        <w:spacing w:line="360" w:lineRule="auto"/>
        <w:ind w:left="500" w:hanging="500"/>
        <w:jc w:val="both"/>
        <w:rPr>
          <w:spacing w:val="10"/>
          <w:sz w:val="28"/>
          <w:szCs w:val="28"/>
        </w:rPr>
      </w:pPr>
      <w:r>
        <w:rPr>
          <w:i/>
          <w:iCs/>
          <w:spacing w:val="10"/>
          <w:sz w:val="28"/>
          <w:szCs w:val="28"/>
          <w:lang w:val="uk-UA"/>
        </w:rPr>
        <w:t>Павлов В.В.</w:t>
      </w:r>
      <w:r>
        <w:rPr>
          <w:spacing w:val="10"/>
          <w:sz w:val="28"/>
          <w:szCs w:val="28"/>
          <w:lang w:val="uk-UA"/>
        </w:rPr>
        <w:t xml:space="preserve"> Яз</w:t>
      </w:r>
      <w:r>
        <w:rPr>
          <w:spacing w:val="10"/>
          <w:sz w:val="28"/>
          <w:szCs w:val="28"/>
        </w:rPr>
        <w:t xml:space="preserve">ыковые средства выражения эквивалентных отношений в тексте: Дисс. ... канд. филол. наук: 10.02.04. </w:t>
      </w:r>
      <w:r>
        <w:rPr>
          <w:spacing w:val="10"/>
          <w:sz w:val="28"/>
          <w:szCs w:val="28"/>
          <w:lang w:val="uk-UA"/>
        </w:rPr>
        <w:t xml:space="preserve">–                 </w:t>
      </w:r>
      <w:r>
        <w:rPr>
          <w:spacing w:val="10"/>
          <w:sz w:val="28"/>
          <w:szCs w:val="28"/>
        </w:rPr>
        <w:t>К.</w:t>
      </w:r>
      <w:r>
        <w:rPr>
          <w:spacing w:val="10"/>
          <w:sz w:val="28"/>
          <w:szCs w:val="28"/>
          <w:lang w:val="uk-UA"/>
        </w:rPr>
        <w:t>: КНЛУ</w:t>
      </w:r>
      <w:r>
        <w:rPr>
          <w:spacing w:val="10"/>
          <w:sz w:val="28"/>
          <w:szCs w:val="28"/>
        </w:rPr>
        <w:t xml:space="preserve">, 1983. </w:t>
      </w:r>
      <w:r>
        <w:rPr>
          <w:spacing w:val="10"/>
          <w:sz w:val="28"/>
          <w:szCs w:val="28"/>
          <w:lang w:val="uk-UA"/>
        </w:rPr>
        <w:t xml:space="preserve">– </w:t>
      </w:r>
      <w:r>
        <w:rPr>
          <w:spacing w:val="10"/>
          <w:sz w:val="28"/>
          <w:szCs w:val="28"/>
        </w:rPr>
        <w:t>182 с.</w:t>
      </w:r>
    </w:p>
    <w:p w:rsidR="001F14AE" w:rsidRDefault="001F14AE" w:rsidP="00F87482">
      <w:pPr>
        <w:numPr>
          <w:ilvl w:val="0"/>
          <w:numId w:val="61"/>
        </w:numPr>
        <w:tabs>
          <w:tab w:val="left" w:pos="600"/>
        </w:tabs>
        <w:suppressAutoHyphens w:val="0"/>
        <w:spacing w:line="360" w:lineRule="auto"/>
        <w:ind w:left="600" w:hanging="600"/>
        <w:jc w:val="both"/>
        <w:rPr>
          <w:spacing w:val="10"/>
          <w:sz w:val="28"/>
          <w:szCs w:val="28"/>
        </w:rPr>
      </w:pPr>
      <w:r>
        <w:rPr>
          <w:i/>
          <w:iCs/>
          <w:spacing w:val="10"/>
          <w:sz w:val="28"/>
          <w:szCs w:val="28"/>
        </w:rPr>
        <w:t>Панасенко Н.В.</w:t>
      </w:r>
      <w:r>
        <w:rPr>
          <w:spacing w:val="10"/>
          <w:sz w:val="28"/>
          <w:szCs w:val="28"/>
        </w:rPr>
        <w:t xml:space="preserve"> Контекстуальная синонимия в лексике современного немецкого языка: Автореф. дисс. ... канд. филол. наук: 10.02.04. </w:t>
      </w:r>
      <w:r>
        <w:rPr>
          <w:spacing w:val="10"/>
          <w:sz w:val="28"/>
          <w:szCs w:val="28"/>
          <w:lang w:val="uk-UA"/>
        </w:rPr>
        <w:t xml:space="preserve">– </w:t>
      </w:r>
      <w:r>
        <w:rPr>
          <w:spacing w:val="10"/>
          <w:sz w:val="28"/>
          <w:szCs w:val="28"/>
        </w:rPr>
        <w:t>Л: ЛГПИ им.</w:t>
      </w:r>
      <w:r>
        <w:rPr>
          <w:spacing w:val="10"/>
          <w:sz w:val="28"/>
          <w:szCs w:val="28"/>
          <w:lang w:val="uk-UA"/>
        </w:rPr>
        <w:t xml:space="preserve"> </w:t>
      </w:r>
      <w:r>
        <w:rPr>
          <w:spacing w:val="10"/>
          <w:sz w:val="28"/>
          <w:szCs w:val="28"/>
        </w:rPr>
        <w:t xml:space="preserve">А.И.Герцена, 1981. </w:t>
      </w:r>
      <w:r>
        <w:rPr>
          <w:spacing w:val="10"/>
          <w:sz w:val="28"/>
          <w:szCs w:val="28"/>
          <w:lang w:val="uk-UA"/>
        </w:rPr>
        <w:t>–</w:t>
      </w:r>
      <w:r>
        <w:rPr>
          <w:spacing w:val="10"/>
          <w:sz w:val="28"/>
          <w:szCs w:val="28"/>
        </w:rPr>
        <w:t>18 с.</w:t>
      </w:r>
    </w:p>
    <w:p w:rsidR="001F14AE" w:rsidRDefault="001F14AE" w:rsidP="00F87482">
      <w:pPr>
        <w:numPr>
          <w:ilvl w:val="0"/>
          <w:numId w:val="61"/>
        </w:numPr>
        <w:tabs>
          <w:tab w:val="left" w:pos="700"/>
        </w:tabs>
        <w:suppressAutoHyphens w:val="0"/>
        <w:spacing w:line="360" w:lineRule="auto"/>
        <w:ind w:left="600" w:hanging="600"/>
        <w:jc w:val="both"/>
        <w:rPr>
          <w:spacing w:val="10"/>
          <w:sz w:val="28"/>
          <w:szCs w:val="28"/>
        </w:rPr>
      </w:pPr>
      <w:r>
        <w:rPr>
          <w:i/>
          <w:iCs/>
          <w:spacing w:val="10"/>
          <w:sz w:val="28"/>
          <w:szCs w:val="28"/>
        </w:rPr>
        <w:t>Плотников Б.А.</w:t>
      </w:r>
      <w:r>
        <w:rPr>
          <w:spacing w:val="10"/>
          <w:sz w:val="28"/>
          <w:szCs w:val="28"/>
        </w:rPr>
        <w:t xml:space="preserve"> О форме и содержании в языке. </w:t>
      </w:r>
      <w:r>
        <w:rPr>
          <w:spacing w:val="10"/>
          <w:sz w:val="28"/>
          <w:szCs w:val="28"/>
          <w:lang w:val="uk-UA"/>
        </w:rPr>
        <w:t xml:space="preserve">– </w:t>
      </w:r>
      <w:r>
        <w:rPr>
          <w:spacing w:val="10"/>
          <w:sz w:val="28"/>
          <w:szCs w:val="28"/>
        </w:rPr>
        <w:t xml:space="preserve">Минск: Вышейшая школа, 1989. </w:t>
      </w:r>
      <w:r>
        <w:rPr>
          <w:spacing w:val="10"/>
          <w:sz w:val="28"/>
          <w:szCs w:val="28"/>
          <w:lang w:val="uk-UA"/>
        </w:rPr>
        <w:t xml:space="preserve">– </w:t>
      </w:r>
      <w:r>
        <w:rPr>
          <w:spacing w:val="10"/>
          <w:sz w:val="28"/>
          <w:szCs w:val="28"/>
        </w:rPr>
        <w:t>254 с.</w:t>
      </w:r>
    </w:p>
    <w:p w:rsidR="001F14AE" w:rsidRDefault="001F14AE" w:rsidP="00F87482">
      <w:pPr>
        <w:numPr>
          <w:ilvl w:val="0"/>
          <w:numId w:val="61"/>
        </w:numPr>
        <w:tabs>
          <w:tab w:val="left" w:pos="700"/>
        </w:tabs>
        <w:suppressAutoHyphens w:val="0"/>
        <w:spacing w:line="360" w:lineRule="auto"/>
        <w:ind w:left="600" w:hanging="600"/>
        <w:jc w:val="both"/>
        <w:rPr>
          <w:spacing w:val="8"/>
          <w:sz w:val="28"/>
          <w:szCs w:val="28"/>
        </w:rPr>
      </w:pPr>
      <w:r>
        <w:rPr>
          <w:i/>
          <w:iCs/>
          <w:spacing w:val="10"/>
          <w:sz w:val="28"/>
          <w:szCs w:val="28"/>
        </w:rPr>
        <w:lastRenderedPageBreak/>
        <w:t>Плотникова Л.И.</w:t>
      </w:r>
      <w:r>
        <w:rPr>
          <w:spacing w:val="10"/>
          <w:sz w:val="28"/>
          <w:szCs w:val="28"/>
        </w:rPr>
        <w:t xml:space="preserve"> Новое слово: порождение, функционирование, </w:t>
      </w:r>
      <w:r>
        <w:rPr>
          <w:spacing w:val="8"/>
          <w:sz w:val="28"/>
          <w:szCs w:val="28"/>
        </w:rPr>
        <w:t xml:space="preserve">узуализация. </w:t>
      </w:r>
      <w:r>
        <w:rPr>
          <w:spacing w:val="8"/>
          <w:sz w:val="28"/>
          <w:szCs w:val="28"/>
          <w:lang w:val="uk-UA"/>
        </w:rPr>
        <w:t xml:space="preserve">– </w:t>
      </w:r>
      <w:r>
        <w:rPr>
          <w:spacing w:val="8"/>
          <w:sz w:val="28"/>
          <w:szCs w:val="28"/>
        </w:rPr>
        <w:t>Белгород: Изд</w:t>
      </w:r>
      <w:r>
        <w:rPr>
          <w:spacing w:val="8"/>
          <w:sz w:val="28"/>
          <w:szCs w:val="28"/>
          <w:lang w:val="uk-UA"/>
        </w:rPr>
        <w:t>-</w:t>
      </w:r>
      <w:r>
        <w:rPr>
          <w:spacing w:val="8"/>
          <w:sz w:val="28"/>
          <w:szCs w:val="28"/>
        </w:rPr>
        <w:t>во Белгородск</w:t>
      </w:r>
      <w:r>
        <w:rPr>
          <w:spacing w:val="8"/>
          <w:sz w:val="28"/>
          <w:szCs w:val="28"/>
          <w:lang w:val="uk-UA"/>
        </w:rPr>
        <w:t xml:space="preserve">. </w:t>
      </w:r>
      <w:r>
        <w:rPr>
          <w:spacing w:val="8"/>
          <w:sz w:val="28"/>
          <w:szCs w:val="28"/>
        </w:rPr>
        <w:t>гос. ун-та, 2000.</w:t>
      </w:r>
      <w:r>
        <w:rPr>
          <w:spacing w:val="8"/>
          <w:sz w:val="28"/>
          <w:szCs w:val="28"/>
          <w:lang w:val="uk-UA"/>
        </w:rPr>
        <w:t xml:space="preserve"> – </w:t>
      </w:r>
      <w:r>
        <w:rPr>
          <w:spacing w:val="8"/>
          <w:sz w:val="28"/>
          <w:szCs w:val="28"/>
        </w:rPr>
        <w:t>208 с.</w:t>
      </w:r>
    </w:p>
    <w:p w:rsidR="001F14AE" w:rsidRDefault="001F14AE" w:rsidP="00F87482">
      <w:pPr>
        <w:numPr>
          <w:ilvl w:val="0"/>
          <w:numId w:val="61"/>
        </w:numPr>
        <w:tabs>
          <w:tab w:val="left" w:pos="600"/>
        </w:tabs>
        <w:suppressAutoHyphens w:val="0"/>
        <w:spacing w:line="360" w:lineRule="auto"/>
        <w:ind w:left="600" w:hanging="600"/>
        <w:jc w:val="both"/>
        <w:rPr>
          <w:spacing w:val="10"/>
          <w:sz w:val="28"/>
          <w:szCs w:val="28"/>
        </w:rPr>
      </w:pPr>
      <w:r>
        <w:rPr>
          <w:i/>
          <w:iCs/>
          <w:spacing w:val="10"/>
          <w:sz w:val="28"/>
          <w:szCs w:val="28"/>
        </w:rPr>
        <w:t>Почепцов Г.Г. (мл.)</w:t>
      </w:r>
      <w:r>
        <w:rPr>
          <w:spacing w:val="10"/>
          <w:sz w:val="28"/>
          <w:szCs w:val="28"/>
        </w:rPr>
        <w:t xml:space="preserve"> Коммуникативно-прагматические аспекты семантики // Филологические науки. </w:t>
      </w:r>
      <w:r>
        <w:rPr>
          <w:spacing w:val="10"/>
          <w:sz w:val="28"/>
          <w:szCs w:val="28"/>
          <w:lang w:val="uk-UA"/>
        </w:rPr>
        <w:t xml:space="preserve">– </w:t>
      </w:r>
      <w:r>
        <w:rPr>
          <w:spacing w:val="10"/>
          <w:sz w:val="28"/>
          <w:szCs w:val="28"/>
        </w:rPr>
        <w:t xml:space="preserve">1984. </w:t>
      </w:r>
      <w:r>
        <w:rPr>
          <w:spacing w:val="10"/>
          <w:sz w:val="28"/>
          <w:szCs w:val="28"/>
          <w:lang w:val="uk-UA"/>
        </w:rPr>
        <w:t xml:space="preserve">– </w:t>
      </w:r>
      <w:r>
        <w:rPr>
          <w:spacing w:val="10"/>
          <w:sz w:val="28"/>
          <w:szCs w:val="28"/>
        </w:rPr>
        <w:t xml:space="preserve">№4.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29</w:t>
      </w:r>
      <w:r>
        <w:rPr>
          <w:spacing w:val="10"/>
          <w:sz w:val="28"/>
          <w:szCs w:val="28"/>
          <w:lang w:val="uk-UA"/>
        </w:rPr>
        <w:t>-</w:t>
      </w:r>
      <w:r>
        <w:rPr>
          <w:spacing w:val="10"/>
          <w:sz w:val="28"/>
          <w:szCs w:val="28"/>
        </w:rPr>
        <w:t>36.</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Почепцов Г.Г. (мл.)</w:t>
      </w:r>
      <w:r>
        <w:rPr>
          <w:spacing w:val="10"/>
          <w:sz w:val="28"/>
          <w:szCs w:val="28"/>
        </w:rPr>
        <w:t xml:space="preserve"> Коммуникативные аспекты семантики. </w:t>
      </w:r>
      <w:r>
        <w:rPr>
          <w:spacing w:val="10"/>
          <w:sz w:val="28"/>
          <w:szCs w:val="28"/>
          <w:lang w:val="uk-UA"/>
        </w:rPr>
        <w:t xml:space="preserve">–                      </w:t>
      </w:r>
      <w:r>
        <w:rPr>
          <w:spacing w:val="10"/>
          <w:sz w:val="28"/>
          <w:szCs w:val="28"/>
        </w:rPr>
        <w:t xml:space="preserve">К.: Вища школа, 1987. </w:t>
      </w:r>
      <w:r>
        <w:rPr>
          <w:spacing w:val="10"/>
          <w:sz w:val="28"/>
          <w:szCs w:val="28"/>
          <w:lang w:val="uk-UA"/>
        </w:rPr>
        <w:t xml:space="preserve">– </w:t>
      </w:r>
      <w:r>
        <w:rPr>
          <w:spacing w:val="10"/>
          <w:sz w:val="28"/>
          <w:szCs w:val="28"/>
        </w:rPr>
        <w:t>131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Почепцов О.Г.</w:t>
      </w:r>
      <w:r>
        <w:rPr>
          <w:spacing w:val="10"/>
          <w:sz w:val="28"/>
          <w:szCs w:val="28"/>
        </w:rPr>
        <w:t xml:space="preserve"> Основы прагматического описания предложения. </w:t>
      </w:r>
      <w:r>
        <w:rPr>
          <w:spacing w:val="10"/>
          <w:sz w:val="28"/>
          <w:szCs w:val="28"/>
          <w:lang w:val="uk-UA"/>
        </w:rPr>
        <w:t xml:space="preserve">–               </w:t>
      </w:r>
      <w:r>
        <w:rPr>
          <w:spacing w:val="10"/>
          <w:sz w:val="28"/>
          <w:szCs w:val="28"/>
        </w:rPr>
        <w:t xml:space="preserve">К.: Вища школа, 1986. </w:t>
      </w:r>
      <w:r>
        <w:rPr>
          <w:spacing w:val="10"/>
          <w:sz w:val="28"/>
          <w:szCs w:val="28"/>
          <w:lang w:val="uk-UA"/>
        </w:rPr>
        <w:t xml:space="preserve">– </w:t>
      </w:r>
      <w:r>
        <w:rPr>
          <w:spacing w:val="10"/>
          <w:sz w:val="28"/>
          <w:szCs w:val="28"/>
        </w:rPr>
        <w:t>116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Потебня А.А.</w:t>
      </w:r>
      <w:r>
        <w:rPr>
          <w:spacing w:val="10"/>
          <w:sz w:val="28"/>
          <w:szCs w:val="28"/>
          <w:lang w:val="uk-UA"/>
        </w:rPr>
        <w:t xml:space="preserve"> Мысль и язык. – К.: СИНТО, 1993. – 192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Прохоров В.Ф.</w:t>
      </w:r>
      <w:r>
        <w:rPr>
          <w:spacing w:val="10"/>
          <w:sz w:val="28"/>
          <w:szCs w:val="28"/>
        </w:rPr>
        <w:t xml:space="preserve"> Глагольная синонимия в немецком и русском </w:t>
      </w:r>
      <w:r>
        <w:rPr>
          <w:spacing w:val="10"/>
          <w:sz w:val="28"/>
          <w:szCs w:val="28"/>
          <w:lang w:val="uk-UA"/>
        </w:rPr>
        <w:t xml:space="preserve">             </w:t>
      </w:r>
      <w:r>
        <w:rPr>
          <w:spacing w:val="10"/>
          <w:sz w:val="28"/>
          <w:szCs w:val="28"/>
        </w:rPr>
        <w:t>языках: Этимологический анализ</w:t>
      </w:r>
      <w:r>
        <w:rPr>
          <w:spacing w:val="10"/>
          <w:sz w:val="28"/>
          <w:szCs w:val="28"/>
          <w:lang w:val="uk-UA"/>
        </w:rPr>
        <w:t xml:space="preserve">: Монография. – </w:t>
      </w:r>
      <w:r>
        <w:rPr>
          <w:spacing w:val="10"/>
          <w:sz w:val="28"/>
          <w:szCs w:val="28"/>
        </w:rPr>
        <w:t xml:space="preserve">Запорожье: ЗГУ, 1997. </w:t>
      </w:r>
      <w:r>
        <w:rPr>
          <w:spacing w:val="10"/>
          <w:sz w:val="28"/>
          <w:szCs w:val="28"/>
          <w:lang w:val="uk-UA"/>
        </w:rPr>
        <w:t xml:space="preserve">– </w:t>
      </w:r>
      <w:r>
        <w:rPr>
          <w:spacing w:val="10"/>
          <w:sz w:val="28"/>
          <w:szCs w:val="28"/>
        </w:rPr>
        <w:t>196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Пустовойт Н.И.</w:t>
      </w:r>
      <w:r>
        <w:rPr>
          <w:spacing w:val="10"/>
          <w:sz w:val="28"/>
          <w:szCs w:val="28"/>
        </w:rPr>
        <w:t xml:space="preserve"> Некоторые особенности реализации значений синонимичных слов в контексте // Семантико-функциональный </w:t>
      </w:r>
      <w:r>
        <w:rPr>
          <w:spacing w:val="10"/>
          <w:sz w:val="28"/>
          <w:szCs w:val="28"/>
          <w:lang w:val="uk-UA"/>
        </w:rPr>
        <w:t xml:space="preserve">           </w:t>
      </w:r>
      <w:r>
        <w:rPr>
          <w:spacing w:val="10"/>
          <w:sz w:val="28"/>
          <w:szCs w:val="28"/>
        </w:rPr>
        <w:t>аспект изучения языковых единиц разных уровней: Сб</w:t>
      </w:r>
      <w:r>
        <w:rPr>
          <w:spacing w:val="10"/>
          <w:sz w:val="28"/>
          <w:szCs w:val="28"/>
          <w:lang w:val="uk-UA"/>
        </w:rPr>
        <w:t>. н</w:t>
      </w:r>
      <w:r>
        <w:rPr>
          <w:spacing w:val="10"/>
          <w:sz w:val="28"/>
          <w:szCs w:val="28"/>
        </w:rPr>
        <w:t>ауч</w:t>
      </w:r>
      <w:r>
        <w:rPr>
          <w:spacing w:val="10"/>
          <w:sz w:val="28"/>
          <w:szCs w:val="28"/>
          <w:lang w:val="uk-UA"/>
        </w:rPr>
        <w:t>.</w:t>
      </w:r>
      <w:r>
        <w:rPr>
          <w:spacing w:val="10"/>
          <w:sz w:val="28"/>
          <w:szCs w:val="28"/>
        </w:rPr>
        <w:t xml:space="preserve"> тр. </w:t>
      </w:r>
      <w:r>
        <w:rPr>
          <w:spacing w:val="10"/>
          <w:sz w:val="28"/>
          <w:szCs w:val="28"/>
          <w:lang w:val="uk-UA"/>
        </w:rPr>
        <w:t xml:space="preserve">– </w:t>
      </w:r>
      <w:r>
        <w:rPr>
          <w:spacing w:val="10"/>
          <w:sz w:val="28"/>
          <w:szCs w:val="28"/>
        </w:rPr>
        <w:t xml:space="preserve">Днепропетровск: ДГУ,1987.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124</w:t>
      </w:r>
      <w:r>
        <w:rPr>
          <w:spacing w:val="10"/>
          <w:sz w:val="28"/>
          <w:szCs w:val="28"/>
          <w:lang w:val="uk-UA"/>
        </w:rPr>
        <w:t>-</w:t>
      </w:r>
      <w:r>
        <w:rPr>
          <w:spacing w:val="10"/>
          <w:sz w:val="28"/>
          <w:szCs w:val="28"/>
        </w:rPr>
        <w:t>127.</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Ракитина В.И.</w:t>
      </w:r>
      <w:r>
        <w:rPr>
          <w:spacing w:val="10"/>
          <w:sz w:val="28"/>
          <w:szCs w:val="28"/>
        </w:rPr>
        <w:t xml:space="preserve"> Критерии синонимичности в различных частях</w:t>
      </w:r>
      <w:r>
        <w:rPr>
          <w:spacing w:val="10"/>
          <w:sz w:val="28"/>
          <w:szCs w:val="28"/>
          <w:lang w:val="uk-UA"/>
        </w:rPr>
        <w:t xml:space="preserve"> </w:t>
      </w:r>
      <w:r>
        <w:rPr>
          <w:spacing w:val="10"/>
          <w:sz w:val="28"/>
          <w:szCs w:val="28"/>
        </w:rPr>
        <w:t xml:space="preserve"> речи (существительных, глаголов, прилагательных) на материале английского</w:t>
      </w:r>
      <w:r>
        <w:rPr>
          <w:spacing w:val="10"/>
          <w:sz w:val="28"/>
          <w:szCs w:val="28"/>
          <w:lang w:val="uk-UA"/>
        </w:rPr>
        <w:t xml:space="preserve"> </w:t>
      </w:r>
      <w:r>
        <w:rPr>
          <w:spacing w:val="10"/>
          <w:sz w:val="28"/>
          <w:szCs w:val="28"/>
        </w:rPr>
        <w:t xml:space="preserve">языка: Автореф. дисс. ... канд. филол. наук: 10.02.04. </w:t>
      </w:r>
      <w:r>
        <w:rPr>
          <w:spacing w:val="10"/>
          <w:sz w:val="28"/>
          <w:szCs w:val="28"/>
          <w:lang w:val="uk-UA"/>
        </w:rPr>
        <w:t>–</w:t>
      </w:r>
      <w:r>
        <w:rPr>
          <w:spacing w:val="10"/>
          <w:sz w:val="28"/>
          <w:szCs w:val="28"/>
        </w:rPr>
        <w:t xml:space="preserve"> М., 1977. </w:t>
      </w:r>
      <w:r>
        <w:rPr>
          <w:spacing w:val="10"/>
          <w:sz w:val="28"/>
          <w:szCs w:val="28"/>
          <w:lang w:val="uk-UA"/>
        </w:rPr>
        <w:t xml:space="preserve">– </w:t>
      </w:r>
      <w:r>
        <w:rPr>
          <w:spacing w:val="10"/>
          <w:sz w:val="28"/>
          <w:szCs w:val="28"/>
        </w:rPr>
        <w:t>15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Ревзина О.Г.</w:t>
      </w:r>
      <w:r>
        <w:rPr>
          <w:spacing w:val="10"/>
          <w:sz w:val="28"/>
          <w:szCs w:val="28"/>
        </w:rPr>
        <w:t xml:space="preserve"> Поэтика окказионального слова // Язык как </w:t>
      </w:r>
      <w:r>
        <w:rPr>
          <w:spacing w:val="10"/>
          <w:sz w:val="28"/>
          <w:szCs w:val="28"/>
          <w:lang w:val="uk-UA"/>
        </w:rPr>
        <w:t xml:space="preserve">               </w:t>
      </w:r>
      <w:r>
        <w:rPr>
          <w:spacing w:val="10"/>
          <w:sz w:val="28"/>
          <w:szCs w:val="28"/>
        </w:rPr>
        <w:t>творчество. Сборник статей к 70-летию В.П.</w:t>
      </w:r>
      <w:r>
        <w:rPr>
          <w:spacing w:val="10"/>
          <w:sz w:val="28"/>
          <w:szCs w:val="28"/>
          <w:lang w:val="uk-UA"/>
        </w:rPr>
        <w:t xml:space="preserve"> </w:t>
      </w:r>
      <w:r>
        <w:rPr>
          <w:spacing w:val="10"/>
          <w:sz w:val="28"/>
          <w:szCs w:val="28"/>
        </w:rPr>
        <w:t xml:space="preserve">Григорьева. </w:t>
      </w:r>
      <w:r>
        <w:rPr>
          <w:spacing w:val="10"/>
          <w:sz w:val="28"/>
          <w:szCs w:val="28"/>
          <w:lang w:val="uk-UA"/>
        </w:rPr>
        <w:t xml:space="preserve">–                           </w:t>
      </w:r>
      <w:r>
        <w:rPr>
          <w:spacing w:val="10"/>
          <w:sz w:val="28"/>
          <w:szCs w:val="28"/>
        </w:rPr>
        <w:t xml:space="preserve">М.: ИРЯ РАН, 1996.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303</w:t>
      </w:r>
      <w:r>
        <w:rPr>
          <w:spacing w:val="10"/>
          <w:sz w:val="28"/>
          <w:szCs w:val="28"/>
          <w:lang w:val="uk-UA"/>
        </w:rPr>
        <w:t>-</w:t>
      </w:r>
      <w:r>
        <w:rPr>
          <w:spacing w:val="10"/>
          <w:sz w:val="28"/>
          <w:szCs w:val="28"/>
        </w:rPr>
        <w:t>308.</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 xml:space="preserve">Романова Н.П. </w:t>
      </w:r>
      <w:r>
        <w:rPr>
          <w:spacing w:val="10"/>
          <w:sz w:val="28"/>
          <w:szCs w:val="28"/>
          <w:lang w:val="uk-UA"/>
        </w:rPr>
        <w:t>Отличие синонимических пучков от родо-видов</w:t>
      </w:r>
      <w:r>
        <w:rPr>
          <w:spacing w:val="10"/>
          <w:sz w:val="28"/>
          <w:szCs w:val="28"/>
        </w:rPr>
        <w:t>ы</w:t>
      </w:r>
      <w:r>
        <w:rPr>
          <w:spacing w:val="10"/>
          <w:sz w:val="28"/>
          <w:szCs w:val="28"/>
          <w:lang w:val="uk-UA"/>
        </w:rPr>
        <w:t xml:space="preserve">х групп // </w:t>
      </w:r>
      <w:r>
        <w:rPr>
          <w:spacing w:val="10"/>
          <w:sz w:val="28"/>
          <w:szCs w:val="28"/>
        </w:rPr>
        <w:t xml:space="preserve">Синонимия в языке и речи: Доклады конференции. </w:t>
      </w:r>
      <w:r>
        <w:rPr>
          <w:spacing w:val="10"/>
          <w:sz w:val="28"/>
          <w:szCs w:val="28"/>
          <w:lang w:val="uk-UA"/>
        </w:rPr>
        <w:t xml:space="preserve">– </w:t>
      </w:r>
      <w:r>
        <w:rPr>
          <w:spacing w:val="10"/>
          <w:sz w:val="28"/>
          <w:szCs w:val="28"/>
        </w:rPr>
        <w:t xml:space="preserve">Новосибирск, 1970. </w:t>
      </w:r>
      <w:r>
        <w:rPr>
          <w:spacing w:val="10"/>
          <w:sz w:val="28"/>
          <w:szCs w:val="28"/>
          <w:lang w:val="uk-UA"/>
        </w:rPr>
        <w:t xml:space="preserve">– </w:t>
      </w:r>
      <w:r>
        <w:rPr>
          <w:spacing w:val="10"/>
          <w:sz w:val="28"/>
          <w:szCs w:val="28"/>
        </w:rPr>
        <w:t>С. 25</w:t>
      </w:r>
      <w:r>
        <w:rPr>
          <w:spacing w:val="10"/>
          <w:sz w:val="28"/>
          <w:szCs w:val="28"/>
          <w:lang w:val="uk-UA"/>
        </w:rPr>
        <w:t>-</w:t>
      </w:r>
      <w:r>
        <w:rPr>
          <w:spacing w:val="10"/>
          <w:sz w:val="28"/>
          <w:szCs w:val="28"/>
        </w:rPr>
        <w:t>31.</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Рубинштейн С.Л.</w:t>
      </w:r>
      <w:r>
        <w:rPr>
          <w:spacing w:val="10"/>
          <w:sz w:val="28"/>
          <w:szCs w:val="28"/>
        </w:rPr>
        <w:t xml:space="preserve"> Основы общей психологии.</w:t>
      </w:r>
      <w:r>
        <w:rPr>
          <w:spacing w:val="10"/>
          <w:sz w:val="28"/>
          <w:szCs w:val="28"/>
          <w:lang w:val="uk-UA"/>
        </w:rPr>
        <w:t xml:space="preserve"> – </w:t>
      </w:r>
      <w:r>
        <w:rPr>
          <w:spacing w:val="10"/>
          <w:sz w:val="28"/>
          <w:szCs w:val="28"/>
        </w:rPr>
        <w:t xml:space="preserve">СПб.: Питер, </w:t>
      </w:r>
      <w:r>
        <w:rPr>
          <w:spacing w:val="10"/>
          <w:sz w:val="28"/>
          <w:szCs w:val="28"/>
          <w:lang w:val="uk-UA"/>
        </w:rPr>
        <w:t xml:space="preserve">   </w:t>
      </w:r>
      <w:r>
        <w:rPr>
          <w:spacing w:val="10"/>
          <w:sz w:val="28"/>
          <w:szCs w:val="28"/>
        </w:rPr>
        <w:t xml:space="preserve">2001. </w:t>
      </w:r>
      <w:r>
        <w:rPr>
          <w:spacing w:val="10"/>
          <w:sz w:val="28"/>
          <w:szCs w:val="28"/>
          <w:lang w:val="uk-UA"/>
        </w:rPr>
        <w:t xml:space="preserve">– </w:t>
      </w:r>
      <w:r>
        <w:rPr>
          <w:spacing w:val="10"/>
          <w:sz w:val="28"/>
          <w:szCs w:val="28"/>
        </w:rPr>
        <w:t>720</w:t>
      </w:r>
      <w:r>
        <w:rPr>
          <w:spacing w:val="10"/>
          <w:sz w:val="28"/>
          <w:szCs w:val="28"/>
          <w:lang w:val="uk-UA"/>
        </w:rPr>
        <w:t xml:space="preserve"> с</w:t>
      </w:r>
      <w:r>
        <w:rPr>
          <w:spacing w:val="10"/>
          <w:sz w:val="28"/>
          <w:szCs w:val="28"/>
        </w:rPr>
        <w:t>.</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lastRenderedPageBreak/>
        <w:t>Сакиева Р.С.</w:t>
      </w:r>
      <w:r>
        <w:rPr>
          <w:spacing w:val="10"/>
          <w:sz w:val="28"/>
          <w:szCs w:val="28"/>
        </w:rPr>
        <w:t xml:space="preserve"> К вопросу об эмоциональном фонде грамматики немецкого языка // Язык и эмоции: Сб</w:t>
      </w:r>
      <w:r>
        <w:rPr>
          <w:spacing w:val="10"/>
          <w:sz w:val="28"/>
          <w:szCs w:val="28"/>
          <w:lang w:val="uk-UA"/>
        </w:rPr>
        <w:t>.</w:t>
      </w:r>
      <w:r>
        <w:rPr>
          <w:spacing w:val="10"/>
          <w:sz w:val="28"/>
          <w:szCs w:val="28"/>
        </w:rPr>
        <w:t xml:space="preserve"> </w:t>
      </w:r>
      <w:r>
        <w:rPr>
          <w:spacing w:val="10"/>
          <w:sz w:val="28"/>
          <w:szCs w:val="28"/>
          <w:lang w:val="uk-UA"/>
        </w:rPr>
        <w:t>н</w:t>
      </w:r>
      <w:r>
        <w:rPr>
          <w:spacing w:val="10"/>
          <w:sz w:val="28"/>
          <w:szCs w:val="28"/>
        </w:rPr>
        <w:t>ауч</w:t>
      </w:r>
      <w:r>
        <w:rPr>
          <w:spacing w:val="10"/>
          <w:sz w:val="28"/>
          <w:szCs w:val="28"/>
          <w:lang w:val="uk-UA"/>
        </w:rPr>
        <w:t>.</w:t>
      </w:r>
      <w:r>
        <w:rPr>
          <w:spacing w:val="10"/>
          <w:sz w:val="28"/>
          <w:szCs w:val="28"/>
        </w:rPr>
        <w:t xml:space="preserve"> тр. </w:t>
      </w:r>
      <w:r>
        <w:rPr>
          <w:spacing w:val="10"/>
          <w:sz w:val="28"/>
          <w:szCs w:val="28"/>
          <w:lang w:val="uk-UA"/>
        </w:rPr>
        <w:t>–</w:t>
      </w:r>
      <w:r>
        <w:rPr>
          <w:spacing w:val="10"/>
          <w:sz w:val="28"/>
          <w:szCs w:val="28"/>
        </w:rPr>
        <w:t xml:space="preserve"> Волгоград: Перемена, 1995. </w:t>
      </w:r>
      <w:r>
        <w:rPr>
          <w:spacing w:val="10"/>
          <w:sz w:val="28"/>
          <w:szCs w:val="28"/>
          <w:lang w:val="uk-UA"/>
        </w:rPr>
        <w:t>–</w:t>
      </w:r>
      <w:r>
        <w:rPr>
          <w:spacing w:val="10"/>
          <w:sz w:val="28"/>
          <w:szCs w:val="28"/>
        </w:rPr>
        <w:t xml:space="preserve"> С.</w:t>
      </w:r>
      <w:r>
        <w:rPr>
          <w:spacing w:val="10"/>
          <w:sz w:val="28"/>
          <w:szCs w:val="28"/>
          <w:lang w:val="uk-UA"/>
        </w:rPr>
        <w:t xml:space="preserve"> </w:t>
      </w:r>
      <w:r>
        <w:rPr>
          <w:spacing w:val="10"/>
          <w:sz w:val="28"/>
          <w:szCs w:val="28"/>
        </w:rPr>
        <w:t>37</w:t>
      </w:r>
      <w:r>
        <w:rPr>
          <w:spacing w:val="10"/>
          <w:sz w:val="28"/>
          <w:szCs w:val="28"/>
          <w:lang w:val="uk-UA"/>
        </w:rPr>
        <w:t>-</w:t>
      </w:r>
      <w:r>
        <w:rPr>
          <w:spacing w:val="10"/>
          <w:sz w:val="28"/>
          <w:szCs w:val="28"/>
        </w:rPr>
        <w:t xml:space="preserve">49. </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Салькова В.Е.</w:t>
      </w:r>
      <w:r>
        <w:rPr>
          <w:spacing w:val="10"/>
          <w:sz w:val="28"/>
          <w:szCs w:val="28"/>
        </w:rPr>
        <w:t xml:space="preserve"> Некоторые проблемы синонимии в языке и речи.</w:t>
      </w:r>
      <w:r>
        <w:rPr>
          <w:spacing w:val="10"/>
          <w:sz w:val="28"/>
          <w:szCs w:val="28"/>
          <w:lang w:val="uk-UA"/>
        </w:rPr>
        <w:t xml:space="preserve"> – </w:t>
      </w:r>
      <w:r>
        <w:rPr>
          <w:spacing w:val="10"/>
          <w:sz w:val="28"/>
          <w:szCs w:val="28"/>
        </w:rPr>
        <w:t xml:space="preserve">Саратов: Издательство Саратовского университета, 1971. </w:t>
      </w:r>
      <w:r>
        <w:rPr>
          <w:spacing w:val="10"/>
          <w:sz w:val="28"/>
          <w:szCs w:val="28"/>
          <w:lang w:val="uk-UA"/>
        </w:rPr>
        <w:t xml:space="preserve">– </w:t>
      </w:r>
      <w:r>
        <w:rPr>
          <w:spacing w:val="10"/>
          <w:sz w:val="28"/>
          <w:szCs w:val="28"/>
        </w:rPr>
        <w:t>32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Саплін Ю</w:t>
      </w:r>
      <w:r>
        <w:rPr>
          <w:spacing w:val="10"/>
          <w:sz w:val="28"/>
          <w:szCs w:val="28"/>
          <w:lang w:val="uk-UA"/>
        </w:rPr>
        <w:t>.</w:t>
      </w:r>
      <w:r>
        <w:rPr>
          <w:i/>
          <w:iCs/>
          <w:spacing w:val="10"/>
          <w:sz w:val="28"/>
          <w:szCs w:val="28"/>
          <w:lang w:val="uk-UA"/>
        </w:rPr>
        <w:t>Ю.</w:t>
      </w:r>
      <w:r>
        <w:rPr>
          <w:spacing w:val="10"/>
          <w:sz w:val="28"/>
          <w:szCs w:val="28"/>
          <w:lang w:val="uk-UA"/>
        </w:rPr>
        <w:t xml:space="preserve"> Соціолінгвістичні аспекти лексичної синонімії // Мовознавство. – 1992. – №5. – С. 40-44.</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Семенцова І.</w:t>
      </w:r>
      <w:r>
        <w:rPr>
          <w:spacing w:val="10"/>
          <w:sz w:val="28"/>
          <w:szCs w:val="28"/>
          <w:lang w:val="uk-UA"/>
        </w:rPr>
        <w:t xml:space="preserve"> Комунікативна стратегія як елемент теорії  комунікації // Мовні і концептуальні картини світу. – К., 2002. – Кн. 2, №6. – С. 161-167.</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Серль Дж.</w:t>
      </w:r>
      <w:r>
        <w:rPr>
          <w:i/>
          <w:iCs/>
          <w:spacing w:val="10"/>
          <w:sz w:val="28"/>
          <w:szCs w:val="28"/>
          <w:lang w:val="uk-UA"/>
        </w:rPr>
        <w:t xml:space="preserve"> </w:t>
      </w:r>
      <w:r>
        <w:rPr>
          <w:i/>
          <w:iCs/>
          <w:spacing w:val="10"/>
          <w:sz w:val="28"/>
          <w:szCs w:val="28"/>
        </w:rPr>
        <w:t>Р.</w:t>
      </w:r>
      <w:r>
        <w:rPr>
          <w:spacing w:val="10"/>
          <w:sz w:val="28"/>
          <w:szCs w:val="28"/>
        </w:rPr>
        <w:t xml:space="preserve"> Классификация иллокутивных актов: Перевод </w:t>
      </w:r>
      <w:r>
        <w:rPr>
          <w:spacing w:val="10"/>
          <w:sz w:val="28"/>
          <w:szCs w:val="28"/>
          <w:lang w:val="uk-UA"/>
        </w:rPr>
        <w:t xml:space="preserve">                         </w:t>
      </w:r>
      <w:r>
        <w:rPr>
          <w:spacing w:val="10"/>
          <w:sz w:val="28"/>
          <w:szCs w:val="28"/>
        </w:rPr>
        <w:t xml:space="preserve">с английского // Новое в зарубежной лингвистике. </w:t>
      </w:r>
      <w:r>
        <w:rPr>
          <w:spacing w:val="10"/>
          <w:sz w:val="28"/>
          <w:szCs w:val="28"/>
          <w:lang w:val="uk-UA"/>
        </w:rPr>
        <w:t xml:space="preserve">– </w:t>
      </w:r>
      <w:r>
        <w:rPr>
          <w:spacing w:val="10"/>
          <w:sz w:val="28"/>
          <w:szCs w:val="28"/>
        </w:rPr>
        <w:t xml:space="preserve">М.: </w:t>
      </w:r>
      <w:r>
        <w:rPr>
          <w:spacing w:val="10"/>
          <w:sz w:val="28"/>
          <w:szCs w:val="28"/>
          <w:lang w:val="uk-UA"/>
        </w:rPr>
        <w:t>“</w:t>
      </w:r>
      <w:r>
        <w:rPr>
          <w:spacing w:val="10"/>
          <w:sz w:val="28"/>
          <w:szCs w:val="28"/>
        </w:rPr>
        <w:t>Прогресс</w:t>
      </w:r>
      <w:r>
        <w:rPr>
          <w:spacing w:val="10"/>
          <w:sz w:val="28"/>
          <w:szCs w:val="28"/>
          <w:lang w:val="uk-UA"/>
        </w:rPr>
        <w:t>”</w:t>
      </w:r>
      <w:r>
        <w:rPr>
          <w:spacing w:val="10"/>
          <w:sz w:val="28"/>
          <w:szCs w:val="28"/>
        </w:rPr>
        <w:t xml:space="preserve">, 1986. </w:t>
      </w:r>
      <w:r>
        <w:rPr>
          <w:spacing w:val="10"/>
          <w:sz w:val="28"/>
          <w:szCs w:val="28"/>
          <w:lang w:val="uk-UA"/>
        </w:rPr>
        <w:t xml:space="preserve">– </w:t>
      </w:r>
      <w:r>
        <w:rPr>
          <w:spacing w:val="10"/>
          <w:sz w:val="28"/>
          <w:szCs w:val="28"/>
        </w:rPr>
        <w:t>Вып.</w:t>
      </w:r>
      <w:r>
        <w:rPr>
          <w:spacing w:val="10"/>
          <w:sz w:val="28"/>
          <w:szCs w:val="28"/>
          <w:lang w:val="uk-UA"/>
        </w:rPr>
        <w:t xml:space="preserve"> </w:t>
      </w:r>
      <w:r>
        <w:rPr>
          <w:spacing w:val="10"/>
          <w:sz w:val="28"/>
          <w:szCs w:val="28"/>
        </w:rPr>
        <w:t xml:space="preserve">17.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170</w:t>
      </w:r>
      <w:r>
        <w:rPr>
          <w:spacing w:val="10"/>
          <w:sz w:val="28"/>
          <w:szCs w:val="28"/>
          <w:lang w:val="uk-UA"/>
        </w:rPr>
        <w:t>-</w:t>
      </w:r>
      <w:r>
        <w:rPr>
          <w:spacing w:val="10"/>
          <w:sz w:val="28"/>
          <w:szCs w:val="28"/>
        </w:rPr>
        <w:t>194.</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Силин В.Л.</w:t>
      </w:r>
      <w:r>
        <w:rPr>
          <w:spacing w:val="10"/>
          <w:sz w:val="28"/>
          <w:szCs w:val="28"/>
        </w:rPr>
        <w:t xml:space="preserve"> Аналогия, уподобление и сходство лексичес</w:t>
      </w:r>
      <w:r>
        <w:rPr>
          <w:spacing w:val="10"/>
          <w:sz w:val="28"/>
          <w:szCs w:val="28"/>
          <w:lang w:val="uk-UA"/>
        </w:rPr>
        <w:t>к</w:t>
      </w:r>
      <w:r>
        <w:rPr>
          <w:spacing w:val="10"/>
          <w:sz w:val="28"/>
          <w:szCs w:val="28"/>
        </w:rPr>
        <w:t xml:space="preserve">их </w:t>
      </w:r>
      <w:r>
        <w:rPr>
          <w:spacing w:val="10"/>
          <w:sz w:val="28"/>
          <w:szCs w:val="28"/>
          <w:lang w:val="uk-UA"/>
        </w:rPr>
        <w:t xml:space="preserve"> </w:t>
      </w:r>
      <w:r>
        <w:rPr>
          <w:spacing w:val="10"/>
          <w:sz w:val="28"/>
          <w:szCs w:val="28"/>
        </w:rPr>
        <w:t>единиц.</w:t>
      </w:r>
      <w:r>
        <w:rPr>
          <w:spacing w:val="10"/>
          <w:sz w:val="28"/>
          <w:szCs w:val="28"/>
          <w:lang w:val="uk-UA"/>
        </w:rPr>
        <w:t xml:space="preserve"> –</w:t>
      </w:r>
      <w:r>
        <w:rPr>
          <w:spacing w:val="10"/>
          <w:sz w:val="28"/>
          <w:szCs w:val="28"/>
        </w:rPr>
        <w:t xml:space="preserve">Днепропетровск: ДГУ, 1986. </w:t>
      </w:r>
      <w:r>
        <w:rPr>
          <w:spacing w:val="10"/>
          <w:sz w:val="28"/>
          <w:szCs w:val="28"/>
          <w:lang w:val="uk-UA"/>
        </w:rPr>
        <w:t xml:space="preserve">– </w:t>
      </w:r>
      <w:r>
        <w:rPr>
          <w:spacing w:val="10"/>
          <w:sz w:val="28"/>
          <w:szCs w:val="28"/>
        </w:rPr>
        <w:t>76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Силин В.Л.</w:t>
      </w:r>
      <w:r>
        <w:rPr>
          <w:spacing w:val="10"/>
          <w:sz w:val="28"/>
          <w:szCs w:val="28"/>
        </w:rPr>
        <w:t xml:space="preserve"> К проблеме синонимии // Вопросы языкознания. </w:t>
      </w:r>
      <w:r>
        <w:rPr>
          <w:spacing w:val="10"/>
          <w:sz w:val="28"/>
          <w:szCs w:val="28"/>
          <w:lang w:val="uk-UA"/>
        </w:rPr>
        <w:t xml:space="preserve">– </w:t>
      </w:r>
      <w:r>
        <w:rPr>
          <w:spacing w:val="10"/>
          <w:sz w:val="28"/>
          <w:szCs w:val="28"/>
        </w:rPr>
        <w:t xml:space="preserve">№4. </w:t>
      </w:r>
      <w:r>
        <w:rPr>
          <w:spacing w:val="10"/>
          <w:sz w:val="28"/>
          <w:szCs w:val="28"/>
          <w:lang w:val="uk-UA"/>
        </w:rPr>
        <w:t xml:space="preserve">– </w:t>
      </w:r>
      <w:r>
        <w:rPr>
          <w:spacing w:val="10"/>
          <w:sz w:val="28"/>
          <w:szCs w:val="28"/>
        </w:rPr>
        <w:t xml:space="preserve">1987. </w:t>
      </w:r>
      <w:r>
        <w:rPr>
          <w:spacing w:val="10"/>
          <w:sz w:val="28"/>
          <w:szCs w:val="28"/>
          <w:lang w:val="uk-UA"/>
        </w:rPr>
        <w:t xml:space="preserve">– </w:t>
      </w:r>
      <w:r>
        <w:rPr>
          <w:spacing w:val="10"/>
          <w:sz w:val="28"/>
          <w:szCs w:val="28"/>
        </w:rPr>
        <w:t>С. 95</w:t>
      </w:r>
      <w:r>
        <w:rPr>
          <w:spacing w:val="10"/>
          <w:sz w:val="28"/>
          <w:szCs w:val="28"/>
          <w:lang w:val="uk-UA"/>
        </w:rPr>
        <w:t>-</w:t>
      </w:r>
      <w:r>
        <w:rPr>
          <w:spacing w:val="10"/>
          <w:sz w:val="28"/>
          <w:szCs w:val="28"/>
        </w:rPr>
        <w:t>101.</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Скшидло А.Я.</w:t>
      </w:r>
      <w:r>
        <w:rPr>
          <w:spacing w:val="10"/>
          <w:sz w:val="28"/>
          <w:szCs w:val="28"/>
        </w:rPr>
        <w:t xml:space="preserve"> Синонимия в диалогической речи.</w:t>
      </w:r>
      <w:r>
        <w:rPr>
          <w:spacing w:val="10"/>
          <w:sz w:val="28"/>
          <w:szCs w:val="28"/>
          <w:lang w:val="uk-UA"/>
        </w:rPr>
        <w:t xml:space="preserve"> – </w:t>
      </w:r>
      <w:r>
        <w:rPr>
          <w:spacing w:val="10"/>
          <w:sz w:val="28"/>
          <w:szCs w:val="28"/>
        </w:rPr>
        <w:t>Иркутск: Изд</w:t>
      </w:r>
      <w:r>
        <w:rPr>
          <w:spacing w:val="10"/>
          <w:sz w:val="28"/>
          <w:szCs w:val="28"/>
          <w:lang w:val="uk-UA"/>
        </w:rPr>
        <w:t>-</w:t>
      </w:r>
      <w:r>
        <w:rPr>
          <w:spacing w:val="10"/>
          <w:sz w:val="28"/>
          <w:szCs w:val="28"/>
        </w:rPr>
        <w:t>во Иркутск</w:t>
      </w:r>
      <w:r>
        <w:rPr>
          <w:spacing w:val="10"/>
          <w:sz w:val="28"/>
          <w:szCs w:val="28"/>
          <w:lang w:val="uk-UA"/>
        </w:rPr>
        <w:t xml:space="preserve">. </w:t>
      </w:r>
      <w:r>
        <w:rPr>
          <w:spacing w:val="10"/>
          <w:sz w:val="28"/>
          <w:szCs w:val="28"/>
        </w:rPr>
        <w:t>ун</w:t>
      </w:r>
      <w:r>
        <w:rPr>
          <w:spacing w:val="10"/>
          <w:sz w:val="28"/>
          <w:szCs w:val="28"/>
          <w:lang w:val="uk-UA"/>
        </w:rPr>
        <w:t>-</w:t>
      </w:r>
      <w:r>
        <w:rPr>
          <w:spacing w:val="10"/>
          <w:sz w:val="28"/>
          <w:szCs w:val="28"/>
        </w:rPr>
        <w:t xml:space="preserve">та, 1987. </w:t>
      </w:r>
      <w:r>
        <w:rPr>
          <w:spacing w:val="10"/>
          <w:sz w:val="28"/>
          <w:szCs w:val="28"/>
          <w:lang w:val="uk-UA"/>
        </w:rPr>
        <w:t xml:space="preserve">– </w:t>
      </w:r>
      <w:r>
        <w:rPr>
          <w:spacing w:val="10"/>
          <w:sz w:val="28"/>
          <w:szCs w:val="28"/>
        </w:rPr>
        <w:t>196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 xml:space="preserve">Солнцев В.М. </w:t>
      </w:r>
      <w:r>
        <w:rPr>
          <w:spacing w:val="10"/>
          <w:sz w:val="28"/>
          <w:szCs w:val="28"/>
        </w:rPr>
        <w:t xml:space="preserve">Язык как системно-структурное образование. </w:t>
      </w:r>
      <w:r>
        <w:rPr>
          <w:spacing w:val="10"/>
          <w:sz w:val="28"/>
          <w:szCs w:val="28"/>
          <w:lang w:val="uk-UA"/>
        </w:rPr>
        <w:t xml:space="preserve">–       </w:t>
      </w:r>
      <w:r>
        <w:rPr>
          <w:spacing w:val="10"/>
          <w:sz w:val="28"/>
          <w:szCs w:val="28"/>
        </w:rPr>
        <w:t xml:space="preserve">М.: Наука, 1983. </w:t>
      </w:r>
      <w:r>
        <w:rPr>
          <w:spacing w:val="10"/>
          <w:sz w:val="28"/>
          <w:szCs w:val="28"/>
          <w:lang w:val="uk-UA"/>
        </w:rPr>
        <w:t xml:space="preserve">– </w:t>
      </w:r>
      <w:r>
        <w:rPr>
          <w:spacing w:val="10"/>
          <w:sz w:val="28"/>
          <w:szCs w:val="28"/>
        </w:rPr>
        <w:t>300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Соссюр Ф. де</w:t>
      </w:r>
      <w:r>
        <w:rPr>
          <w:spacing w:val="10"/>
          <w:sz w:val="28"/>
          <w:szCs w:val="28"/>
          <w:lang w:val="uk-UA"/>
        </w:rPr>
        <w:t xml:space="preserve"> Курс загальної лінгвістики. – К.: Основи,                       1998. – 324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Стернин И.А.</w:t>
      </w:r>
      <w:r>
        <w:rPr>
          <w:spacing w:val="10"/>
          <w:sz w:val="28"/>
          <w:szCs w:val="28"/>
        </w:rPr>
        <w:t xml:space="preserve"> Лексическое значение слова в речи.</w:t>
      </w:r>
      <w:r>
        <w:rPr>
          <w:spacing w:val="10"/>
          <w:sz w:val="28"/>
          <w:szCs w:val="28"/>
          <w:lang w:val="uk-UA"/>
        </w:rPr>
        <w:t xml:space="preserve"> –                     </w:t>
      </w:r>
      <w:r>
        <w:rPr>
          <w:spacing w:val="10"/>
          <w:sz w:val="28"/>
          <w:szCs w:val="28"/>
        </w:rPr>
        <w:t>Воронеж, 1985.</w:t>
      </w:r>
      <w:r>
        <w:rPr>
          <w:spacing w:val="10"/>
          <w:sz w:val="28"/>
          <w:szCs w:val="28"/>
          <w:lang w:val="uk-UA"/>
        </w:rPr>
        <w:t xml:space="preserve"> – </w:t>
      </w:r>
      <w:r>
        <w:rPr>
          <w:spacing w:val="10"/>
          <w:sz w:val="28"/>
          <w:szCs w:val="28"/>
        </w:rPr>
        <w:t>171</w:t>
      </w:r>
      <w:r>
        <w:rPr>
          <w:spacing w:val="10"/>
          <w:sz w:val="28"/>
          <w:szCs w:val="28"/>
          <w:lang w:val="uk-UA"/>
        </w:rPr>
        <w:t xml:space="preserve"> </w:t>
      </w:r>
      <w:r>
        <w:rPr>
          <w:spacing w:val="10"/>
          <w:sz w:val="28"/>
          <w:szCs w:val="28"/>
        </w:rPr>
        <w:t>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Тараненко А.А</w:t>
      </w:r>
      <w:r>
        <w:rPr>
          <w:spacing w:val="10"/>
          <w:sz w:val="28"/>
          <w:szCs w:val="28"/>
        </w:rPr>
        <w:t>. Языковая семантика в её динамических аспектах / Отв</w:t>
      </w:r>
      <w:r>
        <w:rPr>
          <w:spacing w:val="10"/>
          <w:sz w:val="28"/>
          <w:szCs w:val="28"/>
          <w:lang w:val="uk-UA"/>
        </w:rPr>
        <w:t>етств. р</w:t>
      </w:r>
      <w:r>
        <w:rPr>
          <w:spacing w:val="10"/>
          <w:sz w:val="28"/>
          <w:szCs w:val="28"/>
        </w:rPr>
        <w:t>ед</w:t>
      </w:r>
      <w:r>
        <w:rPr>
          <w:spacing w:val="10"/>
          <w:sz w:val="28"/>
          <w:szCs w:val="28"/>
          <w:lang w:val="uk-UA"/>
        </w:rPr>
        <w:t>.</w:t>
      </w:r>
      <w:r>
        <w:rPr>
          <w:spacing w:val="10"/>
          <w:sz w:val="28"/>
          <w:szCs w:val="28"/>
        </w:rPr>
        <w:t xml:space="preserve"> Л.С.Паламарчук.</w:t>
      </w:r>
      <w:r>
        <w:rPr>
          <w:spacing w:val="10"/>
          <w:sz w:val="28"/>
          <w:szCs w:val="28"/>
          <w:lang w:val="uk-UA"/>
        </w:rPr>
        <w:t xml:space="preserve"> – </w:t>
      </w:r>
      <w:r>
        <w:rPr>
          <w:spacing w:val="10"/>
          <w:sz w:val="28"/>
          <w:szCs w:val="28"/>
        </w:rPr>
        <w:t>К.:</w:t>
      </w:r>
      <w:r>
        <w:rPr>
          <w:spacing w:val="10"/>
          <w:sz w:val="28"/>
          <w:szCs w:val="28"/>
          <w:lang w:val="uk-UA"/>
        </w:rPr>
        <w:t xml:space="preserve"> </w:t>
      </w:r>
      <w:r>
        <w:rPr>
          <w:spacing w:val="10"/>
          <w:sz w:val="28"/>
          <w:szCs w:val="28"/>
        </w:rPr>
        <w:t>Наукова думка, 1989.</w:t>
      </w:r>
      <w:r>
        <w:rPr>
          <w:spacing w:val="10"/>
          <w:sz w:val="28"/>
          <w:szCs w:val="28"/>
          <w:lang w:val="uk-UA"/>
        </w:rPr>
        <w:t xml:space="preserve"> – </w:t>
      </w:r>
      <w:r>
        <w:rPr>
          <w:spacing w:val="10"/>
          <w:sz w:val="28"/>
          <w:szCs w:val="28"/>
        </w:rPr>
        <w:t>256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Телия В.Н.</w:t>
      </w:r>
      <w:r>
        <w:rPr>
          <w:spacing w:val="10"/>
          <w:sz w:val="28"/>
          <w:szCs w:val="28"/>
        </w:rPr>
        <w:t xml:space="preserve"> Коннотативный аспект семантики номинативных единиц.</w:t>
      </w:r>
      <w:r>
        <w:rPr>
          <w:spacing w:val="10"/>
          <w:sz w:val="28"/>
          <w:szCs w:val="28"/>
          <w:lang w:val="uk-UA"/>
        </w:rPr>
        <w:t xml:space="preserve"> – </w:t>
      </w:r>
      <w:r>
        <w:rPr>
          <w:spacing w:val="10"/>
          <w:sz w:val="28"/>
          <w:szCs w:val="28"/>
        </w:rPr>
        <w:t xml:space="preserve">М.: Наука, 1986. </w:t>
      </w:r>
      <w:r>
        <w:rPr>
          <w:spacing w:val="10"/>
          <w:sz w:val="28"/>
          <w:szCs w:val="28"/>
          <w:lang w:val="uk-UA"/>
        </w:rPr>
        <w:t xml:space="preserve">– </w:t>
      </w:r>
      <w:r>
        <w:rPr>
          <w:spacing w:val="10"/>
          <w:sz w:val="28"/>
          <w:szCs w:val="28"/>
        </w:rPr>
        <w:t>144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lastRenderedPageBreak/>
        <w:t>Телия В.Н.</w:t>
      </w:r>
      <w:r>
        <w:rPr>
          <w:spacing w:val="10"/>
          <w:sz w:val="28"/>
          <w:szCs w:val="28"/>
        </w:rPr>
        <w:t xml:space="preserve"> Когнитивные аспекты экспрессивности // Человеческий фактор в языке: Языковые механизмы экспрессивности</w:t>
      </w:r>
      <w:r>
        <w:rPr>
          <w:spacing w:val="10"/>
          <w:sz w:val="28"/>
          <w:szCs w:val="28"/>
          <w:lang w:val="uk-UA"/>
        </w:rPr>
        <w:t xml:space="preserve"> </w:t>
      </w:r>
      <w:r>
        <w:rPr>
          <w:spacing w:val="10"/>
          <w:sz w:val="28"/>
          <w:szCs w:val="28"/>
        </w:rPr>
        <w:t>/</w:t>
      </w:r>
      <w:r>
        <w:rPr>
          <w:spacing w:val="10"/>
          <w:sz w:val="28"/>
          <w:szCs w:val="28"/>
          <w:lang w:val="uk-UA"/>
        </w:rPr>
        <w:t xml:space="preserve"> </w:t>
      </w:r>
      <w:r>
        <w:rPr>
          <w:spacing w:val="10"/>
          <w:sz w:val="28"/>
          <w:szCs w:val="28"/>
        </w:rPr>
        <w:t>Отв</w:t>
      </w:r>
      <w:r>
        <w:rPr>
          <w:spacing w:val="10"/>
          <w:sz w:val="28"/>
          <w:szCs w:val="28"/>
          <w:lang w:val="uk-UA"/>
        </w:rPr>
        <w:t>етств. р</w:t>
      </w:r>
      <w:r>
        <w:rPr>
          <w:spacing w:val="10"/>
          <w:sz w:val="28"/>
          <w:szCs w:val="28"/>
        </w:rPr>
        <w:t>ед</w:t>
      </w:r>
      <w:r>
        <w:rPr>
          <w:spacing w:val="10"/>
          <w:sz w:val="28"/>
          <w:szCs w:val="28"/>
          <w:lang w:val="uk-UA"/>
        </w:rPr>
        <w:t>.</w:t>
      </w:r>
      <w:r>
        <w:rPr>
          <w:spacing w:val="10"/>
          <w:sz w:val="28"/>
          <w:szCs w:val="28"/>
        </w:rPr>
        <w:t xml:space="preserve"> В.Н.Телия. </w:t>
      </w:r>
      <w:r>
        <w:rPr>
          <w:spacing w:val="10"/>
          <w:sz w:val="28"/>
          <w:szCs w:val="28"/>
          <w:lang w:val="uk-UA"/>
        </w:rPr>
        <w:t xml:space="preserve">– </w:t>
      </w:r>
      <w:r>
        <w:rPr>
          <w:spacing w:val="10"/>
          <w:sz w:val="28"/>
          <w:szCs w:val="28"/>
        </w:rPr>
        <w:t>М.: Наука, 1991.</w:t>
      </w:r>
      <w:r>
        <w:rPr>
          <w:spacing w:val="10"/>
          <w:sz w:val="28"/>
          <w:szCs w:val="28"/>
          <w:lang w:val="uk-UA"/>
        </w:rPr>
        <w:t xml:space="preserve"> – </w:t>
      </w:r>
      <w:r>
        <w:rPr>
          <w:spacing w:val="10"/>
          <w:sz w:val="28"/>
          <w:szCs w:val="28"/>
        </w:rPr>
        <w:t>С.</w:t>
      </w:r>
      <w:r>
        <w:rPr>
          <w:spacing w:val="10"/>
          <w:sz w:val="28"/>
          <w:szCs w:val="28"/>
          <w:lang w:val="uk-UA"/>
        </w:rPr>
        <w:t xml:space="preserve"> </w:t>
      </w:r>
      <w:r>
        <w:rPr>
          <w:spacing w:val="10"/>
          <w:sz w:val="28"/>
          <w:szCs w:val="28"/>
        </w:rPr>
        <w:t>53</w:t>
      </w:r>
      <w:r>
        <w:rPr>
          <w:spacing w:val="10"/>
          <w:sz w:val="28"/>
          <w:szCs w:val="28"/>
          <w:lang w:val="uk-UA"/>
        </w:rPr>
        <w:t>-6</w:t>
      </w:r>
      <w:r>
        <w:rPr>
          <w:spacing w:val="10"/>
          <w:sz w:val="28"/>
          <w:szCs w:val="28"/>
        </w:rPr>
        <w:t>6.</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Телия В.Н.</w:t>
      </w:r>
      <w:r>
        <w:rPr>
          <w:spacing w:val="10"/>
          <w:sz w:val="28"/>
          <w:szCs w:val="28"/>
        </w:rPr>
        <w:t xml:space="preserve"> Механизмы экспрессивной окраски языковых единиц // Человеческий фактор в языке: Языковые механизмы экспрессивности / Ответственный редактор В.Н.Телия. </w:t>
      </w:r>
      <w:r>
        <w:rPr>
          <w:spacing w:val="10"/>
          <w:sz w:val="28"/>
          <w:szCs w:val="28"/>
          <w:lang w:val="uk-UA"/>
        </w:rPr>
        <w:t xml:space="preserve">– </w:t>
      </w:r>
      <w:r>
        <w:rPr>
          <w:spacing w:val="10"/>
          <w:sz w:val="28"/>
          <w:szCs w:val="28"/>
        </w:rPr>
        <w:t xml:space="preserve">М.: Наука, 1991.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36</w:t>
      </w:r>
      <w:r>
        <w:rPr>
          <w:spacing w:val="10"/>
          <w:sz w:val="28"/>
          <w:szCs w:val="28"/>
          <w:lang w:val="uk-UA"/>
        </w:rPr>
        <w:t>-</w:t>
      </w:r>
      <w:r>
        <w:rPr>
          <w:spacing w:val="10"/>
          <w:sz w:val="28"/>
          <w:szCs w:val="28"/>
        </w:rPr>
        <w:t>53.</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Телия В.Н.</w:t>
      </w:r>
      <w:r>
        <w:rPr>
          <w:spacing w:val="10"/>
          <w:sz w:val="28"/>
          <w:szCs w:val="28"/>
        </w:rPr>
        <w:t xml:space="preserve"> Русская фразеология: семантический, прагматический </w:t>
      </w:r>
      <w:r>
        <w:rPr>
          <w:spacing w:val="10"/>
          <w:sz w:val="28"/>
          <w:szCs w:val="28"/>
          <w:lang w:val="uk-UA"/>
        </w:rPr>
        <w:t xml:space="preserve">                  </w:t>
      </w:r>
      <w:r>
        <w:rPr>
          <w:spacing w:val="10"/>
          <w:sz w:val="28"/>
          <w:szCs w:val="28"/>
        </w:rPr>
        <w:t xml:space="preserve">и лингвокультурологический аспекты. </w:t>
      </w:r>
      <w:r>
        <w:rPr>
          <w:spacing w:val="10"/>
          <w:sz w:val="28"/>
          <w:szCs w:val="28"/>
          <w:lang w:val="uk-UA"/>
        </w:rPr>
        <w:t xml:space="preserve">– </w:t>
      </w:r>
      <w:r>
        <w:rPr>
          <w:spacing w:val="10"/>
          <w:sz w:val="28"/>
          <w:szCs w:val="28"/>
        </w:rPr>
        <w:t xml:space="preserve">М.: Школа </w:t>
      </w:r>
      <w:r>
        <w:rPr>
          <w:spacing w:val="10"/>
          <w:sz w:val="28"/>
          <w:szCs w:val="28"/>
        </w:rPr>
        <w:sym w:font="Times New Roman" w:char="201C"/>
      </w:r>
      <w:r>
        <w:rPr>
          <w:spacing w:val="10"/>
          <w:sz w:val="28"/>
          <w:szCs w:val="28"/>
        </w:rPr>
        <w:t>Языки русской культуры</w:t>
      </w:r>
      <w:r>
        <w:rPr>
          <w:spacing w:val="10"/>
          <w:sz w:val="28"/>
          <w:szCs w:val="28"/>
        </w:rPr>
        <w:sym w:font="Times New Roman" w:char="201D"/>
      </w:r>
      <w:r>
        <w:rPr>
          <w:spacing w:val="10"/>
          <w:sz w:val="28"/>
          <w:szCs w:val="28"/>
        </w:rPr>
        <w:t>, 1996.</w:t>
      </w:r>
      <w:r>
        <w:rPr>
          <w:spacing w:val="10"/>
          <w:sz w:val="28"/>
          <w:szCs w:val="28"/>
          <w:lang w:val="uk-UA"/>
        </w:rPr>
        <w:t xml:space="preserve"> – 2</w:t>
      </w:r>
      <w:r>
        <w:rPr>
          <w:spacing w:val="10"/>
          <w:sz w:val="28"/>
          <w:szCs w:val="28"/>
        </w:rPr>
        <w:t>88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Терентьева Л.П.</w:t>
      </w:r>
      <w:r>
        <w:rPr>
          <w:spacing w:val="10"/>
          <w:sz w:val="28"/>
          <w:szCs w:val="28"/>
        </w:rPr>
        <w:t xml:space="preserve"> Семантика и прагматика лексических окказионализмов: Автореф. дисс. ... канд.</w:t>
      </w:r>
      <w:r>
        <w:rPr>
          <w:spacing w:val="10"/>
          <w:sz w:val="28"/>
          <w:szCs w:val="28"/>
          <w:lang w:val="uk-UA"/>
        </w:rPr>
        <w:t xml:space="preserve"> </w:t>
      </w:r>
      <w:r>
        <w:rPr>
          <w:spacing w:val="10"/>
          <w:sz w:val="28"/>
          <w:szCs w:val="28"/>
        </w:rPr>
        <w:t>филол.</w:t>
      </w:r>
      <w:r>
        <w:rPr>
          <w:spacing w:val="10"/>
          <w:sz w:val="28"/>
          <w:szCs w:val="28"/>
          <w:lang w:val="uk-UA"/>
        </w:rPr>
        <w:t xml:space="preserve"> </w:t>
      </w:r>
      <w:r>
        <w:rPr>
          <w:spacing w:val="10"/>
          <w:sz w:val="28"/>
          <w:szCs w:val="28"/>
        </w:rPr>
        <w:t>наук.:</w:t>
      </w:r>
      <w:r>
        <w:rPr>
          <w:spacing w:val="10"/>
          <w:sz w:val="28"/>
          <w:szCs w:val="28"/>
          <w:lang w:val="uk-UA"/>
        </w:rPr>
        <w:t xml:space="preserve"> </w:t>
      </w:r>
      <w:r>
        <w:rPr>
          <w:spacing w:val="10"/>
          <w:sz w:val="28"/>
          <w:szCs w:val="28"/>
        </w:rPr>
        <w:t xml:space="preserve">10.02.04. </w:t>
      </w:r>
      <w:r>
        <w:rPr>
          <w:spacing w:val="10"/>
          <w:sz w:val="28"/>
          <w:szCs w:val="28"/>
          <w:lang w:val="uk-UA"/>
        </w:rPr>
        <w:t>–</w:t>
      </w:r>
      <w:r>
        <w:rPr>
          <w:spacing w:val="10"/>
          <w:sz w:val="28"/>
          <w:szCs w:val="28"/>
        </w:rPr>
        <w:t xml:space="preserve"> </w:t>
      </w:r>
      <w:r>
        <w:rPr>
          <w:spacing w:val="10"/>
          <w:sz w:val="28"/>
          <w:szCs w:val="28"/>
          <w:lang w:val="uk-UA"/>
        </w:rPr>
        <w:t xml:space="preserve">                 </w:t>
      </w:r>
      <w:r>
        <w:rPr>
          <w:spacing w:val="10"/>
          <w:sz w:val="28"/>
          <w:szCs w:val="28"/>
        </w:rPr>
        <w:t>М: МГПИИЯ</w:t>
      </w:r>
      <w:r>
        <w:rPr>
          <w:spacing w:val="10"/>
          <w:sz w:val="28"/>
          <w:szCs w:val="28"/>
          <w:lang w:val="uk-UA"/>
        </w:rPr>
        <w:t xml:space="preserve"> </w:t>
      </w:r>
      <w:r>
        <w:rPr>
          <w:spacing w:val="10"/>
          <w:sz w:val="28"/>
          <w:szCs w:val="28"/>
        </w:rPr>
        <w:t>им.</w:t>
      </w:r>
      <w:r>
        <w:rPr>
          <w:spacing w:val="10"/>
          <w:sz w:val="28"/>
          <w:szCs w:val="28"/>
          <w:lang w:val="uk-UA"/>
        </w:rPr>
        <w:t xml:space="preserve"> </w:t>
      </w:r>
      <w:r>
        <w:rPr>
          <w:spacing w:val="10"/>
          <w:sz w:val="28"/>
          <w:szCs w:val="28"/>
        </w:rPr>
        <w:t>М.Тореза, 1983.</w:t>
      </w:r>
      <w:r>
        <w:rPr>
          <w:spacing w:val="10"/>
          <w:sz w:val="28"/>
          <w:szCs w:val="28"/>
          <w:lang w:val="uk-UA"/>
        </w:rPr>
        <w:t xml:space="preserve"> – </w:t>
      </w:r>
      <w:r>
        <w:rPr>
          <w:spacing w:val="10"/>
          <w:sz w:val="28"/>
          <w:szCs w:val="28"/>
        </w:rPr>
        <w:t>26</w:t>
      </w:r>
      <w:r>
        <w:rPr>
          <w:spacing w:val="10"/>
          <w:sz w:val="28"/>
          <w:szCs w:val="28"/>
          <w:lang w:val="uk-UA"/>
        </w:rPr>
        <w:t xml:space="preserve"> </w:t>
      </w:r>
      <w:r>
        <w:rPr>
          <w:spacing w:val="10"/>
          <w:sz w:val="28"/>
          <w:szCs w:val="28"/>
        </w:rPr>
        <w:t xml:space="preserve">с. </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rPr>
        <w:t>Тондл Л.</w:t>
      </w:r>
      <w:r>
        <w:rPr>
          <w:spacing w:val="10"/>
          <w:sz w:val="28"/>
          <w:szCs w:val="28"/>
        </w:rPr>
        <w:t xml:space="preserve"> Проблемы семантики.</w:t>
      </w:r>
      <w:r>
        <w:rPr>
          <w:spacing w:val="10"/>
          <w:sz w:val="28"/>
          <w:szCs w:val="28"/>
          <w:lang w:val="uk-UA"/>
        </w:rPr>
        <w:t xml:space="preserve"> – </w:t>
      </w:r>
      <w:r>
        <w:rPr>
          <w:spacing w:val="10"/>
          <w:sz w:val="28"/>
          <w:szCs w:val="28"/>
        </w:rPr>
        <w:t>М.: Прогресс, 1972.</w:t>
      </w:r>
      <w:r>
        <w:rPr>
          <w:spacing w:val="10"/>
          <w:sz w:val="28"/>
          <w:szCs w:val="28"/>
          <w:lang w:val="uk-UA"/>
        </w:rPr>
        <w:t xml:space="preserve"> – </w:t>
      </w:r>
      <w:r>
        <w:rPr>
          <w:spacing w:val="10"/>
          <w:sz w:val="28"/>
          <w:szCs w:val="28"/>
        </w:rPr>
        <w:t>483 с.</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rPr>
        <w:t>Троилина И.А.</w:t>
      </w:r>
      <w:r>
        <w:rPr>
          <w:spacing w:val="10"/>
          <w:sz w:val="28"/>
          <w:szCs w:val="28"/>
        </w:rPr>
        <w:t xml:space="preserve"> Функционально-семантический подход в изучении проблемы языковой эмотивности // Язык и эмоции: Сб. </w:t>
      </w:r>
      <w:r>
        <w:rPr>
          <w:spacing w:val="10"/>
          <w:sz w:val="28"/>
          <w:szCs w:val="28"/>
          <w:lang w:val="uk-UA"/>
        </w:rPr>
        <w:t>н</w:t>
      </w:r>
      <w:r>
        <w:rPr>
          <w:spacing w:val="10"/>
          <w:sz w:val="28"/>
          <w:szCs w:val="28"/>
        </w:rPr>
        <w:t>ауч</w:t>
      </w:r>
      <w:r>
        <w:rPr>
          <w:spacing w:val="10"/>
          <w:sz w:val="28"/>
          <w:szCs w:val="28"/>
          <w:lang w:val="uk-UA"/>
        </w:rPr>
        <w:t xml:space="preserve">. </w:t>
      </w:r>
      <w:r>
        <w:rPr>
          <w:spacing w:val="10"/>
          <w:sz w:val="28"/>
          <w:szCs w:val="28"/>
        </w:rPr>
        <w:t xml:space="preserve">тр. </w:t>
      </w:r>
      <w:r>
        <w:rPr>
          <w:spacing w:val="10"/>
          <w:sz w:val="28"/>
          <w:szCs w:val="28"/>
          <w:lang w:val="uk-UA"/>
        </w:rPr>
        <w:t xml:space="preserve">– </w:t>
      </w:r>
      <w:r>
        <w:rPr>
          <w:spacing w:val="10"/>
          <w:sz w:val="28"/>
          <w:szCs w:val="28"/>
        </w:rPr>
        <w:t>Волгоград: Перемена, 1995.</w:t>
      </w:r>
      <w:r>
        <w:rPr>
          <w:spacing w:val="10"/>
          <w:sz w:val="28"/>
          <w:szCs w:val="28"/>
          <w:lang w:val="uk-UA"/>
        </w:rPr>
        <w:t xml:space="preserve"> – </w:t>
      </w:r>
      <w:r>
        <w:rPr>
          <w:spacing w:val="10"/>
          <w:sz w:val="28"/>
          <w:szCs w:val="28"/>
        </w:rPr>
        <w:t>С.</w:t>
      </w:r>
      <w:r>
        <w:rPr>
          <w:spacing w:val="10"/>
          <w:sz w:val="28"/>
          <w:szCs w:val="28"/>
          <w:lang w:val="uk-UA"/>
        </w:rPr>
        <w:t xml:space="preserve"> </w:t>
      </w:r>
      <w:r>
        <w:rPr>
          <w:spacing w:val="10"/>
          <w:sz w:val="28"/>
          <w:szCs w:val="28"/>
        </w:rPr>
        <w:t>60</w:t>
      </w:r>
      <w:r>
        <w:rPr>
          <w:spacing w:val="10"/>
          <w:sz w:val="28"/>
          <w:szCs w:val="28"/>
          <w:lang w:val="uk-UA"/>
        </w:rPr>
        <w:t>-</w:t>
      </w:r>
      <w:r>
        <w:rPr>
          <w:spacing w:val="10"/>
          <w:sz w:val="28"/>
          <w:szCs w:val="28"/>
        </w:rPr>
        <w:t>68.</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Троцюк А.М.</w:t>
      </w:r>
      <w:r>
        <w:rPr>
          <w:spacing w:val="10"/>
          <w:sz w:val="28"/>
          <w:szCs w:val="28"/>
        </w:rPr>
        <w:t xml:space="preserve"> Мовленн</w:t>
      </w:r>
      <w:r>
        <w:rPr>
          <w:spacing w:val="10"/>
          <w:sz w:val="28"/>
          <w:szCs w:val="28"/>
          <w:lang w:val="uk-UA"/>
        </w:rPr>
        <w:t>єві механізми формування емотивного значення в емотивно нейтральних словах (на матеріалі сучасної англійської</w:t>
      </w:r>
      <w:r>
        <w:rPr>
          <w:spacing w:val="10"/>
          <w:sz w:val="28"/>
          <w:szCs w:val="28"/>
        </w:rPr>
        <w:t xml:space="preserve"> </w:t>
      </w:r>
      <w:r>
        <w:rPr>
          <w:spacing w:val="10"/>
          <w:sz w:val="28"/>
          <w:szCs w:val="28"/>
          <w:lang w:val="uk-UA"/>
        </w:rPr>
        <w:t>мови): Дис. ... канд. філол. наук: 10.02.04. – К.,       1994. – 179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Туранский И.И.</w:t>
      </w:r>
      <w:r>
        <w:rPr>
          <w:spacing w:val="10"/>
          <w:sz w:val="28"/>
          <w:szCs w:val="28"/>
          <w:lang w:val="uk-UA"/>
        </w:rPr>
        <w:t xml:space="preserve"> Семантическая категория интенсивности в английском языке. – М.: Высшая школа, 1990. – 173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Турчин В.М</w:t>
      </w:r>
      <w:r>
        <w:rPr>
          <w:spacing w:val="10"/>
          <w:sz w:val="28"/>
          <w:szCs w:val="28"/>
          <w:lang w:val="uk-UA"/>
        </w:rPr>
        <w:t>., Турчин М.М. Семантична кореляція антонімів                            і синонімів у системі мови (на матеріалі прикметників німецької мови) // Мовознавство. – 2001. – №1. – С. 67-71.</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Ульманн С.</w:t>
      </w:r>
      <w:r>
        <w:rPr>
          <w:spacing w:val="10"/>
          <w:sz w:val="28"/>
          <w:szCs w:val="28"/>
          <w:lang w:val="uk-UA"/>
        </w:rPr>
        <w:t xml:space="preserve"> Семантические универсалии // Новое в                лингвистике. </w:t>
      </w:r>
      <w:r>
        <w:rPr>
          <w:spacing w:val="10"/>
          <w:sz w:val="28"/>
          <w:szCs w:val="28"/>
        </w:rPr>
        <w:t xml:space="preserve">(Языковые универсалии). </w:t>
      </w:r>
      <w:r>
        <w:rPr>
          <w:spacing w:val="10"/>
          <w:sz w:val="28"/>
          <w:szCs w:val="28"/>
          <w:lang w:val="uk-UA"/>
        </w:rPr>
        <w:t xml:space="preserve">– </w:t>
      </w:r>
      <w:r>
        <w:rPr>
          <w:spacing w:val="10"/>
          <w:sz w:val="28"/>
          <w:szCs w:val="28"/>
        </w:rPr>
        <w:t>М.:</w:t>
      </w:r>
      <w:r>
        <w:rPr>
          <w:spacing w:val="10"/>
          <w:sz w:val="28"/>
          <w:szCs w:val="28"/>
          <w:lang w:val="uk-UA"/>
        </w:rPr>
        <w:t xml:space="preserve"> </w:t>
      </w:r>
      <w:r>
        <w:rPr>
          <w:spacing w:val="10"/>
          <w:sz w:val="28"/>
          <w:szCs w:val="28"/>
        </w:rPr>
        <w:t xml:space="preserve">Прогресс, 1970. </w:t>
      </w:r>
      <w:r>
        <w:rPr>
          <w:spacing w:val="10"/>
          <w:sz w:val="28"/>
          <w:szCs w:val="28"/>
          <w:lang w:val="uk-UA"/>
        </w:rPr>
        <w:t xml:space="preserve">–                                 </w:t>
      </w:r>
      <w:r>
        <w:rPr>
          <w:spacing w:val="10"/>
          <w:sz w:val="28"/>
          <w:szCs w:val="28"/>
        </w:rPr>
        <w:t>Вып.</w:t>
      </w:r>
      <w:r>
        <w:rPr>
          <w:spacing w:val="10"/>
          <w:sz w:val="28"/>
          <w:szCs w:val="28"/>
          <w:lang w:val="uk-UA"/>
        </w:rPr>
        <w:t xml:space="preserve"> </w:t>
      </w:r>
      <w:r>
        <w:rPr>
          <w:spacing w:val="10"/>
          <w:sz w:val="28"/>
          <w:szCs w:val="28"/>
        </w:rPr>
        <w:t xml:space="preserve">5 </w:t>
      </w:r>
      <w:r>
        <w:rPr>
          <w:spacing w:val="10"/>
          <w:sz w:val="28"/>
          <w:szCs w:val="28"/>
          <w:lang w:val="uk-UA"/>
        </w:rPr>
        <w:t>–</w:t>
      </w:r>
      <w:r>
        <w:rPr>
          <w:spacing w:val="10"/>
          <w:sz w:val="28"/>
          <w:szCs w:val="28"/>
        </w:rPr>
        <w:t xml:space="preserve"> С.</w:t>
      </w:r>
      <w:r>
        <w:rPr>
          <w:spacing w:val="10"/>
          <w:sz w:val="28"/>
          <w:szCs w:val="28"/>
          <w:lang w:val="uk-UA"/>
        </w:rPr>
        <w:t xml:space="preserve"> </w:t>
      </w:r>
      <w:r>
        <w:rPr>
          <w:spacing w:val="10"/>
          <w:sz w:val="28"/>
          <w:szCs w:val="28"/>
        </w:rPr>
        <w:t>256</w:t>
      </w:r>
      <w:r>
        <w:rPr>
          <w:spacing w:val="10"/>
          <w:sz w:val="28"/>
          <w:szCs w:val="28"/>
          <w:lang w:val="uk-UA"/>
        </w:rPr>
        <w:t>-</w:t>
      </w:r>
      <w:r>
        <w:rPr>
          <w:spacing w:val="10"/>
          <w:sz w:val="28"/>
          <w:szCs w:val="28"/>
        </w:rPr>
        <w:t>267.</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lastRenderedPageBreak/>
        <w:t>Филимонова О.Е.</w:t>
      </w:r>
      <w:r>
        <w:rPr>
          <w:spacing w:val="10"/>
          <w:sz w:val="28"/>
          <w:szCs w:val="28"/>
        </w:rPr>
        <w:t xml:space="preserve"> Язык эмоций в английском тексте: </w:t>
      </w:r>
      <w:r>
        <w:rPr>
          <w:spacing w:val="10"/>
          <w:sz w:val="28"/>
          <w:szCs w:val="28"/>
          <w:lang w:val="uk-UA"/>
        </w:rPr>
        <w:t xml:space="preserve">           </w:t>
      </w:r>
      <w:r>
        <w:rPr>
          <w:spacing w:val="10"/>
          <w:sz w:val="28"/>
          <w:szCs w:val="28"/>
        </w:rPr>
        <w:t xml:space="preserve">Когнитивный и коммуникативный аспекты. </w:t>
      </w:r>
      <w:r>
        <w:rPr>
          <w:spacing w:val="10"/>
          <w:sz w:val="28"/>
          <w:szCs w:val="28"/>
          <w:lang w:val="uk-UA"/>
        </w:rPr>
        <w:t>–</w:t>
      </w:r>
      <w:r>
        <w:rPr>
          <w:spacing w:val="10"/>
          <w:sz w:val="28"/>
          <w:szCs w:val="28"/>
        </w:rPr>
        <w:t xml:space="preserve"> СПб.: Изд-во РГПУ им.</w:t>
      </w:r>
      <w:r>
        <w:rPr>
          <w:spacing w:val="10"/>
          <w:sz w:val="28"/>
          <w:szCs w:val="28"/>
          <w:lang w:val="uk-UA"/>
        </w:rPr>
        <w:t xml:space="preserve"> </w:t>
      </w:r>
      <w:r>
        <w:rPr>
          <w:spacing w:val="10"/>
          <w:sz w:val="28"/>
          <w:szCs w:val="28"/>
        </w:rPr>
        <w:t xml:space="preserve">А.И.Герцена, 2001. </w:t>
      </w:r>
      <w:r>
        <w:rPr>
          <w:spacing w:val="10"/>
          <w:sz w:val="28"/>
          <w:szCs w:val="28"/>
          <w:lang w:val="uk-UA"/>
        </w:rPr>
        <w:t xml:space="preserve">– </w:t>
      </w:r>
      <w:r>
        <w:rPr>
          <w:spacing w:val="10"/>
          <w:sz w:val="28"/>
          <w:szCs w:val="28"/>
        </w:rPr>
        <w:t>260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Филмор Ч.</w:t>
      </w:r>
      <w:r>
        <w:rPr>
          <w:spacing w:val="10"/>
          <w:sz w:val="28"/>
          <w:szCs w:val="28"/>
        </w:rPr>
        <w:t xml:space="preserve"> Основные проблемы лексической семантики // Новое</w:t>
      </w:r>
      <w:r>
        <w:rPr>
          <w:spacing w:val="10"/>
          <w:sz w:val="28"/>
          <w:szCs w:val="28"/>
          <w:lang w:val="uk-UA"/>
        </w:rPr>
        <w:t xml:space="preserve">    </w:t>
      </w:r>
      <w:r>
        <w:rPr>
          <w:spacing w:val="10"/>
          <w:sz w:val="28"/>
          <w:szCs w:val="28"/>
        </w:rPr>
        <w:t xml:space="preserve"> в лингвистике. </w:t>
      </w:r>
      <w:r>
        <w:rPr>
          <w:spacing w:val="10"/>
          <w:sz w:val="28"/>
          <w:szCs w:val="28"/>
          <w:lang w:val="uk-UA"/>
        </w:rPr>
        <w:t>– М.: Радуга, 1983. – Вып. 12. – С. 74-122.</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Фомина М.И.</w:t>
      </w:r>
      <w:r>
        <w:rPr>
          <w:spacing w:val="10"/>
          <w:sz w:val="28"/>
          <w:szCs w:val="28"/>
        </w:rPr>
        <w:t xml:space="preserve"> Современный русский язык. Лексикология. </w:t>
      </w:r>
      <w:r>
        <w:rPr>
          <w:spacing w:val="10"/>
          <w:sz w:val="28"/>
          <w:szCs w:val="28"/>
          <w:lang w:val="uk-UA"/>
        </w:rPr>
        <w:t xml:space="preserve">– </w:t>
      </w:r>
      <w:r>
        <w:rPr>
          <w:spacing w:val="10"/>
          <w:sz w:val="28"/>
          <w:szCs w:val="28"/>
        </w:rPr>
        <w:t xml:space="preserve">М.: Высшая школа, 1990. </w:t>
      </w:r>
      <w:r>
        <w:rPr>
          <w:spacing w:val="10"/>
          <w:sz w:val="28"/>
          <w:szCs w:val="28"/>
          <w:lang w:val="uk-UA"/>
        </w:rPr>
        <w:t xml:space="preserve">– </w:t>
      </w:r>
      <w:r>
        <w:rPr>
          <w:spacing w:val="10"/>
          <w:sz w:val="28"/>
          <w:szCs w:val="28"/>
        </w:rPr>
        <w:t>416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Черемисина М.И.</w:t>
      </w:r>
      <w:r>
        <w:rPr>
          <w:spacing w:val="10"/>
          <w:sz w:val="28"/>
          <w:szCs w:val="28"/>
        </w:rPr>
        <w:t xml:space="preserve"> Синонимия как функциональная эквивалентность языковых знаков // Синонимия в языке и речи: Доклады конференции. </w:t>
      </w:r>
      <w:r>
        <w:rPr>
          <w:spacing w:val="10"/>
          <w:sz w:val="28"/>
          <w:szCs w:val="28"/>
          <w:lang w:val="uk-UA"/>
        </w:rPr>
        <w:t>–</w:t>
      </w:r>
      <w:r>
        <w:rPr>
          <w:spacing w:val="10"/>
          <w:sz w:val="28"/>
          <w:szCs w:val="28"/>
        </w:rPr>
        <w:t xml:space="preserve"> Новосибирск, 1970. </w:t>
      </w:r>
      <w:r>
        <w:rPr>
          <w:spacing w:val="10"/>
          <w:sz w:val="28"/>
          <w:szCs w:val="28"/>
          <w:lang w:val="uk-UA"/>
        </w:rPr>
        <w:t xml:space="preserve">– </w:t>
      </w:r>
      <w:r>
        <w:rPr>
          <w:spacing w:val="10"/>
          <w:sz w:val="28"/>
          <w:szCs w:val="28"/>
        </w:rPr>
        <w:t>С. 17</w:t>
      </w:r>
      <w:r>
        <w:rPr>
          <w:spacing w:val="10"/>
          <w:sz w:val="28"/>
          <w:szCs w:val="28"/>
          <w:lang w:val="uk-UA"/>
        </w:rPr>
        <w:t>-</w:t>
      </w:r>
      <w:r>
        <w:rPr>
          <w:spacing w:val="10"/>
          <w:sz w:val="28"/>
          <w:szCs w:val="28"/>
        </w:rPr>
        <w:t>23.</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Черняк В.Д.</w:t>
      </w:r>
      <w:r>
        <w:rPr>
          <w:spacing w:val="10"/>
          <w:sz w:val="28"/>
          <w:szCs w:val="28"/>
        </w:rPr>
        <w:t xml:space="preserve"> Паралллельные синонимические ряды и регулярная многозначность // Лексическая семантика: Сб</w:t>
      </w:r>
      <w:r>
        <w:rPr>
          <w:spacing w:val="10"/>
          <w:sz w:val="28"/>
          <w:szCs w:val="28"/>
          <w:lang w:val="uk-UA"/>
        </w:rPr>
        <w:t xml:space="preserve">. </w:t>
      </w:r>
      <w:r>
        <w:rPr>
          <w:spacing w:val="10"/>
          <w:sz w:val="28"/>
          <w:szCs w:val="28"/>
        </w:rPr>
        <w:t>науч</w:t>
      </w:r>
      <w:r>
        <w:rPr>
          <w:spacing w:val="10"/>
          <w:sz w:val="28"/>
          <w:szCs w:val="28"/>
          <w:lang w:val="uk-UA"/>
        </w:rPr>
        <w:t xml:space="preserve">. </w:t>
      </w:r>
      <w:r>
        <w:rPr>
          <w:spacing w:val="10"/>
          <w:sz w:val="28"/>
          <w:szCs w:val="28"/>
        </w:rPr>
        <w:t xml:space="preserve">тр. </w:t>
      </w:r>
      <w:r>
        <w:rPr>
          <w:spacing w:val="10"/>
          <w:sz w:val="28"/>
          <w:szCs w:val="28"/>
          <w:lang w:val="uk-UA"/>
        </w:rPr>
        <w:t>–</w:t>
      </w:r>
      <w:r>
        <w:rPr>
          <w:spacing w:val="10"/>
          <w:sz w:val="28"/>
          <w:szCs w:val="28"/>
        </w:rPr>
        <w:t xml:space="preserve"> Свердловск</w:t>
      </w:r>
      <w:r>
        <w:rPr>
          <w:spacing w:val="10"/>
          <w:sz w:val="28"/>
          <w:szCs w:val="28"/>
          <w:lang w:val="uk-UA"/>
        </w:rPr>
        <w:t>:</w:t>
      </w:r>
      <w:r>
        <w:rPr>
          <w:spacing w:val="10"/>
          <w:sz w:val="28"/>
          <w:szCs w:val="28"/>
        </w:rPr>
        <w:t xml:space="preserve"> Свердловск</w:t>
      </w:r>
      <w:r>
        <w:rPr>
          <w:spacing w:val="10"/>
          <w:sz w:val="28"/>
          <w:szCs w:val="28"/>
          <w:lang w:val="uk-UA"/>
        </w:rPr>
        <w:t>.</w:t>
      </w:r>
      <w:r>
        <w:rPr>
          <w:spacing w:val="10"/>
          <w:sz w:val="28"/>
          <w:szCs w:val="28"/>
        </w:rPr>
        <w:t xml:space="preserve"> </w:t>
      </w:r>
      <w:r>
        <w:rPr>
          <w:spacing w:val="10"/>
          <w:sz w:val="28"/>
          <w:szCs w:val="28"/>
          <w:lang w:val="uk-UA"/>
        </w:rPr>
        <w:t>п</w:t>
      </w:r>
      <w:r>
        <w:rPr>
          <w:spacing w:val="10"/>
          <w:sz w:val="28"/>
          <w:szCs w:val="28"/>
        </w:rPr>
        <w:t>ед</w:t>
      </w:r>
      <w:r>
        <w:rPr>
          <w:spacing w:val="10"/>
          <w:sz w:val="28"/>
          <w:szCs w:val="28"/>
          <w:lang w:val="uk-UA"/>
        </w:rPr>
        <w:t xml:space="preserve">. </w:t>
      </w:r>
      <w:r>
        <w:rPr>
          <w:spacing w:val="10"/>
          <w:sz w:val="28"/>
          <w:szCs w:val="28"/>
        </w:rPr>
        <w:t>ин</w:t>
      </w:r>
      <w:r>
        <w:rPr>
          <w:spacing w:val="10"/>
          <w:sz w:val="28"/>
          <w:szCs w:val="28"/>
          <w:lang w:val="uk-UA"/>
        </w:rPr>
        <w:t>-</w:t>
      </w:r>
      <w:r>
        <w:rPr>
          <w:spacing w:val="10"/>
          <w:sz w:val="28"/>
          <w:szCs w:val="28"/>
        </w:rPr>
        <w:t xml:space="preserve">т, 1991. </w:t>
      </w:r>
      <w:r>
        <w:rPr>
          <w:spacing w:val="10"/>
          <w:sz w:val="28"/>
          <w:szCs w:val="28"/>
          <w:lang w:val="uk-UA"/>
        </w:rPr>
        <w:t>–</w:t>
      </w:r>
      <w:r>
        <w:rPr>
          <w:spacing w:val="10"/>
          <w:sz w:val="28"/>
          <w:szCs w:val="28"/>
        </w:rPr>
        <w:t xml:space="preserve"> С. 40</w:t>
      </w:r>
      <w:r>
        <w:rPr>
          <w:spacing w:val="10"/>
          <w:sz w:val="28"/>
          <w:szCs w:val="28"/>
          <w:lang w:val="uk-UA"/>
        </w:rPr>
        <w:t>-</w:t>
      </w:r>
      <w:r>
        <w:rPr>
          <w:spacing w:val="10"/>
          <w:sz w:val="28"/>
          <w:szCs w:val="28"/>
        </w:rPr>
        <w:t>48.</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Черняк В.Д.</w:t>
      </w:r>
      <w:r>
        <w:rPr>
          <w:spacing w:val="10"/>
          <w:sz w:val="28"/>
          <w:szCs w:val="28"/>
        </w:rPr>
        <w:t xml:space="preserve"> Реализация семантического потенциала синонимического ряда в тексте // Функциональная семантика слова: Сб</w:t>
      </w:r>
      <w:r>
        <w:rPr>
          <w:spacing w:val="10"/>
          <w:sz w:val="28"/>
          <w:szCs w:val="28"/>
          <w:lang w:val="uk-UA"/>
        </w:rPr>
        <w:t>.</w:t>
      </w:r>
      <w:r>
        <w:rPr>
          <w:spacing w:val="10"/>
          <w:sz w:val="28"/>
          <w:szCs w:val="28"/>
        </w:rPr>
        <w:t xml:space="preserve"> науч</w:t>
      </w:r>
      <w:r>
        <w:rPr>
          <w:spacing w:val="10"/>
          <w:sz w:val="28"/>
          <w:szCs w:val="28"/>
          <w:lang w:val="uk-UA"/>
        </w:rPr>
        <w:t xml:space="preserve">. </w:t>
      </w:r>
      <w:r>
        <w:rPr>
          <w:spacing w:val="10"/>
          <w:sz w:val="28"/>
          <w:szCs w:val="28"/>
        </w:rPr>
        <w:t xml:space="preserve">тр. </w:t>
      </w:r>
      <w:r>
        <w:rPr>
          <w:spacing w:val="10"/>
          <w:sz w:val="28"/>
          <w:szCs w:val="28"/>
          <w:lang w:val="uk-UA"/>
        </w:rPr>
        <w:t>–</w:t>
      </w:r>
      <w:r>
        <w:rPr>
          <w:spacing w:val="10"/>
          <w:sz w:val="28"/>
          <w:szCs w:val="28"/>
        </w:rPr>
        <w:t xml:space="preserve"> Свердловск: Свердловск</w:t>
      </w:r>
      <w:r>
        <w:rPr>
          <w:spacing w:val="10"/>
          <w:sz w:val="28"/>
          <w:szCs w:val="28"/>
          <w:lang w:val="uk-UA"/>
        </w:rPr>
        <w:t>.</w:t>
      </w:r>
      <w:r>
        <w:rPr>
          <w:spacing w:val="10"/>
          <w:sz w:val="28"/>
          <w:szCs w:val="28"/>
        </w:rPr>
        <w:t xml:space="preserve"> </w:t>
      </w:r>
      <w:r>
        <w:rPr>
          <w:spacing w:val="10"/>
          <w:sz w:val="28"/>
          <w:szCs w:val="28"/>
          <w:lang w:val="uk-UA"/>
        </w:rPr>
        <w:t>п</w:t>
      </w:r>
      <w:r>
        <w:rPr>
          <w:spacing w:val="10"/>
          <w:sz w:val="28"/>
          <w:szCs w:val="28"/>
        </w:rPr>
        <w:t>ед</w:t>
      </w:r>
      <w:r>
        <w:rPr>
          <w:spacing w:val="10"/>
          <w:sz w:val="28"/>
          <w:szCs w:val="28"/>
          <w:lang w:val="uk-UA"/>
        </w:rPr>
        <w:t xml:space="preserve">. </w:t>
      </w:r>
      <w:r>
        <w:rPr>
          <w:spacing w:val="10"/>
          <w:sz w:val="28"/>
          <w:szCs w:val="28"/>
        </w:rPr>
        <w:t>ин</w:t>
      </w:r>
      <w:r>
        <w:rPr>
          <w:spacing w:val="10"/>
          <w:sz w:val="28"/>
          <w:szCs w:val="28"/>
          <w:lang w:val="uk-UA"/>
        </w:rPr>
        <w:t>-</w:t>
      </w:r>
      <w:r>
        <w:rPr>
          <w:spacing w:val="10"/>
          <w:sz w:val="28"/>
          <w:szCs w:val="28"/>
        </w:rPr>
        <w:t>т, 1992.</w:t>
      </w:r>
      <w:r>
        <w:rPr>
          <w:spacing w:val="10"/>
          <w:sz w:val="28"/>
          <w:szCs w:val="28"/>
          <w:lang w:val="uk-UA"/>
        </w:rPr>
        <w:t xml:space="preserve"> – </w:t>
      </w:r>
      <w:r>
        <w:rPr>
          <w:spacing w:val="10"/>
          <w:sz w:val="28"/>
          <w:szCs w:val="28"/>
        </w:rPr>
        <w:t>С.</w:t>
      </w:r>
      <w:r>
        <w:rPr>
          <w:spacing w:val="10"/>
          <w:sz w:val="28"/>
          <w:szCs w:val="28"/>
          <w:lang w:val="uk-UA"/>
        </w:rPr>
        <w:t xml:space="preserve"> </w:t>
      </w:r>
      <w:r>
        <w:rPr>
          <w:spacing w:val="10"/>
          <w:sz w:val="28"/>
          <w:szCs w:val="28"/>
        </w:rPr>
        <w:t>38</w:t>
      </w:r>
      <w:r>
        <w:rPr>
          <w:spacing w:val="10"/>
          <w:sz w:val="28"/>
          <w:szCs w:val="28"/>
          <w:lang w:val="uk-UA"/>
        </w:rPr>
        <w:t>-47.</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Черняховская А.А.</w:t>
      </w:r>
      <w:r>
        <w:rPr>
          <w:spacing w:val="10"/>
          <w:sz w:val="28"/>
          <w:szCs w:val="28"/>
        </w:rPr>
        <w:t xml:space="preserve"> Источники контекстной модификации смысла // Контекстно обусловленная вариативность единиц языка: Сб</w:t>
      </w:r>
      <w:r>
        <w:rPr>
          <w:spacing w:val="10"/>
          <w:sz w:val="28"/>
          <w:szCs w:val="28"/>
          <w:lang w:val="uk-UA"/>
        </w:rPr>
        <w:t xml:space="preserve">. </w:t>
      </w:r>
      <w:r>
        <w:rPr>
          <w:spacing w:val="10"/>
          <w:sz w:val="28"/>
          <w:szCs w:val="28"/>
        </w:rPr>
        <w:t>науч</w:t>
      </w:r>
      <w:r>
        <w:rPr>
          <w:spacing w:val="10"/>
          <w:sz w:val="28"/>
          <w:szCs w:val="28"/>
          <w:lang w:val="uk-UA"/>
        </w:rPr>
        <w:t>.</w:t>
      </w:r>
      <w:r>
        <w:rPr>
          <w:spacing w:val="10"/>
          <w:sz w:val="28"/>
          <w:szCs w:val="28"/>
        </w:rPr>
        <w:t xml:space="preserve"> тр.</w:t>
      </w:r>
      <w:r>
        <w:rPr>
          <w:spacing w:val="10"/>
          <w:sz w:val="28"/>
          <w:szCs w:val="28"/>
          <w:lang w:val="uk-UA"/>
        </w:rPr>
        <w:t xml:space="preserve"> – </w:t>
      </w:r>
      <w:r>
        <w:rPr>
          <w:spacing w:val="10"/>
          <w:sz w:val="28"/>
          <w:szCs w:val="28"/>
        </w:rPr>
        <w:t xml:space="preserve">Рига: ЛГУ, 1989. </w:t>
      </w:r>
      <w:r>
        <w:rPr>
          <w:spacing w:val="10"/>
          <w:sz w:val="28"/>
          <w:szCs w:val="28"/>
          <w:lang w:val="uk-UA"/>
        </w:rPr>
        <w:t>–</w:t>
      </w:r>
      <w:r>
        <w:rPr>
          <w:spacing w:val="10"/>
          <w:sz w:val="28"/>
          <w:szCs w:val="28"/>
        </w:rPr>
        <w:t xml:space="preserve"> С. 94</w:t>
      </w:r>
      <w:r>
        <w:rPr>
          <w:spacing w:val="10"/>
          <w:sz w:val="28"/>
          <w:szCs w:val="28"/>
          <w:lang w:val="uk-UA"/>
        </w:rPr>
        <w:t>-</w:t>
      </w:r>
      <w:r>
        <w:rPr>
          <w:spacing w:val="10"/>
          <w:sz w:val="28"/>
          <w:szCs w:val="28"/>
        </w:rPr>
        <w:t>104.</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Чинок Е.И.</w:t>
      </w:r>
      <w:r>
        <w:rPr>
          <w:spacing w:val="10"/>
          <w:sz w:val="28"/>
          <w:szCs w:val="28"/>
        </w:rPr>
        <w:t xml:space="preserve"> Принципы номинации и синонимия // Лексическая </w:t>
      </w:r>
      <w:r>
        <w:rPr>
          <w:spacing w:val="10"/>
          <w:sz w:val="28"/>
          <w:szCs w:val="28"/>
          <w:lang w:val="uk-UA"/>
        </w:rPr>
        <w:t xml:space="preserve">       </w:t>
      </w:r>
      <w:r>
        <w:rPr>
          <w:spacing w:val="10"/>
          <w:sz w:val="28"/>
          <w:szCs w:val="28"/>
        </w:rPr>
        <w:t>и синтаксическая синонимика русского языка: Сб</w:t>
      </w:r>
      <w:r>
        <w:rPr>
          <w:spacing w:val="10"/>
          <w:sz w:val="28"/>
          <w:szCs w:val="28"/>
          <w:lang w:val="uk-UA"/>
        </w:rPr>
        <w:t>.</w:t>
      </w:r>
      <w:r>
        <w:rPr>
          <w:spacing w:val="10"/>
          <w:sz w:val="28"/>
          <w:szCs w:val="28"/>
        </w:rPr>
        <w:t xml:space="preserve"> науч</w:t>
      </w:r>
      <w:r>
        <w:rPr>
          <w:spacing w:val="10"/>
          <w:sz w:val="28"/>
          <w:szCs w:val="28"/>
          <w:lang w:val="uk-UA"/>
        </w:rPr>
        <w:t>.</w:t>
      </w:r>
      <w:r>
        <w:rPr>
          <w:spacing w:val="10"/>
          <w:sz w:val="28"/>
          <w:szCs w:val="28"/>
        </w:rPr>
        <w:t xml:space="preserve"> тр. </w:t>
      </w:r>
      <w:r>
        <w:rPr>
          <w:spacing w:val="10"/>
          <w:sz w:val="28"/>
          <w:szCs w:val="28"/>
          <w:lang w:val="uk-UA"/>
        </w:rPr>
        <w:t xml:space="preserve">–                     </w:t>
      </w:r>
      <w:r>
        <w:rPr>
          <w:spacing w:val="10"/>
          <w:sz w:val="28"/>
          <w:szCs w:val="28"/>
        </w:rPr>
        <w:t xml:space="preserve">К.: КГПИ им. А.М.Горького, 1984. </w:t>
      </w:r>
      <w:r>
        <w:rPr>
          <w:spacing w:val="10"/>
          <w:sz w:val="28"/>
          <w:szCs w:val="28"/>
          <w:lang w:val="uk-UA"/>
        </w:rPr>
        <w:t>–</w:t>
      </w:r>
      <w:r>
        <w:rPr>
          <w:spacing w:val="10"/>
          <w:sz w:val="28"/>
          <w:szCs w:val="28"/>
        </w:rPr>
        <w:t xml:space="preserve"> С. 95</w:t>
      </w:r>
      <w:r>
        <w:rPr>
          <w:spacing w:val="10"/>
          <w:sz w:val="28"/>
          <w:szCs w:val="28"/>
          <w:lang w:val="uk-UA"/>
        </w:rPr>
        <w:t>-</w:t>
      </w:r>
      <w:r>
        <w:rPr>
          <w:spacing w:val="10"/>
          <w:sz w:val="28"/>
          <w:szCs w:val="28"/>
        </w:rPr>
        <w:t xml:space="preserve">99. </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Шанский Н.М.</w:t>
      </w:r>
      <w:r>
        <w:rPr>
          <w:spacing w:val="10"/>
          <w:sz w:val="28"/>
          <w:szCs w:val="28"/>
        </w:rPr>
        <w:t xml:space="preserve"> Лексикология современного русского языка. </w:t>
      </w:r>
      <w:r>
        <w:rPr>
          <w:spacing w:val="10"/>
          <w:sz w:val="28"/>
          <w:szCs w:val="28"/>
          <w:lang w:val="uk-UA"/>
        </w:rPr>
        <w:t>–</w:t>
      </w:r>
      <w:r>
        <w:rPr>
          <w:spacing w:val="10"/>
          <w:sz w:val="28"/>
          <w:szCs w:val="28"/>
        </w:rPr>
        <w:t xml:space="preserve"> </w:t>
      </w:r>
      <w:r>
        <w:rPr>
          <w:spacing w:val="10"/>
          <w:sz w:val="28"/>
          <w:szCs w:val="28"/>
          <w:lang w:val="uk-UA"/>
        </w:rPr>
        <w:t xml:space="preserve">                   </w:t>
      </w:r>
      <w:r>
        <w:rPr>
          <w:spacing w:val="10"/>
          <w:sz w:val="28"/>
          <w:szCs w:val="28"/>
        </w:rPr>
        <w:t xml:space="preserve">М.: Просвещение, 1972. </w:t>
      </w:r>
      <w:r>
        <w:rPr>
          <w:spacing w:val="10"/>
          <w:sz w:val="28"/>
          <w:szCs w:val="28"/>
          <w:lang w:val="uk-UA"/>
        </w:rPr>
        <w:t>–</w:t>
      </w:r>
      <w:r>
        <w:rPr>
          <w:spacing w:val="10"/>
          <w:sz w:val="28"/>
          <w:szCs w:val="28"/>
        </w:rPr>
        <w:t xml:space="preserve"> 327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Шаховский В.И.</w:t>
      </w:r>
      <w:r>
        <w:rPr>
          <w:spacing w:val="10"/>
          <w:sz w:val="28"/>
          <w:szCs w:val="28"/>
        </w:rPr>
        <w:t xml:space="preserve"> Эмотивный компонент значения и методы его описания. </w:t>
      </w:r>
      <w:r>
        <w:rPr>
          <w:spacing w:val="10"/>
          <w:sz w:val="28"/>
          <w:szCs w:val="28"/>
          <w:lang w:val="uk-UA"/>
        </w:rPr>
        <w:sym w:font="Times New Roman" w:char="2013"/>
      </w:r>
      <w:r>
        <w:rPr>
          <w:spacing w:val="10"/>
          <w:sz w:val="28"/>
          <w:szCs w:val="28"/>
        </w:rPr>
        <w:t xml:space="preserve"> Волгоград: ВГПИ, 1983. </w:t>
      </w:r>
      <w:r>
        <w:rPr>
          <w:spacing w:val="10"/>
          <w:sz w:val="28"/>
          <w:szCs w:val="28"/>
          <w:lang w:val="uk-UA"/>
        </w:rPr>
        <w:t xml:space="preserve">– </w:t>
      </w:r>
      <w:r>
        <w:rPr>
          <w:spacing w:val="10"/>
          <w:sz w:val="28"/>
          <w:szCs w:val="28"/>
        </w:rPr>
        <w:t>94 с.</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t>Шаховский В.И.</w:t>
      </w:r>
      <w:r>
        <w:rPr>
          <w:spacing w:val="10"/>
          <w:sz w:val="28"/>
          <w:szCs w:val="28"/>
        </w:rPr>
        <w:t xml:space="preserve"> Типы значений эмотивной лексики // Вопросы языкознания. </w:t>
      </w:r>
      <w:r>
        <w:rPr>
          <w:spacing w:val="10"/>
          <w:sz w:val="28"/>
          <w:szCs w:val="28"/>
          <w:lang w:val="uk-UA"/>
        </w:rPr>
        <w:t xml:space="preserve">– </w:t>
      </w:r>
      <w:r>
        <w:rPr>
          <w:spacing w:val="10"/>
          <w:sz w:val="28"/>
          <w:szCs w:val="28"/>
        </w:rPr>
        <w:t xml:space="preserve">1994. </w:t>
      </w:r>
      <w:r>
        <w:rPr>
          <w:spacing w:val="10"/>
          <w:sz w:val="28"/>
          <w:szCs w:val="28"/>
          <w:lang w:val="uk-UA"/>
        </w:rPr>
        <w:t xml:space="preserve">– </w:t>
      </w:r>
      <w:r>
        <w:rPr>
          <w:spacing w:val="10"/>
          <w:sz w:val="28"/>
          <w:szCs w:val="28"/>
        </w:rPr>
        <w:t>№</w:t>
      </w:r>
      <w:r>
        <w:rPr>
          <w:spacing w:val="10"/>
          <w:sz w:val="28"/>
          <w:szCs w:val="28"/>
          <w:lang w:val="uk-UA"/>
        </w:rPr>
        <w:t>1</w:t>
      </w:r>
      <w:r>
        <w:rPr>
          <w:spacing w:val="10"/>
          <w:sz w:val="28"/>
          <w:szCs w:val="28"/>
        </w:rPr>
        <w:t xml:space="preserve">.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45</w:t>
      </w:r>
      <w:r>
        <w:rPr>
          <w:spacing w:val="10"/>
          <w:sz w:val="28"/>
          <w:szCs w:val="28"/>
          <w:lang w:val="uk-UA"/>
        </w:rPr>
        <w:t>-</w:t>
      </w:r>
      <w:r>
        <w:rPr>
          <w:spacing w:val="10"/>
          <w:sz w:val="28"/>
          <w:szCs w:val="28"/>
        </w:rPr>
        <w:t>47.</w:t>
      </w: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rPr>
        <w:lastRenderedPageBreak/>
        <w:t>Шаховский В.И.</w:t>
      </w:r>
      <w:r>
        <w:rPr>
          <w:spacing w:val="10"/>
          <w:sz w:val="28"/>
          <w:szCs w:val="28"/>
        </w:rPr>
        <w:t xml:space="preserve"> Языковая личность в эмоциональной коммуникативной ситуации // Филологические науки.</w:t>
      </w:r>
      <w:r>
        <w:rPr>
          <w:spacing w:val="10"/>
          <w:sz w:val="28"/>
          <w:szCs w:val="28"/>
          <w:lang w:val="uk-UA"/>
        </w:rPr>
        <w:t xml:space="preserve"> –</w:t>
      </w:r>
      <w:r>
        <w:rPr>
          <w:spacing w:val="10"/>
          <w:sz w:val="28"/>
          <w:szCs w:val="28"/>
        </w:rPr>
        <w:t xml:space="preserve"> 1998.</w:t>
      </w:r>
      <w:r>
        <w:rPr>
          <w:spacing w:val="10"/>
          <w:sz w:val="28"/>
          <w:szCs w:val="28"/>
          <w:lang w:val="uk-UA"/>
        </w:rPr>
        <w:t xml:space="preserve"> –                     </w:t>
      </w:r>
      <w:r>
        <w:rPr>
          <w:spacing w:val="10"/>
          <w:sz w:val="28"/>
          <w:szCs w:val="28"/>
        </w:rPr>
        <w:t xml:space="preserve">№2. </w:t>
      </w:r>
      <w:r>
        <w:rPr>
          <w:spacing w:val="10"/>
          <w:sz w:val="28"/>
          <w:szCs w:val="28"/>
          <w:lang w:val="uk-UA"/>
        </w:rPr>
        <w:t xml:space="preserve">– </w:t>
      </w:r>
      <w:r>
        <w:rPr>
          <w:spacing w:val="10"/>
          <w:sz w:val="28"/>
          <w:szCs w:val="28"/>
        </w:rPr>
        <w:t>С.</w:t>
      </w:r>
      <w:r>
        <w:rPr>
          <w:spacing w:val="10"/>
          <w:sz w:val="28"/>
          <w:szCs w:val="28"/>
          <w:lang w:val="uk-UA"/>
        </w:rPr>
        <w:t xml:space="preserve"> </w:t>
      </w:r>
      <w:r>
        <w:rPr>
          <w:spacing w:val="10"/>
          <w:sz w:val="28"/>
          <w:szCs w:val="28"/>
        </w:rPr>
        <w:t>61</w:t>
      </w:r>
      <w:r>
        <w:rPr>
          <w:spacing w:val="10"/>
          <w:sz w:val="28"/>
          <w:szCs w:val="28"/>
          <w:lang w:val="uk-UA"/>
        </w:rPr>
        <w:t>-</w:t>
      </w:r>
      <w:r>
        <w:rPr>
          <w:spacing w:val="10"/>
          <w:sz w:val="28"/>
          <w:szCs w:val="28"/>
        </w:rPr>
        <w:t>65.</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Adamzik K.</w:t>
      </w:r>
      <w:r>
        <w:rPr>
          <w:spacing w:val="10"/>
          <w:sz w:val="28"/>
          <w:szCs w:val="28"/>
          <w:lang w:val="de-DE"/>
        </w:rPr>
        <w:t xml:space="preserve"> Sprache: Wege zum Verstehen. </w:t>
      </w:r>
      <w:r>
        <w:rPr>
          <w:spacing w:val="10"/>
          <w:sz w:val="28"/>
          <w:szCs w:val="28"/>
          <w:lang w:val="uk-UA"/>
        </w:rPr>
        <w:t>– Tьbingen</w:t>
      </w:r>
      <w:r>
        <w:rPr>
          <w:spacing w:val="10"/>
          <w:sz w:val="28"/>
          <w:szCs w:val="28"/>
          <w:lang w:val="de-DE"/>
        </w:rPr>
        <w:t>;</w:t>
      </w:r>
      <w:r>
        <w:rPr>
          <w:spacing w:val="10"/>
          <w:sz w:val="28"/>
          <w:szCs w:val="28"/>
          <w:lang w:val="uk-UA"/>
        </w:rPr>
        <w:t xml:space="preserve"> Basel: Francke, 2001. – 336 S.</w:t>
      </w:r>
    </w:p>
    <w:p w:rsidR="001F14AE" w:rsidRDefault="001F14AE" w:rsidP="00F87482">
      <w:pPr>
        <w:numPr>
          <w:ilvl w:val="0"/>
          <w:numId w:val="61"/>
        </w:numPr>
        <w:suppressAutoHyphens w:val="0"/>
        <w:spacing w:line="360" w:lineRule="auto"/>
        <w:ind w:left="700" w:hanging="700"/>
        <w:jc w:val="both"/>
        <w:rPr>
          <w:spacing w:val="10"/>
          <w:sz w:val="28"/>
          <w:szCs w:val="28"/>
          <w:lang w:val="en-US"/>
        </w:rPr>
      </w:pPr>
      <w:r>
        <w:rPr>
          <w:i/>
          <w:iCs/>
          <w:spacing w:val="10"/>
          <w:sz w:val="28"/>
          <w:szCs w:val="28"/>
          <w:lang w:val="en-US"/>
        </w:rPr>
        <w:t>Bach K.</w:t>
      </w:r>
      <w:r>
        <w:rPr>
          <w:spacing w:val="10"/>
          <w:sz w:val="28"/>
          <w:szCs w:val="28"/>
          <w:lang w:val="en-US"/>
        </w:rPr>
        <w:t xml:space="preserve"> The Semantics-Pragmatics Distinction: What It Is and Why It Matters // http://userwww.sfsu.edu/~kbach/spd.htm</w:t>
      </w:r>
    </w:p>
    <w:p w:rsidR="001F14AE" w:rsidRDefault="001F14AE" w:rsidP="00F87482">
      <w:pPr>
        <w:numPr>
          <w:ilvl w:val="0"/>
          <w:numId w:val="61"/>
        </w:numPr>
        <w:suppressAutoHyphens w:val="0"/>
        <w:spacing w:line="360" w:lineRule="auto"/>
        <w:ind w:left="700" w:hanging="700"/>
        <w:jc w:val="both"/>
        <w:rPr>
          <w:i/>
          <w:iCs/>
          <w:spacing w:val="10"/>
          <w:sz w:val="28"/>
          <w:szCs w:val="28"/>
          <w:lang w:val="en-GB"/>
        </w:rPr>
      </w:pPr>
      <w:r>
        <w:rPr>
          <w:i/>
          <w:iCs/>
          <w:spacing w:val="10"/>
          <w:sz w:val="28"/>
          <w:szCs w:val="28"/>
          <w:lang w:val="en-US"/>
        </w:rPr>
        <w:t xml:space="preserve">Bach K. </w:t>
      </w:r>
      <w:r>
        <w:rPr>
          <w:spacing w:val="10"/>
          <w:sz w:val="28"/>
          <w:szCs w:val="28"/>
          <w:lang w:val="en-US"/>
        </w:rPr>
        <w:t xml:space="preserve">Harnish R.M. Linguistic Communication and Speech Acts. </w:t>
      </w:r>
      <w:r>
        <w:rPr>
          <w:spacing w:val="10"/>
          <w:sz w:val="28"/>
          <w:szCs w:val="28"/>
          <w:lang w:val="uk-UA"/>
        </w:rPr>
        <w:t>–</w:t>
      </w:r>
      <w:r>
        <w:rPr>
          <w:spacing w:val="10"/>
          <w:sz w:val="28"/>
          <w:szCs w:val="28"/>
          <w:lang w:val="en-US"/>
        </w:rPr>
        <w:t>Cambridge, Mass: MIT Press, 1980.</w:t>
      </w:r>
      <w:r>
        <w:rPr>
          <w:spacing w:val="10"/>
          <w:sz w:val="28"/>
          <w:szCs w:val="28"/>
          <w:lang w:val="uk-UA"/>
        </w:rPr>
        <w:t xml:space="preserve"> –</w:t>
      </w:r>
      <w:r>
        <w:rPr>
          <w:spacing w:val="10"/>
          <w:sz w:val="28"/>
          <w:szCs w:val="28"/>
          <w:lang w:val="en-US"/>
        </w:rPr>
        <w:t xml:space="preserve"> 327 p.</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Bickmann H.-J.</w:t>
      </w:r>
      <w:r>
        <w:rPr>
          <w:spacing w:val="10"/>
          <w:sz w:val="28"/>
          <w:szCs w:val="28"/>
          <w:lang w:val="de-DE"/>
        </w:rPr>
        <w:t xml:space="preserve"> Synonymie und Sprachverwendung: Verfahren </w:t>
      </w:r>
      <w:r>
        <w:rPr>
          <w:spacing w:val="10"/>
          <w:sz w:val="28"/>
          <w:szCs w:val="28"/>
          <w:lang w:val="uk-UA"/>
        </w:rPr>
        <w:t xml:space="preserve">                       </w:t>
      </w:r>
      <w:r>
        <w:rPr>
          <w:spacing w:val="10"/>
          <w:sz w:val="28"/>
          <w:szCs w:val="28"/>
          <w:lang w:val="de-DE"/>
        </w:rPr>
        <w:t>zur Ermittlung von Synonymenklassen als kontextbeschr</w:t>
      </w:r>
      <w:r>
        <w:rPr>
          <w:spacing w:val="10"/>
          <w:sz w:val="28"/>
          <w:szCs w:val="28"/>
          <w:lang w:val="en-US"/>
        </w:rPr>
        <w:sym w:font="Times New Roman" w:char="0061"/>
      </w:r>
      <w:r>
        <w:rPr>
          <w:spacing w:val="10"/>
          <w:sz w:val="28"/>
          <w:szCs w:val="28"/>
          <w:lang w:val="de-DE"/>
        </w:rPr>
        <w:t xml:space="preserve">nkten </w:t>
      </w:r>
      <w:r>
        <w:rPr>
          <w:spacing w:val="10"/>
          <w:sz w:val="28"/>
          <w:szCs w:val="28"/>
          <w:lang w:val="en-US"/>
        </w:rPr>
        <w:sym w:font="Times New Roman" w:char="0041"/>
      </w:r>
      <w:r>
        <w:rPr>
          <w:spacing w:val="10"/>
          <w:sz w:val="28"/>
          <w:szCs w:val="28"/>
          <w:lang w:val="de-DE"/>
        </w:rPr>
        <w:t xml:space="preserve">quivalenzklassen. </w:t>
      </w:r>
      <w:r>
        <w:rPr>
          <w:spacing w:val="10"/>
          <w:sz w:val="28"/>
          <w:szCs w:val="28"/>
          <w:lang w:val="uk-UA"/>
        </w:rPr>
        <w:t xml:space="preserve">– </w:t>
      </w:r>
      <w:r>
        <w:rPr>
          <w:spacing w:val="10"/>
          <w:sz w:val="28"/>
          <w:szCs w:val="28"/>
          <w:lang w:val="de-DE"/>
        </w:rPr>
        <w:t>T</w:t>
      </w:r>
      <w:r>
        <w:rPr>
          <w:spacing w:val="10"/>
          <w:sz w:val="28"/>
          <w:szCs w:val="28"/>
          <w:lang w:val="en-US"/>
        </w:rPr>
        <w:sym w:font="Times New Roman" w:char="0075"/>
      </w:r>
      <w:r>
        <w:rPr>
          <w:spacing w:val="10"/>
          <w:sz w:val="28"/>
          <w:szCs w:val="28"/>
          <w:lang w:val="de-DE"/>
        </w:rPr>
        <w:t xml:space="preserve">bingen: Niemeyer, 1978. </w:t>
      </w:r>
      <w:r>
        <w:rPr>
          <w:spacing w:val="10"/>
          <w:sz w:val="28"/>
          <w:szCs w:val="28"/>
          <w:lang w:val="uk-UA"/>
        </w:rPr>
        <w:t xml:space="preserve">– </w:t>
      </w:r>
      <w:r>
        <w:rPr>
          <w:spacing w:val="10"/>
          <w:sz w:val="28"/>
          <w:szCs w:val="28"/>
          <w:lang w:val="de-DE"/>
        </w:rPr>
        <w:t>155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Bierwisch M.</w:t>
      </w:r>
      <w:r>
        <w:rPr>
          <w:spacing w:val="10"/>
          <w:sz w:val="28"/>
          <w:szCs w:val="28"/>
          <w:lang w:val="de-DE"/>
        </w:rPr>
        <w:t xml:space="preserve"> Psychologische Aspekte der Semantik natьrlicher </w:t>
      </w:r>
      <w:r>
        <w:rPr>
          <w:spacing w:val="10"/>
          <w:sz w:val="28"/>
          <w:szCs w:val="28"/>
          <w:lang w:val="uk-UA"/>
        </w:rPr>
        <w:t xml:space="preserve">               </w:t>
      </w:r>
      <w:r>
        <w:rPr>
          <w:spacing w:val="10"/>
          <w:sz w:val="28"/>
          <w:szCs w:val="28"/>
          <w:lang w:val="de-DE"/>
        </w:rPr>
        <w:t xml:space="preserve">Sprachen </w:t>
      </w:r>
      <w:r>
        <w:rPr>
          <w:spacing w:val="10"/>
          <w:sz w:val="28"/>
          <w:szCs w:val="28"/>
          <w:lang w:val="uk-UA"/>
        </w:rPr>
        <w:t>/</w:t>
      </w:r>
      <w:r>
        <w:rPr>
          <w:spacing w:val="10"/>
          <w:sz w:val="28"/>
          <w:szCs w:val="28"/>
          <w:lang w:val="de-DE"/>
        </w:rPr>
        <w:t xml:space="preserve">/ Motsch W., Wiehweger D. Richtungen der modernen Semantikforschung. </w:t>
      </w:r>
      <w:r>
        <w:rPr>
          <w:spacing w:val="10"/>
          <w:sz w:val="28"/>
          <w:szCs w:val="28"/>
          <w:lang w:val="uk-UA"/>
        </w:rPr>
        <w:t>–</w:t>
      </w:r>
      <w:r>
        <w:rPr>
          <w:spacing w:val="10"/>
          <w:sz w:val="28"/>
          <w:szCs w:val="28"/>
          <w:lang w:val="de-DE"/>
        </w:rPr>
        <w:t xml:space="preserve"> Berlin: Akademie-Verlag, 1983. </w:t>
      </w:r>
      <w:r>
        <w:rPr>
          <w:spacing w:val="10"/>
          <w:sz w:val="28"/>
          <w:szCs w:val="28"/>
          <w:lang w:val="uk-UA"/>
        </w:rPr>
        <w:t xml:space="preserve">– </w:t>
      </w:r>
      <w:r>
        <w:rPr>
          <w:spacing w:val="10"/>
          <w:sz w:val="28"/>
          <w:szCs w:val="28"/>
          <w:lang w:val="de-DE"/>
        </w:rPr>
        <w:t>S. 15</w:t>
      </w:r>
      <w:r>
        <w:rPr>
          <w:spacing w:val="10"/>
          <w:sz w:val="28"/>
          <w:szCs w:val="28"/>
          <w:lang w:val="uk-UA"/>
        </w:rPr>
        <w:t>-</w:t>
      </w:r>
      <w:r>
        <w:rPr>
          <w:spacing w:val="10"/>
          <w:sz w:val="28"/>
          <w:szCs w:val="28"/>
          <w:lang w:val="de-DE"/>
        </w:rPr>
        <w:t>64.</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BieЯner I.</w:t>
      </w:r>
      <w:r>
        <w:rPr>
          <w:spacing w:val="10"/>
          <w:sz w:val="28"/>
          <w:szCs w:val="28"/>
          <w:lang w:val="de-DE"/>
        </w:rPr>
        <w:t xml:space="preserve"> Die Intention als Determinante des Sprachgebrauchs.</w:t>
      </w:r>
      <w:r>
        <w:rPr>
          <w:spacing w:val="10"/>
          <w:sz w:val="28"/>
          <w:szCs w:val="28"/>
          <w:lang w:val="uk-UA"/>
        </w:rPr>
        <w:t xml:space="preserve"> –</w:t>
      </w:r>
      <w:r>
        <w:rPr>
          <w:spacing w:val="10"/>
          <w:sz w:val="28"/>
          <w:szCs w:val="28"/>
          <w:lang w:val="de-DE"/>
        </w:rPr>
        <w:t xml:space="preserve"> Frankfurt am Main: Peter Lang, 1982</w:t>
      </w:r>
      <w:r>
        <w:rPr>
          <w:spacing w:val="10"/>
          <w:sz w:val="28"/>
          <w:szCs w:val="28"/>
          <w:lang w:val="uk-UA"/>
        </w:rPr>
        <w:t>. –</w:t>
      </w:r>
      <w:r>
        <w:rPr>
          <w:spacing w:val="10"/>
          <w:sz w:val="28"/>
          <w:szCs w:val="28"/>
          <w:lang w:val="de-DE"/>
        </w:rPr>
        <w:t xml:space="preserve"> 140 S.</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Bloomfield L.</w:t>
      </w:r>
      <w:r>
        <w:rPr>
          <w:spacing w:val="10"/>
          <w:sz w:val="28"/>
          <w:szCs w:val="28"/>
          <w:lang w:val="en-US"/>
        </w:rPr>
        <w:t xml:space="preserve"> Language. </w:t>
      </w:r>
      <w:r>
        <w:rPr>
          <w:spacing w:val="10"/>
          <w:sz w:val="28"/>
          <w:szCs w:val="28"/>
          <w:lang w:val="uk-UA"/>
        </w:rPr>
        <w:t>–</w:t>
      </w:r>
      <w:r>
        <w:rPr>
          <w:spacing w:val="10"/>
          <w:sz w:val="28"/>
          <w:szCs w:val="28"/>
          <w:lang w:val="en-US"/>
        </w:rPr>
        <w:t xml:space="preserve"> Chicago: The University of Chicago </w:t>
      </w:r>
      <w:r>
        <w:rPr>
          <w:spacing w:val="10"/>
          <w:sz w:val="28"/>
          <w:szCs w:val="28"/>
          <w:lang w:val="uk-UA"/>
        </w:rPr>
        <w:t xml:space="preserve">                     </w:t>
      </w:r>
      <w:r>
        <w:rPr>
          <w:spacing w:val="10"/>
          <w:sz w:val="28"/>
          <w:szCs w:val="28"/>
          <w:lang w:val="en-US"/>
        </w:rPr>
        <w:t xml:space="preserve">Press, 1984. </w:t>
      </w:r>
      <w:r>
        <w:rPr>
          <w:spacing w:val="10"/>
          <w:sz w:val="28"/>
          <w:szCs w:val="28"/>
          <w:lang w:val="uk-UA"/>
        </w:rPr>
        <w:t xml:space="preserve">– </w:t>
      </w:r>
      <w:r>
        <w:rPr>
          <w:spacing w:val="10"/>
          <w:sz w:val="28"/>
          <w:szCs w:val="28"/>
          <w:lang w:val="en-US"/>
        </w:rPr>
        <w:t>564</w:t>
      </w:r>
      <w:r>
        <w:rPr>
          <w:spacing w:val="10"/>
          <w:sz w:val="28"/>
          <w:szCs w:val="28"/>
          <w:lang w:val="en-GB"/>
        </w:rPr>
        <w:t xml:space="preserve"> </w:t>
      </w:r>
      <w:r>
        <w:rPr>
          <w:spacing w:val="10"/>
          <w:sz w:val="28"/>
          <w:szCs w:val="28"/>
          <w:lang w:val="en-US"/>
        </w:rPr>
        <w:t>p.</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Brinker K.</w:t>
      </w:r>
      <w:r>
        <w:rPr>
          <w:spacing w:val="10"/>
          <w:sz w:val="28"/>
          <w:szCs w:val="28"/>
          <w:lang w:val="de-DE"/>
        </w:rPr>
        <w:t xml:space="preserve"> Linguistische Textanalyse: Eine Einfьhrung in Grundbegriffe und Methoden. </w:t>
      </w:r>
      <w:r>
        <w:rPr>
          <w:spacing w:val="10"/>
          <w:sz w:val="28"/>
          <w:szCs w:val="28"/>
          <w:lang w:val="uk-UA"/>
        </w:rPr>
        <w:t>–</w:t>
      </w:r>
      <w:r>
        <w:rPr>
          <w:spacing w:val="10"/>
          <w:sz w:val="28"/>
          <w:szCs w:val="28"/>
          <w:lang w:val="de-DE"/>
        </w:rPr>
        <w:t xml:space="preserve"> Berlin: Erich Schmidt Verlag, </w:t>
      </w:r>
      <w:r>
        <w:rPr>
          <w:spacing w:val="10"/>
          <w:sz w:val="28"/>
          <w:szCs w:val="28"/>
          <w:lang w:val="uk-UA"/>
        </w:rPr>
        <w:t xml:space="preserve">                </w:t>
      </w:r>
      <w:r>
        <w:rPr>
          <w:spacing w:val="10"/>
          <w:sz w:val="28"/>
          <w:szCs w:val="28"/>
          <w:lang w:val="de-DE"/>
        </w:rPr>
        <w:t xml:space="preserve">1997. </w:t>
      </w:r>
      <w:r>
        <w:rPr>
          <w:spacing w:val="10"/>
          <w:sz w:val="28"/>
          <w:szCs w:val="28"/>
          <w:lang w:val="uk-UA"/>
        </w:rPr>
        <w:t>–</w:t>
      </w:r>
      <w:r>
        <w:rPr>
          <w:spacing w:val="10"/>
          <w:sz w:val="28"/>
          <w:szCs w:val="28"/>
          <w:lang w:val="de-DE"/>
        </w:rPr>
        <w:t xml:space="preserve"> 165 S.</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Caffi C.</w:t>
      </w:r>
      <w:r>
        <w:rPr>
          <w:spacing w:val="10"/>
          <w:sz w:val="28"/>
          <w:szCs w:val="28"/>
          <w:lang w:val="en-US"/>
        </w:rPr>
        <w:t xml:space="preserve"> On Mitigation // Journal of Pragmatics. </w:t>
      </w:r>
      <w:r>
        <w:rPr>
          <w:spacing w:val="10"/>
          <w:sz w:val="28"/>
          <w:szCs w:val="28"/>
          <w:lang w:val="uk-UA"/>
        </w:rPr>
        <w:t>– 1999. – V</w:t>
      </w:r>
      <w:r>
        <w:rPr>
          <w:spacing w:val="10"/>
          <w:sz w:val="28"/>
          <w:szCs w:val="28"/>
          <w:lang w:val="en-US"/>
        </w:rPr>
        <w:t>ol</w:t>
      </w:r>
      <w:r>
        <w:rPr>
          <w:spacing w:val="10"/>
          <w:sz w:val="28"/>
          <w:szCs w:val="28"/>
          <w:lang w:val="uk-UA"/>
        </w:rPr>
        <w:t>. 31,      №7. – P. 881-911.</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Channel J.</w:t>
      </w:r>
      <w:r>
        <w:rPr>
          <w:spacing w:val="10"/>
          <w:sz w:val="28"/>
          <w:szCs w:val="28"/>
          <w:lang w:val="en-US"/>
        </w:rPr>
        <w:t xml:space="preserve"> Vague Language. </w:t>
      </w:r>
      <w:r>
        <w:rPr>
          <w:spacing w:val="10"/>
          <w:sz w:val="28"/>
          <w:szCs w:val="28"/>
          <w:lang w:val="uk-UA"/>
        </w:rPr>
        <w:t>–</w:t>
      </w:r>
      <w:r>
        <w:rPr>
          <w:spacing w:val="10"/>
          <w:sz w:val="28"/>
          <w:szCs w:val="28"/>
          <w:lang w:val="en-US"/>
        </w:rPr>
        <w:t xml:space="preserve"> Bristol: Oxford University Press. </w:t>
      </w:r>
      <w:r>
        <w:rPr>
          <w:spacing w:val="10"/>
          <w:sz w:val="28"/>
          <w:szCs w:val="28"/>
          <w:lang w:val="uk-UA"/>
        </w:rPr>
        <w:t xml:space="preserve">–                   </w:t>
      </w:r>
      <w:r>
        <w:rPr>
          <w:spacing w:val="10"/>
          <w:sz w:val="28"/>
          <w:szCs w:val="28"/>
          <w:lang w:val="en-US"/>
        </w:rPr>
        <w:t xml:space="preserve">1994. </w:t>
      </w:r>
      <w:r>
        <w:rPr>
          <w:spacing w:val="10"/>
          <w:sz w:val="28"/>
          <w:szCs w:val="28"/>
          <w:lang w:val="uk-UA"/>
        </w:rPr>
        <w:t xml:space="preserve">– </w:t>
      </w:r>
      <w:r>
        <w:rPr>
          <w:spacing w:val="10"/>
          <w:sz w:val="28"/>
          <w:szCs w:val="28"/>
          <w:lang w:val="en-US"/>
        </w:rPr>
        <w:t>226</w:t>
      </w:r>
      <w:r>
        <w:rPr>
          <w:spacing w:val="10"/>
          <w:sz w:val="28"/>
          <w:szCs w:val="28"/>
          <w:lang w:val="en-GB"/>
        </w:rPr>
        <w:t xml:space="preserve"> </w:t>
      </w:r>
      <w:r>
        <w:rPr>
          <w:spacing w:val="10"/>
          <w:sz w:val="28"/>
          <w:szCs w:val="28"/>
          <w:lang w:val="en-US"/>
        </w:rPr>
        <w:t>p.</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Comrie B.</w:t>
      </w:r>
      <w:r>
        <w:rPr>
          <w:spacing w:val="10"/>
          <w:sz w:val="28"/>
          <w:szCs w:val="28"/>
          <w:lang w:val="en-GB"/>
        </w:rPr>
        <w:t xml:space="preserve"> An Introduction to the Study of Verbal Aspect and Related Problems. </w:t>
      </w:r>
      <w:r>
        <w:rPr>
          <w:spacing w:val="10"/>
          <w:sz w:val="28"/>
          <w:szCs w:val="28"/>
          <w:lang w:val="uk-UA"/>
        </w:rPr>
        <w:t>–</w:t>
      </w:r>
      <w:r>
        <w:rPr>
          <w:spacing w:val="10"/>
          <w:sz w:val="28"/>
          <w:szCs w:val="28"/>
          <w:lang w:val="en-GB"/>
        </w:rPr>
        <w:t xml:space="preserve"> Cambridge: </w:t>
      </w:r>
      <w:r>
        <w:rPr>
          <w:spacing w:val="10"/>
          <w:sz w:val="28"/>
          <w:szCs w:val="28"/>
          <w:lang w:val="en-US"/>
        </w:rPr>
        <w:t xml:space="preserve">Cambridge University Press, 1995. </w:t>
      </w:r>
      <w:r>
        <w:rPr>
          <w:spacing w:val="10"/>
          <w:sz w:val="28"/>
          <w:szCs w:val="28"/>
          <w:lang w:val="uk-UA"/>
        </w:rPr>
        <w:t xml:space="preserve">– </w:t>
      </w:r>
      <w:r>
        <w:rPr>
          <w:spacing w:val="10"/>
          <w:sz w:val="28"/>
          <w:szCs w:val="28"/>
          <w:lang w:val="en-US"/>
        </w:rPr>
        <w:t>142 p.</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Croft W.</w:t>
      </w:r>
      <w:r>
        <w:rPr>
          <w:spacing w:val="10"/>
          <w:sz w:val="28"/>
          <w:szCs w:val="28"/>
          <w:lang w:val="en-GB"/>
        </w:rPr>
        <w:t xml:space="preserve"> Speech Act Classification, Language Typology and Cognition // Tsohatzidis S.L. Foundations of Speech Act Theory. </w:t>
      </w:r>
      <w:r>
        <w:rPr>
          <w:spacing w:val="10"/>
          <w:sz w:val="28"/>
          <w:szCs w:val="28"/>
          <w:lang w:val="uk-UA"/>
        </w:rPr>
        <w:t xml:space="preserve">– </w:t>
      </w:r>
      <w:r>
        <w:rPr>
          <w:spacing w:val="10"/>
          <w:sz w:val="28"/>
          <w:szCs w:val="28"/>
          <w:lang w:val="en-GB"/>
        </w:rPr>
        <w:t xml:space="preserve">London; New York: Routledge, 1994. </w:t>
      </w:r>
      <w:r>
        <w:rPr>
          <w:spacing w:val="10"/>
          <w:sz w:val="28"/>
          <w:szCs w:val="28"/>
          <w:lang w:val="uk-UA"/>
        </w:rPr>
        <w:t>–</w:t>
      </w:r>
      <w:r>
        <w:rPr>
          <w:spacing w:val="10"/>
          <w:sz w:val="28"/>
          <w:szCs w:val="28"/>
          <w:lang w:val="en-GB"/>
        </w:rPr>
        <w:t xml:space="preserve"> P. 460</w:t>
      </w:r>
      <w:r>
        <w:rPr>
          <w:spacing w:val="10"/>
          <w:sz w:val="28"/>
          <w:szCs w:val="28"/>
          <w:lang w:val="uk-UA"/>
        </w:rPr>
        <w:t>-</w:t>
      </w:r>
      <w:r>
        <w:rPr>
          <w:spacing w:val="10"/>
          <w:sz w:val="28"/>
          <w:szCs w:val="28"/>
          <w:lang w:val="en-GB"/>
        </w:rPr>
        <w:t>477.</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lastRenderedPageBreak/>
        <w:t>Croft W.</w:t>
      </w:r>
      <w:r>
        <w:rPr>
          <w:spacing w:val="10"/>
          <w:sz w:val="28"/>
          <w:szCs w:val="28"/>
          <w:lang w:val="en-GB"/>
        </w:rPr>
        <w:t xml:space="preserve"> Typology and Universals. </w:t>
      </w:r>
      <w:r>
        <w:rPr>
          <w:spacing w:val="10"/>
          <w:sz w:val="28"/>
          <w:szCs w:val="28"/>
          <w:lang w:val="uk-UA"/>
        </w:rPr>
        <w:t>–</w:t>
      </w:r>
      <w:r>
        <w:rPr>
          <w:spacing w:val="10"/>
          <w:sz w:val="28"/>
          <w:szCs w:val="28"/>
          <w:lang w:val="en-GB"/>
        </w:rPr>
        <w:t xml:space="preserve"> Cambridge: </w:t>
      </w:r>
      <w:r>
        <w:rPr>
          <w:spacing w:val="10"/>
          <w:sz w:val="28"/>
          <w:szCs w:val="28"/>
          <w:lang w:val="en-US"/>
        </w:rPr>
        <w:t xml:space="preserve">Cambridge University Press, 1990. </w:t>
      </w:r>
      <w:r>
        <w:rPr>
          <w:spacing w:val="10"/>
          <w:sz w:val="28"/>
          <w:szCs w:val="28"/>
          <w:lang w:val="uk-UA"/>
        </w:rPr>
        <w:t>–</w:t>
      </w:r>
      <w:r>
        <w:rPr>
          <w:spacing w:val="10"/>
          <w:sz w:val="28"/>
          <w:szCs w:val="28"/>
          <w:lang w:val="en-US"/>
        </w:rPr>
        <w:t xml:space="preserve"> 325 p.</w:t>
      </w:r>
    </w:p>
    <w:p w:rsidR="001F14AE" w:rsidRDefault="001F14AE" w:rsidP="00F87482">
      <w:pPr>
        <w:numPr>
          <w:ilvl w:val="0"/>
          <w:numId w:val="61"/>
        </w:numPr>
        <w:suppressAutoHyphens w:val="0"/>
        <w:spacing w:line="360" w:lineRule="auto"/>
        <w:ind w:left="700" w:hanging="700"/>
        <w:jc w:val="both"/>
        <w:rPr>
          <w:spacing w:val="10"/>
          <w:sz w:val="28"/>
          <w:szCs w:val="28"/>
          <w:lang w:val="en-US"/>
        </w:rPr>
      </w:pPr>
      <w:r>
        <w:rPr>
          <w:i/>
          <w:iCs/>
          <w:spacing w:val="10"/>
          <w:sz w:val="28"/>
          <w:szCs w:val="28"/>
          <w:lang w:val="en-US"/>
        </w:rPr>
        <w:t>Cruse D.A.</w:t>
      </w:r>
      <w:r>
        <w:rPr>
          <w:spacing w:val="10"/>
          <w:sz w:val="28"/>
          <w:szCs w:val="28"/>
          <w:lang w:val="en-US"/>
        </w:rPr>
        <w:t xml:space="preserve"> Lexical Semantics. </w:t>
      </w:r>
      <w:r>
        <w:rPr>
          <w:spacing w:val="10"/>
          <w:sz w:val="28"/>
          <w:szCs w:val="28"/>
          <w:lang w:val="uk-UA"/>
        </w:rPr>
        <w:t>–</w:t>
      </w:r>
      <w:r>
        <w:rPr>
          <w:spacing w:val="10"/>
          <w:sz w:val="28"/>
          <w:szCs w:val="28"/>
          <w:lang w:val="en-US"/>
        </w:rPr>
        <w:t xml:space="preserve"> Cambridge: Cambridge University </w:t>
      </w:r>
      <w:r>
        <w:rPr>
          <w:spacing w:val="10"/>
          <w:sz w:val="28"/>
          <w:szCs w:val="28"/>
          <w:lang w:val="uk-UA"/>
        </w:rPr>
        <w:t xml:space="preserve">               </w:t>
      </w:r>
      <w:r>
        <w:rPr>
          <w:spacing w:val="10"/>
          <w:sz w:val="28"/>
          <w:szCs w:val="28"/>
          <w:lang w:val="en-US"/>
        </w:rPr>
        <w:t xml:space="preserve">Press, 1995. </w:t>
      </w:r>
      <w:r>
        <w:rPr>
          <w:spacing w:val="10"/>
          <w:sz w:val="28"/>
          <w:szCs w:val="28"/>
          <w:lang w:val="uk-UA"/>
        </w:rPr>
        <w:t>–</w:t>
      </w:r>
      <w:r>
        <w:rPr>
          <w:spacing w:val="10"/>
          <w:sz w:val="28"/>
          <w:szCs w:val="28"/>
          <w:lang w:val="en-US"/>
        </w:rPr>
        <w:t xml:space="preserve"> 310 p.</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Cruse D.A.</w:t>
      </w:r>
      <w:r>
        <w:rPr>
          <w:spacing w:val="10"/>
          <w:sz w:val="28"/>
          <w:szCs w:val="28"/>
          <w:lang w:val="en-US"/>
        </w:rPr>
        <w:t xml:space="preserve"> The Pragmatics of Lexical Specifity // Journal of Linguistics.</w:t>
      </w:r>
      <w:r>
        <w:rPr>
          <w:spacing w:val="10"/>
          <w:sz w:val="28"/>
          <w:szCs w:val="28"/>
          <w:lang w:val="uk-UA"/>
        </w:rPr>
        <w:t xml:space="preserve"> – </w:t>
      </w:r>
      <w:r>
        <w:rPr>
          <w:spacing w:val="10"/>
          <w:sz w:val="28"/>
          <w:szCs w:val="28"/>
          <w:lang w:val="en-US"/>
        </w:rPr>
        <w:t>1977.</w:t>
      </w:r>
      <w:r>
        <w:rPr>
          <w:spacing w:val="10"/>
          <w:sz w:val="28"/>
          <w:szCs w:val="28"/>
          <w:lang w:val="uk-UA"/>
        </w:rPr>
        <w:t xml:space="preserve"> –</w:t>
      </w:r>
      <w:r>
        <w:rPr>
          <w:spacing w:val="10"/>
          <w:sz w:val="28"/>
          <w:szCs w:val="28"/>
          <w:lang w:val="en-US"/>
        </w:rPr>
        <w:t xml:space="preserve"> </w:t>
      </w:r>
      <w:r>
        <w:rPr>
          <w:spacing w:val="10"/>
          <w:sz w:val="28"/>
          <w:szCs w:val="28"/>
          <w:lang w:val="uk-UA"/>
        </w:rPr>
        <w:t>№</w:t>
      </w:r>
      <w:r>
        <w:rPr>
          <w:spacing w:val="10"/>
          <w:sz w:val="28"/>
          <w:szCs w:val="28"/>
          <w:lang w:val="en-US"/>
        </w:rPr>
        <w:t xml:space="preserve">2. </w:t>
      </w:r>
      <w:r>
        <w:rPr>
          <w:spacing w:val="10"/>
          <w:sz w:val="28"/>
          <w:szCs w:val="28"/>
          <w:lang w:val="uk-UA"/>
        </w:rPr>
        <w:t xml:space="preserve">– </w:t>
      </w:r>
      <w:r>
        <w:rPr>
          <w:spacing w:val="10"/>
          <w:sz w:val="28"/>
          <w:szCs w:val="28"/>
          <w:lang w:val="en-US"/>
        </w:rPr>
        <w:t>P. 153</w:t>
      </w:r>
      <w:r>
        <w:rPr>
          <w:spacing w:val="10"/>
          <w:sz w:val="28"/>
          <w:szCs w:val="28"/>
          <w:lang w:val="uk-UA"/>
        </w:rPr>
        <w:t>-</w:t>
      </w:r>
      <w:r>
        <w:rPr>
          <w:spacing w:val="10"/>
          <w:sz w:val="28"/>
          <w:szCs w:val="28"/>
          <w:lang w:val="en-US"/>
        </w:rPr>
        <w:t>164.</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 xml:space="preserve">Deutsche </w:t>
      </w:r>
      <w:r>
        <w:rPr>
          <w:spacing w:val="10"/>
          <w:sz w:val="28"/>
          <w:szCs w:val="28"/>
          <w:lang w:val="de-DE"/>
        </w:rPr>
        <w:t xml:space="preserve">Gegenwartssprache: Tendenzen und Perspektiven / Hrsg. von G. Stickel. </w:t>
      </w:r>
      <w:r>
        <w:rPr>
          <w:spacing w:val="10"/>
          <w:sz w:val="28"/>
          <w:szCs w:val="28"/>
          <w:lang w:val="uk-UA"/>
        </w:rPr>
        <w:t>–</w:t>
      </w:r>
      <w:r>
        <w:rPr>
          <w:spacing w:val="10"/>
          <w:sz w:val="28"/>
          <w:szCs w:val="28"/>
          <w:lang w:val="de-DE"/>
        </w:rPr>
        <w:t xml:space="preserve"> Berlin; New York: Walter de Gruyter, 1990. </w:t>
      </w:r>
      <w:r>
        <w:rPr>
          <w:spacing w:val="10"/>
          <w:sz w:val="28"/>
          <w:szCs w:val="28"/>
          <w:lang w:val="uk-UA"/>
        </w:rPr>
        <w:t>–</w:t>
      </w:r>
      <w:r>
        <w:rPr>
          <w:spacing w:val="10"/>
          <w:sz w:val="28"/>
          <w:szCs w:val="28"/>
          <w:lang w:val="de-DE"/>
        </w:rPr>
        <w:t xml:space="preserve"> 420 S</w:t>
      </w:r>
      <w:r>
        <w:rPr>
          <w:spacing w:val="10"/>
          <w:sz w:val="28"/>
          <w:szCs w:val="28"/>
          <w:lang w:val="uk-UA"/>
        </w:rPr>
        <w:t>.</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 xml:space="preserve">Edmonds Ph., </w:t>
      </w:r>
      <w:r>
        <w:rPr>
          <w:spacing w:val="10"/>
          <w:sz w:val="28"/>
          <w:szCs w:val="28"/>
          <w:lang w:val="en-US"/>
        </w:rPr>
        <w:t>Hirst G. Near-Synonymy and Lexical Choice // Computational Linguistics</w:t>
      </w:r>
      <w:r>
        <w:rPr>
          <w:spacing w:val="10"/>
          <w:sz w:val="28"/>
          <w:szCs w:val="28"/>
          <w:lang w:val="uk-UA"/>
        </w:rPr>
        <w:t xml:space="preserve">. – </w:t>
      </w:r>
      <w:r>
        <w:rPr>
          <w:spacing w:val="10"/>
          <w:sz w:val="28"/>
          <w:szCs w:val="28"/>
          <w:lang w:val="en-US"/>
        </w:rPr>
        <w:t xml:space="preserve">2002. </w:t>
      </w:r>
      <w:r>
        <w:rPr>
          <w:spacing w:val="10"/>
          <w:sz w:val="28"/>
          <w:szCs w:val="28"/>
          <w:lang w:val="uk-UA"/>
        </w:rPr>
        <w:t>–</w:t>
      </w:r>
      <w:r>
        <w:rPr>
          <w:spacing w:val="10"/>
          <w:sz w:val="28"/>
          <w:szCs w:val="28"/>
          <w:lang w:val="en-US"/>
        </w:rPr>
        <w:t xml:space="preserve"> </w:t>
      </w:r>
      <w:r>
        <w:rPr>
          <w:spacing w:val="10"/>
          <w:sz w:val="28"/>
          <w:szCs w:val="28"/>
          <w:lang w:val="en-GB"/>
        </w:rPr>
        <w:t xml:space="preserve">Vol. 28, </w:t>
      </w:r>
      <w:r>
        <w:rPr>
          <w:spacing w:val="10"/>
          <w:sz w:val="28"/>
          <w:szCs w:val="28"/>
          <w:lang w:val="uk-UA"/>
        </w:rPr>
        <w:t>№</w:t>
      </w:r>
      <w:r>
        <w:rPr>
          <w:spacing w:val="10"/>
          <w:sz w:val="28"/>
          <w:szCs w:val="28"/>
          <w:lang w:val="en-GB"/>
        </w:rPr>
        <w:t xml:space="preserve">2. </w:t>
      </w:r>
      <w:r>
        <w:rPr>
          <w:spacing w:val="10"/>
          <w:sz w:val="28"/>
          <w:szCs w:val="28"/>
          <w:lang w:val="uk-UA"/>
        </w:rPr>
        <w:t>–</w:t>
      </w:r>
      <w:r>
        <w:rPr>
          <w:spacing w:val="10"/>
          <w:sz w:val="28"/>
          <w:szCs w:val="28"/>
          <w:lang w:val="en-GB"/>
        </w:rPr>
        <w:t xml:space="preserve"> P.</w:t>
      </w:r>
      <w:r>
        <w:rPr>
          <w:spacing w:val="10"/>
          <w:sz w:val="28"/>
          <w:szCs w:val="28"/>
          <w:lang w:val="uk-UA"/>
        </w:rPr>
        <w:t xml:space="preserve"> </w:t>
      </w:r>
      <w:r>
        <w:rPr>
          <w:spacing w:val="10"/>
          <w:sz w:val="28"/>
          <w:szCs w:val="28"/>
          <w:lang w:val="en-GB"/>
        </w:rPr>
        <w:t>105</w:t>
      </w:r>
      <w:r>
        <w:rPr>
          <w:spacing w:val="10"/>
          <w:sz w:val="28"/>
          <w:szCs w:val="28"/>
          <w:lang w:val="uk-UA"/>
        </w:rPr>
        <w:t>-</w:t>
      </w:r>
      <w:r>
        <w:rPr>
          <w:spacing w:val="10"/>
          <w:sz w:val="28"/>
          <w:szCs w:val="28"/>
          <w:lang w:val="en-GB"/>
        </w:rPr>
        <w:t>144.</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GB"/>
        </w:rPr>
        <w:t xml:space="preserve">Eikmeyer H.J., </w:t>
      </w:r>
      <w:r>
        <w:rPr>
          <w:spacing w:val="10"/>
          <w:sz w:val="28"/>
          <w:szCs w:val="28"/>
          <w:lang w:val="en-GB"/>
        </w:rPr>
        <w:t xml:space="preserve">Rieser H. Words, Worlds, and Contexts. </w:t>
      </w:r>
      <w:r>
        <w:rPr>
          <w:spacing w:val="10"/>
          <w:sz w:val="28"/>
          <w:szCs w:val="28"/>
          <w:lang w:val="uk-UA"/>
        </w:rPr>
        <w:t>–</w:t>
      </w:r>
      <w:r>
        <w:rPr>
          <w:spacing w:val="10"/>
          <w:sz w:val="28"/>
          <w:szCs w:val="28"/>
          <w:lang w:val="en-GB"/>
        </w:rPr>
        <w:t xml:space="preserve"> Berlin;</w:t>
      </w:r>
      <w:r>
        <w:rPr>
          <w:spacing w:val="10"/>
          <w:sz w:val="28"/>
          <w:szCs w:val="28"/>
          <w:lang w:val="uk-UA"/>
        </w:rPr>
        <w:t xml:space="preserve">          </w:t>
      </w:r>
      <w:r>
        <w:rPr>
          <w:spacing w:val="10"/>
          <w:sz w:val="28"/>
          <w:szCs w:val="28"/>
          <w:lang w:val="en-GB"/>
        </w:rPr>
        <w:t xml:space="preserve">New York: de Gruyter, 1981. </w:t>
      </w:r>
      <w:r>
        <w:rPr>
          <w:spacing w:val="10"/>
          <w:sz w:val="28"/>
          <w:szCs w:val="28"/>
          <w:lang w:val="uk-UA"/>
        </w:rPr>
        <w:t xml:space="preserve">– </w:t>
      </w:r>
      <w:r>
        <w:rPr>
          <w:spacing w:val="10"/>
          <w:sz w:val="28"/>
          <w:szCs w:val="28"/>
          <w:lang w:val="en-GB"/>
        </w:rPr>
        <w:t>515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 xml:space="preserve">Ermlich K. </w:t>
      </w:r>
      <w:r>
        <w:rPr>
          <w:spacing w:val="10"/>
          <w:sz w:val="28"/>
          <w:szCs w:val="28"/>
          <w:lang w:val="de-DE"/>
        </w:rPr>
        <w:t xml:space="preserve">Zur Wiedergabe deutscher Substantivkomposita im </w:t>
      </w:r>
      <w:r>
        <w:rPr>
          <w:spacing w:val="10"/>
          <w:sz w:val="28"/>
          <w:szCs w:val="28"/>
          <w:lang w:val="uk-UA"/>
        </w:rPr>
        <w:t xml:space="preserve">             </w:t>
      </w:r>
      <w:r>
        <w:rPr>
          <w:spacing w:val="10"/>
          <w:sz w:val="28"/>
          <w:szCs w:val="28"/>
          <w:lang w:val="de-DE"/>
        </w:rPr>
        <w:t>Englischen // Deutsch als Fremdsprache.</w:t>
      </w:r>
      <w:r>
        <w:rPr>
          <w:spacing w:val="10"/>
          <w:sz w:val="28"/>
          <w:szCs w:val="28"/>
          <w:lang w:val="uk-UA"/>
        </w:rPr>
        <w:t xml:space="preserve"> –</w:t>
      </w:r>
      <w:r>
        <w:rPr>
          <w:spacing w:val="10"/>
          <w:sz w:val="28"/>
          <w:szCs w:val="28"/>
          <w:lang w:val="de-DE"/>
        </w:rPr>
        <w:t xml:space="preserve"> 2004. </w:t>
      </w:r>
      <w:r>
        <w:rPr>
          <w:spacing w:val="10"/>
          <w:sz w:val="28"/>
          <w:szCs w:val="28"/>
          <w:lang w:val="uk-UA"/>
        </w:rPr>
        <w:t>–</w:t>
      </w:r>
      <w:r>
        <w:rPr>
          <w:spacing w:val="10"/>
          <w:sz w:val="28"/>
          <w:szCs w:val="28"/>
          <w:lang w:val="de-DE"/>
        </w:rPr>
        <w:t xml:space="preserve"> H. 4. </w:t>
      </w:r>
      <w:r>
        <w:rPr>
          <w:spacing w:val="10"/>
          <w:sz w:val="28"/>
          <w:szCs w:val="28"/>
          <w:lang w:val="uk-UA"/>
        </w:rPr>
        <w:t>–</w:t>
      </w:r>
      <w:r>
        <w:rPr>
          <w:spacing w:val="10"/>
          <w:sz w:val="28"/>
          <w:szCs w:val="28"/>
          <w:lang w:val="de-DE"/>
        </w:rPr>
        <w:t xml:space="preserve"> S. 206</w:t>
      </w:r>
      <w:r>
        <w:rPr>
          <w:spacing w:val="10"/>
          <w:sz w:val="28"/>
          <w:szCs w:val="28"/>
          <w:lang w:val="uk-UA"/>
        </w:rPr>
        <w:t>-</w:t>
      </w:r>
      <w:r>
        <w:rPr>
          <w:spacing w:val="10"/>
          <w:sz w:val="28"/>
          <w:szCs w:val="28"/>
          <w:lang w:val="de-DE"/>
        </w:rPr>
        <w:t>212.</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Fiehler R.</w:t>
      </w:r>
      <w:r>
        <w:rPr>
          <w:spacing w:val="10"/>
          <w:sz w:val="28"/>
          <w:szCs w:val="28"/>
          <w:lang w:val="de-DE"/>
        </w:rPr>
        <w:t xml:space="preserve"> Kommunikation und Emotion. </w:t>
      </w:r>
      <w:r>
        <w:rPr>
          <w:spacing w:val="10"/>
          <w:sz w:val="28"/>
          <w:szCs w:val="28"/>
          <w:lang w:val="uk-UA"/>
        </w:rPr>
        <w:t>–</w:t>
      </w:r>
      <w:r>
        <w:rPr>
          <w:spacing w:val="10"/>
          <w:sz w:val="28"/>
          <w:szCs w:val="28"/>
          <w:lang w:val="de-DE"/>
        </w:rPr>
        <w:t xml:space="preserve"> Berlin: New York: Walter</w:t>
      </w:r>
      <w:r>
        <w:rPr>
          <w:spacing w:val="10"/>
          <w:sz w:val="28"/>
          <w:szCs w:val="28"/>
          <w:lang w:val="uk-UA"/>
        </w:rPr>
        <w:t xml:space="preserve"> </w:t>
      </w:r>
      <w:r>
        <w:rPr>
          <w:spacing w:val="10"/>
          <w:sz w:val="28"/>
          <w:szCs w:val="28"/>
          <w:lang w:val="de-DE"/>
        </w:rPr>
        <w:t xml:space="preserve">de Gruyter, 1990. </w:t>
      </w:r>
      <w:r>
        <w:rPr>
          <w:spacing w:val="10"/>
          <w:sz w:val="28"/>
          <w:szCs w:val="28"/>
          <w:lang w:val="uk-UA"/>
        </w:rPr>
        <w:t xml:space="preserve">– </w:t>
      </w:r>
      <w:r>
        <w:rPr>
          <w:spacing w:val="10"/>
          <w:sz w:val="28"/>
          <w:szCs w:val="28"/>
          <w:lang w:val="de-DE"/>
        </w:rPr>
        <w:t>335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Fleischer W.</w:t>
      </w:r>
      <w:r>
        <w:rPr>
          <w:spacing w:val="10"/>
          <w:sz w:val="28"/>
          <w:szCs w:val="28"/>
          <w:lang w:val="de-DE"/>
        </w:rPr>
        <w:t>, Helbig G., Lerchner G. Kleine</w:t>
      </w:r>
      <w:r>
        <w:rPr>
          <w:spacing w:val="10"/>
          <w:sz w:val="28"/>
          <w:szCs w:val="28"/>
          <w:lang w:val="uk-UA"/>
        </w:rPr>
        <w:t xml:space="preserve"> </w:t>
      </w:r>
      <w:r>
        <w:rPr>
          <w:spacing w:val="10"/>
          <w:sz w:val="28"/>
          <w:szCs w:val="28"/>
          <w:lang w:val="de-DE"/>
        </w:rPr>
        <w:t xml:space="preserve">Enzyklopдdie deutsche Sprache. </w:t>
      </w:r>
      <w:r>
        <w:rPr>
          <w:spacing w:val="10"/>
          <w:sz w:val="28"/>
          <w:szCs w:val="28"/>
          <w:lang w:val="uk-UA"/>
        </w:rPr>
        <w:t xml:space="preserve">– </w:t>
      </w:r>
      <w:r>
        <w:rPr>
          <w:spacing w:val="10"/>
          <w:sz w:val="28"/>
          <w:szCs w:val="28"/>
          <w:lang w:val="de-DE"/>
        </w:rPr>
        <w:t xml:space="preserve">Frankfurt am Main; Berlin; Bern; Bruxselles; New York; Wien: Peter Lang, 2001. </w:t>
      </w:r>
      <w:r>
        <w:rPr>
          <w:spacing w:val="10"/>
          <w:sz w:val="28"/>
          <w:szCs w:val="28"/>
          <w:lang w:val="uk-UA"/>
        </w:rPr>
        <w:t>–</w:t>
      </w:r>
      <w:r>
        <w:rPr>
          <w:spacing w:val="10"/>
          <w:sz w:val="28"/>
          <w:szCs w:val="28"/>
          <w:lang w:val="de-DE"/>
        </w:rPr>
        <w:t xml:space="preserve"> 845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Fleischer W.</w:t>
      </w:r>
      <w:r>
        <w:rPr>
          <w:spacing w:val="10"/>
          <w:sz w:val="28"/>
          <w:szCs w:val="28"/>
          <w:lang w:val="de-DE"/>
        </w:rPr>
        <w:t xml:space="preserve">, Michel G., Starke G. Stilistik der Deutschen Gegenwartssprache. </w:t>
      </w:r>
      <w:r>
        <w:rPr>
          <w:spacing w:val="10"/>
          <w:sz w:val="28"/>
          <w:szCs w:val="28"/>
          <w:lang w:val="uk-UA"/>
        </w:rPr>
        <w:t xml:space="preserve">– </w:t>
      </w:r>
      <w:r>
        <w:rPr>
          <w:spacing w:val="10"/>
          <w:sz w:val="28"/>
          <w:szCs w:val="28"/>
          <w:lang w:val="de-DE"/>
        </w:rPr>
        <w:t xml:space="preserve">Frankfurt am Main; Berlin; Bern: Peter Lang, 1996. </w:t>
      </w:r>
      <w:r>
        <w:rPr>
          <w:spacing w:val="10"/>
          <w:sz w:val="28"/>
          <w:szCs w:val="28"/>
          <w:lang w:val="uk-UA"/>
        </w:rPr>
        <w:t xml:space="preserve">– </w:t>
      </w:r>
      <w:r>
        <w:rPr>
          <w:spacing w:val="10"/>
          <w:sz w:val="28"/>
          <w:szCs w:val="28"/>
          <w:lang w:val="de-DE"/>
        </w:rPr>
        <w:t>341 S.</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GB"/>
        </w:rPr>
        <w:t>Gamble T.K.</w:t>
      </w:r>
      <w:r>
        <w:rPr>
          <w:spacing w:val="10"/>
          <w:sz w:val="28"/>
          <w:szCs w:val="28"/>
          <w:lang w:val="en-GB"/>
        </w:rPr>
        <w:t xml:space="preserve">, Gamble M. Communication Works. </w:t>
      </w:r>
      <w:r>
        <w:rPr>
          <w:spacing w:val="10"/>
          <w:sz w:val="28"/>
          <w:szCs w:val="28"/>
          <w:lang w:val="uk-UA"/>
        </w:rPr>
        <w:t>–</w:t>
      </w:r>
      <w:r>
        <w:rPr>
          <w:spacing w:val="10"/>
          <w:sz w:val="28"/>
          <w:szCs w:val="28"/>
          <w:lang w:val="en-GB"/>
        </w:rPr>
        <w:t xml:space="preserve"> </w:t>
      </w:r>
      <w:r>
        <w:rPr>
          <w:spacing w:val="10"/>
          <w:sz w:val="28"/>
          <w:szCs w:val="28"/>
          <w:lang w:val="en-US"/>
        </w:rPr>
        <w:t xml:space="preserve">New York: Random House, 1987. </w:t>
      </w:r>
      <w:r>
        <w:rPr>
          <w:spacing w:val="10"/>
          <w:sz w:val="28"/>
          <w:szCs w:val="28"/>
          <w:lang w:val="uk-UA"/>
        </w:rPr>
        <w:t>–</w:t>
      </w:r>
      <w:r>
        <w:rPr>
          <w:spacing w:val="10"/>
          <w:sz w:val="28"/>
          <w:szCs w:val="28"/>
          <w:lang w:val="en-US"/>
        </w:rPr>
        <w:t xml:space="preserve"> 440 p.</w:t>
      </w:r>
    </w:p>
    <w:p w:rsidR="001F14AE" w:rsidRDefault="001F14AE" w:rsidP="00F87482">
      <w:pPr>
        <w:numPr>
          <w:ilvl w:val="0"/>
          <w:numId w:val="61"/>
        </w:numPr>
        <w:suppressAutoHyphens w:val="0"/>
        <w:spacing w:line="360" w:lineRule="auto"/>
        <w:ind w:left="700" w:hanging="700"/>
        <w:jc w:val="both"/>
        <w:rPr>
          <w:spacing w:val="10"/>
          <w:sz w:val="28"/>
          <w:szCs w:val="28"/>
          <w:lang w:val="en-US"/>
        </w:rPr>
      </w:pPr>
      <w:r>
        <w:rPr>
          <w:i/>
          <w:iCs/>
          <w:spacing w:val="10"/>
          <w:sz w:val="28"/>
          <w:szCs w:val="28"/>
          <w:lang w:val="en-US"/>
        </w:rPr>
        <w:t>Geis M.L.</w:t>
      </w:r>
      <w:r>
        <w:rPr>
          <w:spacing w:val="10"/>
          <w:sz w:val="28"/>
          <w:szCs w:val="28"/>
          <w:lang w:val="en-US"/>
        </w:rPr>
        <w:t xml:space="preserve"> Speech Acts and Conversational Interaction. </w:t>
      </w:r>
      <w:r>
        <w:rPr>
          <w:spacing w:val="10"/>
          <w:sz w:val="28"/>
          <w:szCs w:val="28"/>
          <w:lang w:val="uk-UA"/>
        </w:rPr>
        <w:t xml:space="preserve">– </w:t>
      </w:r>
      <w:r>
        <w:rPr>
          <w:spacing w:val="10"/>
          <w:sz w:val="28"/>
          <w:szCs w:val="28"/>
          <w:lang w:val="en-US"/>
        </w:rPr>
        <w:t xml:space="preserve">Cambridge: Cambridge University Press, 1995. </w:t>
      </w:r>
      <w:r>
        <w:rPr>
          <w:spacing w:val="10"/>
          <w:sz w:val="28"/>
          <w:szCs w:val="28"/>
          <w:lang w:val="uk-UA"/>
        </w:rPr>
        <w:t>–</w:t>
      </w:r>
      <w:r>
        <w:rPr>
          <w:spacing w:val="10"/>
          <w:sz w:val="28"/>
          <w:szCs w:val="28"/>
          <w:lang w:val="en-US"/>
        </w:rPr>
        <w:t xml:space="preserve"> 248 p.</w:t>
      </w:r>
    </w:p>
    <w:p w:rsidR="001F14AE" w:rsidRDefault="001F14AE" w:rsidP="00F87482">
      <w:pPr>
        <w:numPr>
          <w:ilvl w:val="0"/>
          <w:numId w:val="61"/>
        </w:numPr>
        <w:suppressAutoHyphens w:val="0"/>
        <w:spacing w:line="360" w:lineRule="auto"/>
        <w:ind w:left="700" w:hanging="700"/>
        <w:jc w:val="both"/>
        <w:rPr>
          <w:spacing w:val="10"/>
          <w:sz w:val="28"/>
          <w:szCs w:val="28"/>
          <w:lang w:val="en-US"/>
        </w:rPr>
      </w:pPr>
      <w:r>
        <w:rPr>
          <w:i/>
          <w:iCs/>
          <w:spacing w:val="10"/>
          <w:sz w:val="28"/>
          <w:szCs w:val="28"/>
          <w:lang w:val="en-US"/>
        </w:rPr>
        <w:t>Geeraerts D.</w:t>
      </w:r>
      <w:r>
        <w:rPr>
          <w:spacing w:val="10"/>
          <w:sz w:val="28"/>
          <w:szCs w:val="28"/>
          <w:lang w:val="en-US"/>
        </w:rPr>
        <w:t xml:space="preserve">, Grondelaers S., Bakema P. The Structure of Lexical Variation. Meaning, Naming and Context. </w:t>
      </w:r>
      <w:r>
        <w:rPr>
          <w:spacing w:val="10"/>
          <w:sz w:val="28"/>
          <w:szCs w:val="28"/>
          <w:lang w:val="uk-UA"/>
        </w:rPr>
        <w:t>–</w:t>
      </w:r>
      <w:r>
        <w:rPr>
          <w:spacing w:val="10"/>
          <w:sz w:val="28"/>
          <w:szCs w:val="28"/>
          <w:lang w:val="en-US"/>
        </w:rPr>
        <w:t xml:space="preserve"> New York: de Gruyter,</w:t>
      </w:r>
      <w:r>
        <w:rPr>
          <w:spacing w:val="10"/>
          <w:sz w:val="28"/>
          <w:szCs w:val="28"/>
          <w:lang w:val="uk-UA"/>
        </w:rPr>
        <w:t xml:space="preserve"> </w:t>
      </w:r>
      <w:r>
        <w:rPr>
          <w:spacing w:val="10"/>
          <w:sz w:val="28"/>
          <w:szCs w:val="28"/>
          <w:lang w:val="en-US"/>
        </w:rPr>
        <w:t>1994</w:t>
      </w:r>
      <w:r>
        <w:rPr>
          <w:spacing w:val="10"/>
          <w:sz w:val="28"/>
          <w:szCs w:val="28"/>
          <w:lang w:val="uk-UA"/>
        </w:rPr>
        <w:t>. –</w:t>
      </w:r>
      <w:r>
        <w:rPr>
          <w:spacing w:val="10"/>
          <w:sz w:val="28"/>
          <w:szCs w:val="28"/>
          <w:lang w:val="en-US"/>
        </w:rPr>
        <w:t xml:space="preserve"> 221 p.</w:t>
      </w:r>
    </w:p>
    <w:p w:rsidR="001F14AE" w:rsidRDefault="001F14AE" w:rsidP="00F87482">
      <w:pPr>
        <w:numPr>
          <w:ilvl w:val="0"/>
          <w:numId w:val="61"/>
        </w:numPr>
        <w:suppressAutoHyphens w:val="0"/>
        <w:spacing w:line="360" w:lineRule="auto"/>
        <w:ind w:left="700" w:hanging="700"/>
        <w:jc w:val="both"/>
        <w:rPr>
          <w:spacing w:val="10"/>
          <w:sz w:val="28"/>
          <w:szCs w:val="28"/>
          <w:lang w:val="en-US"/>
        </w:rPr>
      </w:pPr>
      <w:r>
        <w:rPr>
          <w:i/>
          <w:iCs/>
          <w:spacing w:val="10"/>
          <w:sz w:val="28"/>
          <w:szCs w:val="28"/>
          <w:lang w:val="en-US"/>
        </w:rPr>
        <w:lastRenderedPageBreak/>
        <w:t>Giora R.</w:t>
      </w:r>
      <w:r>
        <w:rPr>
          <w:spacing w:val="10"/>
          <w:sz w:val="28"/>
          <w:szCs w:val="28"/>
          <w:lang w:val="en-US"/>
        </w:rPr>
        <w:t xml:space="preserve"> Literal vs. Figurative Language: Different or Equal? // Journal</w:t>
      </w:r>
      <w:r>
        <w:rPr>
          <w:spacing w:val="10"/>
          <w:sz w:val="28"/>
          <w:szCs w:val="28"/>
          <w:lang w:val="uk-UA"/>
        </w:rPr>
        <w:t xml:space="preserve"> </w:t>
      </w:r>
      <w:r>
        <w:rPr>
          <w:spacing w:val="10"/>
          <w:sz w:val="28"/>
          <w:szCs w:val="28"/>
          <w:lang w:val="en-US"/>
        </w:rPr>
        <w:t xml:space="preserve">of Pragmatics. </w:t>
      </w:r>
      <w:r>
        <w:rPr>
          <w:spacing w:val="10"/>
          <w:sz w:val="28"/>
          <w:szCs w:val="28"/>
          <w:lang w:val="uk-UA"/>
        </w:rPr>
        <w:t>–</w:t>
      </w:r>
      <w:r>
        <w:rPr>
          <w:spacing w:val="10"/>
          <w:sz w:val="28"/>
          <w:szCs w:val="28"/>
          <w:lang w:val="en-US"/>
        </w:rPr>
        <w:t xml:space="preserve"> Vol. 34. </w:t>
      </w:r>
      <w:r>
        <w:rPr>
          <w:spacing w:val="10"/>
          <w:sz w:val="28"/>
          <w:szCs w:val="28"/>
          <w:lang w:val="uk-UA"/>
        </w:rPr>
        <w:t>–</w:t>
      </w:r>
      <w:r>
        <w:rPr>
          <w:spacing w:val="10"/>
          <w:sz w:val="28"/>
          <w:szCs w:val="28"/>
          <w:lang w:val="en-US"/>
        </w:rPr>
        <w:t xml:space="preserve"> 2002. </w:t>
      </w:r>
      <w:r>
        <w:rPr>
          <w:spacing w:val="10"/>
          <w:sz w:val="28"/>
          <w:szCs w:val="28"/>
          <w:lang w:val="uk-UA"/>
        </w:rPr>
        <w:t>–</w:t>
      </w:r>
      <w:r>
        <w:rPr>
          <w:spacing w:val="10"/>
          <w:sz w:val="28"/>
          <w:szCs w:val="28"/>
          <w:lang w:val="en-US"/>
        </w:rPr>
        <w:t xml:space="preserve"> P. 487</w:t>
      </w:r>
      <w:r>
        <w:rPr>
          <w:spacing w:val="10"/>
          <w:sz w:val="28"/>
          <w:szCs w:val="28"/>
          <w:lang w:val="uk-UA"/>
        </w:rPr>
        <w:t>-</w:t>
      </w:r>
      <w:r>
        <w:rPr>
          <w:spacing w:val="10"/>
          <w:sz w:val="28"/>
          <w:szCs w:val="28"/>
          <w:lang w:val="en-US"/>
        </w:rPr>
        <w:t>506.</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Grice H.</w:t>
      </w:r>
      <w:r>
        <w:rPr>
          <w:spacing w:val="10"/>
          <w:sz w:val="28"/>
          <w:szCs w:val="28"/>
          <w:lang w:val="en-US"/>
        </w:rPr>
        <w:t xml:space="preserve"> Logic and Conversation // Syntax and Semantics. </w:t>
      </w:r>
      <w:r>
        <w:rPr>
          <w:spacing w:val="10"/>
          <w:sz w:val="28"/>
          <w:szCs w:val="28"/>
          <w:lang w:val="uk-UA"/>
        </w:rPr>
        <w:t>–</w:t>
      </w:r>
      <w:r>
        <w:rPr>
          <w:spacing w:val="10"/>
          <w:sz w:val="28"/>
          <w:szCs w:val="28"/>
          <w:lang w:val="en-US"/>
        </w:rPr>
        <w:t xml:space="preserve"> New York, 1975. </w:t>
      </w:r>
      <w:r>
        <w:rPr>
          <w:spacing w:val="10"/>
          <w:sz w:val="28"/>
          <w:szCs w:val="28"/>
          <w:lang w:val="uk-UA"/>
        </w:rPr>
        <w:t>–</w:t>
      </w:r>
      <w:r>
        <w:rPr>
          <w:spacing w:val="10"/>
          <w:sz w:val="28"/>
          <w:szCs w:val="28"/>
          <w:lang w:val="en-US"/>
        </w:rPr>
        <w:t xml:space="preserve"> Vol. 3. </w:t>
      </w:r>
      <w:r>
        <w:rPr>
          <w:spacing w:val="10"/>
          <w:sz w:val="28"/>
          <w:szCs w:val="28"/>
          <w:lang w:val="uk-UA"/>
        </w:rPr>
        <w:t xml:space="preserve">– </w:t>
      </w:r>
      <w:r>
        <w:rPr>
          <w:spacing w:val="10"/>
          <w:sz w:val="28"/>
          <w:szCs w:val="28"/>
          <w:lang w:val="en-US"/>
        </w:rPr>
        <w:t>P. 41</w:t>
      </w:r>
      <w:r>
        <w:rPr>
          <w:spacing w:val="10"/>
          <w:sz w:val="28"/>
          <w:szCs w:val="28"/>
          <w:lang w:val="uk-UA"/>
        </w:rPr>
        <w:t>-</w:t>
      </w:r>
      <w:r>
        <w:rPr>
          <w:spacing w:val="10"/>
          <w:sz w:val="28"/>
          <w:szCs w:val="28"/>
          <w:lang w:val="en-US"/>
        </w:rPr>
        <w:t>58.</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Halliday M.A.K.</w:t>
      </w:r>
      <w:r>
        <w:rPr>
          <w:i/>
          <w:iCs/>
          <w:spacing w:val="10"/>
          <w:sz w:val="28"/>
          <w:szCs w:val="28"/>
          <w:lang w:val="en-GB"/>
        </w:rPr>
        <w:t>,</w:t>
      </w:r>
      <w:r>
        <w:rPr>
          <w:i/>
          <w:iCs/>
          <w:spacing w:val="10"/>
          <w:sz w:val="28"/>
          <w:szCs w:val="28"/>
          <w:lang w:val="en-US"/>
        </w:rPr>
        <w:t xml:space="preserve"> </w:t>
      </w:r>
      <w:r>
        <w:rPr>
          <w:spacing w:val="10"/>
          <w:sz w:val="28"/>
          <w:szCs w:val="28"/>
          <w:lang w:val="en-US"/>
        </w:rPr>
        <w:t xml:space="preserve">Hasan R. Language, Context, and Text: Aspects of Language in a Social-Semiotic Perspective. </w:t>
      </w:r>
      <w:r>
        <w:rPr>
          <w:spacing w:val="10"/>
          <w:sz w:val="28"/>
          <w:szCs w:val="28"/>
          <w:lang w:val="uk-UA"/>
        </w:rPr>
        <w:t>–</w:t>
      </w:r>
      <w:r>
        <w:rPr>
          <w:spacing w:val="10"/>
          <w:sz w:val="28"/>
          <w:szCs w:val="28"/>
          <w:lang w:val="en-US"/>
        </w:rPr>
        <w:t xml:space="preserve"> Oxford: Oxford University Press, 1991.</w:t>
      </w:r>
      <w:r>
        <w:rPr>
          <w:spacing w:val="10"/>
          <w:sz w:val="28"/>
          <w:szCs w:val="28"/>
          <w:lang w:val="en-GB"/>
        </w:rPr>
        <w:t xml:space="preserve"> </w:t>
      </w:r>
      <w:r>
        <w:rPr>
          <w:spacing w:val="10"/>
          <w:sz w:val="28"/>
          <w:szCs w:val="28"/>
          <w:lang w:val="uk-UA"/>
        </w:rPr>
        <w:t>–</w:t>
      </w:r>
      <w:r>
        <w:rPr>
          <w:spacing w:val="10"/>
          <w:sz w:val="28"/>
          <w:szCs w:val="28"/>
          <w:lang w:val="en-GB"/>
        </w:rPr>
        <w:t xml:space="preserve"> </w:t>
      </w:r>
      <w:r>
        <w:rPr>
          <w:spacing w:val="10"/>
          <w:sz w:val="28"/>
          <w:szCs w:val="28"/>
          <w:lang w:val="en-US"/>
        </w:rPr>
        <w:t>126</w:t>
      </w:r>
      <w:r>
        <w:rPr>
          <w:spacing w:val="10"/>
          <w:sz w:val="28"/>
          <w:szCs w:val="28"/>
          <w:lang w:val="uk-UA"/>
        </w:rPr>
        <w:t xml:space="preserve"> </w:t>
      </w:r>
      <w:r>
        <w:rPr>
          <w:spacing w:val="10"/>
          <w:sz w:val="28"/>
          <w:szCs w:val="28"/>
          <w:lang w:val="en-US"/>
        </w:rPr>
        <w:t>p.</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GB"/>
        </w:rPr>
        <w:t>Harder P.</w:t>
      </w:r>
      <w:r>
        <w:rPr>
          <w:spacing w:val="10"/>
          <w:sz w:val="28"/>
          <w:szCs w:val="28"/>
          <w:lang w:val="en-GB"/>
        </w:rPr>
        <w:t xml:space="preserve"> Functional Semantics. A Theory of Meaning, Structure and Tense in English. </w:t>
      </w:r>
      <w:r>
        <w:rPr>
          <w:spacing w:val="10"/>
          <w:sz w:val="28"/>
          <w:szCs w:val="28"/>
          <w:lang w:val="uk-UA"/>
        </w:rPr>
        <w:t>–</w:t>
      </w:r>
      <w:r>
        <w:rPr>
          <w:spacing w:val="10"/>
          <w:sz w:val="28"/>
          <w:szCs w:val="28"/>
          <w:lang w:val="en-GB"/>
        </w:rPr>
        <w:t xml:space="preserve"> Berlin; New York: de Gruyter. </w:t>
      </w:r>
      <w:r>
        <w:rPr>
          <w:spacing w:val="10"/>
          <w:sz w:val="28"/>
          <w:szCs w:val="28"/>
          <w:lang w:val="uk-UA"/>
        </w:rPr>
        <w:t>–</w:t>
      </w:r>
      <w:r>
        <w:rPr>
          <w:spacing w:val="10"/>
          <w:sz w:val="28"/>
          <w:szCs w:val="28"/>
          <w:lang w:val="en-GB"/>
        </w:rPr>
        <w:t xml:space="preserve"> 586 S.</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Harris R.</w:t>
      </w:r>
      <w:r>
        <w:rPr>
          <w:spacing w:val="10"/>
          <w:sz w:val="28"/>
          <w:szCs w:val="28"/>
          <w:lang w:val="en-US"/>
        </w:rPr>
        <w:t xml:space="preserve"> Synonymy and Linguistic Analysis. </w:t>
      </w:r>
      <w:r>
        <w:rPr>
          <w:spacing w:val="10"/>
          <w:sz w:val="28"/>
          <w:szCs w:val="28"/>
          <w:lang w:val="uk-UA"/>
        </w:rPr>
        <w:t xml:space="preserve">– </w:t>
      </w:r>
      <w:r>
        <w:rPr>
          <w:spacing w:val="10"/>
          <w:sz w:val="28"/>
          <w:szCs w:val="28"/>
          <w:lang w:val="en-US"/>
        </w:rPr>
        <w:t>Oxford:</w:t>
      </w:r>
      <w:r>
        <w:rPr>
          <w:spacing w:val="10"/>
          <w:sz w:val="28"/>
          <w:szCs w:val="28"/>
          <w:lang w:val="uk-UA"/>
        </w:rPr>
        <w:t xml:space="preserve"> </w:t>
      </w:r>
      <w:r>
        <w:rPr>
          <w:spacing w:val="10"/>
          <w:sz w:val="28"/>
          <w:szCs w:val="28"/>
          <w:lang w:val="en-US"/>
        </w:rPr>
        <w:t>Blackwell,</w:t>
      </w:r>
      <w:r>
        <w:rPr>
          <w:spacing w:val="10"/>
          <w:sz w:val="28"/>
          <w:szCs w:val="28"/>
          <w:lang w:val="uk-UA"/>
        </w:rPr>
        <w:t xml:space="preserve"> </w:t>
      </w:r>
      <w:r>
        <w:rPr>
          <w:spacing w:val="10"/>
          <w:sz w:val="28"/>
          <w:szCs w:val="28"/>
          <w:lang w:val="en-US"/>
        </w:rPr>
        <w:t>1973.</w:t>
      </w:r>
      <w:r>
        <w:rPr>
          <w:spacing w:val="10"/>
          <w:sz w:val="28"/>
          <w:szCs w:val="28"/>
          <w:lang w:val="en-GB"/>
        </w:rPr>
        <w:t xml:space="preserve"> </w:t>
      </w:r>
      <w:r>
        <w:rPr>
          <w:spacing w:val="10"/>
          <w:sz w:val="28"/>
          <w:szCs w:val="28"/>
          <w:lang w:val="uk-UA"/>
        </w:rPr>
        <w:t xml:space="preserve">– </w:t>
      </w:r>
      <w:r>
        <w:rPr>
          <w:spacing w:val="10"/>
          <w:sz w:val="28"/>
          <w:szCs w:val="28"/>
          <w:lang w:val="en-US"/>
        </w:rPr>
        <w:t>166</w:t>
      </w:r>
      <w:r>
        <w:rPr>
          <w:spacing w:val="10"/>
          <w:sz w:val="28"/>
          <w:szCs w:val="28"/>
          <w:lang w:val="uk-UA"/>
        </w:rPr>
        <w:t xml:space="preserve"> </w:t>
      </w:r>
      <w:r>
        <w:rPr>
          <w:spacing w:val="10"/>
          <w:sz w:val="28"/>
          <w:szCs w:val="28"/>
          <w:lang w:val="en-US"/>
        </w:rPr>
        <w:t>p.</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Havryliv O.</w:t>
      </w:r>
      <w:r>
        <w:rPr>
          <w:spacing w:val="10"/>
          <w:sz w:val="28"/>
          <w:szCs w:val="28"/>
          <w:lang w:val="de-DE"/>
        </w:rPr>
        <w:t xml:space="preserve"> Pejorative Lexik. – Frankfurt am Main: Peter Lang, </w:t>
      </w:r>
      <w:r>
        <w:rPr>
          <w:spacing w:val="10"/>
          <w:sz w:val="28"/>
          <w:szCs w:val="28"/>
          <w:lang w:val="uk-UA"/>
        </w:rPr>
        <w:t xml:space="preserve">             </w:t>
      </w:r>
      <w:r>
        <w:rPr>
          <w:spacing w:val="10"/>
          <w:sz w:val="28"/>
          <w:szCs w:val="28"/>
          <w:lang w:val="de-DE"/>
        </w:rPr>
        <w:t>2003.</w:t>
      </w:r>
      <w:r>
        <w:rPr>
          <w:spacing w:val="10"/>
          <w:sz w:val="28"/>
          <w:szCs w:val="28"/>
          <w:lang w:val="uk-UA"/>
        </w:rPr>
        <w:t xml:space="preserve"> – </w:t>
      </w:r>
      <w:r>
        <w:rPr>
          <w:spacing w:val="10"/>
          <w:sz w:val="28"/>
          <w:szCs w:val="28"/>
          <w:lang w:val="de-DE"/>
        </w:rPr>
        <w:t>158</w:t>
      </w:r>
      <w:r>
        <w:rPr>
          <w:spacing w:val="10"/>
          <w:sz w:val="28"/>
          <w:szCs w:val="28"/>
          <w:lang w:val="uk-UA"/>
        </w:rPr>
        <w:t xml:space="preserve"> </w:t>
      </w:r>
      <w:r>
        <w:rPr>
          <w:spacing w:val="10"/>
          <w:sz w:val="28"/>
          <w:szCs w:val="28"/>
          <w:lang w:val="de-DE"/>
        </w:rPr>
        <w:t>S.</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lang w:val="de-DE"/>
        </w:rPr>
        <w:t>Holzer H</w:t>
      </w:r>
      <w:r>
        <w:rPr>
          <w:spacing w:val="10"/>
          <w:sz w:val="28"/>
          <w:szCs w:val="28"/>
          <w:lang w:val="de-DE"/>
        </w:rPr>
        <w:t>.,</w:t>
      </w:r>
      <w:r>
        <w:rPr>
          <w:i/>
          <w:iCs/>
          <w:spacing w:val="10"/>
          <w:sz w:val="28"/>
          <w:szCs w:val="28"/>
          <w:lang w:val="de-DE"/>
        </w:rPr>
        <w:t xml:space="preserve"> </w:t>
      </w:r>
      <w:r>
        <w:rPr>
          <w:spacing w:val="10"/>
          <w:sz w:val="28"/>
          <w:szCs w:val="28"/>
          <w:lang w:val="de-DE"/>
        </w:rPr>
        <w:t xml:space="preserve">Steinbacher K. Sprache und Gesellschaft. </w:t>
      </w:r>
      <w:r>
        <w:rPr>
          <w:spacing w:val="10"/>
          <w:sz w:val="28"/>
          <w:szCs w:val="28"/>
          <w:lang w:val="uk-UA"/>
        </w:rPr>
        <w:t>–</w:t>
      </w:r>
      <w:r>
        <w:rPr>
          <w:spacing w:val="10"/>
          <w:sz w:val="28"/>
          <w:szCs w:val="28"/>
          <w:lang w:val="de-DE"/>
        </w:rPr>
        <w:t xml:space="preserve"> Hamburg: Hoffmann &amp; Campe, 1973. </w:t>
      </w:r>
      <w:r>
        <w:rPr>
          <w:spacing w:val="10"/>
          <w:sz w:val="28"/>
          <w:szCs w:val="28"/>
          <w:lang w:val="uk-UA"/>
        </w:rPr>
        <w:t>–</w:t>
      </w:r>
      <w:r>
        <w:rPr>
          <w:spacing w:val="10"/>
          <w:sz w:val="28"/>
          <w:szCs w:val="28"/>
          <w:lang w:val="de-DE"/>
        </w:rPr>
        <w:t xml:space="preserve"> 187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Istjagin J.V.</w:t>
      </w:r>
      <w:r>
        <w:rPr>
          <w:spacing w:val="10"/>
          <w:sz w:val="28"/>
          <w:szCs w:val="28"/>
          <w:lang w:val="de-DE"/>
        </w:rPr>
        <w:t xml:space="preserve"> Die konnotative Ambiguitдt ethnokonotierter lexikalischen Einheiten // Deutsch als Fremdsprache. </w:t>
      </w:r>
      <w:r>
        <w:rPr>
          <w:spacing w:val="10"/>
          <w:sz w:val="28"/>
          <w:szCs w:val="28"/>
          <w:lang w:val="uk-UA"/>
        </w:rPr>
        <w:t>–</w:t>
      </w:r>
      <w:r>
        <w:rPr>
          <w:spacing w:val="10"/>
          <w:sz w:val="28"/>
          <w:szCs w:val="28"/>
          <w:lang w:val="de-DE"/>
        </w:rPr>
        <w:t xml:space="preserve"> 2001. </w:t>
      </w:r>
      <w:r>
        <w:rPr>
          <w:spacing w:val="10"/>
          <w:sz w:val="28"/>
          <w:szCs w:val="28"/>
          <w:lang w:val="uk-UA"/>
        </w:rPr>
        <w:t>–</w:t>
      </w:r>
      <w:r>
        <w:rPr>
          <w:spacing w:val="10"/>
          <w:sz w:val="28"/>
          <w:szCs w:val="28"/>
          <w:lang w:val="de-DE"/>
        </w:rPr>
        <w:t xml:space="preserve"> H. 1.</w:t>
      </w:r>
      <w:r>
        <w:rPr>
          <w:spacing w:val="10"/>
          <w:sz w:val="28"/>
          <w:szCs w:val="28"/>
          <w:lang w:val="uk-UA"/>
        </w:rPr>
        <w:t xml:space="preserve"> – </w:t>
      </w:r>
      <w:r>
        <w:rPr>
          <w:spacing w:val="10"/>
          <w:sz w:val="28"/>
          <w:szCs w:val="28"/>
          <w:lang w:val="de-DE"/>
        </w:rPr>
        <w:t>S. 3</w:t>
      </w:r>
      <w:r>
        <w:rPr>
          <w:spacing w:val="10"/>
          <w:sz w:val="28"/>
          <w:szCs w:val="28"/>
          <w:lang w:val="uk-UA"/>
        </w:rPr>
        <w:t>1-</w:t>
      </w:r>
      <w:r>
        <w:rPr>
          <w:spacing w:val="10"/>
          <w:sz w:val="28"/>
          <w:szCs w:val="28"/>
          <w:lang w:val="de-DE"/>
        </w:rPr>
        <w:t>36.</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Jeger G.</w:t>
      </w:r>
      <w:r>
        <w:rPr>
          <w:spacing w:val="10"/>
          <w:sz w:val="28"/>
          <w:szCs w:val="28"/>
          <w:lang w:val="de-DE"/>
        </w:rPr>
        <w:t xml:space="preserve"> Semantik, Kognition und Дquivalenz. </w:t>
      </w:r>
      <w:r>
        <w:rPr>
          <w:spacing w:val="10"/>
          <w:sz w:val="28"/>
          <w:szCs w:val="28"/>
          <w:lang w:val="uk-UA"/>
        </w:rPr>
        <w:t xml:space="preserve">– </w:t>
      </w:r>
      <w:r>
        <w:rPr>
          <w:spacing w:val="10"/>
          <w:sz w:val="28"/>
          <w:szCs w:val="28"/>
          <w:lang w:val="de-DE"/>
        </w:rPr>
        <w:t>Leipzig: Verlag Enzyklopдdie, 1988</w:t>
      </w:r>
      <w:r>
        <w:rPr>
          <w:spacing w:val="10"/>
          <w:sz w:val="28"/>
          <w:szCs w:val="28"/>
          <w:lang w:val="uk-UA"/>
        </w:rPr>
        <w:t>. –</w:t>
      </w:r>
      <w:r>
        <w:rPr>
          <w:spacing w:val="10"/>
          <w:sz w:val="28"/>
          <w:szCs w:val="28"/>
          <w:lang w:val="de-DE"/>
        </w:rPr>
        <w:t xml:space="preserve"> 144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 xml:space="preserve">Keller R. </w:t>
      </w:r>
      <w:r>
        <w:rPr>
          <w:spacing w:val="10"/>
          <w:sz w:val="28"/>
          <w:szCs w:val="28"/>
          <w:lang w:val="de-DE"/>
        </w:rPr>
        <w:t xml:space="preserve">Kirschbaum I. Bedeutungswandel. Eine Einfьhrung. </w:t>
      </w:r>
      <w:r>
        <w:rPr>
          <w:spacing w:val="10"/>
          <w:sz w:val="28"/>
          <w:szCs w:val="28"/>
          <w:lang w:val="uk-UA"/>
        </w:rPr>
        <w:t>–</w:t>
      </w:r>
      <w:r>
        <w:rPr>
          <w:spacing w:val="10"/>
          <w:sz w:val="28"/>
          <w:szCs w:val="28"/>
          <w:lang w:val="de-DE"/>
        </w:rPr>
        <w:t xml:space="preserve"> Berlin; New York: de Gruyter, 2003. </w:t>
      </w:r>
      <w:r>
        <w:rPr>
          <w:spacing w:val="10"/>
          <w:sz w:val="28"/>
          <w:szCs w:val="28"/>
          <w:lang w:val="uk-UA"/>
        </w:rPr>
        <w:t>–</w:t>
      </w:r>
      <w:r>
        <w:rPr>
          <w:spacing w:val="10"/>
          <w:sz w:val="28"/>
          <w:szCs w:val="28"/>
          <w:lang w:val="de-DE"/>
        </w:rPr>
        <w:t xml:space="preserve"> 169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Keller R.</w:t>
      </w:r>
      <w:r>
        <w:rPr>
          <w:spacing w:val="10"/>
          <w:sz w:val="28"/>
          <w:szCs w:val="28"/>
          <w:lang w:val="de-DE"/>
        </w:rPr>
        <w:t xml:space="preserve"> Rationalitдt, Relevanz und Kooperation // F. Liedtke Implikaturen. Grammatische und pragmatische Analysen. </w:t>
      </w:r>
      <w:r>
        <w:rPr>
          <w:spacing w:val="10"/>
          <w:sz w:val="28"/>
          <w:szCs w:val="28"/>
          <w:lang w:val="uk-UA"/>
        </w:rPr>
        <w:t>–</w:t>
      </w:r>
      <w:r>
        <w:rPr>
          <w:spacing w:val="10"/>
          <w:sz w:val="28"/>
          <w:szCs w:val="28"/>
          <w:lang w:val="de-DE"/>
        </w:rPr>
        <w:t xml:space="preserve"> Tьbingen: Niemeyer, 1995. </w:t>
      </w:r>
      <w:r>
        <w:rPr>
          <w:spacing w:val="10"/>
          <w:sz w:val="28"/>
          <w:szCs w:val="28"/>
          <w:lang w:val="uk-UA"/>
        </w:rPr>
        <w:t>–</w:t>
      </w:r>
      <w:r>
        <w:rPr>
          <w:spacing w:val="10"/>
          <w:sz w:val="28"/>
          <w:szCs w:val="28"/>
          <w:lang w:val="de-DE"/>
        </w:rPr>
        <w:t xml:space="preserve"> S. 5</w:t>
      </w:r>
      <w:r>
        <w:rPr>
          <w:spacing w:val="10"/>
          <w:sz w:val="28"/>
          <w:szCs w:val="28"/>
          <w:lang w:val="uk-UA"/>
        </w:rPr>
        <w:t>-</w:t>
      </w:r>
      <w:r>
        <w:rPr>
          <w:spacing w:val="10"/>
          <w:sz w:val="28"/>
          <w:szCs w:val="28"/>
          <w:lang w:val="de-DE"/>
        </w:rPr>
        <w:t>18.</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Kopytko R.</w:t>
      </w:r>
      <w:r>
        <w:rPr>
          <w:spacing w:val="10"/>
          <w:sz w:val="28"/>
          <w:szCs w:val="28"/>
          <w:lang w:val="en-US"/>
        </w:rPr>
        <w:t xml:space="preserve"> From Cartesian towards Non-Cartesian Pragmatics // Journal</w:t>
      </w:r>
      <w:r>
        <w:rPr>
          <w:spacing w:val="10"/>
          <w:sz w:val="28"/>
          <w:szCs w:val="28"/>
          <w:lang w:val="uk-UA"/>
        </w:rPr>
        <w:t xml:space="preserve"> </w:t>
      </w:r>
      <w:r>
        <w:rPr>
          <w:spacing w:val="10"/>
          <w:sz w:val="28"/>
          <w:szCs w:val="28"/>
          <w:lang w:val="en-US"/>
        </w:rPr>
        <w:t xml:space="preserve">of Pragmatics. </w:t>
      </w:r>
      <w:r>
        <w:rPr>
          <w:spacing w:val="10"/>
          <w:sz w:val="28"/>
          <w:szCs w:val="28"/>
          <w:lang w:val="uk-UA"/>
        </w:rPr>
        <w:t xml:space="preserve">– </w:t>
      </w:r>
      <w:r>
        <w:rPr>
          <w:spacing w:val="10"/>
          <w:sz w:val="28"/>
          <w:szCs w:val="28"/>
          <w:lang w:val="en-GB"/>
        </w:rPr>
        <w:t xml:space="preserve">2001. </w:t>
      </w:r>
      <w:r>
        <w:rPr>
          <w:spacing w:val="10"/>
          <w:sz w:val="28"/>
          <w:szCs w:val="28"/>
          <w:lang w:val="uk-UA"/>
        </w:rPr>
        <w:t xml:space="preserve">– </w:t>
      </w:r>
      <w:r>
        <w:rPr>
          <w:spacing w:val="10"/>
          <w:sz w:val="28"/>
          <w:szCs w:val="28"/>
          <w:lang w:val="en-GB"/>
        </w:rPr>
        <w:t xml:space="preserve">Vol. 33, </w:t>
      </w:r>
      <w:r>
        <w:rPr>
          <w:spacing w:val="10"/>
          <w:sz w:val="28"/>
          <w:szCs w:val="28"/>
          <w:lang w:val="uk-UA"/>
        </w:rPr>
        <w:t>№</w:t>
      </w:r>
      <w:r>
        <w:rPr>
          <w:spacing w:val="10"/>
          <w:sz w:val="28"/>
          <w:szCs w:val="28"/>
          <w:lang w:val="en-GB"/>
        </w:rPr>
        <w:t>6.</w:t>
      </w:r>
      <w:r>
        <w:rPr>
          <w:spacing w:val="10"/>
          <w:sz w:val="28"/>
          <w:szCs w:val="28"/>
          <w:lang w:val="uk-UA"/>
        </w:rPr>
        <w:t xml:space="preserve"> – </w:t>
      </w:r>
      <w:r>
        <w:rPr>
          <w:spacing w:val="10"/>
          <w:sz w:val="28"/>
          <w:szCs w:val="28"/>
          <w:lang w:val="en-GB"/>
        </w:rPr>
        <w:t>P.</w:t>
      </w:r>
      <w:r>
        <w:rPr>
          <w:spacing w:val="10"/>
          <w:sz w:val="28"/>
          <w:szCs w:val="28"/>
          <w:lang w:val="uk-UA"/>
        </w:rPr>
        <w:t xml:space="preserve"> </w:t>
      </w:r>
      <w:r>
        <w:rPr>
          <w:spacing w:val="10"/>
          <w:sz w:val="28"/>
          <w:szCs w:val="28"/>
          <w:lang w:val="en-GB"/>
        </w:rPr>
        <w:t>783</w:t>
      </w:r>
      <w:r>
        <w:rPr>
          <w:spacing w:val="10"/>
          <w:sz w:val="28"/>
          <w:szCs w:val="28"/>
          <w:lang w:val="uk-UA"/>
        </w:rPr>
        <w:t>-</w:t>
      </w:r>
      <w:r>
        <w:rPr>
          <w:spacing w:val="10"/>
          <w:sz w:val="28"/>
          <w:szCs w:val="28"/>
          <w:lang w:val="en-GB"/>
        </w:rPr>
        <w:t>804.</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Levinson S.C.</w:t>
      </w:r>
      <w:r>
        <w:rPr>
          <w:spacing w:val="10"/>
          <w:sz w:val="28"/>
          <w:szCs w:val="28"/>
          <w:lang w:val="de-DE"/>
        </w:rPr>
        <w:t xml:space="preserve"> Pragmatik / Neu ьbersetzt von M. Wiese. </w:t>
      </w:r>
      <w:r>
        <w:rPr>
          <w:spacing w:val="10"/>
          <w:sz w:val="28"/>
          <w:szCs w:val="28"/>
          <w:lang w:val="uk-UA"/>
        </w:rPr>
        <w:t>–</w:t>
      </w:r>
      <w:r>
        <w:rPr>
          <w:spacing w:val="10"/>
          <w:sz w:val="28"/>
          <w:szCs w:val="28"/>
          <w:lang w:val="de-DE"/>
        </w:rPr>
        <w:t xml:space="preserve"> Tьbingen: Niemeyer, 2000. </w:t>
      </w:r>
      <w:r>
        <w:rPr>
          <w:spacing w:val="10"/>
          <w:sz w:val="28"/>
          <w:szCs w:val="28"/>
          <w:lang w:val="uk-UA"/>
        </w:rPr>
        <w:t>–</w:t>
      </w:r>
      <w:r>
        <w:rPr>
          <w:spacing w:val="10"/>
          <w:sz w:val="28"/>
          <w:szCs w:val="28"/>
          <w:lang w:val="de-DE"/>
        </w:rPr>
        <w:t xml:space="preserve"> 447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 xml:space="preserve">Lцbner S. </w:t>
      </w:r>
      <w:r>
        <w:rPr>
          <w:spacing w:val="10"/>
          <w:sz w:val="28"/>
          <w:szCs w:val="28"/>
          <w:lang w:val="de-DE"/>
        </w:rPr>
        <w:t xml:space="preserve">Semantik. Eine Einfьhrung. </w:t>
      </w:r>
      <w:r>
        <w:rPr>
          <w:spacing w:val="10"/>
          <w:sz w:val="28"/>
          <w:szCs w:val="28"/>
          <w:lang w:val="uk-UA"/>
        </w:rPr>
        <w:t>–</w:t>
      </w:r>
      <w:r>
        <w:rPr>
          <w:spacing w:val="10"/>
          <w:sz w:val="28"/>
          <w:szCs w:val="28"/>
          <w:lang w:val="de-DE"/>
        </w:rPr>
        <w:t xml:space="preserve"> Berlin; New York: de Gruyter, 2003. </w:t>
      </w:r>
      <w:r>
        <w:rPr>
          <w:spacing w:val="10"/>
          <w:sz w:val="28"/>
          <w:szCs w:val="28"/>
          <w:lang w:val="uk-UA"/>
        </w:rPr>
        <w:t>–</w:t>
      </w:r>
      <w:r>
        <w:rPr>
          <w:spacing w:val="10"/>
          <w:sz w:val="28"/>
          <w:szCs w:val="28"/>
          <w:lang w:val="de-DE"/>
        </w:rPr>
        <w:t xml:space="preserve"> 387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lastRenderedPageBreak/>
        <w:t>Meibauer J.</w:t>
      </w:r>
      <w:r>
        <w:rPr>
          <w:spacing w:val="10"/>
          <w:sz w:val="28"/>
          <w:szCs w:val="28"/>
          <w:lang w:val="de-DE"/>
        </w:rPr>
        <w:t xml:space="preserve"> Pragmatik. Eine Einfьhrung. </w:t>
      </w:r>
      <w:r>
        <w:rPr>
          <w:spacing w:val="10"/>
          <w:sz w:val="28"/>
          <w:szCs w:val="28"/>
          <w:lang w:val="uk-UA"/>
        </w:rPr>
        <w:t>–</w:t>
      </w:r>
      <w:r>
        <w:rPr>
          <w:spacing w:val="10"/>
          <w:sz w:val="28"/>
          <w:szCs w:val="28"/>
          <w:lang w:val="de-DE"/>
        </w:rPr>
        <w:t xml:space="preserve"> 2. Auflage. </w:t>
      </w:r>
      <w:r>
        <w:rPr>
          <w:spacing w:val="10"/>
          <w:sz w:val="28"/>
          <w:szCs w:val="28"/>
          <w:lang w:val="uk-UA"/>
        </w:rPr>
        <w:t>–</w:t>
      </w:r>
      <w:r>
        <w:rPr>
          <w:spacing w:val="10"/>
          <w:sz w:val="28"/>
          <w:szCs w:val="28"/>
          <w:lang w:val="de-DE"/>
        </w:rPr>
        <w:t xml:space="preserve"> Tьbingen: Stauffenburg Verlag, 2001.</w:t>
      </w:r>
      <w:r>
        <w:rPr>
          <w:spacing w:val="10"/>
          <w:sz w:val="28"/>
          <w:szCs w:val="28"/>
          <w:lang w:val="uk-UA"/>
        </w:rPr>
        <w:t xml:space="preserve"> – </w:t>
      </w:r>
      <w:r>
        <w:rPr>
          <w:spacing w:val="10"/>
          <w:sz w:val="28"/>
          <w:szCs w:val="28"/>
          <w:lang w:val="de-DE"/>
        </w:rPr>
        <w:t>208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 xml:space="preserve">Mungan G. </w:t>
      </w:r>
      <w:r>
        <w:rPr>
          <w:spacing w:val="10"/>
          <w:sz w:val="28"/>
          <w:szCs w:val="28"/>
          <w:lang w:val="de-DE"/>
        </w:rPr>
        <w:t xml:space="preserve">Deverbale Substantive im Deutschen // Deutsch als Fremdsprache. </w:t>
      </w:r>
      <w:r>
        <w:rPr>
          <w:spacing w:val="10"/>
          <w:sz w:val="28"/>
          <w:szCs w:val="28"/>
          <w:lang w:val="uk-UA"/>
        </w:rPr>
        <w:t xml:space="preserve">– </w:t>
      </w:r>
      <w:r>
        <w:rPr>
          <w:spacing w:val="10"/>
          <w:sz w:val="28"/>
          <w:szCs w:val="28"/>
          <w:lang w:val="de-DE"/>
        </w:rPr>
        <w:t xml:space="preserve">2004. </w:t>
      </w:r>
      <w:r>
        <w:rPr>
          <w:spacing w:val="10"/>
          <w:sz w:val="28"/>
          <w:szCs w:val="28"/>
          <w:lang w:val="uk-UA"/>
        </w:rPr>
        <w:t>–</w:t>
      </w:r>
      <w:r>
        <w:rPr>
          <w:spacing w:val="10"/>
          <w:sz w:val="28"/>
          <w:szCs w:val="28"/>
          <w:lang w:val="de-DE"/>
        </w:rPr>
        <w:t xml:space="preserve"> H. 4.</w:t>
      </w:r>
      <w:r>
        <w:rPr>
          <w:spacing w:val="10"/>
          <w:sz w:val="28"/>
          <w:szCs w:val="28"/>
          <w:lang w:val="uk-UA"/>
        </w:rPr>
        <w:t xml:space="preserve"> – </w:t>
      </w:r>
      <w:r>
        <w:rPr>
          <w:spacing w:val="10"/>
          <w:sz w:val="28"/>
          <w:szCs w:val="28"/>
          <w:lang w:val="de-DE"/>
        </w:rPr>
        <w:t>S. 199</w:t>
      </w:r>
      <w:r>
        <w:rPr>
          <w:spacing w:val="10"/>
          <w:sz w:val="28"/>
          <w:szCs w:val="28"/>
          <w:lang w:val="uk-UA"/>
        </w:rPr>
        <w:t>-</w:t>
      </w:r>
      <w:r>
        <w:rPr>
          <w:spacing w:val="10"/>
          <w:sz w:val="28"/>
          <w:szCs w:val="28"/>
          <w:lang w:val="de-DE"/>
        </w:rPr>
        <w:t>205.</w:t>
      </w:r>
    </w:p>
    <w:p w:rsidR="001F14AE" w:rsidRDefault="001F14AE" w:rsidP="00F87482">
      <w:pPr>
        <w:numPr>
          <w:ilvl w:val="0"/>
          <w:numId w:val="61"/>
        </w:numPr>
        <w:suppressAutoHyphens w:val="0"/>
        <w:spacing w:line="360" w:lineRule="auto"/>
        <w:ind w:left="700" w:hanging="700"/>
        <w:jc w:val="both"/>
        <w:rPr>
          <w:spacing w:val="10"/>
          <w:sz w:val="28"/>
          <w:szCs w:val="28"/>
          <w:lang w:val="en-US"/>
        </w:rPr>
      </w:pPr>
      <w:r>
        <w:rPr>
          <w:i/>
          <w:iCs/>
          <w:spacing w:val="10"/>
          <w:sz w:val="28"/>
          <w:szCs w:val="28"/>
          <w:lang w:val="en-GB"/>
        </w:rPr>
        <w:t xml:space="preserve">Nerlich B. </w:t>
      </w:r>
      <w:r>
        <w:rPr>
          <w:spacing w:val="10"/>
          <w:sz w:val="28"/>
          <w:szCs w:val="28"/>
          <w:lang w:val="en-GB"/>
        </w:rPr>
        <w:t>Clarke D.D. Ambiguities We Live by: Towards a Pragmat</w:t>
      </w:r>
      <w:r>
        <w:rPr>
          <w:spacing w:val="10"/>
          <w:sz w:val="28"/>
          <w:szCs w:val="28"/>
          <w:lang w:val="en-US"/>
        </w:rPr>
        <w:t xml:space="preserve">ics of Polysemy // Journal of Pragmatics. </w:t>
      </w:r>
      <w:r>
        <w:rPr>
          <w:spacing w:val="10"/>
          <w:sz w:val="28"/>
          <w:szCs w:val="28"/>
          <w:lang w:val="uk-UA"/>
        </w:rPr>
        <w:t xml:space="preserve">– </w:t>
      </w:r>
      <w:r>
        <w:rPr>
          <w:spacing w:val="10"/>
          <w:sz w:val="28"/>
          <w:szCs w:val="28"/>
          <w:lang w:val="en-US"/>
        </w:rPr>
        <w:t>2001.</w:t>
      </w:r>
      <w:r>
        <w:rPr>
          <w:spacing w:val="10"/>
          <w:sz w:val="28"/>
          <w:szCs w:val="28"/>
          <w:lang w:val="uk-UA"/>
        </w:rPr>
        <w:t xml:space="preserve"> –</w:t>
      </w:r>
      <w:r>
        <w:rPr>
          <w:spacing w:val="10"/>
          <w:sz w:val="28"/>
          <w:szCs w:val="28"/>
          <w:lang w:val="en-US"/>
        </w:rPr>
        <w:t xml:space="preserve"> Vol. 33, </w:t>
      </w:r>
      <w:r>
        <w:rPr>
          <w:spacing w:val="10"/>
          <w:sz w:val="28"/>
          <w:szCs w:val="28"/>
          <w:lang w:val="uk-UA"/>
        </w:rPr>
        <w:t>№</w:t>
      </w:r>
      <w:r>
        <w:rPr>
          <w:spacing w:val="10"/>
          <w:sz w:val="28"/>
          <w:szCs w:val="28"/>
          <w:lang w:val="en-US"/>
        </w:rPr>
        <w:t xml:space="preserve">1. </w:t>
      </w:r>
      <w:r>
        <w:rPr>
          <w:spacing w:val="10"/>
          <w:sz w:val="28"/>
          <w:szCs w:val="28"/>
          <w:lang w:val="uk-UA"/>
        </w:rPr>
        <w:t xml:space="preserve">– </w:t>
      </w:r>
      <w:r>
        <w:rPr>
          <w:spacing w:val="10"/>
          <w:sz w:val="28"/>
          <w:szCs w:val="28"/>
          <w:lang w:val="en-US"/>
        </w:rPr>
        <w:t>P. 1</w:t>
      </w:r>
      <w:r>
        <w:rPr>
          <w:spacing w:val="10"/>
          <w:sz w:val="28"/>
          <w:szCs w:val="28"/>
          <w:lang w:val="uk-UA"/>
        </w:rPr>
        <w:t>-</w:t>
      </w:r>
      <w:r>
        <w:rPr>
          <w:spacing w:val="10"/>
          <w:sz w:val="28"/>
          <w:szCs w:val="28"/>
          <w:lang w:val="en-US"/>
        </w:rPr>
        <w:t>20.</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Nuyts J.</w:t>
      </w:r>
      <w:r>
        <w:rPr>
          <w:spacing w:val="10"/>
          <w:sz w:val="28"/>
          <w:szCs w:val="28"/>
          <w:lang w:val="en-US"/>
        </w:rPr>
        <w:t xml:space="preserve"> Aspects of a Cognitive-Pragmatic Theory of Language.</w:t>
      </w:r>
      <w:r>
        <w:rPr>
          <w:spacing w:val="10"/>
          <w:sz w:val="28"/>
          <w:szCs w:val="28"/>
          <w:lang w:val="uk-UA"/>
        </w:rPr>
        <w:t xml:space="preserve">              </w:t>
      </w:r>
      <w:r>
        <w:rPr>
          <w:spacing w:val="10"/>
          <w:sz w:val="28"/>
          <w:szCs w:val="28"/>
          <w:lang w:val="en-US"/>
        </w:rPr>
        <w:t>On Cognition, Functionalism and Grammar</w:t>
      </w:r>
      <w:r>
        <w:rPr>
          <w:spacing w:val="10"/>
          <w:sz w:val="28"/>
          <w:szCs w:val="28"/>
          <w:lang w:val="uk-UA"/>
        </w:rPr>
        <w:t>. –</w:t>
      </w:r>
      <w:r>
        <w:rPr>
          <w:spacing w:val="10"/>
          <w:sz w:val="28"/>
          <w:szCs w:val="28"/>
          <w:lang w:val="en-US"/>
        </w:rPr>
        <w:t xml:space="preserve"> Amsterdam: Benjamins, </w:t>
      </w:r>
      <w:r>
        <w:rPr>
          <w:spacing w:val="10"/>
          <w:sz w:val="28"/>
          <w:szCs w:val="28"/>
          <w:lang w:val="uk-UA"/>
        </w:rPr>
        <w:t xml:space="preserve">              </w:t>
      </w:r>
      <w:r>
        <w:rPr>
          <w:spacing w:val="10"/>
          <w:sz w:val="28"/>
          <w:szCs w:val="28"/>
          <w:lang w:val="en-US"/>
        </w:rPr>
        <w:t>1992. – 326</w:t>
      </w:r>
      <w:r>
        <w:rPr>
          <w:spacing w:val="10"/>
          <w:sz w:val="28"/>
          <w:szCs w:val="28"/>
          <w:lang w:val="en-GB"/>
        </w:rPr>
        <w:t xml:space="preserve"> </w:t>
      </w:r>
      <w:r>
        <w:rPr>
          <w:spacing w:val="10"/>
          <w:sz w:val="28"/>
          <w:szCs w:val="28"/>
          <w:lang w:val="en-US"/>
        </w:rPr>
        <w:t>p.</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Palmer F.R.</w:t>
      </w:r>
      <w:r>
        <w:rPr>
          <w:spacing w:val="10"/>
          <w:sz w:val="28"/>
          <w:szCs w:val="28"/>
          <w:lang w:val="en-US"/>
        </w:rPr>
        <w:t xml:space="preserve"> Semantics. A New Outline. </w:t>
      </w:r>
      <w:r>
        <w:rPr>
          <w:spacing w:val="10"/>
          <w:sz w:val="28"/>
          <w:szCs w:val="28"/>
          <w:lang w:val="uk-UA"/>
        </w:rPr>
        <w:t>–</w:t>
      </w:r>
      <w:r>
        <w:rPr>
          <w:spacing w:val="10"/>
          <w:sz w:val="28"/>
          <w:szCs w:val="28"/>
          <w:lang w:val="en-US"/>
        </w:rPr>
        <w:t xml:space="preserve"> M.:</w:t>
      </w:r>
      <w:r>
        <w:rPr>
          <w:spacing w:val="10"/>
          <w:sz w:val="28"/>
          <w:szCs w:val="28"/>
          <w:lang w:val="en-GB"/>
        </w:rPr>
        <w:t xml:space="preserve"> </w:t>
      </w:r>
      <w:r>
        <w:rPr>
          <w:spacing w:val="10"/>
          <w:sz w:val="28"/>
          <w:szCs w:val="28"/>
        </w:rPr>
        <w:t>Высшая</w:t>
      </w:r>
      <w:r>
        <w:rPr>
          <w:spacing w:val="10"/>
          <w:sz w:val="28"/>
          <w:szCs w:val="28"/>
          <w:lang w:val="en-GB"/>
        </w:rPr>
        <w:t xml:space="preserve"> </w:t>
      </w:r>
      <w:r>
        <w:rPr>
          <w:spacing w:val="10"/>
          <w:sz w:val="28"/>
          <w:szCs w:val="28"/>
        </w:rPr>
        <w:t>школа</w:t>
      </w:r>
      <w:r>
        <w:rPr>
          <w:spacing w:val="10"/>
          <w:sz w:val="28"/>
          <w:szCs w:val="28"/>
          <w:lang w:val="en-GB"/>
        </w:rPr>
        <w:t xml:space="preserve">, </w:t>
      </w:r>
      <w:r>
        <w:rPr>
          <w:spacing w:val="10"/>
          <w:sz w:val="28"/>
          <w:szCs w:val="28"/>
          <w:lang w:val="uk-UA"/>
        </w:rPr>
        <w:t xml:space="preserve">                       </w:t>
      </w:r>
      <w:r>
        <w:rPr>
          <w:spacing w:val="10"/>
          <w:sz w:val="28"/>
          <w:szCs w:val="28"/>
          <w:lang w:val="en-GB"/>
        </w:rPr>
        <w:t xml:space="preserve">1982. </w:t>
      </w:r>
      <w:r>
        <w:rPr>
          <w:spacing w:val="10"/>
          <w:sz w:val="28"/>
          <w:szCs w:val="28"/>
          <w:lang w:val="uk-UA"/>
        </w:rPr>
        <w:t>–</w:t>
      </w:r>
      <w:r>
        <w:rPr>
          <w:spacing w:val="10"/>
          <w:sz w:val="28"/>
          <w:szCs w:val="28"/>
          <w:lang w:val="en-US"/>
        </w:rPr>
        <w:t xml:space="preserve"> </w:t>
      </w:r>
      <w:r>
        <w:rPr>
          <w:spacing w:val="10"/>
          <w:sz w:val="28"/>
          <w:szCs w:val="28"/>
          <w:lang w:val="en-GB"/>
        </w:rPr>
        <w:t>111</w:t>
      </w:r>
      <w:r>
        <w:rPr>
          <w:spacing w:val="10"/>
          <w:sz w:val="28"/>
          <w:szCs w:val="28"/>
          <w:lang w:val="en-US"/>
        </w:rPr>
        <w:t xml:space="preserve"> p</w:t>
      </w:r>
      <w:r>
        <w:rPr>
          <w:spacing w:val="10"/>
          <w:sz w:val="28"/>
          <w:szCs w:val="28"/>
          <w:lang w:val="en-GB"/>
        </w:rPr>
        <w:t>.</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Paul H.</w:t>
      </w:r>
      <w:r>
        <w:rPr>
          <w:spacing w:val="10"/>
          <w:sz w:val="28"/>
          <w:szCs w:val="28"/>
          <w:lang w:val="de-DE"/>
        </w:rPr>
        <w:t xml:space="preserve"> Prinzipien der Sprachgeschichte. </w:t>
      </w:r>
      <w:r>
        <w:rPr>
          <w:spacing w:val="10"/>
          <w:sz w:val="28"/>
          <w:szCs w:val="28"/>
          <w:lang w:val="uk-UA"/>
        </w:rPr>
        <w:t>–</w:t>
      </w:r>
      <w:r>
        <w:rPr>
          <w:spacing w:val="10"/>
          <w:sz w:val="28"/>
          <w:szCs w:val="28"/>
          <w:lang w:val="de-DE"/>
        </w:rPr>
        <w:t xml:space="preserve"> Tьbingen: Niemeyer, </w:t>
      </w:r>
      <w:r>
        <w:rPr>
          <w:spacing w:val="10"/>
          <w:sz w:val="28"/>
          <w:szCs w:val="28"/>
          <w:lang w:val="uk-UA"/>
        </w:rPr>
        <w:t xml:space="preserve">                  </w:t>
      </w:r>
      <w:r>
        <w:rPr>
          <w:spacing w:val="10"/>
          <w:sz w:val="28"/>
          <w:szCs w:val="28"/>
          <w:lang w:val="de-DE"/>
        </w:rPr>
        <w:t xml:space="preserve">1995. </w:t>
      </w:r>
      <w:r>
        <w:rPr>
          <w:spacing w:val="10"/>
          <w:sz w:val="28"/>
          <w:szCs w:val="28"/>
          <w:lang w:val="uk-UA"/>
        </w:rPr>
        <w:t>–</w:t>
      </w:r>
      <w:r>
        <w:rPr>
          <w:spacing w:val="10"/>
          <w:sz w:val="28"/>
          <w:szCs w:val="28"/>
          <w:lang w:val="de-DE"/>
        </w:rPr>
        <w:t xml:space="preserve"> 428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Pelz H.</w:t>
      </w:r>
      <w:r>
        <w:rPr>
          <w:spacing w:val="10"/>
          <w:sz w:val="28"/>
          <w:szCs w:val="28"/>
          <w:lang w:val="de-DE"/>
        </w:rPr>
        <w:t xml:space="preserve"> Linguistik fьr Anfдnger. </w:t>
      </w:r>
      <w:r>
        <w:rPr>
          <w:spacing w:val="10"/>
          <w:sz w:val="28"/>
          <w:szCs w:val="28"/>
          <w:lang w:val="uk-UA"/>
        </w:rPr>
        <w:t>–</w:t>
      </w:r>
      <w:r>
        <w:rPr>
          <w:spacing w:val="10"/>
          <w:sz w:val="28"/>
          <w:szCs w:val="28"/>
          <w:lang w:val="de-DE"/>
        </w:rPr>
        <w:t xml:space="preserve"> Hamburg: Hoffmann und Campe, </w:t>
      </w:r>
      <w:r>
        <w:rPr>
          <w:spacing w:val="10"/>
          <w:sz w:val="28"/>
          <w:szCs w:val="28"/>
          <w:lang w:val="uk-UA"/>
        </w:rPr>
        <w:t xml:space="preserve">              </w:t>
      </w:r>
      <w:r>
        <w:rPr>
          <w:spacing w:val="10"/>
          <w:sz w:val="28"/>
          <w:szCs w:val="28"/>
          <w:lang w:val="de-DE"/>
        </w:rPr>
        <w:t xml:space="preserve">1990. </w:t>
      </w:r>
      <w:r>
        <w:rPr>
          <w:spacing w:val="10"/>
          <w:sz w:val="28"/>
          <w:szCs w:val="28"/>
          <w:lang w:val="uk-UA"/>
        </w:rPr>
        <w:t>–</w:t>
      </w:r>
      <w:r>
        <w:rPr>
          <w:spacing w:val="10"/>
          <w:sz w:val="28"/>
          <w:szCs w:val="28"/>
          <w:lang w:val="de-DE"/>
        </w:rPr>
        <w:t xml:space="preserve"> 320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Putnam H.</w:t>
      </w:r>
      <w:r>
        <w:rPr>
          <w:spacing w:val="10"/>
          <w:sz w:val="28"/>
          <w:szCs w:val="28"/>
          <w:lang w:val="de-DE"/>
        </w:rPr>
        <w:t xml:space="preserve"> Die Bedeutung von “Bedeutung”. </w:t>
      </w:r>
      <w:r>
        <w:rPr>
          <w:spacing w:val="10"/>
          <w:sz w:val="28"/>
          <w:szCs w:val="28"/>
          <w:lang w:val="uk-UA"/>
        </w:rPr>
        <w:t>–</w:t>
      </w:r>
      <w:r>
        <w:rPr>
          <w:spacing w:val="10"/>
          <w:sz w:val="28"/>
          <w:szCs w:val="28"/>
          <w:lang w:val="de-DE"/>
        </w:rPr>
        <w:t xml:space="preserve"> Frankfurt am Main: Klostermann, 2004. </w:t>
      </w:r>
      <w:r>
        <w:rPr>
          <w:spacing w:val="10"/>
          <w:sz w:val="28"/>
          <w:szCs w:val="28"/>
          <w:lang w:val="uk-UA"/>
        </w:rPr>
        <w:t>–</w:t>
      </w:r>
      <w:r>
        <w:rPr>
          <w:spacing w:val="10"/>
          <w:sz w:val="28"/>
          <w:szCs w:val="28"/>
          <w:lang w:val="de-DE"/>
        </w:rPr>
        <w:t xml:space="preserve"> 102 S.</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lang w:val="en-US"/>
        </w:rPr>
        <w:t xml:space="preserve">Raymonds W. </w:t>
      </w:r>
      <w:r>
        <w:rPr>
          <w:spacing w:val="10"/>
          <w:sz w:val="28"/>
          <w:szCs w:val="28"/>
          <w:lang w:val="en-US"/>
        </w:rPr>
        <w:t xml:space="preserve">Gibbs J.R. The Poetics of Mind. Figurative Thought, Language and Understanding. </w:t>
      </w:r>
      <w:r>
        <w:rPr>
          <w:spacing w:val="10"/>
          <w:sz w:val="28"/>
          <w:szCs w:val="28"/>
          <w:lang w:val="uk-UA"/>
        </w:rPr>
        <w:t xml:space="preserve">– </w:t>
      </w:r>
      <w:r>
        <w:rPr>
          <w:spacing w:val="10"/>
          <w:sz w:val="28"/>
          <w:szCs w:val="28"/>
          <w:lang w:val="en-US"/>
        </w:rPr>
        <w:t xml:space="preserve">Cambridge: Cambridge University Press, 1999. </w:t>
      </w:r>
      <w:r>
        <w:rPr>
          <w:spacing w:val="10"/>
          <w:sz w:val="28"/>
          <w:szCs w:val="28"/>
          <w:lang w:val="uk-UA"/>
        </w:rPr>
        <w:t xml:space="preserve">– </w:t>
      </w:r>
      <w:r>
        <w:rPr>
          <w:spacing w:val="10"/>
          <w:sz w:val="28"/>
          <w:szCs w:val="28"/>
          <w:lang w:val="en-US"/>
        </w:rPr>
        <w:t>527</w:t>
      </w:r>
      <w:r>
        <w:rPr>
          <w:spacing w:val="10"/>
          <w:sz w:val="28"/>
          <w:szCs w:val="28"/>
          <w:lang w:val="en-GB"/>
        </w:rPr>
        <w:t xml:space="preserve"> </w:t>
      </w:r>
      <w:r>
        <w:rPr>
          <w:spacing w:val="10"/>
          <w:sz w:val="28"/>
          <w:szCs w:val="28"/>
          <w:lang w:val="en-US"/>
        </w:rPr>
        <w:t>p.</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lang w:val="de-DE"/>
        </w:rPr>
        <w:t>Reischer J.</w:t>
      </w:r>
      <w:r>
        <w:rPr>
          <w:spacing w:val="10"/>
          <w:sz w:val="28"/>
          <w:szCs w:val="28"/>
          <w:lang w:val="de-DE"/>
        </w:rPr>
        <w:t xml:space="preserve"> Sprache: ein Phдnomen und seine Erforschung. </w:t>
      </w:r>
      <w:r>
        <w:rPr>
          <w:spacing w:val="10"/>
          <w:sz w:val="28"/>
          <w:szCs w:val="28"/>
          <w:lang w:val="uk-UA"/>
        </w:rPr>
        <w:t>– Berlin</w:t>
      </w:r>
      <w:r>
        <w:rPr>
          <w:spacing w:val="10"/>
          <w:sz w:val="28"/>
          <w:szCs w:val="28"/>
          <w:lang w:val="de-DE"/>
        </w:rPr>
        <w:t>;</w:t>
      </w:r>
      <w:r>
        <w:rPr>
          <w:spacing w:val="10"/>
          <w:sz w:val="28"/>
          <w:szCs w:val="28"/>
          <w:lang w:val="uk-UA"/>
        </w:rPr>
        <w:t xml:space="preserve">                New </w:t>
      </w:r>
      <w:r>
        <w:rPr>
          <w:spacing w:val="10"/>
          <w:sz w:val="28"/>
          <w:szCs w:val="28"/>
          <w:lang w:val="de-DE"/>
        </w:rPr>
        <w:t>Yo</w:t>
      </w:r>
      <w:r>
        <w:rPr>
          <w:spacing w:val="10"/>
          <w:sz w:val="28"/>
          <w:szCs w:val="28"/>
          <w:lang w:val="uk-UA"/>
        </w:rPr>
        <w:t>rk: de Gruyter, 2002. – 308 S.</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lang w:val="de-DE"/>
        </w:rPr>
        <w:t>Schippan T.</w:t>
      </w:r>
      <w:r>
        <w:rPr>
          <w:spacing w:val="10"/>
          <w:sz w:val="28"/>
          <w:szCs w:val="28"/>
          <w:lang w:val="de-DE"/>
        </w:rPr>
        <w:t xml:space="preserve"> Zum Problem der Konnotation // Zeitschrift fьr Phonetik, Spachwissenchaft und Kommunikationsforschung. </w:t>
      </w:r>
      <w:r>
        <w:rPr>
          <w:spacing w:val="10"/>
          <w:sz w:val="28"/>
          <w:szCs w:val="28"/>
          <w:lang w:val="uk-UA"/>
        </w:rPr>
        <w:t>–</w:t>
      </w:r>
      <w:r>
        <w:rPr>
          <w:spacing w:val="10"/>
          <w:sz w:val="28"/>
          <w:szCs w:val="28"/>
          <w:lang w:val="de-DE"/>
        </w:rPr>
        <w:t xml:space="preserve"> 1979. </w:t>
      </w:r>
      <w:r>
        <w:rPr>
          <w:spacing w:val="10"/>
          <w:sz w:val="28"/>
          <w:szCs w:val="28"/>
          <w:lang w:val="uk-UA"/>
        </w:rPr>
        <w:t>–</w:t>
      </w:r>
      <w:r>
        <w:rPr>
          <w:spacing w:val="10"/>
          <w:sz w:val="28"/>
          <w:szCs w:val="28"/>
          <w:lang w:val="de-DE"/>
        </w:rPr>
        <w:t xml:space="preserve"> Bd. 32,</w:t>
      </w:r>
      <w:r>
        <w:rPr>
          <w:spacing w:val="10"/>
          <w:sz w:val="28"/>
          <w:szCs w:val="28"/>
          <w:lang w:val="uk-UA"/>
        </w:rPr>
        <w:t xml:space="preserve">                         </w:t>
      </w:r>
      <w:r>
        <w:rPr>
          <w:spacing w:val="10"/>
          <w:sz w:val="28"/>
          <w:szCs w:val="28"/>
          <w:lang w:val="de-DE"/>
        </w:rPr>
        <w:t xml:space="preserve"> H. 36. </w:t>
      </w:r>
      <w:r>
        <w:rPr>
          <w:spacing w:val="10"/>
          <w:sz w:val="28"/>
          <w:szCs w:val="28"/>
          <w:lang w:val="uk-UA"/>
        </w:rPr>
        <w:t>–</w:t>
      </w:r>
      <w:r>
        <w:rPr>
          <w:spacing w:val="10"/>
          <w:sz w:val="28"/>
          <w:szCs w:val="28"/>
          <w:lang w:val="de-DE"/>
        </w:rPr>
        <w:t xml:space="preserve"> S.</w:t>
      </w:r>
      <w:r>
        <w:rPr>
          <w:spacing w:val="10"/>
          <w:sz w:val="28"/>
          <w:szCs w:val="28"/>
          <w:lang w:val="uk-UA"/>
        </w:rPr>
        <w:t xml:space="preserve"> </w:t>
      </w:r>
      <w:r>
        <w:rPr>
          <w:spacing w:val="10"/>
          <w:sz w:val="28"/>
          <w:szCs w:val="28"/>
          <w:lang w:val="de-DE"/>
        </w:rPr>
        <w:t>679</w:t>
      </w:r>
      <w:r>
        <w:rPr>
          <w:spacing w:val="10"/>
          <w:sz w:val="28"/>
          <w:szCs w:val="28"/>
          <w:lang w:val="uk-UA"/>
        </w:rPr>
        <w:t>-</w:t>
      </w:r>
      <w:r>
        <w:rPr>
          <w:spacing w:val="10"/>
          <w:sz w:val="28"/>
          <w:szCs w:val="28"/>
          <w:lang w:val="de-DE"/>
        </w:rPr>
        <w:t>684.</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8"/>
          <w:sz w:val="28"/>
          <w:szCs w:val="28"/>
          <w:lang w:val="de-DE"/>
        </w:rPr>
        <w:t>Schippan T.</w:t>
      </w:r>
      <w:r>
        <w:rPr>
          <w:spacing w:val="8"/>
          <w:sz w:val="28"/>
          <w:szCs w:val="28"/>
          <w:lang w:val="de-DE"/>
        </w:rPr>
        <w:t xml:space="preserve"> Lexikologie der deutschen Gegenwartssprache. </w:t>
      </w:r>
      <w:r>
        <w:rPr>
          <w:spacing w:val="8"/>
          <w:sz w:val="28"/>
          <w:szCs w:val="28"/>
          <w:lang w:val="uk-UA"/>
        </w:rPr>
        <w:t>–</w:t>
      </w:r>
      <w:r>
        <w:rPr>
          <w:spacing w:val="8"/>
          <w:sz w:val="28"/>
          <w:szCs w:val="28"/>
          <w:lang w:val="de-DE"/>
        </w:rPr>
        <w:t xml:space="preserve"> 2. Auflage,</w:t>
      </w:r>
      <w:r>
        <w:rPr>
          <w:spacing w:val="10"/>
          <w:sz w:val="28"/>
          <w:szCs w:val="28"/>
          <w:lang w:val="de-DE"/>
        </w:rPr>
        <w:t xml:space="preserve"> unverдnderte. </w:t>
      </w:r>
      <w:r>
        <w:rPr>
          <w:spacing w:val="10"/>
          <w:sz w:val="28"/>
          <w:szCs w:val="28"/>
          <w:lang w:val="uk-UA"/>
        </w:rPr>
        <w:t>–</w:t>
      </w:r>
      <w:r>
        <w:rPr>
          <w:spacing w:val="10"/>
          <w:sz w:val="28"/>
          <w:szCs w:val="28"/>
          <w:lang w:val="de-DE"/>
        </w:rPr>
        <w:t xml:space="preserve"> Tьbingen: Niemeyer, 2002. </w:t>
      </w:r>
      <w:r>
        <w:rPr>
          <w:spacing w:val="10"/>
          <w:sz w:val="28"/>
          <w:szCs w:val="28"/>
          <w:lang w:val="uk-UA"/>
        </w:rPr>
        <w:t>–</w:t>
      </w:r>
      <w:r>
        <w:rPr>
          <w:spacing w:val="10"/>
          <w:sz w:val="28"/>
          <w:szCs w:val="28"/>
          <w:lang w:val="de-DE"/>
        </w:rPr>
        <w:t xml:space="preserve"> 306 S.</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lang w:val="de-DE"/>
        </w:rPr>
        <w:t>Schlaefer M.</w:t>
      </w:r>
      <w:r>
        <w:rPr>
          <w:spacing w:val="10"/>
          <w:sz w:val="28"/>
          <w:szCs w:val="28"/>
          <w:lang w:val="de-DE"/>
        </w:rPr>
        <w:t xml:space="preserve"> Lexikologie und Lexikographie. Eine Einfьhrung </w:t>
      </w:r>
      <w:r>
        <w:rPr>
          <w:spacing w:val="10"/>
          <w:sz w:val="28"/>
          <w:szCs w:val="28"/>
          <w:lang w:val="uk-UA"/>
        </w:rPr>
        <w:t xml:space="preserve">                   </w:t>
      </w:r>
      <w:r>
        <w:rPr>
          <w:spacing w:val="10"/>
          <w:sz w:val="28"/>
          <w:szCs w:val="28"/>
          <w:lang w:val="de-DE"/>
        </w:rPr>
        <w:t xml:space="preserve">am Beispiel deutscher Wцrterbьcher. </w:t>
      </w:r>
      <w:r>
        <w:rPr>
          <w:spacing w:val="10"/>
          <w:sz w:val="28"/>
          <w:szCs w:val="28"/>
          <w:lang w:val="uk-UA"/>
        </w:rPr>
        <w:t>–</w:t>
      </w:r>
      <w:r>
        <w:rPr>
          <w:spacing w:val="10"/>
          <w:sz w:val="28"/>
          <w:szCs w:val="28"/>
          <w:lang w:val="de-DE"/>
        </w:rPr>
        <w:t xml:space="preserve"> Berlin: Erich Schmidt, </w:t>
      </w:r>
      <w:r>
        <w:rPr>
          <w:spacing w:val="10"/>
          <w:sz w:val="28"/>
          <w:szCs w:val="28"/>
          <w:lang w:val="uk-UA"/>
        </w:rPr>
        <w:t xml:space="preserve">                </w:t>
      </w:r>
      <w:r>
        <w:rPr>
          <w:spacing w:val="10"/>
          <w:sz w:val="28"/>
          <w:szCs w:val="28"/>
          <w:lang w:val="de-DE"/>
        </w:rPr>
        <w:t xml:space="preserve">2002. </w:t>
      </w:r>
      <w:r>
        <w:rPr>
          <w:spacing w:val="10"/>
          <w:sz w:val="28"/>
          <w:szCs w:val="28"/>
          <w:lang w:val="uk-UA"/>
        </w:rPr>
        <w:t>–</w:t>
      </w:r>
      <w:r>
        <w:rPr>
          <w:spacing w:val="10"/>
          <w:sz w:val="28"/>
          <w:szCs w:val="28"/>
          <w:lang w:val="de-DE"/>
        </w:rPr>
        <w:t xml:space="preserve"> 200 S.</w:t>
      </w:r>
    </w:p>
    <w:p w:rsidR="001F14AE" w:rsidRDefault="001F14AE" w:rsidP="00F87482">
      <w:pPr>
        <w:numPr>
          <w:ilvl w:val="0"/>
          <w:numId w:val="61"/>
        </w:numPr>
        <w:suppressAutoHyphens w:val="0"/>
        <w:spacing w:line="360" w:lineRule="auto"/>
        <w:ind w:left="700" w:hanging="700"/>
        <w:jc w:val="both"/>
        <w:rPr>
          <w:spacing w:val="10"/>
          <w:sz w:val="28"/>
          <w:szCs w:val="28"/>
          <w:lang w:val="uk-UA"/>
        </w:rPr>
      </w:pPr>
      <w:r>
        <w:rPr>
          <w:i/>
          <w:iCs/>
          <w:spacing w:val="10"/>
          <w:sz w:val="28"/>
          <w:szCs w:val="28"/>
          <w:lang w:val="de-DE"/>
        </w:rPr>
        <w:lastRenderedPageBreak/>
        <w:t>Stedje A.</w:t>
      </w:r>
      <w:r>
        <w:rPr>
          <w:spacing w:val="10"/>
          <w:sz w:val="28"/>
          <w:szCs w:val="28"/>
          <w:lang w:val="de-DE"/>
        </w:rPr>
        <w:t xml:space="preserve"> Deutsche Sprache gestern und heute. </w:t>
      </w:r>
      <w:r>
        <w:rPr>
          <w:spacing w:val="10"/>
          <w:sz w:val="28"/>
          <w:szCs w:val="28"/>
          <w:lang w:val="uk-UA"/>
        </w:rPr>
        <w:t>–</w:t>
      </w:r>
      <w:r>
        <w:rPr>
          <w:spacing w:val="10"/>
          <w:sz w:val="28"/>
          <w:szCs w:val="28"/>
          <w:lang w:val="de-DE"/>
        </w:rPr>
        <w:t xml:space="preserve"> 3. Auflage. </w:t>
      </w:r>
      <w:r>
        <w:rPr>
          <w:spacing w:val="10"/>
          <w:sz w:val="28"/>
          <w:szCs w:val="28"/>
          <w:lang w:val="uk-UA"/>
        </w:rPr>
        <w:t>–</w:t>
      </w:r>
      <w:r>
        <w:rPr>
          <w:spacing w:val="10"/>
          <w:sz w:val="28"/>
          <w:szCs w:val="28"/>
          <w:lang w:val="de-DE"/>
        </w:rPr>
        <w:t xml:space="preserve"> Mьnchen: Wilhelm Fink Verlag, 1996. </w:t>
      </w:r>
      <w:r>
        <w:rPr>
          <w:spacing w:val="10"/>
          <w:sz w:val="28"/>
          <w:szCs w:val="28"/>
          <w:lang w:val="uk-UA"/>
        </w:rPr>
        <w:t>–</w:t>
      </w:r>
      <w:r>
        <w:rPr>
          <w:spacing w:val="10"/>
          <w:sz w:val="28"/>
          <w:szCs w:val="28"/>
          <w:lang w:val="de-DE"/>
        </w:rPr>
        <w:t xml:space="preserve"> 224 S.</w:t>
      </w:r>
    </w:p>
    <w:p w:rsidR="001F14AE" w:rsidRDefault="001F14AE" w:rsidP="00F87482">
      <w:pPr>
        <w:numPr>
          <w:ilvl w:val="0"/>
          <w:numId w:val="61"/>
        </w:numPr>
        <w:tabs>
          <w:tab w:val="left" w:pos="980"/>
        </w:tabs>
        <w:suppressAutoHyphens w:val="0"/>
        <w:spacing w:line="360" w:lineRule="auto"/>
        <w:ind w:left="700" w:hanging="700"/>
        <w:jc w:val="both"/>
        <w:rPr>
          <w:spacing w:val="10"/>
          <w:sz w:val="28"/>
          <w:szCs w:val="28"/>
          <w:lang w:val="uk-UA"/>
        </w:rPr>
      </w:pPr>
      <w:r>
        <w:rPr>
          <w:i/>
          <w:iCs/>
          <w:spacing w:val="10"/>
          <w:sz w:val="28"/>
          <w:szCs w:val="28"/>
          <w:lang w:val="de-DE"/>
        </w:rPr>
        <w:t>Vater H.</w:t>
      </w:r>
      <w:r>
        <w:rPr>
          <w:spacing w:val="10"/>
          <w:sz w:val="28"/>
          <w:szCs w:val="28"/>
          <w:lang w:val="de-DE"/>
        </w:rPr>
        <w:t xml:space="preserve"> Einfьhrung in die Sprachwissenschaft. </w:t>
      </w:r>
      <w:r>
        <w:rPr>
          <w:spacing w:val="10"/>
          <w:sz w:val="28"/>
          <w:szCs w:val="28"/>
          <w:lang w:val="uk-UA"/>
        </w:rPr>
        <w:t xml:space="preserve">– </w:t>
      </w:r>
      <w:r>
        <w:rPr>
          <w:spacing w:val="10"/>
          <w:sz w:val="28"/>
          <w:szCs w:val="28"/>
          <w:lang w:val="de-DE"/>
        </w:rPr>
        <w:t xml:space="preserve">Mьnchen: Wilhelm Fink Verlag, 1994. </w:t>
      </w:r>
      <w:r>
        <w:rPr>
          <w:spacing w:val="10"/>
          <w:sz w:val="28"/>
          <w:szCs w:val="28"/>
          <w:lang w:val="uk-UA"/>
        </w:rPr>
        <w:t xml:space="preserve">– </w:t>
      </w:r>
      <w:r>
        <w:rPr>
          <w:spacing w:val="10"/>
          <w:sz w:val="28"/>
          <w:szCs w:val="28"/>
          <w:lang w:val="de-DE"/>
        </w:rPr>
        <w:t>301 S.</w:t>
      </w:r>
    </w:p>
    <w:p w:rsidR="001F14AE" w:rsidRDefault="001F14AE" w:rsidP="00F87482">
      <w:pPr>
        <w:numPr>
          <w:ilvl w:val="0"/>
          <w:numId w:val="61"/>
        </w:numPr>
        <w:tabs>
          <w:tab w:val="left" w:pos="980"/>
        </w:tabs>
        <w:suppressAutoHyphens w:val="0"/>
        <w:spacing w:line="360" w:lineRule="auto"/>
        <w:ind w:left="700" w:hanging="700"/>
        <w:jc w:val="both"/>
        <w:rPr>
          <w:spacing w:val="10"/>
          <w:sz w:val="28"/>
          <w:szCs w:val="28"/>
          <w:lang w:val="uk-UA"/>
        </w:rPr>
      </w:pPr>
      <w:r>
        <w:rPr>
          <w:i/>
          <w:iCs/>
          <w:spacing w:val="10"/>
          <w:sz w:val="28"/>
          <w:szCs w:val="28"/>
          <w:lang w:val="de-DE"/>
        </w:rPr>
        <w:t>Volek B.</w:t>
      </w:r>
      <w:r>
        <w:rPr>
          <w:spacing w:val="10"/>
          <w:sz w:val="28"/>
          <w:szCs w:val="28"/>
          <w:lang w:val="de-DE"/>
        </w:rPr>
        <w:t xml:space="preserve"> Die Kategorie der Emotionalitдt in der Sprache // Papiere zur Linguistik. </w:t>
      </w:r>
      <w:r>
        <w:rPr>
          <w:spacing w:val="10"/>
          <w:sz w:val="28"/>
          <w:szCs w:val="28"/>
          <w:lang w:val="uk-UA"/>
        </w:rPr>
        <w:t xml:space="preserve">– </w:t>
      </w:r>
      <w:r>
        <w:rPr>
          <w:spacing w:val="10"/>
          <w:sz w:val="28"/>
          <w:szCs w:val="28"/>
          <w:lang w:val="de-DE"/>
        </w:rPr>
        <w:t xml:space="preserve">1977. </w:t>
      </w:r>
      <w:r>
        <w:rPr>
          <w:spacing w:val="10"/>
          <w:sz w:val="28"/>
          <w:szCs w:val="28"/>
          <w:lang w:val="uk-UA"/>
        </w:rPr>
        <w:t>–</w:t>
      </w:r>
      <w:r>
        <w:rPr>
          <w:spacing w:val="10"/>
          <w:sz w:val="28"/>
          <w:szCs w:val="28"/>
          <w:lang w:val="de-DE"/>
        </w:rPr>
        <w:t xml:space="preserve"> </w:t>
      </w:r>
      <w:r>
        <w:rPr>
          <w:spacing w:val="10"/>
          <w:sz w:val="28"/>
          <w:szCs w:val="28"/>
          <w:lang w:val="uk-UA"/>
        </w:rPr>
        <w:t>№</w:t>
      </w:r>
      <w:r>
        <w:rPr>
          <w:spacing w:val="10"/>
          <w:sz w:val="28"/>
          <w:szCs w:val="28"/>
          <w:lang w:val="de-DE"/>
        </w:rPr>
        <w:t xml:space="preserve">18 </w:t>
      </w:r>
      <w:r>
        <w:rPr>
          <w:spacing w:val="10"/>
          <w:sz w:val="28"/>
          <w:szCs w:val="28"/>
          <w:lang w:val="uk-UA"/>
        </w:rPr>
        <w:t>–</w:t>
      </w:r>
      <w:r>
        <w:rPr>
          <w:spacing w:val="10"/>
          <w:sz w:val="28"/>
          <w:szCs w:val="28"/>
          <w:lang w:val="de-DE"/>
        </w:rPr>
        <w:t xml:space="preserve"> S. 123</w:t>
      </w:r>
      <w:r>
        <w:rPr>
          <w:spacing w:val="10"/>
          <w:sz w:val="28"/>
          <w:szCs w:val="28"/>
          <w:lang w:val="uk-UA"/>
        </w:rPr>
        <w:t>-</w:t>
      </w:r>
      <w:r>
        <w:rPr>
          <w:spacing w:val="10"/>
          <w:sz w:val="28"/>
          <w:szCs w:val="28"/>
          <w:lang w:val="de-DE"/>
        </w:rPr>
        <w:t>148.</w:t>
      </w:r>
    </w:p>
    <w:p w:rsidR="001F14AE" w:rsidRDefault="001F14AE" w:rsidP="00F87482">
      <w:pPr>
        <w:numPr>
          <w:ilvl w:val="0"/>
          <w:numId w:val="61"/>
        </w:numPr>
        <w:tabs>
          <w:tab w:val="left" w:pos="980"/>
        </w:tabs>
        <w:suppressAutoHyphens w:val="0"/>
        <w:spacing w:line="360" w:lineRule="auto"/>
        <w:ind w:left="700" w:hanging="700"/>
        <w:jc w:val="both"/>
        <w:rPr>
          <w:i/>
          <w:iCs/>
          <w:spacing w:val="10"/>
          <w:sz w:val="28"/>
          <w:szCs w:val="28"/>
          <w:lang w:val="uk-UA"/>
        </w:rPr>
      </w:pPr>
      <w:r>
        <w:rPr>
          <w:i/>
          <w:iCs/>
          <w:spacing w:val="10"/>
          <w:sz w:val="28"/>
          <w:szCs w:val="28"/>
          <w:lang w:val="de-DE"/>
        </w:rPr>
        <w:t>Wagner K. R.</w:t>
      </w:r>
      <w:r>
        <w:rPr>
          <w:spacing w:val="10"/>
          <w:sz w:val="28"/>
          <w:szCs w:val="28"/>
          <w:lang w:val="de-DE"/>
        </w:rPr>
        <w:t xml:space="preserve"> Pragmatik der deutschen Sprache. </w:t>
      </w:r>
      <w:r>
        <w:rPr>
          <w:spacing w:val="10"/>
          <w:sz w:val="28"/>
          <w:szCs w:val="28"/>
          <w:lang w:val="uk-UA"/>
        </w:rPr>
        <w:t>–</w:t>
      </w:r>
      <w:r>
        <w:rPr>
          <w:spacing w:val="10"/>
          <w:sz w:val="28"/>
          <w:szCs w:val="28"/>
          <w:lang w:val="de-DE"/>
        </w:rPr>
        <w:t xml:space="preserve"> Frankfurt am Main: Peter Lang Verlag, 2001. </w:t>
      </w:r>
      <w:r>
        <w:rPr>
          <w:spacing w:val="10"/>
          <w:sz w:val="28"/>
          <w:szCs w:val="28"/>
          <w:lang w:val="uk-UA"/>
        </w:rPr>
        <w:t>–</w:t>
      </w:r>
      <w:r>
        <w:rPr>
          <w:spacing w:val="10"/>
          <w:sz w:val="28"/>
          <w:szCs w:val="28"/>
          <w:lang w:val="de-DE"/>
        </w:rPr>
        <w:t xml:space="preserve"> 495 S.</w:t>
      </w:r>
    </w:p>
    <w:p w:rsidR="001F14AE" w:rsidRDefault="001F14AE" w:rsidP="00F87482">
      <w:pPr>
        <w:numPr>
          <w:ilvl w:val="0"/>
          <w:numId w:val="61"/>
        </w:numPr>
        <w:tabs>
          <w:tab w:val="left" w:pos="980"/>
        </w:tabs>
        <w:suppressAutoHyphens w:val="0"/>
        <w:spacing w:line="360" w:lineRule="auto"/>
        <w:ind w:left="700" w:hanging="700"/>
        <w:jc w:val="both"/>
        <w:rPr>
          <w:i/>
          <w:iCs/>
          <w:spacing w:val="10"/>
          <w:sz w:val="28"/>
          <w:szCs w:val="28"/>
          <w:lang w:val="uk-UA"/>
        </w:rPr>
      </w:pPr>
      <w:r>
        <w:rPr>
          <w:i/>
          <w:iCs/>
          <w:spacing w:val="10"/>
          <w:sz w:val="28"/>
          <w:szCs w:val="28"/>
          <w:lang w:val="en-GB"/>
        </w:rPr>
        <w:t>Wierzbicka A.</w:t>
      </w:r>
      <w:r>
        <w:rPr>
          <w:i/>
          <w:iCs/>
          <w:spacing w:val="10"/>
          <w:sz w:val="28"/>
          <w:szCs w:val="28"/>
          <w:lang w:val="en-US"/>
        </w:rPr>
        <w:t xml:space="preserve"> </w:t>
      </w:r>
      <w:r>
        <w:rPr>
          <w:spacing w:val="10"/>
          <w:sz w:val="28"/>
          <w:szCs w:val="28"/>
          <w:lang w:val="en-US"/>
        </w:rPr>
        <w:t xml:space="preserve">Semantics, Culture and Cognition. Universal Human Concepts in Culture. Specific Configurations. </w:t>
      </w:r>
      <w:r>
        <w:rPr>
          <w:spacing w:val="10"/>
          <w:sz w:val="28"/>
          <w:szCs w:val="28"/>
          <w:lang w:val="uk-UA"/>
        </w:rPr>
        <w:t>–</w:t>
      </w:r>
      <w:r>
        <w:rPr>
          <w:spacing w:val="10"/>
          <w:sz w:val="28"/>
          <w:szCs w:val="28"/>
          <w:lang w:val="en-US"/>
        </w:rPr>
        <w:t xml:space="preserve"> Oxford: Oxford University Press, 1992. </w:t>
      </w:r>
      <w:r>
        <w:rPr>
          <w:spacing w:val="10"/>
          <w:sz w:val="28"/>
          <w:szCs w:val="28"/>
          <w:lang w:val="uk-UA"/>
        </w:rPr>
        <w:t>–</w:t>
      </w:r>
      <w:r>
        <w:rPr>
          <w:spacing w:val="10"/>
          <w:sz w:val="28"/>
          <w:szCs w:val="28"/>
          <w:lang w:val="en-US"/>
        </w:rPr>
        <w:t xml:space="preserve"> 487 p. </w:t>
      </w:r>
    </w:p>
    <w:p w:rsidR="001F14AE" w:rsidRDefault="001F14AE" w:rsidP="00F87482">
      <w:pPr>
        <w:numPr>
          <w:ilvl w:val="0"/>
          <w:numId w:val="61"/>
        </w:numPr>
        <w:suppressAutoHyphens w:val="0"/>
        <w:spacing w:line="360" w:lineRule="auto"/>
        <w:ind w:left="700" w:hanging="700"/>
        <w:jc w:val="both"/>
        <w:rPr>
          <w:spacing w:val="10"/>
          <w:sz w:val="28"/>
          <w:szCs w:val="28"/>
          <w:lang w:val="en-GB"/>
        </w:rPr>
      </w:pPr>
      <w:r>
        <w:rPr>
          <w:i/>
          <w:iCs/>
          <w:spacing w:val="10"/>
          <w:sz w:val="28"/>
          <w:szCs w:val="28"/>
          <w:lang w:val="en-US"/>
        </w:rPr>
        <w:t>Widdowson H.G.</w:t>
      </w:r>
      <w:r>
        <w:rPr>
          <w:spacing w:val="10"/>
          <w:sz w:val="28"/>
          <w:szCs w:val="28"/>
          <w:lang w:val="en-US"/>
        </w:rPr>
        <w:t xml:space="preserve"> Practical Stylistics. </w:t>
      </w:r>
      <w:r>
        <w:rPr>
          <w:spacing w:val="10"/>
          <w:sz w:val="28"/>
          <w:szCs w:val="28"/>
          <w:lang w:val="uk-UA"/>
        </w:rPr>
        <w:t>–</w:t>
      </w:r>
      <w:r>
        <w:rPr>
          <w:spacing w:val="10"/>
          <w:sz w:val="28"/>
          <w:szCs w:val="28"/>
          <w:lang w:val="en-US"/>
        </w:rPr>
        <w:t xml:space="preserve"> Oxford: Oxford University Press, 1992. </w:t>
      </w:r>
      <w:r>
        <w:rPr>
          <w:spacing w:val="10"/>
          <w:sz w:val="28"/>
          <w:szCs w:val="28"/>
          <w:lang w:val="uk-UA"/>
        </w:rPr>
        <w:t xml:space="preserve">– </w:t>
      </w:r>
      <w:r>
        <w:rPr>
          <w:spacing w:val="10"/>
          <w:sz w:val="28"/>
          <w:szCs w:val="28"/>
          <w:lang w:val="en-GB"/>
        </w:rPr>
        <w:t>230 p.</w:t>
      </w:r>
    </w:p>
    <w:p w:rsidR="001F14AE" w:rsidRDefault="001F14AE" w:rsidP="001F14AE">
      <w:pPr>
        <w:spacing w:line="360" w:lineRule="auto"/>
        <w:jc w:val="both"/>
        <w:rPr>
          <w:spacing w:val="10"/>
          <w:sz w:val="28"/>
          <w:szCs w:val="28"/>
          <w:lang w:val="uk-UA"/>
        </w:rPr>
      </w:pPr>
    </w:p>
    <w:p w:rsidR="001F14AE" w:rsidRDefault="001F14AE" w:rsidP="001F14AE">
      <w:pPr>
        <w:spacing w:line="360" w:lineRule="auto"/>
        <w:jc w:val="center"/>
        <w:rPr>
          <w:b/>
          <w:bCs/>
          <w:spacing w:val="10"/>
          <w:sz w:val="28"/>
          <w:szCs w:val="28"/>
          <w:lang w:val="uk-UA"/>
        </w:rPr>
      </w:pPr>
      <w:r>
        <w:rPr>
          <w:b/>
          <w:bCs/>
          <w:spacing w:val="10"/>
          <w:sz w:val="28"/>
          <w:szCs w:val="28"/>
          <w:lang w:val="uk-UA"/>
        </w:rPr>
        <w:t>СПИСОК ДОВІДКОВОЇ ЛІТЕРАТУРИ</w:t>
      </w:r>
    </w:p>
    <w:p w:rsidR="001F14AE" w:rsidRDefault="001F14AE" w:rsidP="001F14AE">
      <w:pPr>
        <w:spacing w:line="360" w:lineRule="auto"/>
        <w:jc w:val="both"/>
        <w:rPr>
          <w:spacing w:val="10"/>
          <w:sz w:val="28"/>
          <w:szCs w:val="28"/>
          <w:lang w:val="en-GB"/>
        </w:rPr>
      </w:pPr>
    </w:p>
    <w:p w:rsidR="001F14AE" w:rsidRDefault="001F14AE" w:rsidP="00F87482">
      <w:pPr>
        <w:numPr>
          <w:ilvl w:val="0"/>
          <w:numId w:val="61"/>
        </w:numPr>
        <w:suppressAutoHyphens w:val="0"/>
        <w:spacing w:line="360" w:lineRule="auto"/>
        <w:ind w:left="700" w:hanging="700"/>
        <w:jc w:val="both"/>
        <w:rPr>
          <w:spacing w:val="10"/>
          <w:sz w:val="28"/>
          <w:szCs w:val="28"/>
        </w:rPr>
      </w:pPr>
      <w:r>
        <w:rPr>
          <w:i/>
          <w:iCs/>
          <w:spacing w:val="10"/>
          <w:sz w:val="28"/>
          <w:szCs w:val="28"/>
          <w:lang w:val="uk-UA"/>
        </w:rPr>
        <w:t xml:space="preserve">Немецко-русский </w:t>
      </w:r>
      <w:r>
        <w:rPr>
          <w:spacing w:val="10"/>
          <w:sz w:val="28"/>
          <w:szCs w:val="28"/>
          <w:lang w:val="uk-UA"/>
        </w:rPr>
        <w:t>синонимический словарь. Около 2680 рядов /             И.В.Рахманов, Н.И.Минина, Д.Р.Мальцева, Л.И.Рахманова –                   М.: Русский язык, 1983. – 704 с.</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 xml:space="preserve">Das treffende </w:t>
      </w:r>
      <w:r>
        <w:rPr>
          <w:spacing w:val="10"/>
          <w:sz w:val="28"/>
          <w:szCs w:val="28"/>
          <w:lang w:val="de-DE"/>
        </w:rPr>
        <w:t xml:space="preserve">Wort: Wцrterbuch sinnverwandter Ausdrьcke / K.Peltzer, R.von Normann. </w:t>
      </w:r>
      <w:r>
        <w:rPr>
          <w:spacing w:val="10"/>
          <w:sz w:val="28"/>
          <w:szCs w:val="28"/>
          <w:lang w:val="uk-UA"/>
        </w:rPr>
        <w:t>–</w:t>
      </w:r>
      <w:r>
        <w:rPr>
          <w:spacing w:val="10"/>
          <w:sz w:val="28"/>
          <w:szCs w:val="28"/>
          <w:lang w:val="de-DE"/>
        </w:rPr>
        <w:t xml:space="preserve"> 23. Auflage, total neu ьberarbeitete, 1992. </w:t>
      </w:r>
      <w:r>
        <w:rPr>
          <w:spacing w:val="10"/>
          <w:sz w:val="28"/>
          <w:szCs w:val="28"/>
          <w:lang w:val="uk-UA"/>
        </w:rPr>
        <w:t>–</w:t>
      </w:r>
      <w:r>
        <w:rPr>
          <w:spacing w:val="10"/>
          <w:sz w:val="28"/>
          <w:szCs w:val="28"/>
          <w:lang w:val="de-DE"/>
        </w:rPr>
        <w:t xml:space="preserve"> </w:t>
      </w:r>
      <w:r>
        <w:rPr>
          <w:spacing w:val="10"/>
          <w:sz w:val="28"/>
          <w:szCs w:val="28"/>
          <w:lang w:val="uk-UA"/>
        </w:rPr>
        <w:t xml:space="preserve">                        </w:t>
      </w:r>
      <w:r>
        <w:rPr>
          <w:spacing w:val="10"/>
          <w:sz w:val="28"/>
          <w:szCs w:val="28"/>
          <w:lang w:val="de-DE"/>
        </w:rPr>
        <w:t xml:space="preserve">Thun: Ott Verlag. </w:t>
      </w:r>
      <w:r>
        <w:rPr>
          <w:spacing w:val="10"/>
          <w:sz w:val="28"/>
          <w:szCs w:val="28"/>
          <w:lang w:val="uk-UA"/>
        </w:rPr>
        <w:t>–</w:t>
      </w:r>
      <w:r>
        <w:rPr>
          <w:spacing w:val="10"/>
          <w:sz w:val="28"/>
          <w:szCs w:val="28"/>
          <w:lang w:val="de-DE"/>
        </w:rPr>
        <w:t xml:space="preserve"> 792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Duden.</w:t>
      </w:r>
      <w:r>
        <w:rPr>
          <w:spacing w:val="10"/>
          <w:sz w:val="28"/>
          <w:szCs w:val="28"/>
          <w:lang w:val="de-DE"/>
        </w:rPr>
        <w:t xml:space="preserve"> Deutsches Universalwцrterbuch </w:t>
      </w:r>
      <w:r>
        <w:rPr>
          <w:spacing w:val="10"/>
          <w:sz w:val="28"/>
          <w:szCs w:val="28"/>
          <w:lang w:val="uk-UA"/>
        </w:rPr>
        <w:t xml:space="preserve">// </w:t>
      </w:r>
      <w:r>
        <w:rPr>
          <w:spacing w:val="10"/>
          <w:sz w:val="28"/>
          <w:szCs w:val="28"/>
          <w:lang w:val="de-DE"/>
        </w:rPr>
        <w:t xml:space="preserve">G.Drosdowski. </w:t>
      </w:r>
      <w:r>
        <w:rPr>
          <w:spacing w:val="10"/>
          <w:sz w:val="28"/>
          <w:szCs w:val="28"/>
          <w:lang w:val="uk-UA"/>
        </w:rPr>
        <w:t>–</w:t>
      </w:r>
      <w:r>
        <w:rPr>
          <w:spacing w:val="10"/>
          <w:sz w:val="28"/>
          <w:szCs w:val="28"/>
          <w:lang w:val="de-DE"/>
        </w:rPr>
        <w:t xml:space="preserve"> Mannheim; Leipzig; Wien; Zьrich:</w:t>
      </w:r>
      <w:r>
        <w:rPr>
          <w:spacing w:val="10"/>
          <w:sz w:val="28"/>
          <w:szCs w:val="28"/>
          <w:lang w:val="uk-UA"/>
        </w:rPr>
        <w:t xml:space="preserve"> </w:t>
      </w:r>
      <w:r>
        <w:rPr>
          <w:spacing w:val="10"/>
          <w:sz w:val="28"/>
          <w:szCs w:val="28"/>
          <w:lang w:val="de-DE"/>
        </w:rPr>
        <w:t>Dudenverlag,</w:t>
      </w:r>
      <w:r>
        <w:rPr>
          <w:spacing w:val="10"/>
          <w:sz w:val="28"/>
          <w:szCs w:val="28"/>
          <w:lang w:val="uk-UA"/>
        </w:rPr>
        <w:t xml:space="preserve"> </w:t>
      </w:r>
      <w:r>
        <w:rPr>
          <w:spacing w:val="10"/>
          <w:sz w:val="28"/>
          <w:szCs w:val="28"/>
          <w:lang w:val="de-DE"/>
        </w:rPr>
        <w:t>1989.</w:t>
      </w:r>
      <w:r>
        <w:rPr>
          <w:spacing w:val="10"/>
          <w:sz w:val="28"/>
          <w:szCs w:val="28"/>
          <w:lang w:val="uk-UA"/>
        </w:rPr>
        <w:t xml:space="preserve"> –</w:t>
      </w:r>
      <w:r>
        <w:rPr>
          <w:spacing w:val="10"/>
          <w:sz w:val="28"/>
          <w:szCs w:val="28"/>
          <w:lang w:val="de-DE"/>
        </w:rPr>
        <w:t xml:space="preserve"> 1816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Duden.</w:t>
      </w:r>
      <w:r>
        <w:rPr>
          <w:spacing w:val="10"/>
          <w:sz w:val="28"/>
          <w:szCs w:val="28"/>
          <w:lang w:val="de-DE"/>
        </w:rPr>
        <w:t xml:space="preserve"> Sinn und sachverwandte Wцrter: Wцrterbuch der treffenden Ausdrьcke // W.Mьller </w:t>
      </w:r>
      <w:r>
        <w:rPr>
          <w:spacing w:val="10"/>
          <w:sz w:val="28"/>
          <w:szCs w:val="28"/>
          <w:lang w:val="uk-UA"/>
        </w:rPr>
        <w:t xml:space="preserve">– </w:t>
      </w:r>
      <w:r>
        <w:rPr>
          <w:spacing w:val="10"/>
          <w:sz w:val="28"/>
          <w:szCs w:val="28"/>
          <w:lang w:val="de-DE"/>
        </w:rPr>
        <w:t xml:space="preserve">2. neu bearbeitete, erweiterte und </w:t>
      </w:r>
      <w:r>
        <w:rPr>
          <w:spacing w:val="10"/>
          <w:sz w:val="28"/>
          <w:szCs w:val="28"/>
          <w:lang w:val="uk-UA"/>
        </w:rPr>
        <w:t xml:space="preserve">             </w:t>
      </w:r>
      <w:r>
        <w:rPr>
          <w:spacing w:val="10"/>
          <w:sz w:val="28"/>
          <w:szCs w:val="28"/>
          <w:lang w:val="de-DE"/>
        </w:rPr>
        <w:t xml:space="preserve">aktualisierte Auflage. </w:t>
      </w:r>
      <w:r>
        <w:rPr>
          <w:spacing w:val="10"/>
          <w:sz w:val="28"/>
          <w:szCs w:val="28"/>
          <w:lang w:val="uk-UA"/>
        </w:rPr>
        <w:t>–</w:t>
      </w:r>
      <w:r>
        <w:rPr>
          <w:spacing w:val="10"/>
          <w:sz w:val="28"/>
          <w:szCs w:val="28"/>
          <w:lang w:val="de-DE"/>
        </w:rPr>
        <w:t xml:space="preserve"> Mannheim; Leipzig; Wien; Zьrich: Dudenverlag, 1986. </w:t>
      </w:r>
      <w:r>
        <w:rPr>
          <w:spacing w:val="10"/>
          <w:sz w:val="28"/>
          <w:szCs w:val="28"/>
          <w:lang w:val="uk-UA"/>
        </w:rPr>
        <w:t>–</w:t>
      </w:r>
      <w:r>
        <w:rPr>
          <w:spacing w:val="10"/>
          <w:sz w:val="28"/>
          <w:szCs w:val="28"/>
          <w:lang w:val="de-DE"/>
        </w:rPr>
        <w:t xml:space="preserve"> 800 S</w:t>
      </w:r>
      <w:r>
        <w:rPr>
          <w:spacing w:val="10"/>
          <w:sz w:val="28"/>
          <w:szCs w:val="28"/>
          <w:lang w:val="uk-UA"/>
        </w:rPr>
        <w:t>.</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lastRenderedPageBreak/>
        <w:t>Gцrner H.</w:t>
      </w:r>
      <w:r>
        <w:rPr>
          <w:spacing w:val="10"/>
          <w:sz w:val="28"/>
          <w:szCs w:val="28"/>
          <w:lang w:val="de-DE"/>
        </w:rPr>
        <w:t xml:space="preserve"> Kempcke G. Synonymwцrterbuch: Sinnverwandte </w:t>
      </w:r>
      <w:r>
        <w:rPr>
          <w:spacing w:val="10"/>
          <w:sz w:val="28"/>
          <w:szCs w:val="28"/>
          <w:lang w:val="uk-UA"/>
        </w:rPr>
        <w:t xml:space="preserve"> </w:t>
      </w:r>
      <w:r>
        <w:rPr>
          <w:spacing w:val="10"/>
          <w:sz w:val="28"/>
          <w:szCs w:val="28"/>
          <w:lang w:val="de-DE"/>
        </w:rPr>
        <w:t xml:space="preserve">Ausdrьcke der deutschen Sprache. </w:t>
      </w:r>
      <w:r>
        <w:rPr>
          <w:spacing w:val="10"/>
          <w:sz w:val="28"/>
          <w:szCs w:val="28"/>
          <w:lang w:val="uk-UA"/>
        </w:rPr>
        <w:t>–</w:t>
      </w:r>
      <w:r>
        <w:rPr>
          <w:spacing w:val="10"/>
          <w:sz w:val="28"/>
          <w:szCs w:val="28"/>
          <w:lang w:val="de-DE"/>
        </w:rPr>
        <w:t xml:space="preserve"> 8. Auflage, unverдnderte. </w:t>
      </w:r>
      <w:r>
        <w:rPr>
          <w:spacing w:val="10"/>
          <w:sz w:val="28"/>
          <w:szCs w:val="28"/>
          <w:lang w:val="uk-UA"/>
        </w:rPr>
        <w:t>–</w:t>
      </w:r>
      <w:r>
        <w:rPr>
          <w:spacing w:val="10"/>
          <w:sz w:val="28"/>
          <w:szCs w:val="28"/>
          <w:lang w:val="de-DE"/>
        </w:rPr>
        <w:t xml:space="preserve"> Leipzig,</w:t>
      </w:r>
      <w:r>
        <w:rPr>
          <w:spacing w:val="10"/>
          <w:sz w:val="28"/>
          <w:szCs w:val="28"/>
          <w:lang w:val="uk-UA"/>
        </w:rPr>
        <w:t xml:space="preserve"> </w:t>
      </w:r>
      <w:r>
        <w:rPr>
          <w:spacing w:val="10"/>
          <w:sz w:val="28"/>
          <w:szCs w:val="28"/>
          <w:lang w:val="de-DE"/>
        </w:rPr>
        <w:t xml:space="preserve">1984. </w:t>
      </w:r>
      <w:r>
        <w:rPr>
          <w:spacing w:val="10"/>
          <w:sz w:val="28"/>
          <w:szCs w:val="28"/>
          <w:lang w:val="uk-UA"/>
        </w:rPr>
        <w:t>–</w:t>
      </w:r>
      <w:r>
        <w:rPr>
          <w:spacing w:val="10"/>
          <w:sz w:val="28"/>
          <w:szCs w:val="28"/>
          <w:lang w:val="de-DE"/>
        </w:rPr>
        <w:t xml:space="preserve"> 643 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Kьpper H.</w:t>
      </w:r>
      <w:r>
        <w:rPr>
          <w:spacing w:val="10"/>
          <w:sz w:val="28"/>
          <w:szCs w:val="28"/>
          <w:lang w:val="de-DE"/>
        </w:rPr>
        <w:t xml:space="preserve"> PONS. Wцrterbuch der deutschen Umgangssprache. </w:t>
      </w:r>
      <w:r>
        <w:rPr>
          <w:spacing w:val="10"/>
          <w:sz w:val="28"/>
          <w:szCs w:val="28"/>
          <w:lang w:val="uk-UA"/>
        </w:rPr>
        <w:t>–</w:t>
      </w:r>
      <w:r>
        <w:rPr>
          <w:spacing w:val="10"/>
          <w:sz w:val="28"/>
          <w:szCs w:val="28"/>
          <w:lang w:val="de-DE"/>
        </w:rPr>
        <w:t xml:space="preserve"> Stuttgart:</w:t>
      </w:r>
      <w:r>
        <w:rPr>
          <w:spacing w:val="10"/>
          <w:sz w:val="28"/>
          <w:szCs w:val="28"/>
          <w:lang w:val="uk-UA"/>
        </w:rPr>
        <w:t xml:space="preserve"> </w:t>
      </w:r>
      <w:r>
        <w:rPr>
          <w:spacing w:val="10"/>
          <w:sz w:val="28"/>
          <w:szCs w:val="28"/>
          <w:lang w:val="de-DE"/>
        </w:rPr>
        <w:t>Klett Verlag fьr Wissen und</w:t>
      </w:r>
      <w:r>
        <w:rPr>
          <w:spacing w:val="10"/>
          <w:sz w:val="28"/>
          <w:szCs w:val="28"/>
          <w:lang w:val="uk-UA"/>
        </w:rPr>
        <w:t xml:space="preserve"> </w:t>
      </w:r>
      <w:r>
        <w:rPr>
          <w:spacing w:val="10"/>
          <w:sz w:val="28"/>
          <w:szCs w:val="28"/>
          <w:lang w:val="de-DE"/>
        </w:rPr>
        <w:t>Bildung,</w:t>
      </w:r>
      <w:r>
        <w:rPr>
          <w:spacing w:val="10"/>
          <w:sz w:val="28"/>
          <w:szCs w:val="28"/>
          <w:lang w:val="uk-UA"/>
        </w:rPr>
        <w:t xml:space="preserve"> </w:t>
      </w:r>
      <w:r>
        <w:rPr>
          <w:spacing w:val="10"/>
          <w:sz w:val="28"/>
          <w:szCs w:val="28"/>
          <w:lang w:val="de-DE"/>
        </w:rPr>
        <w:t xml:space="preserve">1995. </w:t>
      </w:r>
      <w:r>
        <w:rPr>
          <w:spacing w:val="10"/>
          <w:sz w:val="28"/>
          <w:szCs w:val="28"/>
          <w:lang w:val="uk-UA"/>
        </w:rPr>
        <w:t xml:space="preserve">– </w:t>
      </w:r>
      <w:r>
        <w:rPr>
          <w:spacing w:val="10"/>
          <w:sz w:val="28"/>
          <w:szCs w:val="28"/>
          <w:lang w:val="de-DE"/>
        </w:rPr>
        <w:t>960</w:t>
      </w:r>
      <w:r>
        <w:rPr>
          <w:spacing w:val="10"/>
          <w:sz w:val="28"/>
          <w:szCs w:val="28"/>
          <w:lang w:val="uk-UA"/>
        </w:rPr>
        <w:t xml:space="preserve"> </w:t>
      </w:r>
      <w:r>
        <w:rPr>
          <w:spacing w:val="10"/>
          <w:sz w:val="28"/>
          <w:szCs w:val="28"/>
          <w:lang w:val="de-DE"/>
        </w:rPr>
        <w:t>S.</w:t>
      </w:r>
    </w:p>
    <w:p w:rsidR="001F14AE" w:rsidRDefault="001F14AE" w:rsidP="00F87482">
      <w:pPr>
        <w:numPr>
          <w:ilvl w:val="0"/>
          <w:numId w:val="61"/>
        </w:numPr>
        <w:suppressAutoHyphens w:val="0"/>
        <w:spacing w:line="360" w:lineRule="auto"/>
        <w:ind w:left="700" w:hanging="700"/>
        <w:jc w:val="both"/>
        <w:rPr>
          <w:spacing w:val="10"/>
          <w:sz w:val="28"/>
          <w:szCs w:val="28"/>
          <w:lang w:val="de-DE"/>
        </w:rPr>
      </w:pPr>
      <w:r>
        <w:rPr>
          <w:i/>
          <w:iCs/>
          <w:spacing w:val="10"/>
          <w:sz w:val="28"/>
          <w:szCs w:val="28"/>
          <w:lang w:val="de-DE"/>
        </w:rPr>
        <w:t>Langenscheidts</w:t>
      </w:r>
      <w:r>
        <w:rPr>
          <w:i/>
          <w:iCs/>
          <w:spacing w:val="10"/>
          <w:sz w:val="28"/>
          <w:szCs w:val="28"/>
          <w:lang w:val="uk-UA"/>
        </w:rPr>
        <w:t xml:space="preserve"> </w:t>
      </w:r>
      <w:r>
        <w:rPr>
          <w:spacing w:val="10"/>
          <w:sz w:val="28"/>
          <w:szCs w:val="28"/>
          <w:lang w:val="de-DE"/>
        </w:rPr>
        <w:t>Gro</w:t>
      </w:r>
      <w:r>
        <w:rPr>
          <w:spacing w:val="10"/>
          <w:sz w:val="28"/>
          <w:szCs w:val="28"/>
          <w:lang w:val="uk-UA"/>
        </w:rPr>
        <w:t>Я</w:t>
      </w:r>
      <w:r>
        <w:rPr>
          <w:spacing w:val="10"/>
          <w:sz w:val="28"/>
          <w:szCs w:val="28"/>
          <w:lang w:val="de-DE"/>
        </w:rPr>
        <w:t>w</w:t>
      </w:r>
      <w:r>
        <w:rPr>
          <w:spacing w:val="10"/>
          <w:sz w:val="28"/>
          <w:szCs w:val="28"/>
          <w:lang w:val="uk-UA"/>
        </w:rPr>
        <w:t>ц</w:t>
      </w:r>
      <w:r>
        <w:rPr>
          <w:spacing w:val="10"/>
          <w:sz w:val="28"/>
          <w:szCs w:val="28"/>
          <w:lang w:val="de-DE"/>
        </w:rPr>
        <w:t>rterbuch</w:t>
      </w:r>
      <w:r>
        <w:rPr>
          <w:spacing w:val="10"/>
          <w:sz w:val="28"/>
          <w:szCs w:val="28"/>
          <w:lang w:val="uk-UA"/>
        </w:rPr>
        <w:t xml:space="preserve"> </w:t>
      </w:r>
      <w:r>
        <w:rPr>
          <w:spacing w:val="10"/>
          <w:sz w:val="28"/>
          <w:szCs w:val="28"/>
          <w:lang w:val="de-DE"/>
        </w:rPr>
        <w:t>Deutsch</w:t>
      </w:r>
      <w:r>
        <w:rPr>
          <w:spacing w:val="10"/>
          <w:sz w:val="28"/>
          <w:szCs w:val="28"/>
          <w:lang w:val="uk-UA"/>
        </w:rPr>
        <w:t xml:space="preserve"> </w:t>
      </w:r>
      <w:r>
        <w:rPr>
          <w:spacing w:val="10"/>
          <w:sz w:val="28"/>
          <w:szCs w:val="28"/>
          <w:lang w:val="de-DE"/>
        </w:rPr>
        <w:t>als</w:t>
      </w:r>
      <w:r>
        <w:rPr>
          <w:spacing w:val="10"/>
          <w:sz w:val="28"/>
          <w:szCs w:val="28"/>
          <w:lang w:val="uk-UA"/>
        </w:rPr>
        <w:t xml:space="preserve"> </w:t>
      </w:r>
      <w:r>
        <w:rPr>
          <w:spacing w:val="10"/>
          <w:sz w:val="28"/>
          <w:szCs w:val="28"/>
          <w:lang w:val="de-DE"/>
        </w:rPr>
        <w:t>Fremdsprache</w:t>
      </w:r>
      <w:r>
        <w:rPr>
          <w:spacing w:val="10"/>
          <w:sz w:val="28"/>
          <w:szCs w:val="28"/>
          <w:lang w:val="uk-UA"/>
        </w:rPr>
        <w:t xml:space="preserve"> / </w:t>
      </w:r>
      <w:r>
        <w:rPr>
          <w:spacing w:val="10"/>
          <w:sz w:val="28"/>
          <w:szCs w:val="28"/>
          <w:lang w:val="de-DE"/>
        </w:rPr>
        <w:t>D</w:t>
      </w:r>
      <w:r>
        <w:rPr>
          <w:spacing w:val="10"/>
          <w:sz w:val="28"/>
          <w:szCs w:val="28"/>
          <w:lang w:val="uk-UA"/>
        </w:rPr>
        <w:t>.</w:t>
      </w:r>
      <w:r>
        <w:rPr>
          <w:spacing w:val="10"/>
          <w:sz w:val="28"/>
          <w:szCs w:val="28"/>
          <w:lang w:val="de-DE"/>
        </w:rPr>
        <w:t>G</w:t>
      </w:r>
      <w:r>
        <w:rPr>
          <w:spacing w:val="10"/>
          <w:sz w:val="28"/>
          <w:szCs w:val="28"/>
          <w:lang w:val="uk-UA"/>
        </w:rPr>
        <w:t>ц</w:t>
      </w:r>
      <w:r>
        <w:rPr>
          <w:spacing w:val="10"/>
          <w:sz w:val="28"/>
          <w:szCs w:val="28"/>
          <w:lang w:val="de-DE"/>
        </w:rPr>
        <w:t>tz</w:t>
      </w:r>
      <w:r>
        <w:rPr>
          <w:spacing w:val="10"/>
          <w:sz w:val="28"/>
          <w:szCs w:val="28"/>
          <w:lang w:val="uk-UA"/>
        </w:rPr>
        <w:t xml:space="preserve">, </w:t>
      </w:r>
      <w:r>
        <w:rPr>
          <w:spacing w:val="10"/>
          <w:sz w:val="28"/>
          <w:szCs w:val="28"/>
          <w:lang w:val="de-DE"/>
        </w:rPr>
        <w:t>G</w:t>
      </w:r>
      <w:r>
        <w:rPr>
          <w:spacing w:val="10"/>
          <w:sz w:val="28"/>
          <w:szCs w:val="28"/>
          <w:lang w:val="uk-UA"/>
        </w:rPr>
        <w:t>.</w:t>
      </w:r>
      <w:r>
        <w:rPr>
          <w:spacing w:val="10"/>
          <w:sz w:val="28"/>
          <w:szCs w:val="28"/>
          <w:lang w:val="de-DE"/>
        </w:rPr>
        <w:t>Haensch</w:t>
      </w:r>
      <w:r>
        <w:rPr>
          <w:spacing w:val="10"/>
          <w:sz w:val="28"/>
          <w:szCs w:val="28"/>
          <w:lang w:val="uk-UA"/>
        </w:rPr>
        <w:t xml:space="preserve">, </w:t>
      </w:r>
      <w:r>
        <w:rPr>
          <w:spacing w:val="10"/>
          <w:sz w:val="28"/>
          <w:szCs w:val="28"/>
          <w:lang w:val="de-DE"/>
        </w:rPr>
        <w:t>H</w:t>
      </w:r>
      <w:r>
        <w:rPr>
          <w:spacing w:val="10"/>
          <w:sz w:val="28"/>
          <w:szCs w:val="28"/>
          <w:lang w:val="uk-UA"/>
        </w:rPr>
        <w:t>.</w:t>
      </w:r>
      <w:r>
        <w:rPr>
          <w:spacing w:val="10"/>
          <w:sz w:val="28"/>
          <w:szCs w:val="28"/>
          <w:lang w:val="de-DE"/>
        </w:rPr>
        <w:t>Wellmann</w:t>
      </w:r>
      <w:r>
        <w:rPr>
          <w:spacing w:val="10"/>
          <w:sz w:val="28"/>
          <w:szCs w:val="28"/>
          <w:lang w:val="uk-UA"/>
        </w:rPr>
        <w:t xml:space="preserve">. – </w:t>
      </w:r>
      <w:r>
        <w:rPr>
          <w:spacing w:val="10"/>
          <w:sz w:val="28"/>
          <w:szCs w:val="28"/>
          <w:lang w:val="de-DE"/>
        </w:rPr>
        <w:t>Berlin</w:t>
      </w:r>
      <w:r>
        <w:rPr>
          <w:spacing w:val="10"/>
          <w:sz w:val="28"/>
          <w:szCs w:val="28"/>
          <w:lang w:val="uk-UA"/>
        </w:rPr>
        <w:t xml:space="preserve">; </w:t>
      </w:r>
      <w:r>
        <w:rPr>
          <w:spacing w:val="10"/>
          <w:sz w:val="28"/>
          <w:szCs w:val="28"/>
          <w:lang w:val="de-DE"/>
        </w:rPr>
        <w:t>M</w:t>
      </w:r>
      <w:r>
        <w:rPr>
          <w:spacing w:val="10"/>
          <w:sz w:val="28"/>
          <w:szCs w:val="28"/>
          <w:lang w:val="uk-UA"/>
        </w:rPr>
        <w:t>ь</w:t>
      </w:r>
      <w:r>
        <w:rPr>
          <w:spacing w:val="10"/>
          <w:sz w:val="28"/>
          <w:szCs w:val="28"/>
          <w:lang w:val="de-DE"/>
        </w:rPr>
        <w:t>nchen</w:t>
      </w:r>
      <w:r>
        <w:rPr>
          <w:spacing w:val="10"/>
          <w:sz w:val="28"/>
          <w:szCs w:val="28"/>
          <w:lang w:val="uk-UA"/>
        </w:rPr>
        <w:t xml:space="preserve">: </w:t>
      </w:r>
      <w:r>
        <w:rPr>
          <w:spacing w:val="10"/>
          <w:sz w:val="28"/>
          <w:szCs w:val="28"/>
          <w:lang w:val="de-DE"/>
        </w:rPr>
        <w:t>Langenscheidt</w:t>
      </w:r>
      <w:r>
        <w:rPr>
          <w:spacing w:val="10"/>
          <w:sz w:val="28"/>
          <w:szCs w:val="28"/>
          <w:lang w:val="uk-UA"/>
        </w:rPr>
        <w:t xml:space="preserve"> </w:t>
      </w:r>
      <w:r>
        <w:rPr>
          <w:spacing w:val="10"/>
          <w:sz w:val="28"/>
          <w:szCs w:val="28"/>
          <w:lang w:val="de-DE"/>
        </w:rPr>
        <w:t>KG</w:t>
      </w:r>
      <w:r>
        <w:rPr>
          <w:spacing w:val="10"/>
          <w:sz w:val="28"/>
          <w:szCs w:val="28"/>
          <w:lang w:val="uk-UA"/>
        </w:rPr>
        <w:t>,           2002. –</w:t>
      </w:r>
      <w:r>
        <w:rPr>
          <w:spacing w:val="10"/>
          <w:sz w:val="28"/>
          <w:szCs w:val="28"/>
          <w:lang w:val="de-DE"/>
        </w:rPr>
        <w:t xml:space="preserve"> </w:t>
      </w:r>
      <w:r>
        <w:rPr>
          <w:spacing w:val="10"/>
          <w:sz w:val="28"/>
          <w:szCs w:val="28"/>
          <w:lang w:val="uk-UA"/>
        </w:rPr>
        <w:t xml:space="preserve">5. </w:t>
      </w:r>
      <w:r>
        <w:rPr>
          <w:spacing w:val="10"/>
          <w:sz w:val="28"/>
          <w:szCs w:val="28"/>
          <w:lang w:val="de-DE"/>
        </w:rPr>
        <w:t xml:space="preserve">Auflage. </w:t>
      </w:r>
      <w:r>
        <w:rPr>
          <w:spacing w:val="10"/>
          <w:sz w:val="28"/>
          <w:szCs w:val="28"/>
          <w:lang w:val="uk-UA"/>
        </w:rPr>
        <w:t>–</w:t>
      </w:r>
      <w:r>
        <w:rPr>
          <w:spacing w:val="10"/>
          <w:sz w:val="28"/>
          <w:szCs w:val="28"/>
          <w:lang w:val="de-DE"/>
        </w:rPr>
        <w:t xml:space="preserve"> 1217 S.</w:t>
      </w:r>
    </w:p>
    <w:p w:rsidR="001F14AE" w:rsidRDefault="001F14AE" w:rsidP="001F14AE">
      <w:pPr>
        <w:spacing w:line="360" w:lineRule="auto"/>
        <w:ind w:left="700"/>
        <w:jc w:val="both"/>
        <w:rPr>
          <w:spacing w:val="10"/>
          <w:sz w:val="28"/>
          <w:szCs w:val="28"/>
          <w:lang w:val="uk-UA"/>
        </w:rPr>
      </w:pPr>
    </w:p>
    <w:p w:rsidR="001F14AE" w:rsidRDefault="001F14AE" w:rsidP="001F14AE">
      <w:pPr>
        <w:spacing w:line="360" w:lineRule="auto"/>
        <w:jc w:val="center"/>
        <w:rPr>
          <w:b/>
          <w:bCs/>
          <w:spacing w:val="10"/>
          <w:sz w:val="28"/>
          <w:szCs w:val="28"/>
          <w:lang w:val="uk-UA"/>
        </w:rPr>
      </w:pPr>
      <w:r>
        <w:rPr>
          <w:b/>
          <w:bCs/>
          <w:spacing w:val="10"/>
          <w:sz w:val="28"/>
          <w:szCs w:val="28"/>
          <w:lang w:val="uk-UA"/>
        </w:rPr>
        <w:t>СПИСОК ДЖЕРЕЛ ІЛЮСТРАТИВНОГО МАТЕРІАЛУ</w:t>
      </w:r>
    </w:p>
    <w:p w:rsidR="001F14AE" w:rsidRDefault="001F14AE" w:rsidP="001F14AE">
      <w:pPr>
        <w:spacing w:line="360" w:lineRule="auto"/>
        <w:ind w:left="700" w:hanging="400"/>
        <w:jc w:val="center"/>
        <w:rPr>
          <w:b/>
          <w:bCs/>
          <w:spacing w:val="10"/>
          <w:sz w:val="28"/>
          <w:szCs w:val="28"/>
          <w:lang w:val="uk-UA"/>
        </w:rPr>
      </w:pP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de-DE"/>
        </w:rPr>
      </w:pPr>
      <w:r>
        <w:rPr>
          <w:i/>
          <w:iCs/>
          <w:spacing w:val="10"/>
          <w:sz w:val="28"/>
          <w:szCs w:val="28"/>
          <w:lang w:val="de-DE"/>
        </w:rPr>
        <w:t>Andersch</w:t>
      </w:r>
      <w:r>
        <w:rPr>
          <w:i/>
          <w:iCs/>
          <w:spacing w:val="10"/>
          <w:sz w:val="28"/>
          <w:szCs w:val="28"/>
          <w:lang w:val="uk-UA"/>
        </w:rPr>
        <w:t xml:space="preserve"> </w:t>
      </w:r>
      <w:r>
        <w:rPr>
          <w:i/>
          <w:iCs/>
          <w:spacing w:val="10"/>
          <w:sz w:val="28"/>
          <w:szCs w:val="28"/>
          <w:lang w:val="de-DE"/>
        </w:rPr>
        <w:t>A</w:t>
      </w:r>
      <w:r>
        <w:rPr>
          <w:i/>
          <w:iCs/>
          <w:spacing w:val="10"/>
          <w:sz w:val="28"/>
          <w:szCs w:val="28"/>
          <w:lang w:val="uk-UA"/>
        </w:rPr>
        <w:t xml:space="preserve">. </w:t>
      </w:r>
      <w:r>
        <w:rPr>
          <w:spacing w:val="10"/>
          <w:sz w:val="28"/>
          <w:szCs w:val="28"/>
          <w:lang w:val="de-DE"/>
        </w:rPr>
        <w:t>Die</w:t>
      </w:r>
      <w:r>
        <w:rPr>
          <w:spacing w:val="10"/>
          <w:sz w:val="28"/>
          <w:szCs w:val="28"/>
          <w:lang w:val="uk-UA"/>
        </w:rPr>
        <w:t xml:space="preserve"> </w:t>
      </w:r>
      <w:r>
        <w:rPr>
          <w:spacing w:val="10"/>
          <w:sz w:val="28"/>
          <w:szCs w:val="28"/>
          <w:lang w:val="de-DE"/>
        </w:rPr>
        <w:t>Rote</w:t>
      </w:r>
      <w:r>
        <w:rPr>
          <w:spacing w:val="10"/>
          <w:sz w:val="28"/>
          <w:szCs w:val="28"/>
          <w:lang w:val="uk-UA"/>
        </w:rPr>
        <w:t xml:space="preserve">. – </w:t>
      </w:r>
      <w:r>
        <w:rPr>
          <w:spacing w:val="10"/>
          <w:sz w:val="28"/>
          <w:szCs w:val="28"/>
          <w:lang w:val="de-DE"/>
        </w:rPr>
        <w:t>Z</w:t>
      </w:r>
      <w:r>
        <w:rPr>
          <w:spacing w:val="10"/>
          <w:sz w:val="28"/>
          <w:szCs w:val="28"/>
          <w:lang w:val="uk-UA"/>
        </w:rPr>
        <w:t>ь</w:t>
      </w:r>
      <w:r>
        <w:rPr>
          <w:spacing w:val="10"/>
          <w:sz w:val="28"/>
          <w:szCs w:val="28"/>
          <w:lang w:val="de-DE"/>
        </w:rPr>
        <w:t>rich: Diogenes Verlag, 1993.</w:t>
      </w:r>
      <w:r>
        <w:rPr>
          <w:spacing w:val="10"/>
          <w:sz w:val="28"/>
          <w:szCs w:val="28"/>
          <w:lang w:val="uk-UA"/>
        </w:rPr>
        <w:t xml:space="preserve"> – </w:t>
      </w:r>
      <w:r>
        <w:rPr>
          <w:spacing w:val="10"/>
          <w:sz w:val="28"/>
          <w:szCs w:val="28"/>
          <w:lang w:val="de-DE"/>
        </w:rPr>
        <w:t>236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Becker J.</w:t>
      </w:r>
      <w:r>
        <w:rPr>
          <w:spacing w:val="10"/>
          <w:sz w:val="28"/>
          <w:szCs w:val="28"/>
          <w:lang w:val="de-DE"/>
        </w:rPr>
        <w:t xml:space="preserve"> Der fehlende Rest. </w:t>
      </w:r>
      <w:r>
        <w:rPr>
          <w:spacing w:val="10"/>
          <w:sz w:val="28"/>
          <w:szCs w:val="28"/>
          <w:lang w:val="uk-UA"/>
        </w:rPr>
        <w:t xml:space="preserve">– </w:t>
      </w:r>
      <w:r>
        <w:rPr>
          <w:spacing w:val="10"/>
          <w:sz w:val="28"/>
          <w:szCs w:val="28"/>
          <w:lang w:val="de-DE"/>
        </w:rPr>
        <w:t xml:space="preserve">Frankfurt am Main, 1997. </w:t>
      </w:r>
      <w:r>
        <w:rPr>
          <w:spacing w:val="10"/>
          <w:sz w:val="28"/>
          <w:szCs w:val="28"/>
          <w:lang w:val="uk-UA"/>
        </w:rPr>
        <w:t xml:space="preserve">– </w:t>
      </w:r>
      <w:r>
        <w:rPr>
          <w:spacing w:val="10"/>
          <w:sz w:val="28"/>
          <w:szCs w:val="28"/>
          <w:lang w:val="de-DE"/>
        </w:rPr>
        <w:t>156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Beyer M.</w:t>
      </w:r>
      <w:r>
        <w:rPr>
          <w:spacing w:val="10"/>
          <w:sz w:val="28"/>
          <w:szCs w:val="28"/>
          <w:lang w:val="de-DE"/>
        </w:rPr>
        <w:t xml:space="preserve"> Spione</w:t>
      </w:r>
      <w:r>
        <w:rPr>
          <w:spacing w:val="10"/>
          <w:sz w:val="28"/>
          <w:szCs w:val="28"/>
          <w:lang w:val="uk-UA"/>
        </w:rPr>
        <w:t>. –</w:t>
      </w:r>
      <w:r>
        <w:rPr>
          <w:spacing w:val="10"/>
          <w:sz w:val="28"/>
          <w:szCs w:val="28"/>
          <w:lang w:val="de-DE"/>
        </w:rPr>
        <w:t xml:space="preserve"> Kцln: Du Mont Buchverlag, 2000. </w:t>
      </w:r>
      <w:r>
        <w:rPr>
          <w:spacing w:val="10"/>
          <w:sz w:val="28"/>
          <w:szCs w:val="28"/>
          <w:lang w:val="uk-UA"/>
        </w:rPr>
        <w:t>–</w:t>
      </w:r>
      <w:r>
        <w:rPr>
          <w:spacing w:val="10"/>
          <w:sz w:val="28"/>
          <w:szCs w:val="28"/>
          <w:lang w:val="de-DE"/>
        </w:rPr>
        <w:t xml:space="preserve"> 306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Canetti E.</w:t>
      </w:r>
      <w:r>
        <w:rPr>
          <w:spacing w:val="10"/>
          <w:sz w:val="28"/>
          <w:szCs w:val="28"/>
          <w:lang w:val="de-DE"/>
        </w:rPr>
        <w:t xml:space="preserve"> Die gerettete Zunge. </w:t>
      </w:r>
      <w:r>
        <w:rPr>
          <w:spacing w:val="10"/>
          <w:sz w:val="28"/>
          <w:szCs w:val="28"/>
          <w:lang w:val="uk-UA"/>
        </w:rPr>
        <w:t>–</w:t>
      </w:r>
      <w:r>
        <w:rPr>
          <w:spacing w:val="10"/>
          <w:sz w:val="28"/>
          <w:szCs w:val="28"/>
          <w:lang w:val="de-DE"/>
        </w:rPr>
        <w:t xml:space="preserve"> Frankfurt am Main: Fischer Taschenbuch Verlag, 1994. </w:t>
      </w:r>
      <w:r>
        <w:rPr>
          <w:spacing w:val="10"/>
          <w:sz w:val="28"/>
          <w:szCs w:val="28"/>
          <w:lang w:val="uk-UA"/>
        </w:rPr>
        <w:t>–</w:t>
      </w:r>
      <w:r>
        <w:rPr>
          <w:spacing w:val="10"/>
          <w:sz w:val="28"/>
          <w:szCs w:val="28"/>
          <w:lang w:val="de-DE"/>
        </w:rPr>
        <w:t xml:space="preserve"> 330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Frischmuth B.</w:t>
      </w:r>
      <w:r>
        <w:rPr>
          <w:spacing w:val="10"/>
          <w:sz w:val="28"/>
          <w:szCs w:val="28"/>
          <w:lang w:val="de-DE"/>
        </w:rPr>
        <w:t xml:space="preserve"> Die Schrift des Freundes. </w:t>
      </w:r>
      <w:r>
        <w:rPr>
          <w:spacing w:val="10"/>
          <w:sz w:val="28"/>
          <w:szCs w:val="28"/>
          <w:lang w:val="uk-UA"/>
        </w:rPr>
        <w:t>–</w:t>
      </w:r>
      <w:r>
        <w:rPr>
          <w:spacing w:val="10"/>
          <w:sz w:val="28"/>
          <w:szCs w:val="28"/>
          <w:lang w:val="de-DE"/>
        </w:rPr>
        <w:t xml:space="preserve"> Salzburg: Wien: Residenz</w:t>
      </w:r>
      <w:r>
        <w:rPr>
          <w:spacing w:val="10"/>
          <w:sz w:val="28"/>
          <w:szCs w:val="28"/>
          <w:lang w:val="uk-UA"/>
        </w:rPr>
        <w:t xml:space="preserve"> </w:t>
      </w:r>
      <w:r>
        <w:rPr>
          <w:spacing w:val="10"/>
          <w:sz w:val="28"/>
          <w:szCs w:val="28"/>
          <w:lang w:val="de-DE"/>
        </w:rPr>
        <w:t>Verlag</w:t>
      </w:r>
      <w:r>
        <w:rPr>
          <w:spacing w:val="10"/>
          <w:sz w:val="28"/>
          <w:szCs w:val="28"/>
          <w:lang w:val="uk-UA"/>
        </w:rPr>
        <w:t xml:space="preserve">. – </w:t>
      </w:r>
      <w:r>
        <w:rPr>
          <w:spacing w:val="10"/>
          <w:sz w:val="28"/>
          <w:szCs w:val="28"/>
          <w:lang w:val="de-DE"/>
        </w:rPr>
        <w:t>2.</w:t>
      </w:r>
      <w:r>
        <w:rPr>
          <w:spacing w:val="10"/>
          <w:sz w:val="28"/>
          <w:szCs w:val="28"/>
          <w:lang w:val="uk-UA"/>
        </w:rPr>
        <w:t xml:space="preserve"> </w:t>
      </w:r>
      <w:r>
        <w:rPr>
          <w:spacing w:val="10"/>
          <w:sz w:val="28"/>
          <w:szCs w:val="28"/>
          <w:lang w:val="de-DE"/>
        </w:rPr>
        <w:t xml:space="preserve">Auflage, 1998. </w:t>
      </w:r>
      <w:r>
        <w:rPr>
          <w:spacing w:val="10"/>
          <w:sz w:val="28"/>
          <w:szCs w:val="28"/>
          <w:lang w:val="uk-UA"/>
        </w:rPr>
        <w:t xml:space="preserve">– </w:t>
      </w:r>
      <w:r>
        <w:rPr>
          <w:spacing w:val="10"/>
          <w:sz w:val="28"/>
          <w:szCs w:val="28"/>
          <w:lang w:val="de-DE"/>
        </w:rPr>
        <w:t>352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Honigmann B.</w:t>
      </w:r>
      <w:r>
        <w:rPr>
          <w:spacing w:val="10"/>
          <w:sz w:val="28"/>
          <w:szCs w:val="28"/>
          <w:lang w:val="de-DE"/>
        </w:rPr>
        <w:t xml:space="preserve"> Eine Liebe aus nichts</w:t>
      </w:r>
      <w:r>
        <w:rPr>
          <w:spacing w:val="10"/>
          <w:sz w:val="28"/>
          <w:szCs w:val="28"/>
          <w:lang w:val="uk-UA"/>
        </w:rPr>
        <w:t>. –</w:t>
      </w:r>
      <w:r>
        <w:rPr>
          <w:spacing w:val="10"/>
          <w:sz w:val="28"/>
          <w:szCs w:val="28"/>
          <w:lang w:val="de-DE"/>
        </w:rPr>
        <w:t xml:space="preserve"> Berlin: Rowohlt, 1991. </w:t>
      </w:r>
      <w:r>
        <w:rPr>
          <w:spacing w:val="10"/>
          <w:sz w:val="28"/>
          <w:szCs w:val="28"/>
          <w:lang w:val="uk-UA"/>
        </w:rPr>
        <w:t>–</w:t>
      </w:r>
      <w:r>
        <w:rPr>
          <w:spacing w:val="10"/>
          <w:sz w:val="28"/>
          <w:szCs w:val="28"/>
          <w:lang w:val="de-DE"/>
        </w:rPr>
        <w:t xml:space="preserve"> 106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Jenny Z.</w:t>
      </w:r>
      <w:r>
        <w:rPr>
          <w:spacing w:val="10"/>
          <w:sz w:val="28"/>
          <w:szCs w:val="28"/>
          <w:lang w:val="de-DE"/>
        </w:rPr>
        <w:t xml:space="preserve"> Das Bl</w:t>
      </w:r>
      <w:r>
        <w:rPr>
          <w:spacing w:val="10"/>
          <w:sz w:val="28"/>
          <w:szCs w:val="28"/>
          <w:lang w:val="en-US"/>
        </w:rPr>
        <w:sym w:font="Times New Roman" w:char="0075"/>
      </w:r>
      <w:r>
        <w:rPr>
          <w:spacing w:val="10"/>
          <w:sz w:val="28"/>
          <w:szCs w:val="28"/>
          <w:lang w:val="de-DE"/>
        </w:rPr>
        <w:t xml:space="preserve">tenstaubzimmer. </w:t>
      </w:r>
      <w:r>
        <w:rPr>
          <w:spacing w:val="10"/>
          <w:sz w:val="28"/>
          <w:szCs w:val="28"/>
          <w:lang w:val="uk-UA"/>
        </w:rPr>
        <w:t>–</w:t>
      </w:r>
      <w:r>
        <w:rPr>
          <w:spacing w:val="10"/>
          <w:sz w:val="28"/>
          <w:szCs w:val="28"/>
          <w:lang w:val="de-DE"/>
        </w:rPr>
        <w:t xml:space="preserve"> Frankfurt am Main: Frankfurter Verlagsanstalt, 1997. </w:t>
      </w:r>
      <w:r>
        <w:rPr>
          <w:spacing w:val="10"/>
          <w:sz w:val="28"/>
          <w:szCs w:val="28"/>
          <w:lang w:val="uk-UA"/>
        </w:rPr>
        <w:t xml:space="preserve">– </w:t>
      </w:r>
      <w:r>
        <w:rPr>
          <w:spacing w:val="10"/>
          <w:sz w:val="28"/>
          <w:szCs w:val="28"/>
          <w:lang w:val="de-DE"/>
        </w:rPr>
        <w:t>139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Kieseritzky I.von</w:t>
      </w:r>
      <w:r>
        <w:rPr>
          <w:spacing w:val="10"/>
          <w:sz w:val="28"/>
          <w:szCs w:val="28"/>
          <w:lang w:val="de-DE"/>
        </w:rPr>
        <w:t xml:space="preserve"> Das Buch der Desaster.</w:t>
      </w:r>
      <w:r>
        <w:rPr>
          <w:spacing w:val="10"/>
          <w:sz w:val="28"/>
          <w:szCs w:val="28"/>
          <w:lang w:val="uk-UA"/>
        </w:rPr>
        <w:t xml:space="preserve"> – </w:t>
      </w:r>
      <w:r>
        <w:rPr>
          <w:spacing w:val="10"/>
          <w:sz w:val="28"/>
          <w:szCs w:val="28"/>
          <w:lang w:val="de-DE"/>
        </w:rPr>
        <w:t>Stuttgart: Klett-Cotta,</w:t>
      </w:r>
      <w:r>
        <w:rPr>
          <w:spacing w:val="10"/>
          <w:sz w:val="28"/>
          <w:szCs w:val="28"/>
          <w:lang w:val="uk-UA"/>
        </w:rPr>
        <w:t xml:space="preserve">   </w:t>
      </w:r>
      <w:r>
        <w:rPr>
          <w:spacing w:val="10"/>
          <w:sz w:val="28"/>
          <w:szCs w:val="28"/>
          <w:lang w:val="de-DE"/>
        </w:rPr>
        <w:t xml:space="preserve">1993. </w:t>
      </w:r>
      <w:r>
        <w:rPr>
          <w:spacing w:val="10"/>
          <w:sz w:val="28"/>
          <w:szCs w:val="28"/>
          <w:lang w:val="uk-UA"/>
        </w:rPr>
        <w:t>– 214</w:t>
      </w:r>
      <w:r>
        <w:rPr>
          <w:spacing w:val="10"/>
          <w:sz w:val="28"/>
          <w:szCs w:val="28"/>
          <w:lang w:val="de-DE"/>
        </w:rPr>
        <w:t xml:space="preserve">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Koch R.</w:t>
      </w:r>
      <w:r>
        <w:rPr>
          <w:spacing w:val="10"/>
          <w:sz w:val="28"/>
          <w:szCs w:val="28"/>
          <w:lang w:val="de-DE"/>
        </w:rPr>
        <w:t xml:space="preserve"> Paare. </w:t>
      </w:r>
      <w:r>
        <w:rPr>
          <w:spacing w:val="10"/>
          <w:sz w:val="28"/>
          <w:szCs w:val="28"/>
          <w:lang w:val="uk-UA"/>
        </w:rPr>
        <w:t xml:space="preserve">– Kцln: Kiepenheuer </w:t>
      </w:r>
      <w:r>
        <w:rPr>
          <w:spacing w:val="10"/>
          <w:sz w:val="28"/>
          <w:szCs w:val="28"/>
          <w:lang w:val="de-DE"/>
        </w:rPr>
        <w:t xml:space="preserve">&amp; Witsch, 2000. </w:t>
      </w:r>
      <w:r>
        <w:rPr>
          <w:spacing w:val="10"/>
          <w:sz w:val="28"/>
          <w:szCs w:val="28"/>
          <w:lang w:val="uk-UA"/>
        </w:rPr>
        <w:t>– 335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Kronauer B.</w:t>
      </w:r>
      <w:r>
        <w:rPr>
          <w:spacing w:val="10"/>
          <w:sz w:val="28"/>
          <w:szCs w:val="28"/>
          <w:lang w:val="de-DE"/>
        </w:rPr>
        <w:t xml:space="preserve"> (1) Berittener Bogensch</w:t>
      </w:r>
      <w:r>
        <w:rPr>
          <w:spacing w:val="10"/>
          <w:sz w:val="28"/>
          <w:szCs w:val="28"/>
          <w:lang w:val="en-US"/>
        </w:rPr>
        <w:sym w:font="Times New Roman" w:char="0075"/>
      </w:r>
      <w:r>
        <w:rPr>
          <w:spacing w:val="10"/>
          <w:sz w:val="28"/>
          <w:szCs w:val="28"/>
          <w:lang w:val="de-DE"/>
        </w:rPr>
        <w:t xml:space="preserve">tze. </w:t>
      </w:r>
      <w:r>
        <w:rPr>
          <w:spacing w:val="10"/>
          <w:sz w:val="28"/>
          <w:szCs w:val="28"/>
          <w:lang w:val="uk-UA"/>
        </w:rPr>
        <w:t>–</w:t>
      </w:r>
      <w:r>
        <w:rPr>
          <w:spacing w:val="10"/>
          <w:sz w:val="28"/>
          <w:szCs w:val="28"/>
          <w:lang w:val="de-DE"/>
        </w:rPr>
        <w:t xml:space="preserve"> Stuttgart: Klett-Cotta, </w:t>
      </w:r>
      <w:r>
        <w:rPr>
          <w:spacing w:val="10"/>
          <w:sz w:val="28"/>
          <w:szCs w:val="28"/>
          <w:lang w:val="uk-UA"/>
        </w:rPr>
        <w:t xml:space="preserve">                  </w:t>
      </w:r>
      <w:r>
        <w:rPr>
          <w:spacing w:val="10"/>
          <w:sz w:val="28"/>
          <w:szCs w:val="28"/>
          <w:lang w:val="de-DE"/>
        </w:rPr>
        <w:t xml:space="preserve">1989. </w:t>
      </w:r>
      <w:r>
        <w:rPr>
          <w:spacing w:val="10"/>
          <w:sz w:val="28"/>
          <w:szCs w:val="28"/>
          <w:lang w:val="uk-UA"/>
        </w:rPr>
        <w:t xml:space="preserve">– </w:t>
      </w:r>
      <w:r>
        <w:rPr>
          <w:spacing w:val="10"/>
          <w:sz w:val="28"/>
          <w:szCs w:val="28"/>
          <w:lang w:val="de-DE"/>
        </w:rPr>
        <w:t>417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Kronauer B.</w:t>
      </w:r>
      <w:r>
        <w:rPr>
          <w:spacing w:val="10"/>
          <w:sz w:val="28"/>
          <w:szCs w:val="28"/>
          <w:lang w:val="de-DE"/>
        </w:rPr>
        <w:t xml:space="preserve"> (2) Die Frau in den Kissen. </w:t>
      </w:r>
      <w:r>
        <w:rPr>
          <w:spacing w:val="10"/>
          <w:sz w:val="28"/>
          <w:szCs w:val="28"/>
          <w:lang w:val="uk-UA"/>
        </w:rPr>
        <w:t xml:space="preserve">– </w:t>
      </w:r>
      <w:r>
        <w:rPr>
          <w:spacing w:val="10"/>
          <w:sz w:val="28"/>
          <w:szCs w:val="28"/>
          <w:lang w:val="de-DE"/>
        </w:rPr>
        <w:t xml:space="preserve">Stuttgart: Klett-Cotta, </w:t>
      </w:r>
      <w:r>
        <w:rPr>
          <w:spacing w:val="10"/>
          <w:sz w:val="28"/>
          <w:szCs w:val="28"/>
          <w:lang w:val="uk-UA"/>
        </w:rPr>
        <w:t xml:space="preserve">                       </w:t>
      </w:r>
      <w:r>
        <w:rPr>
          <w:spacing w:val="10"/>
          <w:sz w:val="28"/>
          <w:szCs w:val="28"/>
          <w:lang w:val="de-DE"/>
        </w:rPr>
        <w:t xml:space="preserve">1990. </w:t>
      </w:r>
      <w:r>
        <w:rPr>
          <w:spacing w:val="10"/>
          <w:sz w:val="28"/>
          <w:szCs w:val="28"/>
          <w:lang w:val="uk-UA"/>
        </w:rPr>
        <w:t xml:space="preserve">– </w:t>
      </w:r>
      <w:r>
        <w:rPr>
          <w:spacing w:val="10"/>
          <w:sz w:val="28"/>
          <w:szCs w:val="28"/>
          <w:lang w:val="de-DE"/>
        </w:rPr>
        <w:t>431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Loest E.</w:t>
      </w:r>
      <w:r>
        <w:rPr>
          <w:spacing w:val="10"/>
          <w:sz w:val="28"/>
          <w:szCs w:val="28"/>
          <w:lang w:val="de-DE"/>
        </w:rPr>
        <w:t xml:space="preserve"> Nikolaikirche. </w:t>
      </w:r>
      <w:r>
        <w:rPr>
          <w:spacing w:val="10"/>
          <w:sz w:val="28"/>
          <w:szCs w:val="28"/>
          <w:lang w:val="uk-UA"/>
        </w:rPr>
        <w:t>– Leipzig: Linden-Verlag, 1996. – 517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lastRenderedPageBreak/>
        <w:t>Niemann N.</w:t>
      </w:r>
      <w:r>
        <w:rPr>
          <w:spacing w:val="10"/>
          <w:sz w:val="28"/>
          <w:szCs w:val="28"/>
          <w:lang w:val="de-DE"/>
        </w:rPr>
        <w:t xml:space="preserve"> Wie man’s nimmt. </w:t>
      </w:r>
      <w:r>
        <w:rPr>
          <w:spacing w:val="10"/>
          <w:sz w:val="28"/>
          <w:szCs w:val="28"/>
          <w:lang w:val="uk-UA"/>
        </w:rPr>
        <w:t xml:space="preserve">– </w:t>
      </w:r>
      <w:r>
        <w:rPr>
          <w:spacing w:val="10"/>
          <w:sz w:val="28"/>
          <w:szCs w:val="28"/>
          <w:lang w:val="de-DE"/>
        </w:rPr>
        <w:t>M</w:t>
      </w:r>
      <w:r>
        <w:rPr>
          <w:spacing w:val="10"/>
          <w:sz w:val="28"/>
          <w:szCs w:val="28"/>
          <w:lang w:val="en-US"/>
        </w:rPr>
        <w:sym w:font="Times New Roman" w:char="0075"/>
      </w:r>
      <w:r>
        <w:rPr>
          <w:spacing w:val="10"/>
          <w:sz w:val="28"/>
          <w:szCs w:val="28"/>
          <w:lang w:val="de-DE"/>
        </w:rPr>
        <w:t>nchen: Wien: Carl Hanser Verlag, 1998</w:t>
      </w:r>
      <w:r>
        <w:rPr>
          <w:spacing w:val="10"/>
          <w:sz w:val="28"/>
          <w:szCs w:val="28"/>
          <w:lang w:val="uk-UA"/>
        </w:rPr>
        <w:t xml:space="preserve">. – </w:t>
      </w:r>
      <w:r>
        <w:rPr>
          <w:spacing w:val="10"/>
          <w:sz w:val="28"/>
          <w:szCs w:val="28"/>
          <w:lang w:val="de-DE"/>
        </w:rPr>
        <w:t>432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Naters E.</w:t>
      </w:r>
      <w:r>
        <w:rPr>
          <w:spacing w:val="10"/>
          <w:sz w:val="28"/>
          <w:szCs w:val="28"/>
          <w:lang w:val="de-DE"/>
        </w:rPr>
        <w:t xml:space="preserve"> (1) K</w:t>
      </w:r>
      <w:r>
        <w:rPr>
          <w:spacing w:val="10"/>
          <w:sz w:val="28"/>
          <w:szCs w:val="28"/>
          <w:lang w:val="en-US"/>
        </w:rPr>
        <w:sym w:font="Times New Roman" w:char="006F"/>
      </w:r>
      <w:r>
        <w:rPr>
          <w:spacing w:val="10"/>
          <w:sz w:val="28"/>
          <w:szCs w:val="28"/>
          <w:lang w:val="de-DE"/>
        </w:rPr>
        <w:t xml:space="preserve">niginnen. </w:t>
      </w:r>
      <w:r>
        <w:rPr>
          <w:spacing w:val="10"/>
          <w:sz w:val="28"/>
          <w:szCs w:val="28"/>
          <w:lang w:val="uk-UA"/>
        </w:rPr>
        <w:t>–</w:t>
      </w:r>
      <w:r>
        <w:rPr>
          <w:spacing w:val="10"/>
          <w:sz w:val="28"/>
          <w:szCs w:val="28"/>
          <w:lang w:val="de-DE"/>
        </w:rPr>
        <w:t xml:space="preserve"> K</w:t>
      </w:r>
      <w:r>
        <w:rPr>
          <w:spacing w:val="10"/>
          <w:sz w:val="28"/>
          <w:szCs w:val="28"/>
          <w:lang w:val="en-US"/>
        </w:rPr>
        <w:sym w:font="Times New Roman" w:char="006F"/>
      </w:r>
      <w:r>
        <w:rPr>
          <w:spacing w:val="10"/>
          <w:sz w:val="28"/>
          <w:szCs w:val="28"/>
          <w:lang w:val="de-DE"/>
        </w:rPr>
        <w:t xml:space="preserve">ln: Kiepenheuer &amp; Witsch, </w:t>
      </w:r>
      <w:r>
        <w:rPr>
          <w:spacing w:val="10"/>
          <w:sz w:val="28"/>
          <w:szCs w:val="28"/>
          <w:lang w:val="uk-UA"/>
        </w:rPr>
        <w:t xml:space="preserve">                      </w:t>
      </w:r>
      <w:r>
        <w:rPr>
          <w:spacing w:val="10"/>
          <w:sz w:val="28"/>
          <w:szCs w:val="28"/>
          <w:lang w:val="de-DE"/>
        </w:rPr>
        <w:t xml:space="preserve">1999. </w:t>
      </w:r>
      <w:r>
        <w:rPr>
          <w:spacing w:val="10"/>
          <w:sz w:val="28"/>
          <w:szCs w:val="28"/>
          <w:lang w:val="uk-UA"/>
        </w:rPr>
        <w:t>–</w:t>
      </w:r>
      <w:r>
        <w:rPr>
          <w:spacing w:val="10"/>
          <w:sz w:val="28"/>
          <w:szCs w:val="28"/>
          <w:lang w:val="de-DE"/>
        </w:rPr>
        <w:t xml:space="preserve"> 151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Naters E.</w:t>
      </w:r>
      <w:r>
        <w:rPr>
          <w:spacing w:val="10"/>
          <w:sz w:val="28"/>
          <w:szCs w:val="28"/>
          <w:lang w:val="de-DE"/>
        </w:rPr>
        <w:t xml:space="preserve"> (2) L</w:t>
      </w:r>
      <w:r>
        <w:rPr>
          <w:spacing w:val="10"/>
          <w:sz w:val="28"/>
          <w:szCs w:val="28"/>
          <w:lang w:val="en-US"/>
        </w:rPr>
        <w:sym w:font="Times New Roman" w:char="0075"/>
      </w:r>
      <w:r>
        <w:rPr>
          <w:spacing w:val="10"/>
          <w:sz w:val="28"/>
          <w:szCs w:val="28"/>
          <w:lang w:val="de-DE"/>
        </w:rPr>
        <w:t xml:space="preserve">gen. </w:t>
      </w:r>
      <w:r>
        <w:rPr>
          <w:spacing w:val="10"/>
          <w:sz w:val="28"/>
          <w:szCs w:val="28"/>
          <w:lang w:val="uk-UA"/>
        </w:rPr>
        <w:t>–</w:t>
      </w:r>
      <w:r>
        <w:rPr>
          <w:spacing w:val="10"/>
          <w:sz w:val="28"/>
          <w:szCs w:val="28"/>
          <w:lang w:val="de-DE"/>
        </w:rPr>
        <w:t xml:space="preserve"> K</w:t>
      </w:r>
      <w:r>
        <w:rPr>
          <w:spacing w:val="10"/>
          <w:sz w:val="28"/>
          <w:szCs w:val="28"/>
          <w:lang w:val="en-US"/>
        </w:rPr>
        <w:sym w:font="Times New Roman" w:char="006F"/>
      </w:r>
      <w:r>
        <w:rPr>
          <w:spacing w:val="10"/>
          <w:sz w:val="28"/>
          <w:szCs w:val="28"/>
          <w:lang w:val="de-DE"/>
        </w:rPr>
        <w:t>ln: Kiepenheuer &amp; Witsch, 1999.</w:t>
      </w:r>
      <w:r>
        <w:rPr>
          <w:spacing w:val="10"/>
          <w:sz w:val="28"/>
          <w:szCs w:val="28"/>
          <w:lang w:val="uk-UA"/>
        </w:rPr>
        <w:t xml:space="preserve"> – </w:t>
      </w:r>
      <w:r>
        <w:rPr>
          <w:spacing w:val="10"/>
          <w:sz w:val="28"/>
          <w:szCs w:val="28"/>
          <w:lang w:val="de-DE"/>
        </w:rPr>
        <w:t>192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Ransmayr C.</w:t>
      </w:r>
      <w:r>
        <w:rPr>
          <w:spacing w:val="10"/>
          <w:sz w:val="28"/>
          <w:szCs w:val="28"/>
          <w:lang w:val="de-DE"/>
        </w:rPr>
        <w:t xml:space="preserve"> Die letzte Welt. </w:t>
      </w:r>
      <w:r>
        <w:rPr>
          <w:spacing w:val="10"/>
          <w:sz w:val="28"/>
          <w:szCs w:val="28"/>
          <w:lang w:val="uk-UA"/>
        </w:rPr>
        <w:t>–</w:t>
      </w:r>
      <w:r>
        <w:rPr>
          <w:spacing w:val="10"/>
          <w:sz w:val="28"/>
          <w:szCs w:val="28"/>
          <w:lang w:val="de-DE"/>
        </w:rPr>
        <w:t xml:space="preserve"> Frankfurt am Main: Eichborn Verlag, </w:t>
      </w:r>
      <w:r>
        <w:rPr>
          <w:spacing w:val="10"/>
          <w:sz w:val="28"/>
          <w:szCs w:val="28"/>
          <w:lang w:val="uk-UA"/>
        </w:rPr>
        <w:t xml:space="preserve">                </w:t>
      </w:r>
      <w:r>
        <w:rPr>
          <w:spacing w:val="10"/>
          <w:sz w:val="28"/>
          <w:szCs w:val="28"/>
          <w:lang w:val="de-DE"/>
        </w:rPr>
        <w:t xml:space="preserve">1991. </w:t>
      </w:r>
      <w:r>
        <w:rPr>
          <w:spacing w:val="10"/>
          <w:sz w:val="28"/>
          <w:szCs w:val="28"/>
          <w:lang w:val="uk-UA"/>
        </w:rPr>
        <w:t xml:space="preserve">– </w:t>
      </w:r>
      <w:r>
        <w:rPr>
          <w:spacing w:val="10"/>
          <w:sz w:val="28"/>
          <w:szCs w:val="28"/>
          <w:lang w:val="de-DE"/>
        </w:rPr>
        <w:t>320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Rothmann R.</w:t>
      </w:r>
      <w:r>
        <w:rPr>
          <w:spacing w:val="10"/>
          <w:sz w:val="28"/>
          <w:szCs w:val="28"/>
          <w:lang w:val="de-DE"/>
        </w:rPr>
        <w:t xml:space="preserve"> (1) Milch und Kohle. </w:t>
      </w:r>
      <w:r>
        <w:rPr>
          <w:spacing w:val="10"/>
          <w:sz w:val="28"/>
          <w:szCs w:val="28"/>
          <w:lang w:val="uk-UA"/>
        </w:rPr>
        <w:t xml:space="preserve">– </w:t>
      </w:r>
      <w:r>
        <w:rPr>
          <w:spacing w:val="10"/>
          <w:sz w:val="28"/>
          <w:szCs w:val="28"/>
          <w:lang w:val="de-DE"/>
        </w:rPr>
        <w:t xml:space="preserve">Frankfurt am Main: Suhrkamp, </w:t>
      </w:r>
      <w:r>
        <w:rPr>
          <w:spacing w:val="10"/>
          <w:sz w:val="28"/>
          <w:szCs w:val="28"/>
          <w:lang w:val="uk-UA"/>
        </w:rPr>
        <w:t xml:space="preserve">                 </w:t>
      </w:r>
      <w:r>
        <w:rPr>
          <w:spacing w:val="10"/>
          <w:sz w:val="28"/>
          <w:szCs w:val="28"/>
          <w:lang w:val="de-DE"/>
        </w:rPr>
        <w:t xml:space="preserve">2000. </w:t>
      </w:r>
      <w:r>
        <w:rPr>
          <w:spacing w:val="10"/>
          <w:sz w:val="28"/>
          <w:szCs w:val="28"/>
          <w:lang w:val="uk-UA"/>
        </w:rPr>
        <w:t>–</w:t>
      </w:r>
      <w:r>
        <w:rPr>
          <w:spacing w:val="10"/>
          <w:sz w:val="28"/>
          <w:szCs w:val="28"/>
          <w:lang w:val="de-DE"/>
        </w:rPr>
        <w:t xml:space="preserve"> 211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Rothmann R.</w:t>
      </w:r>
      <w:r>
        <w:rPr>
          <w:spacing w:val="10"/>
          <w:sz w:val="28"/>
          <w:szCs w:val="28"/>
          <w:lang w:val="de-DE"/>
        </w:rPr>
        <w:t xml:space="preserve"> (2) Ein Winter unter Hirschen. Erz</w:t>
      </w:r>
      <w:r>
        <w:rPr>
          <w:spacing w:val="10"/>
          <w:sz w:val="28"/>
          <w:szCs w:val="28"/>
          <w:lang w:val="en-US"/>
        </w:rPr>
        <w:sym w:font="Times New Roman" w:char="0061"/>
      </w:r>
      <w:r>
        <w:rPr>
          <w:spacing w:val="10"/>
          <w:sz w:val="28"/>
          <w:szCs w:val="28"/>
          <w:lang w:val="de-DE"/>
        </w:rPr>
        <w:t xml:space="preserve">hlungen. </w:t>
      </w:r>
      <w:r>
        <w:rPr>
          <w:spacing w:val="10"/>
          <w:sz w:val="28"/>
          <w:szCs w:val="28"/>
          <w:lang w:val="uk-UA"/>
        </w:rPr>
        <w:t xml:space="preserve">– </w:t>
      </w:r>
      <w:r>
        <w:rPr>
          <w:spacing w:val="10"/>
          <w:sz w:val="28"/>
          <w:szCs w:val="28"/>
          <w:lang w:val="de-DE"/>
        </w:rPr>
        <w:t xml:space="preserve">Frankfurt am Main: Suhrkamp, 2001. </w:t>
      </w:r>
      <w:r>
        <w:rPr>
          <w:spacing w:val="10"/>
          <w:sz w:val="28"/>
          <w:szCs w:val="28"/>
          <w:lang w:val="uk-UA"/>
        </w:rPr>
        <w:t xml:space="preserve">– </w:t>
      </w:r>
      <w:r>
        <w:rPr>
          <w:spacing w:val="10"/>
          <w:sz w:val="28"/>
          <w:szCs w:val="28"/>
          <w:lang w:val="de-DE"/>
        </w:rPr>
        <w:t>195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Schacht U.</w:t>
      </w:r>
      <w:r>
        <w:rPr>
          <w:spacing w:val="10"/>
          <w:sz w:val="28"/>
          <w:szCs w:val="28"/>
          <w:lang w:val="de-DE"/>
        </w:rPr>
        <w:t xml:space="preserve"> Verrat. Die Welt hat sich gedreht.</w:t>
      </w:r>
      <w:r>
        <w:rPr>
          <w:spacing w:val="10"/>
          <w:sz w:val="28"/>
          <w:szCs w:val="28"/>
          <w:lang w:val="uk-UA"/>
        </w:rPr>
        <w:t xml:space="preserve"> – </w:t>
      </w:r>
      <w:r>
        <w:rPr>
          <w:spacing w:val="10"/>
          <w:sz w:val="28"/>
          <w:szCs w:val="28"/>
          <w:lang w:val="de-DE"/>
        </w:rPr>
        <w:t xml:space="preserve">Berlin: Transit Buchverlag, 2001. </w:t>
      </w:r>
      <w:r>
        <w:rPr>
          <w:spacing w:val="10"/>
          <w:sz w:val="28"/>
          <w:szCs w:val="28"/>
          <w:lang w:val="uk-UA"/>
        </w:rPr>
        <w:t>–</w:t>
      </w:r>
      <w:r>
        <w:rPr>
          <w:spacing w:val="10"/>
          <w:sz w:val="28"/>
          <w:szCs w:val="28"/>
          <w:lang w:val="de-DE"/>
        </w:rPr>
        <w:t xml:space="preserve"> 138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Schlink B.</w:t>
      </w:r>
      <w:r>
        <w:rPr>
          <w:spacing w:val="10"/>
          <w:sz w:val="28"/>
          <w:szCs w:val="28"/>
          <w:lang w:val="de-DE"/>
        </w:rPr>
        <w:t xml:space="preserve"> Der Vorleser. </w:t>
      </w:r>
      <w:r>
        <w:rPr>
          <w:spacing w:val="10"/>
          <w:sz w:val="28"/>
          <w:szCs w:val="28"/>
          <w:lang w:val="uk-UA"/>
        </w:rPr>
        <w:t>–</w:t>
      </w:r>
      <w:r>
        <w:rPr>
          <w:spacing w:val="10"/>
          <w:sz w:val="28"/>
          <w:szCs w:val="28"/>
          <w:lang w:val="de-DE"/>
        </w:rPr>
        <w:t xml:space="preserve"> Zьrich: Diogenes, 1997. </w:t>
      </w:r>
      <w:r>
        <w:rPr>
          <w:spacing w:val="10"/>
          <w:sz w:val="28"/>
          <w:szCs w:val="28"/>
          <w:lang w:val="uk-UA"/>
        </w:rPr>
        <w:t xml:space="preserve">– </w:t>
      </w:r>
      <w:r>
        <w:rPr>
          <w:spacing w:val="10"/>
          <w:sz w:val="28"/>
          <w:szCs w:val="28"/>
          <w:lang w:val="de-DE"/>
        </w:rPr>
        <w:t>207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Schmitter E.</w:t>
      </w:r>
      <w:r>
        <w:rPr>
          <w:spacing w:val="10"/>
          <w:sz w:val="28"/>
          <w:szCs w:val="28"/>
          <w:lang w:val="de-DE"/>
        </w:rPr>
        <w:t xml:space="preserve"> Frau Sartoris. </w:t>
      </w:r>
      <w:r>
        <w:rPr>
          <w:spacing w:val="10"/>
          <w:sz w:val="28"/>
          <w:szCs w:val="28"/>
          <w:lang w:val="uk-UA"/>
        </w:rPr>
        <w:sym w:font="Times New Roman" w:char="2013"/>
      </w:r>
      <w:r>
        <w:rPr>
          <w:spacing w:val="10"/>
          <w:sz w:val="28"/>
          <w:szCs w:val="28"/>
          <w:lang w:val="de-DE"/>
        </w:rPr>
        <w:t xml:space="preserve"> Berlin: Berlin Verlag, 2000. </w:t>
      </w:r>
      <w:r>
        <w:rPr>
          <w:spacing w:val="10"/>
          <w:sz w:val="28"/>
          <w:szCs w:val="28"/>
          <w:lang w:val="uk-UA"/>
        </w:rPr>
        <w:t xml:space="preserve">– </w:t>
      </w:r>
      <w:r>
        <w:rPr>
          <w:spacing w:val="10"/>
          <w:sz w:val="28"/>
          <w:szCs w:val="28"/>
          <w:lang w:val="de-DE"/>
        </w:rPr>
        <w:t>159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Schneider P.</w:t>
      </w:r>
      <w:r>
        <w:rPr>
          <w:spacing w:val="10"/>
          <w:sz w:val="28"/>
          <w:szCs w:val="28"/>
          <w:lang w:val="de-DE"/>
        </w:rPr>
        <w:t xml:space="preserve"> Eduards Heimkehr. </w:t>
      </w:r>
      <w:r>
        <w:rPr>
          <w:spacing w:val="10"/>
          <w:sz w:val="28"/>
          <w:szCs w:val="28"/>
          <w:lang w:val="uk-UA"/>
        </w:rPr>
        <w:t>–</w:t>
      </w:r>
      <w:r>
        <w:rPr>
          <w:spacing w:val="10"/>
          <w:sz w:val="28"/>
          <w:szCs w:val="28"/>
          <w:lang w:val="de-DE"/>
        </w:rPr>
        <w:t xml:space="preserve"> Berlin: Rowohlt, 1999. </w:t>
      </w:r>
      <w:r>
        <w:rPr>
          <w:spacing w:val="10"/>
          <w:sz w:val="28"/>
          <w:szCs w:val="28"/>
          <w:lang w:val="uk-UA"/>
        </w:rPr>
        <w:t>–</w:t>
      </w:r>
      <w:r>
        <w:rPr>
          <w:spacing w:val="10"/>
          <w:sz w:val="28"/>
          <w:szCs w:val="28"/>
          <w:lang w:val="de-DE"/>
        </w:rPr>
        <w:t xml:space="preserve"> 407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Schneider R.</w:t>
      </w:r>
      <w:r>
        <w:rPr>
          <w:spacing w:val="10"/>
          <w:sz w:val="28"/>
          <w:szCs w:val="28"/>
          <w:lang w:val="de-DE"/>
        </w:rPr>
        <w:t xml:space="preserve"> Die Luftg</w:t>
      </w:r>
      <w:r>
        <w:rPr>
          <w:spacing w:val="10"/>
          <w:sz w:val="28"/>
          <w:szCs w:val="28"/>
          <w:lang w:val="en-US"/>
        </w:rPr>
        <w:sym w:font="Times New Roman" w:char="0061"/>
      </w:r>
      <w:r>
        <w:rPr>
          <w:spacing w:val="10"/>
          <w:sz w:val="28"/>
          <w:szCs w:val="28"/>
          <w:lang w:val="de-DE"/>
        </w:rPr>
        <w:t>ngerin.</w:t>
      </w:r>
      <w:r>
        <w:rPr>
          <w:spacing w:val="10"/>
          <w:sz w:val="28"/>
          <w:szCs w:val="28"/>
          <w:lang w:val="uk-UA"/>
        </w:rPr>
        <w:t xml:space="preserve"> – </w:t>
      </w:r>
      <w:r>
        <w:rPr>
          <w:spacing w:val="10"/>
          <w:sz w:val="28"/>
          <w:szCs w:val="28"/>
          <w:lang w:val="de-DE"/>
        </w:rPr>
        <w:t>M</w:t>
      </w:r>
      <w:r>
        <w:rPr>
          <w:spacing w:val="10"/>
          <w:sz w:val="28"/>
          <w:szCs w:val="28"/>
          <w:lang w:val="en-US"/>
        </w:rPr>
        <w:sym w:font="Times New Roman" w:char="0075"/>
      </w:r>
      <w:r>
        <w:rPr>
          <w:spacing w:val="10"/>
          <w:sz w:val="28"/>
          <w:szCs w:val="28"/>
          <w:lang w:val="de-DE"/>
        </w:rPr>
        <w:t>nchen: Karl Blessing Verlag,</w:t>
      </w:r>
      <w:r>
        <w:rPr>
          <w:spacing w:val="10"/>
          <w:sz w:val="28"/>
          <w:szCs w:val="28"/>
          <w:lang w:val="uk-UA"/>
        </w:rPr>
        <w:t xml:space="preserve">                   </w:t>
      </w:r>
      <w:r>
        <w:rPr>
          <w:spacing w:val="10"/>
          <w:sz w:val="28"/>
          <w:szCs w:val="28"/>
          <w:lang w:val="de-DE"/>
        </w:rPr>
        <w:t xml:space="preserve">1998. </w:t>
      </w:r>
      <w:r>
        <w:rPr>
          <w:spacing w:val="10"/>
          <w:sz w:val="28"/>
          <w:szCs w:val="28"/>
          <w:lang w:val="uk-UA"/>
        </w:rPr>
        <w:t xml:space="preserve">– </w:t>
      </w:r>
      <w:r>
        <w:rPr>
          <w:spacing w:val="10"/>
          <w:sz w:val="28"/>
          <w:szCs w:val="28"/>
          <w:lang w:val="de-DE"/>
        </w:rPr>
        <w:t>351</w:t>
      </w:r>
      <w:r>
        <w:rPr>
          <w:spacing w:val="10"/>
          <w:sz w:val="28"/>
          <w:szCs w:val="28"/>
          <w:lang w:val="uk-UA"/>
        </w:rPr>
        <w:t xml:space="preserve"> </w:t>
      </w:r>
      <w:r>
        <w:rPr>
          <w:spacing w:val="10"/>
          <w:sz w:val="28"/>
          <w:szCs w:val="28"/>
          <w:lang w:val="de-DE"/>
        </w:rPr>
        <w:t>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Schramm I.</w:t>
      </w:r>
      <w:r>
        <w:rPr>
          <w:spacing w:val="10"/>
          <w:sz w:val="28"/>
          <w:szCs w:val="28"/>
          <w:lang w:val="de-DE"/>
        </w:rPr>
        <w:t xml:space="preserve"> Aprilmechanik. </w:t>
      </w:r>
      <w:r>
        <w:rPr>
          <w:spacing w:val="10"/>
          <w:sz w:val="28"/>
          <w:szCs w:val="28"/>
          <w:lang w:val="uk-UA"/>
        </w:rPr>
        <w:t xml:space="preserve">– </w:t>
      </w:r>
      <w:r>
        <w:rPr>
          <w:spacing w:val="10"/>
          <w:sz w:val="28"/>
          <w:szCs w:val="28"/>
          <w:lang w:val="de-DE"/>
        </w:rPr>
        <w:t xml:space="preserve">Berlin: Verlag Volk und Welt, </w:t>
      </w:r>
      <w:r>
        <w:rPr>
          <w:spacing w:val="10"/>
          <w:sz w:val="28"/>
          <w:szCs w:val="28"/>
          <w:lang w:val="uk-UA"/>
        </w:rPr>
        <w:t xml:space="preserve">                       </w:t>
      </w:r>
      <w:r>
        <w:rPr>
          <w:spacing w:val="10"/>
          <w:sz w:val="28"/>
          <w:szCs w:val="28"/>
          <w:lang w:val="de-DE"/>
        </w:rPr>
        <w:t xml:space="preserve">1997. </w:t>
      </w:r>
      <w:r>
        <w:rPr>
          <w:spacing w:val="10"/>
          <w:sz w:val="28"/>
          <w:szCs w:val="28"/>
          <w:lang w:val="uk-UA"/>
        </w:rPr>
        <w:t>–</w:t>
      </w:r>
      <w:r>
        <w:rPr>
          <w:spacing w:val="10"/>
          <w:sz w:val="28"/>
          <w:szCs w:val="28"/>
          <w:lang w:val="de-DE"/>
        </w:rPr>
        <w:t xml:space="preserve"> 318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Strau</w:t>
      </w:r>
      <w:r>
        <w:rPr>
          <w:i/>
          <w:iCs/>
          <w:spacing w:val="10"/>
          <w:sz w:val="28"/>
          <w:szCs w:val="28"/>
          <w:lang w:val="en-US"/>
        </w:rPr>
        <w:sym w:font="Times New Roman" w:char="003F"/>
      </w:r>
      <w:r>
        <w:rPr>
          <w:i/>
          <w:iCs/>
          <w:spacing w:val="10"/>
          <w:sz w:val="28"/>
          <w:szCs w:val="28"/>
          <w:lang w:val="de-DE"/>
        </w:rPr>
        <w:t xml:space="preserve"> B.</w:t>
      </w:r>
      <w:r>
        <w:rPr>
          <w:spacing w:val="10"/>
          <w:sz w:val="28"/>
          <w:szCs w:val="28"/>
          <w:lang w:val="de-DE"/>
        </w:rPr>
        <w:t xml:space="preserve"> Paare Passanten. </w:t>
      </w:r>
      <w:r>
        <w:rPr>
          <w:spacing w:val="10"/>
          <w:sz w:val="28"/>
          <w:szCs w:val="28"/>
          <w:lang w:val="uk-UA"/>
        </w:rPr>
        <w:t>–</w:t>
      </w:r>
      <w:r>
        <w:rPr>
          <w:spacing w:val="10"/>
          <w:sz w:val="28"/>
          <w:szCs w:val="28"/>
          <w:lang w:val="de-DE"/>
        </w:rPr>
        <w:t xml:space="preserve"> M</w:t>
      </w:r>
      <w:r>
        <w:rPr>
          <w:spacing w:val="10"/>
          <w:sz w:val="28"/>
          <w:szCs w:val="28"/>
          <w:lang w:val="en-US"/>
        </w:rPr>
        <w:sym w:font="Times New Roman" w:char="0075"/>
      </w:r>
      <w:r>
        <w:rPr>
          <w:spacing w:val="10"/>
          <w:sz w:val="28"/>
          <w:szCs w:val="28"/>
          <w:lang w:val="de-DE"/>
        </w:rPr>
        <w:t xml:space="preserve">nchen: Carl Hanser Verlag, </w:t>
      </w:r>
      <w:r>
        <w:rPr>
          <w:spacing w:val="10"/>
          <w:sz w:val="28"/>
          <w:szCs w:val="28"/>
          <w:lang w:val="uk-UA"/>
        </w:rPr>
        <w:t xml:space="preserve">                   </w:t>
      </w:r>
      <w:r>
        <w:rPr>
          <w:spacing w:val="10"/>
          <w:sz w:val="28"/>
          <w:szCs w:val="28"/>
          <w:lang w:val="de-DE"/>
        </w:rPr>
        <w:t xml:space="preserve">1984. </w:t>
      </w:r>
      <w:r>
        <w:rPr>
          <w:spacing w:val="10"/>
          <w:sz w:val="28"/>
          <w:szCs w:val="28"/>
          <w:lang w:val="uk-UA"/>
        </w:rPr>
        <w:t>–</w:t>
      </w:r>
      <w:r>
        <w:rPr>
          <w:spacing w:val="10"/>
          <w:sz w:val="28"/>
          <w:szCs w:val="28"/>
          <w:lang w:val="de-DE"/>
        </w:rPr>
        <w:t xml:space="preserve"> 205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Schroeder B.</w:t>
      </w:r>
      <w:r>
        <w:rPr>
          <w:spacing w:val="10"/>
          <w:sz w:val="28"/>
          <w:szCs w:val="28"/>
          <w:lang w:val="de-DE"/>
        </w:rPr>
        <w:t xml:space="preserve"> Die Madonnina. </w:t>
      </w:r>
      <w:r>
        <w:rPr>
          <w:spacing w:val="10"/>
          <w:sz w:val="28"/>
          <w:szCs w:val="28"/>
          <w:lang w:val="uk-UA"/>
        </w:rPr>
        <w:t>–</w:t>
      </w:r>
      <w:r>
        <w:rPr>
          <w:spacing w:val="10"/>
          <w:sz w:val="28"/>
          <w:szCs w:val="28"/>
          <w:lang w:val="de-DE"/>
        </w:rPr>
        <w:t xml:space="preserve"> M</w:t>
      </w:r>
      <w:r>
        <w:rPr>
          <w:spacing w:val="10"/>
          <w:sz w:val="28"/>
          <w:szCs w:val="28"/>
          <w:lang w:val="en-US"/>
        </w:rPr>
        <w:sym w:font="Times New Roman" w:char="0075"/>
      </w:r>
      <w:r>
        <w:rPr>
          <w:spacing w:val="10"/>
          <w:sz w:val="28"/>
          <w:szCs w:val="28"/>
          <w:lang w:val="de-DE"/>
        </w:rPr>
        <w:t xml:space="preserve">nchen: Carl Hanser Verlag, </w:t>
      </w:r>
      <w:r>
        <w:rPr>
          <w:spacing w:val="10"/>
          <w:sz w:val="28"/>
          <w:szCs w:val="28"/>
          <w:lang w:val="uk-UA"/>
        </w:rPr>
        <w:t xml:space="preserve">                         </w:t>
      </w:r>
      <w:r>
        <w:rPr>
          <w:spacing w:val="10"/>
          <w:sz w:val="28"/>
          <w:szCs w:val="28"/>
          <w:lang w:val="de-DE"/>
        </w:rPr>
        <w:t xml:space="preserve">2001. </w:t>
      </w:r>
      <w:r>
        <w:rPr>
          <w:spacing w:val="10"/>
          <w:sz w:val="28"/>
          <w:szCs w:val="28"/>
          <w:lang w:val="uk-UA"/>
        </w:rPr>
        <w:t>–</w:t>
      </w:r>
      <w:r>
        <w:rPr>
          <w:spacing w:val="10"/>
          <w:sz w:val="28"/>
          <w:szCs w:val="28"/>
          <w:lang w:val="de-DE"/>
        </w:rPr>
        <w:t xml:space="preserve"> 205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S</w:t>
      </w:r>
      <w:r>
        <w:rPr>
          <w:i/>
          <w:iCs/>
          <w:spacing w:val="10"/>
          <w:sz w:val="28"/>
          <w:szCs w:val="28"/>
          <w:lang w:val="en-US"/>
        </w:rPr>
        <w:sym w:font="Times New Roman" w:char="0075"/>
      </w:r>
      <w:r>
        <w:rPr>
          <w:i/>
          <w:iCs/>
          <w:spacing w:val="10"/>
          <w:sz w:val="28"/>
          <w:szCs w:val="28"/>
          <w:lang w:val="de-DE"/>
        </w:rPr>
        <w:t>skind P.</w:t>
      </w:r>
      <w:r>
        <w:rPr>
          <w:spacing w:val="10"/>
          <w:sz w:val="28"/>
          <w:szCs w:val="28"/>
          <w:lang w:val="de-DE"/>
        </w:rPr>
        <w:t xml:space="preserve"> Das Parfum. </w:t>
      </w:r>
      <w:r>
        <w:rPr>
          <w:spacing w:val="10"/>
          <w:sz w:val="28"/>
          <w:szCs w:val="28"/>
          <w:lang w:val="uk-UA"/>
        </w:rPr>
        <w:t xml:space="preserve">– </w:t>
      </w:r>
      <w:r>
        <w:rPr>
          <w:spacing w:val="10"/>
          <w:sz w:val="28"/>
          <w:szCs w:val="28"/>
          <w:lang w:val="de-DE"/>
        </w:rPr>
        <w:t>Z</w:t>
      </w:r>
      <w:r>
        <w:rPr>
          <w:spacing w:val="10"/>
          <w:sz w:val="28"/>
          <w:szCs w:val="28"/>
          <w:lang w:val="en-US"/>
        </w:rPr>
        <w:sym w:font="Times New Roman" w:char="0075"/>
      </w:r>
      <w:r>
        <w:rPr>
          <w:spacing w:val="10"/>
          <w:sz w:val="28"/>
          <w:szCs w:val="28"/>
          <w:lang w:val="de-DE"/>
        </w:rPr>
        <w:t xml:space="preserve">rich: Diogenes Verlag, 1994. </w:t>
      </w:r>
      <w:r>
        <w:rPr>
          <w:spacing w:val="10"/>
          <w:sz w:val="28"/>
          <w:szCs w:val="28"/>
          <w:lang w:val="uk-UA"/>
        </w:rPr>
        <w:t>–</w:t>
      </w:r>
      <w:r>
        <w:rPr>
          <w:spacing w:val="10"/>
          <w:sz w:val="28"/>
          <w:szCs w:val="28"/>
          <w:lang w:val="de-DE"/>
        </w:rPr>
        <w:t xml:space="preserve"> 320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Timm U.</w:t>
      </w:r>
      <w:r>
        <w:rPr>
          <w:spacing w:val="10"/>
          <w:sz w:val="28"/>
          <w:szCs w:val="28"/>
          <w:lang w:val="de-DE"/>
        </w:rPr>
        <w:t xml:space="preserve"> (1) Die Entdeckung der Currywurst. </w:t>
      </w:r>
      <w:r>
        <w:rPr>
          <w:spacing w:val="10"/>
          <w:sz w:val="28"/>
          <w:szCs w:val="28"/>
          <w:lang w:val="uk-UA"/>
        </w:rPr>
        <w:t xml:space="preserve">– </w:t>
      </w:r>
      <w:r>
        <w:rPr>
          <w:spacing w:val="10"/>
          <w:sz w:val="28"/>
          <w:szCs w:val="28"/>
          <w:lang w:val="de-DE"/>
        </w:rPr>
        <w:t>K</w:t>
      </w:r>
      <w:r>
        <w:rPr>
          <w:spacing w:val="10"/>
          <w:sz w:val="28"/>
          <w:szCs w:val="28"/>
          <w:lang w:val="en-US"/>
        </w:rPr>
        <w:sym w:font="Times New Roman" w:char="006F"/>
      </w:r>
      <w:r>
        <w:rPr>
          <w:spacing w:val="10"/>
          <w:sz w:val="28"/>
          <w:szCs w:val="28"/>
          <w:lang w:val="de-DE"/>
        </w:rPr>
        <w:t xml:space="preserve">ln: Kiepenheuer &amp; Witsch Verlag, 1994. </w:t>
      </w:r>
      <w:r>
        <w:rPr>
          <w:spacing w:val="10"/>
          <w:sz w:val="28"/>
          <w:szCs w:val="28"/>
          <w:lang w:val="uk-UA"/>
        </w:rPr>
        <w:t>–</w:t>
      </w:r>
      <w:r>
        <w:rPr>
          <w:spacing w:val="10"/>
          <w:sz w:val="28"/>
          <w:szCs w:val="28"/>
          <w:lang w:val="de-DE"/>
        </w:rPr>
        <w:t xml:space="preserve"> 221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Timm U.</w:t>
      </w:r>
      <w:r>
        <w:rPr>
          <w:spacing w:val="10"/>
          <w:sz w:val="28"/>
          <w:szCs w:val="28"/>
          <w:lang w:val="de-DE"/>
        </w:rPr>
        <w:t xml:space="preserve"> (2) Johannisnacht. </w:t>
      </w:r>
      <w:r>
        <w:rPr>
          <w:spacing w:val="10"/>
          <w:sz w:val="28"/>
          <w:szCs w:val="28"/>
          <w:lang w:val="uk-UA"/>
        </w:rPr>
        <w:t>–</w:t>
      </w:r>
      <w:r>
        <w:rPr>
          <w:spacing w:val="10"/>
          <w:sz w:val="28"/>
          <w:szCs w:val="28"/>
          <w:lang w:val="de-DE"/>
        </w:rPr>
        <w:t xml:space="preserve"> M</w:t>
      </w:r>
      <w:r>
        <w:rPr>
          <w:spacing w:val="10"/>
          <w:sz w:val="28"/>
          <w:szCs w:val="28"/>
          <w:lang w:val="en-US"/>
        </w:rPr>
        <w:sym w:font="Times New Roman" w:char="0075"/>
      </w:r>
      <w:r>
        <w:rPr>
          <w:spacing w:val="10"/>
          <w:sz w:val="28"/>
          <w:szCs w:val="28"/>
          <w:lang w:val="de-DE"/>
        </w:rPr>
        <w:t xml:space="preserve">nchen: Deutscher Taschenbuchverlag, 1998. </w:t>
      </w:r>
      <w:r>
        <w:rPr>
          <w:spacing w:val="10"/>
          <w:sz w:val="28"/>
          <w:szCs w:val="28"/>
          <w:lang w:val="uk-UA"/>
        </w:rPr>
        <w:t xml:space="preserve">– </w:t>
      </w:r>
      <w:r>
        <w:rPr>
          <w:spacing w:val="10"/>
          <w:sz w:val="28"/>
          <w:szCs w:val="28"/>
          <w:lang w:val="de-DE"/>
        </w:rPr>
        <w:t>245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t>Timm U.</w:t>
      </w:r>
      <w:r>
        <w:rPr>
          <w:spacing w:val="10"/>
          <w:sz w:val="28"/>
          <w:szCs w:val="28"/>
          <w:lang w:val="de-DE"/>
        </w:rPr>
        <w:t xml:space="preserve"> Rot. (3) </w:t>
      </w:r>
      <w:r>
        <w:rPr>
          <w:spacing w:val="10"/>
          <w:sz w:val="28"/>
          <w:szCs w:val="28"/>
          <w:lang w:val="uk-UA"/>
        </w:rPr>
        <w:t>–</w:t>
      </w:r>
      <w:r>
        <w:rPr>
          <w:spacing w:val="10"/>
          <w:sz w:val="28"/>
          <w:szCs w:val="28"/>
          <w:lang w:val="de-DE"/>
        </w:rPr>
        <w:t xml:space="preserve"> K</w:t>
      </w:r>
      <w:r>
        <w:rPr>
          <w:spacing w:val="10"/>
          <w:sz w:val="28"/>
          <w:szCs w:val="28"/>
          <w:lang w:val="en-US"/>
        </w:rPr>
        <w:sym w:font="Times New Roman" w:char="006F"/>
      </w:r>
      <w:r>
        <w:rPr>
          <w:spacing w:val="10"/>
          <w:sz w:val="28"/>
          <w:szCs w:val="28"/>
          <w:lang w:val="de-DE"/>
        </w:rPr>
        <w:t xml:space="preserve">ln: Kiepenheuer &amp; Witsch Verlag, 2001. </w:t>
      </w:r>
      <w:r>
        <w:rPr>
          <w:spacing w:val="10"/>
          <w:sz w:val="28"/>
          <w:szCs w:val="28"/>
          <w:lang w:val="uk-UA"/>
        </w:rPr>
        <w:t>–</w:t>
      </w:r>
      <w:r>
        <w:rPr>
          <w:spacing w:val="10"/>
          <w:sz w:val="28"/>
          <w:szCs w:val="28"/>
          <w:lang w:val="de-DE"/>
        </w:rPr>
        <w:t xml:space="preserve"> 430 S.</w:t>
      </w:r>
    </w:p>
    <w:p w:rsidR="001F14AE" w:rsidRDefault="001F14AE" w:rsidP="00F87482">
      <w:pPr>
        <w:numPr>
          <w:ilvl w:val="0"/>
          <w:numId w:val="62"/>
        </w:numPr>
        <w:tabs>
          <w:tab w:val="left" w:pos="700"/>
        </w:tabs>
        <w:suppressAutoHyphens w:val="0"/>
        <w:spacing w:line="360" w:lineRule="auto"/>
        <w:ind w:left="700" w:hanging="500"/>
        <w:jc w:val="both"/>
        <w:rPr>
          <w:spacing w:val="10"/>
          <w:sz w:val="28"/>
          <w:szCs w:val="28"/>
          <w:lang w:val="uk-UA"/>
        </w:rPr>
      </w:pPr>
      <w:r>
        <w:rPr>
          <w:i/>
          <w:iCs/>
          <w:spacing w:val="10"/>
          <w:sz w:val="28"/>
          <w:szCs w:val="28"/>
          <w:lang w:val="de-DE"/>
        </w:rPr>
        <w:lastRenderedPageBreak/>
        <w:t>Woelk U.</w:t>
      </w:r>
      <w:r>
        <w:rPr>
          <w:spacing w:val="10"/>
          <w:sz w:val="28"/>
          <w:szCs w:val="28"/>
          <w:lang w:val="de-DE"/>
        </w:rPr>
        <w:t xml:space="preserve"> R</w:t>
      </w:r>
      <w:r>
        <w:rPr>
          <w:spacing w:val="10"/>
          <w:sz w:val="28"/>
          <w:szCs w:val="28"/>
          <w:lang w:val="en-US"/>
        </w:rPr>
        <w:sym w:font="Times New Roman" w:char="0075"/>
      </w:r>
      <w:r>
        <w:rPr>
          <w:spacing w:val="10"/>
          <w:sz w:val="28"/>
          <w:szCs w:val="28"/>
          <w:lang w:val="de-DE"/>
        </w:rPr>
        <w:t xml:space="preserve">ckspiel. </w:t>
      </w:r>
      <w:r>
        <w:rPr>
          <w:spacing w:val="10"/>
          <w:sz w:val="28"/>
          <w:szCs w:val="28"/>
          <w:lang w:val="uk-UA"/>
        </w:rPr>
        <w:t>–</w:t>
      </w:r>
      <w:r>
        <w:rPr>
          <w:spacing w:val="10"/>
          <w:sz w:val="28"/>
          <w:szCs w:val="28"/>
          <w:lang w:val="de-DE"/>
        </w:rPr>
        <w:t xml:space="preserve"> Frankfurt am Main: Fischer Taschenbuch Verlag, 1993. </w:t>
      </w:r>
      <w:r>
        <w:rPr>
          <w:spacing w:val="10"/>
          <w:sz w:val="28"/>
          <w:szCs w:val="28"/>
          <w:lang w:val="uk-UA"/>
        </w:rPr>
        <w:t>–</w:t>
      </w:r>
      <w:r>
        <w:rPr>
          <w:spacing w:val="10"/>
          <w:sz w:val="28"/>
          <w:szCs w:val="28"/>
          <w:lang w:val="de-DE"/>
        </w:rPr>
        <w:t xml:space="preserve"> 295 S.</w:t>
      </w:r>
    </w:p>
    <w:p w:rsidR="001F14AE" w:rsidRDefault="001F14AE" w:rsidP="00F87482">
      <w:pPr>
        <w:numPr>
          <w:ilvl w:val="0"/>
          <w:numId w:val="62"/>
        </w:numPr>
        <w:tabs>
          <w:tab w:val="left" w:pos="700"/>
        </w:tabs>
        <w:suppressAutoHyphens w:val="0"/>
        <w:spacing w:line="360" w:lineRule="auto"/>
        <w:ind w:left="700" w:hanging="500"/>
        <w:jc w:val="both"/>
        <w:rPr>
          <w:b/>
          <w:bCs/>
          <w:spacing w:val="10"/>
          <w:lang w:val="de-DE"/>
        </w:rPr>
      </w:pPr>
      <w:r>
        <w:rPr>
          <w:i/>
          <w:iCs/>
          <w:spacing w:val="10"/>
          <w:sz w:val="28"/>
          <w:szCs w:val="28"/>
          <w:lang w:val="de-DE"/>
        </w:rPr>
        <w:t>Wohmann G.</w:t>
      </w:r>
      <w:r>
        <w:rPr>
          <w:spacing w:val="10"/>
          <w:sz w:val="28"/>
          <w:szCs w:val="28"/>
          <w:lang w:val="de-DE"/>
        </w:rPr>
        <w:t xml:space="preserve"> Schwestern. Erzдhlungen. </w:t>
      </w:r>
      <w:r>
        <w:rPr>
          <w:spacing w:val="10"/>
          <w:sz w:val="28"/>
          <w:szCs w:val="28"/>
          <w:lang w:val="uk-UA"/>
        </w:rPr>
        <w:t>– Mьnchen: Piper Verlag GmbH, 1999. – 230 S.</w:t>
      </w:r>
    </w:p>
    <w:p w:rsidR="001F14AE" w:rsidRPr="001F14AE" w:rsidRDefault="001F14AE" w:rsidP="00B90BA3">
      <w:pPr>
        <w:spacing w:line="360" w:lineRule="auto"/>
        <w:jc w:val="both"/>
      </w:pPr>
      <w:bookmarkStart w:id="0" w:name="_GoBack"/>
      <w:bookmarkEnd w:id="0"/>
    </w:p>
    <w:p w:rsidR="00B90BA3" w:rsidRDefault="00B90BA3" w:rsidP="00B90BA3">
      <w:pPr>
        <w:spacing w:line="360" w:lineRule="auto"/>
        <w:jc w:val="both"/>
        <w:rPr>
          <w:bCs/>
          <w:lang w:val="uk-UA"/>
        </w:rPr>
      </w:pPr>
    </w:p>
    <w:p w:rsidR="003A6904" w:rsidRPr="00AF649C" w:rsidRDefault="003A6904" w:rsidP="00AF649C">
      <w:pPr>
        <w:suppressAutoHyphens w:val="0"/>
        <w:overflowPunct w:val="0"/>
        <w:autoSpaceDE w:val="0"/>
        <w:autoSpaceDN w:val="0"/>
        <w:adjustRightInd w:val="0"/>
        <w:rPr>
          <w:rFonts w:ascii="Times New Roman" w:eastAsia="Times New Roman" w:hAnsi="Times New Roman" w:cs="Times New Roman"/>
          <w:sz w:val="28"/>
          <w:szCs w:val="28"/>
          <w:lang w:val="uk-UA" w:eastAsia="ru-RU"/>
        </w:rPr>
      </w:pPr>
    </w:p>
    <w:p w:rsidR="00AF649C" w:rsidRPr="001F14AE" w:rsidRDefault="00AF649C" w:rsidP="00FE1A62"/>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482" w:rsidRDefault="00F87482">
      <w:r>
        <w:separator/>
      </w:r>
    </w:p>
  </w:endnote>
  <w:endnote w:type="continuationSeparator" w:id="0">
    <w:p w:rsidR="00F87482" w:rsidRDefault="00F8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482" w:rsidRDefault="00F87482">
      <w:r>
        <w:separator/>
      </w:r>
    </w:p>
  </w:footnote>
  <w:footnote w:type="continuationSeparator" w:id="0">
    <w:p w:rsidR="00F87482" w:rsidRDefault="00F8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15C519A"/>
    <w:multiLevelType w:val="multilevel"/>
    <w:tmpl w:val="1A2A08A2"/>
    <w:lvl w:ilvl="0">
      <w:start w:val="2"/>
      <w:numFmt w:val="none"/>
      <w:lvlText w:val="3.3."/>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52C7B3D"/>
    <w:multiLevelType w:val="multilevel"/>
    <w:tmpl w:val="E9061E6A"/>
    <w:lvl w:ilvl="0">
      <w:start w:val="2"/>
      <w:numFmt w:val="none"/>
      <w:lvlText w:val="3.2.3."/>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39">
    <w:nsid w:val="19AA378D"/>
    <w:multiLevelType w:val="singleLevel"/>
    <w:tmpl w:val="C4FCB344"/>
    <w:lvl w:ilvl="0">
      <w:start w:val="1"/>
      <w:numFmt w:val="decimal"/>
      <w:lvlText w:val="%1. "/>
      <w:legacy w:legacy="1" w:legacySpace="0" w:legacyIndent="283"/>
      <w:lvlJc w:val="left"/>
      <w:pPr>
        <w:ind w:left="2383" w:hanging="283"/>
      </w:pPr>
      <w:rPr>
        <w:rFonts w:ascii="Times New Roman" w:hAnsi="Times New Roman" w:cs="Times New Roman" w:hint="default"/>
        <w:b w:val="0"/>
        <w:i w:val="0"/>
        <w:sz w:val="28"/>
        <w:szCs w:val="28"/>
        <w:u w:val="none"/>
      </w:rPr>
    </w:lvl>
  </w:abstractNum>
  <w:abstractNum w:abstractNumId="40">
    <w:nsid w:val="1B4260C6"/>
    <w:multiLevelType w:val="hybridMultilevel"/>
    <w:tmpl w:val="D48CAA9E"/>
    <w:lvl w:ilvl="0" w:tplc="337EE8FA">
      <w:start w:val="1"/>
      <w:numFmt w:val="none"/>
      <w:lvlText w:val="1.4.4."/>
      <w:lvlJc w:val="left"/>
      <w:pPr>
        <w:tabs>
          <w:tab w:val="num" w:pos="1440"/>
        </w:tabs>
        <w:ind w:left="144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1">
    <w:nsid w:val="25B54B0A"/>
    <w:multiLevelType w:val="multilevel"/>
    <w:tmpl w:val="4DF40CA4"/>
    <w:lvl w:ilvl="0">
      <w:start w:val="2"/>
      <w:numFmt w:val="none"/>
      <w:lvlText w:val="3.2.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2EC917DC"/>
    <w:multiLevelType w:val="multilevel"/>
    <w:tmpl w:val="73A6333C"/>
    <w:lvl w:ilvl="0">
      <w:start w:val="2"/>
      <w:numFmt w:val="decimal"/>
      <w:lvlText w:val="%1.2."/>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43">
    <w:nsid w:val="30880BF2"/>
    <w:multiLevelType w:val="multilevel"/>
    <w:tmpl w:val="D084F634"/>
    <w:lvl w:ilvl="0">
      <w:start w:val="2"/>
      <w:numFmt w:val="none"/>
      <w:lvlText w:val="3.2.2."/>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44">
    <w:nsid w:val="322F73E4"/>
    <w:multiLevelType w:val="multilevel"/>
    <w:tmpl w:val="6F02395E"/>
    <w:lvl w:ilvl="0">
      <w:start w:val="2"/>
      <w:numFmt w:val="none"/>
      <w:lvlText w:val="2.6."/>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36AD3A79"/>
    <w:multiLevelType w:val="multilevel"/>
    <w:tmpl w:val="DAEC0BA2"/>
    <w:lvl w:ilvl="0">
      <w:start w:val="2"/>
      <w:numFmt w:val="none"/>
      <w:lvlText w:val="3.2."/>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46">
    <w:nsid w:val="3C4F599F"/>
    <w:multiLevelType w:val="multilevel"/>
    <w:tmpl w:val="420409FC"/>
    <w:lvl w:ilvl="0">
      <w:start w:val="2"/>
      <w:numFmt w:val="decimal"/>
      <w:lvlText w:val="%1.3."/>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47">
    <w:nsid w:val="3C7054FF"/>
    <w:multiLevelType w:val="multilevel"/>
    <w:tmpl w:val="6C84684A"/>
    <w:lvl w:ilvl="0">
      <w:start w:val="1"/>
      <w:numFmt w:val="decimal"/>
      <w:lvlText w:val="%1.1."/>
      <w:lvlJc w:val="left"/>
      <w:pPr>
        <w:tabs>
          <w:tab w:val="num" w:pos="600"/>
        </w:tabs>
        <w:ind w:left="600" w:hanging="60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91D3463"/>
    <w:multiLevelType w:val="multilevel"/>
    <w:tmpl w:val="7F7ACC30"/>
    <w:lvl w:ilvl="0">
      <w:start w:val="2"/>
      <w:numFmt w:val="none"/>
      <w:lvlText w:val="3.5."/>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50">
    <w:nsid w:val="4C4C3B44"/>
    <w:multiLevelType w:val="multilevel"/>
    <w:tmpl w:val="773CCADC"/>
    <w:lvl w:ilvl="0">
      <w:start w:val="2"/>
      <w:numFmt w:val="none"/>
      <w:lvlText w:val="2.4.3."/>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F151CE3"/>
    <w:multiLevelType w:val="singleLevel"/>
    <w:tmpl w:val="B1B644F6"/>
    <w:lvl w:ilvl="0">
      <w:start w:val="1"/>
      <w:numFmt w:val="decimal"/>
      <w:lvlText w:val="%1) "/>
      <w:legacy w:legacy="1" w:legacySpace="0" w:legacyIndent="283"/>
      <w:lvlJc w:val="left"/>
      <w:pPr>
        <w:ind w:left="943" w:hanging="283"/>
      </w:pPr>
      <w:rPr>
        <w:rFonts w:ascii="Times New Roman CYR" w:hAnsi="Times New Roman CYR" w:cs="Times New Roman CYR" w:hint="default"/>
        <w:b w:val="0"/>
        <w:i w:val="0"/>
        <w:sz w:val="28"/>
        <w:szCs w:val="28"/>
        <w:u w:val="none"/>
      </w:rPr>
    </w:lvl>
  </w:abstractNum>
  <w:abstractNum w:abstractNumId="52">
    <w:nsid w:val="57E54497"/>
    <w:multiLevelType w:val="multilevel"/>
    <w:tmpl w:val="0F069F4E"/>
    <w:lvl w:ilvl="0">
      <w:start w:val="2"/>
      <w:numFmt w:val="none"/>
      <w:lvlText w:val="3.1."/>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53">
    <w:nsid w:val="5C1D18AA"/>
    <w:multiLevelType w:val="multilevel"/>
    <w:tmpl w:val="A0BE113E"/>
    <w:lvl w:ilvl="0">
      <w:start w:val="2"/>
      <w:numFmt w:val="decimal"/>
      <w:lvlText w:val="%1.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5C4A5B7E"/>
    <w:multiLevelType w:val="multilevel"/>
    <w:tmpl w:val="96A6C338"/>
    <w:lvl w:ilvl="0">
      <w:start w:val="2"/>
      <w:numFmt w:val="none"/>
      <w:lvlText w:val="3.4."/>
      <w:lvlJc w:val="left"/>
      <w:pPr>
        <w:tabs>
          <w:tab w:val="num" w:pos="840"/>
        </w:tabs>
        <w:ind w:left="840" w:hanging="60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320"/>
        </w:tabs>
        <w:ind w:left="13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680"/>
        </w:tabs>
        <w:ind w:left="168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40"/>
        </w:tabs>
        <w:ind w:left="204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55">
    <w:nsid w:val="5D5B34CB"/>
    <w:multiLevelType w:val="multilevel"/>
    <w:tmpl w:val="22DCDDF6"/>
    <w:lvl w:ilvl="0">
      <w:start w:val="2"/>
      <w:numFmt w:val="decimal"/>
      <w:lvlText w:val="%1.4.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E520C93"/>
    <w:multiLevelType w:val="singleLevel"/>
    <w:tmpl w:val="C4FCB344"/>
    <w:lvl w:ilvl="0">
      <w:start w:val="1"/>
      <w:numFmt w:val="decimal"/>
      <w:lvlText w:val="%1. "/>
      <w:legacy w:legacy="1" w:legacySpace="0" w:legacyIndent="283"/>
      <w:lvlJc w:val="left"/>
      <w:pPr>
        <w:ind w:left="483" w:hanging="283"/>
      </w:pPr>
      <w:rPr>
        <w:rFonts w:ascii="Times New Roman" w:hAnsi="Times New Roman" w:cs="Times New Roman" w:hint="default"/>
        <w:b w:val="0"/>
        <w:i w:val="0"/>
        <w:sz w:val="28"/>
        <w:szCs w:val="28"/>
        <w:u w:val="none"/>
      </w:rPr>
    </w:lvl>
  </w:abstractNum>
  <w:abstractNum w:abstractNumId="57">
    <w:nsid w:val="6FC40ACD"/>
    <w:multiLevelType w:val="multilevel"/>
    <w:tmpl w:val="3E1E6AB8"/>
    <w:lvl w:ilvl="0">
      <w:start w:val="2"/>
      <w:numFmt w:val="none"/>
      <w:lvlText w:val="2.4.2."/>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7402433F"/>
    <w:multiLevelType w:val="multilevel"/>
    <w:tmpl w:val="9E48C61C"/>
    <w:lvl w:ilvl="0">
      <w:start w:val="2"/>
      <w:numFmt w:val="decimal"/>
      <w:lvlText w:val="%1.4."/>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5BC742B"/>
    <w:multiLevelType w:val="hybridMultilevel"/>
    <w:tmpl w:val="AA2E4EE2"/>
    <w:lvl w:ilvl="0" w:tplc="EE664EB4">
      <w:start w:val="1"/>
      <w:numFmt w:val="none"/>
      <w:lvlText w:val="1.4.2."/>
      <w:lvlJc w:val="left"/>
      <w:pPr>
        <w:tabs>
          <w:tab w:val="num" w:pos="1440"/>
        </w:tabs>
        <w:ind w:left="1440" w:hanging="360"/>
      </w:pPr>
      <w:rPr>
        <w:rFonts w:hint="default"/>
      </w:rPr>
    </w:lvl>
    <w:lvl w:ilvl="1" w:tplc="FDE831B0">
      <w:start w:val="1"/>
      <w:numFmt w:val="none"/>
      <w:lvlText w:val="1.4.3."/>
      <w:lvlJc w:val="left"/>
      <w:pPr>
        <w:tabs>
          <w:tab w:val="num" w:pos="1440"/>
        </w:tabs>
        <w:ind w:left="1440" w:hanging="360"/>
      </w:pPr>
      <w:rPr>
        <w:rFonts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0">
    <w:nsid w:val="7E597F84"/>
    <w:multiLevelType w:val="multilevel"/>
    <w:tmpl w:val="5A1EA390"/>
    <w:lvl w:ilvl="0">
      <w:start w:val="2"/>
      <w:numFmt w:val="none"/>
      <w:lvlText w:val="2.5."/>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F2B77DF"/>
    <w:multiLevelType w:val="hybridMultilevel"/>
    <w:tmpl w:val="F13E70BE"/>
    <w:lvl w:ilvl="0" w:tplc="0422000F">
      <w:start w:val="1"/>
      <w:numFmt w:val="decimal"/>
      <w:lvlText w:val="%1."/>
      <w:lvlJc w:val="left"/>
      <w:pPr>
        <w:tabs>
          <w:tab w:val="num" w:pos="960"/>
        </w:tabs>
        <w:ind w:left="960" w:hanging="360"/>
      </w:pPr>
    </w:lvl>
    <w:lvl w:ilvl="1" w:tplc="04220019">
      <w:start w:val="1"/>
      <w:numFmt w:val="lowerLetter"/>
      <w:lvlText w:val="%2."/>
      <w:lvlJc w:val="left"/>
      <w:pPr>
        <w:tabs>
          <w:tab w:val="num" w:pos="1680"/>
        </w:tabs>
        <w:ind w:left="1680" w:hanging="360"/>
      </w:pPr>
    </w:lvl>
    <w:lvl w:ilvl="2" w:tplc="0422001B">
      <w:start w:val="1"/>
      <w:numFmt w:val="lowerRoman"/>
      <w:lvlText w:val="%3."/>
      <w:lvlJc w:val="right"/>
      <w:pPr>
        <w:tabs>
          <w:tab w:val="num" w:pos="2400"/>
        </w:tabs>
        <w:ind w:left="2400" w:hanging="180"/>
      </w:pPr>
    </w:lvl>
    <w:lvl w:ilvl="3" w:tplc="0422000F">
      <w:start w:val="1"/>
      <w:numFmt w:val="decimal"/>
      <w:lvlText w:val="%4."/>
      <w:lvlJc w:val="left"/>
      <w:pPr>
        <w:tabs>
          <w:tab w:val="num" w:pos="3120"/>
        </w:tabs>
        <w:ind w:left="3120" w:hanging="360"/>
      </w:pPr>
    </w:lvl>
    <w:lvl w:ilvl="4" w:tplc="04220019">
      <w:start w:val="1"/>
      <w:numFmt w:val="lowerLetter"/>
      <w:lvlText w:val="%5."/>
      <w:lvlJc w:val="left"/>
      <w:pPr>
        <w:tabs>
          <w:tab w:val="num" w:pos="3840"/>
        </w:tabs>
        <w:ind w:left="3840" w:hanging="360"/>
      </w:pPr>
    </w:lvl>
    <w:lvl w:ilvl="5" w:tplc="0422001B">
      <w:start w:val="1"/>
      <w:numFmt w:val="lowerRoman"/>
      <w:lvlText w:val="%6."/>
      <w:lvlJc w:val="right"/>
      <w:pPr>
        <w:tabs>
          <w:tab w:val="num" w:pos="4560"/>
        </w:tabs>
        <w:ind w:left="4560" w:hanging="180"/>
      </w:pPr>
    </w:lvl>
    <w:lvl w:ilvl="6" w:tplc="0422000F">
      <w:start w:val="1"/>
      <w:numFmt w:val="decimal"/>
      <w:lvlText w:val="%7."/>
      <w:lvlJc w:val="left"/>
      <w:pPr>
        <w:tabs>
          <w:tab w:val="num" w:pos="5280"/>
        </w:tabs>
        <w:ind w:left="5280" w:hanging="360"/>
      </w:pPr>
    </w:lvl>
    <w:lvl w:ilvl="7" w:tplc="04220019">
      <w:start w:val="1"/>
      <w:numFmt w:val="lowerLetter"/>
      <w:lvlText w:val="%8."/>
      <w:lvlJc w:val="left"/>
      <w:pPr>
        <w:tabs>
          <w:tab w:val="num" w:pos="6000"/>
        </w:tabs>
        <w:ind w:left="6000" w:hanging="360"/>
      </w:pPr>
    </w:lvl>
    <w:lvl w:ilvl="8" w:tplc="0422001B">
      <w:start w:val="1"/>
      <w:numFmt w:val="lowerRoman"/>
      <w:lvlText w:val="%9."/>
      <w:lvlJc w:val="right"/>
      <w:pPr>
        <w:tabs>
          <w:tab w:val="num" w:pos="6720"/>
        </w:tabs>
        <w:ind w:left="67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36"/>
  </w:num>
  <w:num w:numId="38">
    <w:abstractNumId w:val="48"/>
  </w:num>
  <w:num w:numId="39">
    <w:abstractNumId w:val="47"/>
  </w:num>
  <w:num w:numId="40">
    <w:abstractNumId w:val="53"/>
  </w:num>
  <w:num w:numId="41">
    <w:abstractNumId w:val="42"/>
  </w:num>
  <w:num w:numId="42">
    <w:abstractNumId w:val="46"/>
  </w:num>
  <w:num w:numId="43">
    <w:abstractNumId w:val="58"/>
  </w:num>
  <w:num w:numId="44">
    <w:abstractNumId w:val="55"/>
  </w:num>
  <w:num w:numId="45">
    <w:abstractNumId w:val="57"/>
  </w:num>
  <w:num w:numId="46">
    <w:abstractNumId w:val="50"/>
  </w:num>
  <w:num w:numId="47">
    <w:abstractNumId w:val="52"/>
  </w:num>
  <w:num w:numId="48">
    <w:abstractNumId w:val="45"/>
  </w:num>
  <w:num w:numId="49">
    <w:abstractNumId w:val="41"/>
  </w:num>
  <w:num w:numId="50">
    <w:abstractNumId w:val="43"/>
  </w:num>
  <w:num w:numId="51">
    <w:abstractNumId w:val="38"/>
  </w:num>
  <w:num w:numId="52">
    <w:abstractNumId w:val="35"/>
  </w:num>
  <w:num w:numId="53">
    <w:abstractNumId w:val="54"/>
  </w:num>
  <w:num w:numId="54">
    <w:abstractNumId w:val="49"/>
  </w:num>
  <w:num w:numId="55">
    <w:abstractNumId w:val="60"/>
  </w:num>
  <w:num w:numId="56">
    <w:abstractNumId w:val="59"/>
  </w:num>
  <w:num w:numId="57">
    <w:abstractNumId w:val="40"/>
  </w:num>
  <w:num w:numId="58">
    <w:abstractNumId w:val="44"/>
  </w:num>
  <w:num w:numId="59">
    <w:abstractNumId w:val="51"/>
  </w:num>
  <w:num w:numId="60">
    <w:abstractNumId w:val="61"/>
  </w:num>
  <w:num w:numId="61">
    <w:abstractNumId w:val="39"/>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4AE"/>
    <w:rsid w:val="001F1507"/>
    <w:rsid w:val="002F1BEC"/>
    <w:rsid w:val="0030185F"/>
    <w:rsid w:val="00311AF5"/>
    <w:rsid w:val="003723CF"/>
    <w:rsid w:val="00383B3E"/>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03A"/>
    <w:rsid w:val="00877AA5"/>
    <w:rsid w:val="008A3B27"/>
    <w:rsid w:val="00902A7A"/>
    <w:rsid w:val="00941BB0"/>
    <w:rsid w:val="009F4BD2"/>
    <w:rsid w:val="009F7EAC"/>
    <w:rsid w:val="00A4158A"/>
    <w:rsid w:val="00A41FCB"/>
    <w:rsid w:val="00A521E0"/>
    <w:rsid w:val="00A814A4"/>
    <w:rsid w:val="00A84733"/>
    <w:rsid w:val="00A96C62"/>
    <w:rsid w:val="00AC1CB8"/>
    <w:rsid w:val="00AC5CFA"/>
    <w:rsid w:val="00AF649C"/>
    <w:rsid w:val="00B1230A"/>
    <w:rsid w:val="00B3226C"/>
    <w:rsid w:val="00B46023"/>
    <w:rsid w:val="00B53BD0"/>
    <w:rsid w:val="00B8206A"/>
    <w:rsid w:val="00B84E7D"/>
    <w:rsid w:val="00B90BA3"/>
    <w:rsid w:val="00BE256E"/>
    <w:rsid w:val="00BE2595"/>
    <w:rsid w:val="00C20DA6"/>
    <w:rsid w:val="00C34C20"/>
    <w:rsid w:val="00C50E4C"/>
    <w:rsid w:val="00C53120"/>
    <w:rsid w:val="00C57DC8"/>
    <w:rsid w:val="00C70C58"/>
    <w:rsid w:val="00CB74DD"/>
    <w:rsid w:val="00CC6BB0"/>
    <w:rsid w:val="00D13A16"/>
    <w:rsid w:val="00D347FA"/>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87482"/>
    <w:rsid w:val="00F91991"/>
    <w:rsid w:val="00FB5208"/>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Normal0">
    <w:name w:val="Normal"/>
    <w:rsid w:val="003A6904"/>
    <w:pPr>
      <w:widowControl w:val="0"/>
    </w:pPr>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40</Pages>
  <Words>7768</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68</cp:revision>
  <cp:lastPrinted>2009-02-06T08:36:00Z</cp:lastPrinted>
  <dcterms:created xsi:type="dcterms:W3CDTF">2015-03-22T11:10:00Z</dcterms:created>
  <dcterms:modified xsi:type="dcterms:W3CDTF">2015-04-17T08:05:00Z</dcterms:modified>
</cp:coreProperties>
</file>