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134DD" w14:textId="77777777" w:rsidR="00B17B5B" w:rsidRDefault="00B17B5B" w:rsidP="00B17B5B">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формирования и использования интеллектуального капитала в организациях</w:t>
      </w:r>
    </w:p>
    <w:p w14:paraId="7888E8A6" w14:textId="77777777" w:rsidR="00B17B5B" w:rsidRDefault="00B17B5B" w:rsidP="00B17B5B">
      <w:pPr>
        <w:rPr>
          <w:rFonts w:ascii="Verdana" w:hAnsi="Verdana"/>
          <w:color w:val="000000"/>
          <w:sz w:val="18"/>
          <w:szCs w:val="18"/>
          <w:shd w:val="clear" w:color="auto" w:fill="FFFFFF"/>
        </w:rPr>
      </w:pPr>
    </w:p>
    <w:p w14:paraId="37521374" w14:textId="77777777" w:rsidR="00B17B5B" w:rsidRDefault="00B17B5B" w:rsidP="00B17B5B">
      <w:pPr>
        <w:rPr>
          <w:rFonts w:ascii="Verdana" w:hAnsi="Verdana"/>
          <w:color w:val="000000"/>
          <w:sz w:val="18"/>
          <w:szCs w:val="18"/>
          <w:shd w:val="clear" w:color="auto" w:fill="FFFFFF"/>
        </w:rPr>
      </w:pPr>
    </w:p>
    <w:p w14:paraId="7AE802C9" w14:textId="77777777" w:rsidR="00B17B5B" w:rsidRDefault="00B17B5B" w:rsidP="00B17B5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Самойленко, Оксана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1BFE044" w14:textId="77777777" w:rsidR="00B17B5B" w:rsidRDefault="00B17B5B" w:rsidP="00B17B5B">
      <w:pPr>
        <w:spacing w:line="270" w:lineRule="atLeast"/>
        <w:rPr>
          <w:rFonts w:ascii="Verdana" w:hAnsi="Verdana"/>
          <w:color w:val="000000"/>
          <w:sz w:val="18"/>
          <w:szCs w:val="18"/>
        </w:rPr>
      </w:pPr>
      <w:r>
        <w:rPr>
          <w:rFonts w:ascii="Verdana" w:hAnsi="Verdana"/>
          <w:color w:val="000000"/>
          <w:sz w:val="18"/>
          <w:szCs w:val="18"/>
        </w:rPr>
        <w:t>2010</w:t>
      </w:r>
    </w:p>
    <w:p w14:paraId="290B654D" w14:textId="77777777" w:rsidR="00B17B5B" w:rsidRDefault="00B17B5B" w:rsidP="00B17B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39F139" w14:textId="77777777" w:rsidR="00B17B5B" w:rsidRDefault="00B17B5B" w:rsidP="00B17B5B">
      <w:pPr>
        <w:spacing w:line="270" w:lineRule="atLeast"/>
        <w:rPr>
          <w:rFonts w:ascii="Verdana" w:hAnsi="Verdana"/>
          <w:color w:val="000000"/>
          <w:sz w:val="18"/>
          <w:szCs w:val="18"/>
        </w:rPr>
      </w:pPr>
      <w:r>
        <w:rPr>
          <w:rFonts w:ascii="Verdana" w:hAnsi="Verdana"/>
          <w:color w:val="000000"/>
          <w:sz w:val="18"/>
          <w:szCs w:val="18"/>
        </w:rPr>
        <w:t>Самойленко, Оксана Николаевна</w:t>
      </w:r>
    </w:p>
    <w:p w14:paraId="0AE7DEAB" w14:textId="77777777" w:rsidR="00B17B5B" w:rsidRDefault="00B17B5B" w:rsidP="00B17B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55FA1E" w14:textId="77777777" w:rsidR="00B17B5B" w:rsidRDefault="00B17B5B" w:rsidP="00B17B5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69535A" w14:textId="77777777" w:rsidR="00B17B5B" w:rsidRDefault="00B17B5B" w:rsidP="00B17B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AF6050" w14:textId="77777777" w:rsidR="00B17B5B" w:rsidRDefault="00B17B5B" w:rsidP="00B17B5B">
      <w:pPr>
        <w:spacing w:line="270" w:lineRule="atLeast"/>
        <w:rPr>
          <w:rFonts w:ascii="Verdana" w:hAnsi="Verdana"/>
          <w:color w:val="000000"/>
          <w:sz w:val="18"/>
          <w:szCs w:val="18"/>
        </w:rPr>
      </w:pPr>
      <w:r>
        <w:rPr>
          <w:rFonts w:ascii="Verdana" w:hAnsi="Verdana"/>
          <w:color w:val="000000"/>
          <w:sz w:val="18"/>
          <w:szCs w:val="18"/>
        </w:rPr>
        <w:t>Москва</w:t>
      </w:r>
    </w:p>
    <w:p w14:paraId="6B0EB4E0" w14:textId="77777777" w:rsidR="00B17B5B" w:rsidRDefault="00B17B5B" w:rsidP="00B17B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E3DF115" w14:textId="77777777" w:rsidR="00B17B5B" w:rsidRDefault="00B17B5B" w:rsidP="00B17B5B">
      <w:pPr>
        <w:spacing w:line="270" w:lineRule="atLeast"/>
        <w:rPr>
          <w:rFonts w:ascii="Verdana" w:hAnsi="Verdana"/>
          <w:color w:val="000000"/>
          <w:sz w:val="18"/>
          <w:szCs w:val="18"/>
        </w:rPr>
      </w:pPr>
      <w:r>
        <w:rPr>
          <w:rFonts w:ascii="Verdana" w:hAnsi="Verdana"/>
          <w:color w:val="000000"/>
          <w:sz w:val="18"/>
          <w:szCs w:val="18"/>
        </w:rPr>
        <w:t>08.00.12</w:t>
      </w:r>
    </w:p>
    <w:p w14:paraId="19568846" w14:textId="77777777" w:rsidR="00B17B5B" w:rsidRDefault="00B17B5B" w:rsidP="00B17B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B6B082" w14:textId="77777777" w:rsidR="00B17B5B" w:rsidRDefault="00B17B5B" w:rsidP="00B17B5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69E4538" w14:textId="77777777" w:rsidR="00B17B5B" w:rsidRDefault="00B17B5B" w:rsidP="00B17B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0D22E97" w14:textId="77777777" w:rsidR="00B17B5B" w:rsidRDefault="00B17B5B" w:rsidP="00B17B5B">
      <w:pPr>
        <w:spacing w:line="270" w:lineRule="atLeast"/>
        <w:rPr>
          <w:rFonts w:ascii="Verdana" w:hAnsi="Verdana"/>
          <w:color w:val="000000"/>
          <w:sz w:val="18"/>
          <w:szCs w:val="18"/>
        </w:rPr>
      </w:pPr>
      <w:r>
        <w:rPr>
          <w:rFonts w:ascii="Verdana" w:hAnsi="Verdana"/>
          <w:color w:val="000000"/>
          <w:sz w:val="18"/>
          <w:szCs w:val="18"/>
        </w:rPr>
        <w:t>200</w:t>
      </w:r>
    </w:p>
    <w:p w14:paraId="3A522801" w14:textId="77777777" w:rsidR="00B17B5B" w:rsidRDefault="00B17B5B" w:rsidP="00B17B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Самойленко, Оксана Николаевна</w:t>
      </w:r>
    </w:p>
    <w:p w14:paraId="7CD57D5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5363751"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Концепция</w:t>
      </w:r>
      <w:r>
        <w:rPr>
          <w:rStyle w:val="WW8Num2z0"/>
          <w:rFonts w:ascii="Verdana" w:hAnsi="Verdana"/>
          <w:color w:val="000000"/>
          <w:sz w:val="18"/>
          <w:szCs w:val="18"/>
        </w:rPr>
        <w:t> </w:t>
      </w:r>
      <w:r>
        <w:rPr>
          <w:rStyle w:val="WW8Num3z0"/>
          <w:rFonts w:ascii="Verdana" w:hAnsi="Verdana"/>
          <w:color w:val="4682B4"/>
          <w:sz w:val="18"/>
          <w:szCs w:val="18"/>
        </w:rPr>
        <w:t>интеллектуального</w:t>
      </w:r>
      <w:r>
        <w:rPr>
          <w:rStyle w:val="WW8Num2z0"/>
          <w:rFonts w:ascii="Verdana" w:hAnsi="Verdana"/>
          <w:color w:val="000000"/>
          <w:sz w:val="18"/>
          <w:szCs w:val="18"/>
        </w:rPr>
        <w:t> </w:t>
      </w:r>
      <w:r>
        <w:rPr>
          <w:rFonts w:ascii="Verdana" w:hAnsi="Verdana"/>
          <w:color w:val="000000"/>
          <w:sz w:val="18"/>
          <w:szCs w:val="18"/>
        </w:rPr>
        <w:t>капитала в современной экономике.</w:t>
      </w:r>
    </w:p>
    <w:p w14:paraId="2BF4E7A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Экономика, основанная на знаниях:</w:t>
      </w:r>
      <w:r>
        <w:rPr>
          <w:rStyle w:val="WW8Num2z0"/>
          <w:rFonts w:ascii="Verdana" w:hAnsi="Verdana"/>
          <w:color w:val="000000"/>
          <w:sz w:val="18"/>
          <w:szCs w:val="18"/>
        </w:rPr>
        <w:t>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и макроэкономический аспекты.</w:t>
      </w:r>
    </w:p>
    <w:p w14:paraId="6D66F715"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концепции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2221DA8A"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организаций как объект исследования.</w:t>
      </w:r>
    </w:p>
    <w:p w14:paraId="07C9A7F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аспекты учета и анализа интеллектуального капитала.</w:t>
      </w:r>
    </w:p>
    <w:p w14:paraId="5E3E762A"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Представление информации о</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 в современной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1D48209F"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Опыт раскрытия</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в корпоративной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31834CC"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Методологические аспекты анализа интеллектуального капитала компаний: зарубежный опыт.</w:t>
      </w:r>
    </w:p>
    <w:p w14:paraId="02AE696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Методологические аспекты анализа интеллектуального капитала образовательного учреждения.•.</w:t>
      </w:r>
    </w:p>
    <w:p w14:paraId="780F430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аспекты анализа интеллектуального капитала в организации, основанной на знании.</w:t>
      </w:r>
    </w:p>
    <w:p w14:paraId="7C8C3C5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Характеристика организации, основанной на знаниях.</w:t>
      </w:r>
    </w:p>
    <w:p w14:paraId="2AF4A94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отчетов о результатах деятельности, публикуемых ведущими</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компаниями.</w:t>
      </w:r>
    </w:p>
    <w:p w14:paraId="070E0AF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консалтинговой компании.</w:t>
      </w:r>
    </w:p>
    <w:p w14:paraId="40C866B9"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Методика анализа показателей об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консалтинговой компании.</w:t>
      </w:r>
    </w:p>
    <w:p w14:paraId="6319A6BD" w14:textId="77777777" w:rsidR="00B17B5B" w:rsidRDefault="00B17B5B" w:rsidP="00B17B5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"Анализ формирования и использования интеллектуального капитала в организациях"</w:t>
      </w:r>
    </w:p>
    <w:p w14:paraId="6A1E9133"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31B54AFD"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экономики с середины XX века в.развитых странах и появление нового типа мировой экономики («knowledge-based economy»), характеризующегося иными закономерностями развития, нуждающимися в объяснении, обусловило необходимость разработки теории по измерению, анализу и управлению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Пристальное внимание к процессам управления интеллектуальным капиталом обусловлено коренными изменениями общественного и экономического строя в мире; характеризующимися возрастающей ролью информации. Согласно концепции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финансовые и материальные активы</w:t>
      </w:r>
      <w:r>
        <w:rPr>
          <w:rStyle w:val="WW8Num2z0"/>
          <w:rFonts w:ascii="Verdana" w:hAnsi="Verdana"/>
          <w:color w:val="000000"/>
          <w:sz w:val="18"/>
          <w:szCs w:val="18"/>
        </w:rPr>
        <w:t> </w:t>
      </w:r>
      <w:r>
        <w:rPr>
          <w:rStyle w:val="WW8Num3z0"/>
          <w:rFonts w:ascii="Verdana" w:hAnsi="Verdana"/>
          <w:color w:val="4682B4"/>
          <w:sz w:val="18"/>
          <w:szCs w:val="18"/>
        </w:rPr>
        <w:t>возмещают</w:t>
      </w:r>
      <w:r>
        <w:rPr>
          <w:rStyle w:val="WW8Num2z0"/>
          <w:rFonts w:ascii="Verdana" w:hAnsi="Verdana"/>
          <w:color w:val="000000"/>
          <w:sz w:val="18"/>
          <w:szCs w:val="18"/>
        </w:rPr>
        <w:t> </w:t>
      </w:r>
      <w:r>
        <w:rPr>
          <w:rFonts w:ascii="Verdana" w:hAnsi="Verdana"/>
          <w:color w:val="000000"/>
          <w:sz w:val="18"/>
          <w:szCs w:val="18"/>
        </w:rPr>
        <w:t>свою стоимость, не производя добавочной стоимости, чтобы создавать ее, необходимы</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инновации, человеческий капитал [80]. В начале XX века об этом говорил, анализируя роль производственных факторов- автор синтетической теории цены А.</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«Значительную часть капитала составляют знания и организация . Знания - это наш самый мощный двигатель производства. Они позволяют нам подчинять себе природу и заставлять ее силы* удовлетворять наши потребности. Организация содействует знанию, она имеет много форм . представляется самым целесообразным выделить «</w:t>
      </w:r>
      <w:r>
        <w:rPr>
          <w:rStyle w:val="WW8Num3z0"/>
          <w:rFonts w:ascii="Verdana" w:hAnsi="Verdana"/>
          <w:color w:val="4682B4"/>
          <w:sz w:val="18"/>
          <w:szCs w:val="18"/>
        </w:rPr>
        <w:t>организацию</w:t>
      </w:r>
      <w:r>
        <w:rPr>
          <w:rFonts w:ascii="Verdana" w:hAnsi="Verdana"/>
          <w:color w:val="000000"/>
          <w:sz w:val="18"/>
          <w:szCs w:val="18"/>
        </w:rPr>
        <w:t>» в особый фактор производства» [19]. Изменяется структура* факторов производства и становится очевидной превалирующая роль интеллектуальной составляющей</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организации как основного источника ее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При этом значимость постоянного развития интеллектуального капитала на основе его накапливания, сохранения и расширения повышается не только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но и на уровне национальных экономик.</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и конкурентоспособность не только организации, но и отдельной экономики в современных условиях зависят в первую очередь от наличия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возможности генерировать знания, трансформировать их в новые виды продукции, услуг, систем, решений, структур, которые-в свою очередь позволяют налаживать новые контакты и создают определенную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Fonts w:ascii="Verdana" w:hAnsi="Verdana"/>
          <w:color w:val="000000"/>
          <w:sz w:val="18"/>
          <w:szCs w:val="18"/>
        </w:rPr>
        <w:t>.</w:t>
      </w:r>
    </w:p>
    <w:p w14:paraId="130A903F"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национальной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является наиболее обсуждаемым направлением развития экономики России. Отсутствие опыта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создания стратегических партнерств между образовательными организациями, как основными центрами генерации интеллектуального капитала, и компаниями, и практики внедрения методик анализа интеллектуального капитала является значительной проблемой для дальнейшего развития сферы</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В таких условиях внедрение систем управления интеллектуальным капиталом и представления информации о нем позволит как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отдельных компаний, так и создать предпосылки для дальнейшего роста экономики страны. В этом случае определение функциональных взаимосвязей между компонентами интеллектуального капитала, детализация процесса формирования систем управления интеллектуальным капиталом, рассмотрение особенностей ее формирования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организаций являются теоретической базой для практического решения задачи сохранения интеллектуального потенциала национальной экономики и его расширения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w:t>
      </w:r>
    </w:p>
    <w:p w14:paraId="174C8D8B"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6EDEBA00"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становления «</w:t>
      </w:r>
      <w:r>
        <w:rPr>
          <w:rStyle w:val="WW8Num3z0"/>
          <w:rFonts w:ascii="Verdana" w:hAnsi="Verdana"/>
          <w:color w:val="4682B4"/>
          <w:sz w:val="18"/>
          <w:szCs w:val="18"/>
        </w:rPr>
        <w:t>информационного общества</w:t>
      </w:r>
      <w:r>
        <w:rPr>
          <w:rFonts w:ascii="Verdana" w:hAnsi="Verdana"/>
          <w:color w:val="000000"/>
          <w:sz w:val="18"/>
          <w:szCs w:val="18"/>
        </w:rPr>
        <w:t>» рассматривались в трудах Д.Белла, Т.Сакайя, Т.Умесао, И.Масуды, Ф.Махлупа, В.Л.Иноземцева, Е.А. Владимирского, Е.Г.Гужва. В 1962 г. Ф.Махлуп вводит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термин «</w:t>
      </w:r>
      <w:r>
        <w:rPr>
          <w:rStyle w:val="WW8Num3z0"/>
          <w:rFonts w:ascii="Verdana" w:hAnsi="Verdana"/>
          <w:color w:val="4682B4"/>
          <w:sz w:val="18"/>
          <w:szCs w:val="18"/>
        </w:rPr>
        <w:t>человеческий капитал</w:t>
      </w:r>
      <w:r>
        <w:rPr>
          <w:rFonts w:ascii="Verdana" w:hAnsi="Verdana"/>
          <w:color w:val="000000"/>
          <w:sz w:val="18"/>
          <w:szCs w:val="18"/>
        </w:rPr>
        <w:t>», что послужило толчком для разработки методик его анализа и оценки. Актуальность исследования проблемы доказывает факт получения</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Fonts w:ascii="Verdana" w:hAnsi="Verdana"/>
          <w:color w:val="000000"/>
          <w:sz w:val="18"/>
          <w:szCs w:val="18"/>
        </w:rPr>
        <w:t>премии Г.Беккером за дальнейшую разработку теории человеческого капитала. Однако, расширяя понятие стоимости компании и ее элементов, генерирующих и воспроизводящих</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экономисты начинают выделять нематериальные элементы, не являющие непосредственно частью человеческого капитала. Чтобы их определить, X.</w:t>
      </w:r>
      <w:r>
        <w:rPr>
          <w:rStyle w:val="WW8Num2z0"/>
          <w:rFonts w:ascii="Verdana" w:hAnsi="Verdana"/>
          <w:color w:val="000000"/>
          <w:sz w:val="18"/>
          <w:szCs w:val="18"/>
        </w:rPr>
        <w:t> </w:t>
      </w:r>
      <w:r>
        <w:rPr>
          <w:rStyle w:val="WW8Num3z0"/>
          <w:rFonts w:ascii="Verdana" w:hAnsi="Verdana"/>
          <w:color w:val="4682B4"/>
          <w:sz w:val="18"/>
          <w:szCs w:val="18"/>
        </w:rPr>
        <w:t>Итами</w:t>
      </w:r>
      <w:r>
        <w:rPr>
          <w:rFonts w:ascii="Verdana" w:hAnsi="Verdana"/>
          <w:color w:val="000000"/>
          <w:sz w:val="18"/>
          <w:szCs w:val="18"/>
        </w:rPr>
        <w:t>[110] использует выражение «</w:t>
      </w:r>
      <w:r>
        <w:rPr>
          <w:rStyle w:val="WW8Num3z0"/>
          <w:rFonts w:ascii="Verdana" w:hAnsi="Verdana"/>
          <w:color w:val="4682B4"/>
          <w:sz w:val="18"/>
          <w:szCs w:val="18"/>
        </w:rPr>
        <w:t>неосязаемый капитал</w:t>
      </w:r>
      <w:r>
        <w:rPr>
          <w:rFonts w:ascii="Verdana" w:hAnsi="Verdana"/>
          <w:color w:val="000000"/>
          <w:sz w:val="18"/>
          <w:szCs w:val="18"/>
        </w:rPr>
        <w:t>», который теперь уже рассматривается как отдельный объект учета.</w:t>
      </w:r>
    </w:p>
    <w:p w14:paraId="71928E27"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Дальнейшим изучением и классификацией понятий занимались И.</w:t>
      </w:r>
      <w:r>
        <w:rPr>
          <w:rStyle w:val="WW8Num2z0"/>
          <w:rFonts w:ascii="Verdana" w:hAnsi="Verdana"/>
          <w:color w:val="000000"/>
          <w:sz w:val="18"/>
          <w:szCs w:val="18"/>
        </w:rPr>
        <w:t> </w:t>
      </w:r>
      <w:r>
        <w:rPr>
          <w:rStyle w:val="WW8Num3z0"/>
          <w:rFonts w:ascii="Verdana" w:hAnsi="Verdana"/>
          <w:color w:val="4682B4"/>
          <w:sz w:val="18"/>
          <w:szCs w:val="18"/>
        </w:rPr>
        <w:t>Нонака</w:t>
      </w:r>
      <w:r>
        <w:rPr>
          <w:rStyle w:val="WW8Num2z0"/>
          <w:rFonts w:ascii="Verdana" w:hAnsi="Verdana"/>
          <w:color w:val="000000"/>
          <w:sz w:val="18"/>
          <w:szCs w:val="18"/>
        </w:rPr>
        <w:t> </w:t>
      </w:r>
      <w:r>
        <w:rPr>
          <w:rFonts w:ascii="Verdana" w:hAnsi="Verdana"/>
          <w:color w:val="000000"/>
          <w:sz w:val="18"/>
          <w:szCs w:val="18"/>
        </w:rPr>
        <w:t xml:space="preserve">[109], 3. Грилихес </w:t>
      </w:r>
      <w:r>
        <w:rPr>
          <w:rFonts w:ascii="Verdana" w:hAnsi="Verdana"/>
          <w:color w:val="000000"/>
          <w:sz w:val="18"/>
          <w:szCs w:val="18"/>
        </w:rPr>
        <w:lastRenderedPageBreak/>
        <w:t>[98]. В 1991 г Т. Стюарт в статье Fortune описал понятие «</w:t>
      </w:r>
      <w:r>
        <w:rPr>
          <w:rStyle w:val="WW8Num3z0"/>
          <w:rFonts w:ascii="Verdana" w:hAnsi="Verdana"/>
          <w:color w:val="4682B4"/>
          <w:sz w:val="18"/>
          <w:szCs w:val="18"/>
        </w:rPr>
        <w:t>интеллектуальный капитал</w:t>
      </w:r>
      <w:r>
        <w:rPr>
          <w:rFonts w:ascii="Verdana" w:hAnsi="Verdana"/>
          <w:color w:val="000000"/>
          <w:sz w:val="18"/>
          <w:szCs w:val="18"/>
        </w:rPr>
        <w:t>». Первоначально исследованиями в данной области занимались в западных странах, поэтому подавляющее число теоретических исследований выполнено зарубежными исследователями. Понятие интеллектуального капитала изложено в работах Э.</w:t>
      </w:r>
      <w:r>
        <w:rPr>
          <w:rStyle w:val="WW8Num2z0"/>
          <w:rFonts w:ascii="Verdana" w:hAnsi="Verdana"/>
          <w:color w:val="000000"/>
          <w:sz w:val="18"/>
          <w:szCs w:val="18"/>
        </w:rPr>
        <w:t> </w:t>
      </w:r>
      <w:r>
        <w:rPr>
          <w:rStyle w:val="WW8Num3z0"/>
          <w:rFonts w:ascii="Verdana" w:hAnsi="Verdana"/>
          <w:color w:val="4682B4"/>
          <w:sz w:val="18"/>
          <w:szCs w:val="18"/>
        </w:rPr>
        <w:t>Брукинг</w:t>
      </w:r>
      <w:r>
        <w:rPr>
          <w:rFonts w:ascii="Verdana" w:hAnsi="Verdana"/>
          <w:color w:val="000000"/>
          <w:sz w:val="18"/>
          <w:szCs w:val="18"/>
        </w:rPr>
        <w:t>[2], У. Букович, А.Л. Гапоненко[3], П.</w:t>
      </w:r>
      <w:r>
        <w:rPr>
          <w:rStyle w:val="WW8Num2z0"/>
          <w:rFonts w:ascii="Verdana" w:hAnsi="Verdana"/>
          <w:color w:val="000000"/>
          <w:sz w:val="18"/>
          <w:szCs w:val="18"/>
        </w:rPr>
        <w:t> </w:t>
      </w:r>
      <w:r>
        <w:rPr>
          <w:rStyle w:val="WW8Num3z0"/>
          <w:rFonts w:ascii="Verdana" w:hAnsi="Verdana"/>
          <w:color w:val="4682B4"/>
          <w:sz w:val="18"/>
          <w:szCs w:val="18"/>
        </w:rPr>
        <w:t>Дракера</w:t>
      </w:r>
      <w:r>
        <w:rPr>
          <w:rFonts w:ascii="Verdana" w:hAnsi="Verdana"/>
          <w:color w:val="000000"/>
          <w:sz w:val="18"/>
          <w:szCs w:val="18"/>
        </w:rPr>
        <w:t>, В.Л. Иноземцева[10], Г. Минцберга, М.</w:t>
      </w:r>
      <w:r>
        <w:rPr>
          <w:rStyle w:val="WW8Num2z0"/>
          <w:rFonts w:ascii="Verdana" w:hAnsi="Verdana"/>
          <w:color w:val="000000"/>
          <w:sz w:val="18"/>
          <w:szCs w:val="18"/>
        </w:rPr>
        <w:t> </w:t>
      </w:r>
      <w:r>
        <w:rPr>
          <w:rStyle w:val="WW8Num3z0"/>
          <w:rFonts w:ascii="Verdana" w:hAnsi="Verdana"/>
          <w:color w:val="4682B4"/>
          <w:sz w:val="18"/>
          <w:szCs w:val="18"/>
        </w:rPr>
        <w:t>Мэлоуна</w:t>
      </w:r>
      <w:r>
        <w:rPr>
          <w:rFonts w:ascii="Verdana" w:hAnsi="Verdana"/>
          <w:color w:val="000000"/>
          <w:sz w:val="18"/>
          <w:szCs w:val="18"/>
        </w:rPr>
        <w:t>[91], К.-Э. Свей-би[102], Л. Эдвинссона[17]. Вопросы анализа показателей и разработки методик управления- им исследовали Д. Андриессен[6], Н.</w:t>
      </w:r>
      <w:r>
        <w:rPr>
          <w:rStyle w:val="WW8Num2z0"/>
          <w:rFonts w:ascii="Verdana" w:hAnsi="Verdana"/>
          <w:color w:val="000000"/>
          <w:sz w:val="18"/>
          <w:szCs w:val="18"/>
        </w:rPr>
        <w:t> </w:t>
      </w:r>
      <w:r>
        <w:rPr>
          <w:rStyle w:val="WW8Num3z0"/>
          <w:rFonts w:ascii="Verdana" w:hAnsi="Verdana"/>
          <w:color w:val="4682B4"/>
          <w:sz w:val="18"/>
          <w:szCs w:val="18"/>
        </w:rPr>
        <w:t>Бонтис</w:t>
      </w:r>
      <w:r>
        <w:rPr>
          <w:rFonts w:ascii="Verdana" w:hAnsi="Verdana"/>
          <w:color w:val="000000"/>
          <w:sz w:val="18"/>
          <w:szCs w:val="18"/>
        </w:rPr>
        <w:t>[88], Д.Гарвин, Й. Дамм[79], Дж.</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М. Портер, А. Пулич, Й. Руус[18], П. Салливан[112], Д. Скирм, X. Такеши, Р. Тиссен[6], Р. Холл. Проблемы</w:t>
      </w:r>
      <w:r>
        <w:rPr>
          <w:rStyle w:val="WW8Num3z0"/>
          <w:rFonts w:ascii="Verdana" w:hAnsi="Verdana"/>
          <w:color w:val="4682B4"/>
          <w:sz w:val="18"/>
          <w:szCs w:val="18"/>
        </w:rPr>
        <w:t>бухгалерского</w:t>
      </w:r>
      <w:r>
        <w:rPr>
          <w:rStyle w:val="WW8Num2z0"/>
          <w:rFonts w:ascii="Verdana" w:hAnsi="Verdana"/>
          <w:color w:val="000000"/>
          <w:sz w:val="18"/>
          <w:szCs w:val="18"/>
        </w:rPr>
        <w:t> </w:t>
      </w:r>
      <w:r>
        <w:rPr>
          <w:rFonts w:ascii="Verdana" w:hAnsi="Verdana"/>
          <w:color w:val="000000"/>
          <w:sz w:val="18"/>
          <w:szCs w:val="18"/>
        </w:rPr>
        <w:t>учета элементов интеллектуального капитала и способы их решения представлены в трудах Р.П. Булыги[16], Б.Лева[7], Э.Р.</w:t>
      </w:r>
      <w:r>
        <w:rPr>
          <w:rStyle w:val="WW8Num2z0"/>
          <w:rFonts w:ascii="Verdana" w:hAnsi="Verdana"/>
          <w:color w:val="000000"/>
          <w:sz w:val="18"/>
          <w:szCs w:val="18"/>
        </w:rPr>
        <w:t> </w:t>
      </w:r>
      <w:r>
        <w:rPr>
          <w:rStyle w:val="WW8Num3z0"/>
          <w:rFonts w:ascii="Verdana" w:hAnsi="Verdana"/>
          <w:color w:val="4682B4"/>
          <w:sz w:val="18"/>
          <w:szCs w:val="18"/>
        </w:rPr>
        <w:t>Байбуриной</w:t>
      </w:r>
      <w:r>
        <w:rPr>
          <w:rFonts w:ascii="Verdana" w:hAnsi="Verdana"/>
          <w:color w:val="000000"/>
          <w:sz w:val="18"/>
          <w:szCs w:val="18"/>
        </w:rPr>
        <w:t>[22], В.С Ефремову С.М: Климова, А.Н.</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[36], С.А. Кузубова[61], Б.Б. Леонтьева, Л.И</w:t>
      </w:r>
      <w:r>
        <w:rPr>
          <w:rStyle w:val="WW8Num2z0"/>
          <w:rFonts w:ascii="Verdana" w:hAnsi="Verdana"/>
          <w:color w:val="000000"/>
          <w:sz w:val="18"/>
          <w:szCs w:val="18"/>
        </w:rPr>
        <w:t> </w:t>
      </w:r>
      <w:r>
        <w:rPr>
          <w:rStyle w:val="WW8Num3z0"/>
          <w:rFonts w:ascii="Verdana" w:hAnsi="Verdana"/>
          <w:color w:val="4682B4"/>
          <w:sz w:val="18"/>
          <w:szCs w:val="18"/>
        </w:rPr>
        <w:t>Лукичевой</w:t>
      </w:r>
      <w:r>
        <w:rPr>
          <w:rFonts w:ascii="Verdana" w:hAnsi="Verdana"/>
          <w:color w:val="000000"/>
          <w:sz w:val="18"/>
          <w:szCs w:val="18"/>
        </w:rPr>
        <w:t>, И.А Иванюк[33], Б.В. Салихова[55], И.И.</w:t>
      </w:r>
      <w:r>
        <w:rPr>
          <w:rStyle w:val="WW8Num2z0"/>
          <w:rFonts w:ascii="Verdana" w:hAnsi="Verdana"/>
          <w:color w:val="000000"/>
          <w:sz w:val="18"/>
          <w:szCs w:val="18"/>
        </w:rPr>
        <w:t> </w:t>
      </w:r>
      <w:r>
        <w:rPr>
          <w:rStyle w:val="WW8Num3z0"/>
          <w:rFonts w:ascii="Verdana" w:hAnsi="Verdana"/>
          <w:color w:val="4682B4"/>
          <w:sz w:val="18"/>
          <w:szCs w:val="18"/>
        </w:rPr>
        <w:t>Просвириной</w:t>
      </w:r>
      <w:r>
        <w:rPr>
          <w:rFonts w:ascii="Verdana" w:hAnsi="Verdana"/>
          <w:color w:val="000000"/>
          <w:sz w:val="18"/>
          <w:szCs w:val="18"/>
        </w:rPr>
        <w:t>[53].</w:t>
      </w:r>
    </w:p>
    <w:p w14:paraId="1E646DA0"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прошедший период в мировой практике ученые достигли определенных успехов в области разработки концепции, понятийного аппарата интеллектуального капитала: предложены его определения, различающиеся'в зависимости от подходов к анализу, охарактеризованы его структурные элементы интеллектуального капитала, рассмотрены взаимосвязи между ними, разработаны различные методики учета и анализа интеллектуального капитала и представления информации. На основании реализации' данных методик компаниями накоплен определенный опыт представления информации об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в финансовой отчетности компаний.</w:t>
      </w:r>
    </w:p>
    <w:p w14:paraId="0DCE458E"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определенные-области классификации признаков интеллектуального капитала недостаточно полно проработаны. Проблема учета интеллектуального капитала не решена, хотя именно с ее постановки началась разработка данной концепции.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категория, используемой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являются лишь частью интеллектуального капитала. Современное их представление в</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не является достаточно полным, чтобы позволить пользователям делать какие-либо выводы. Актуальным остается вопрос способов представления информации. Множество подходов к построению системы интеллектуального капитала в организациях и ее анализу привело к возникновению проблемы их унификации, поскольку результаты оказываются несравнимыми и зависимыми от субъективных факторов. Современные работы в области интеллектуального капитала подчеркнули важность предмета исследования, однако проблема представления релевантной информации об интеллектуальном капитале для его анализа на микроуровне, с возможностью дополнительного расширения до использования при анализе интеллектуального капитала на макроуровне не решена.</w:t>
      </w:r>
    </w:p>
    <w:p w14:paraId="3D4F156E"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утверждать, что проблема интеллектуального капитала не в полной мере разработана российской экономической наукой, а исследования зарубежных ученых нуждаются в адаптации к российским экономическим условиям. Большая теоретическая и практическая значимость проблемы и все вышеперечисленные факторы стали основанием для выбора цели и задач, объекта и предмета диссертационного исследования.</w:t>
      </w:r>
    </w:p>
    <w:p w14:paraId="1DF5E352"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7D1E89C4"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работы является разработка теоретико-методологических и методических аспектов учета, анализа и представления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об интеллектуальном капитале, направленных на наиболее полную оценку роста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и эффективности ее функционирования.</w:t>
      </w:r>
    </w:p>
    <w:p w14:paraId="17982143"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и решены следующие задачи:</w:t>
      </w:r>
    </w:p>
    <w:p w14:paraId="4240C0F6"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 учетно-аналитических позиций проанализировать развитие концепции интеллектуального капитала и выявить те ее области, которые нуждаются в дальнейшей проработке;</w:t>
      </w:r>
    </w:p>
    <w:p w14:paraId="49376AFE"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основании рассмотрения организаций, находящихся на разных стадиях генерирования интеллектуального капитала, сформулировать характеристики организаций, основанных на знаниях;</w:t>
      </w:r>
    </w:p>
    <w:p w14:paraId="6E107301"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сравнить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нематериальных активов согласно международным стандартам финансовой отчетности (ШИЗ), российским правилам бухгалтерского </w:t>
      </w:r>
      <w:r>
        <w:rPr>
          <w:rFonts w:ascii="Verdana" w:hAnsi="Verdana"/>
          <w:color w:val="000000"/>
          <w:sz w:val="18"/>
          <w:szCs w:val="18"/>
        </w:rPr>
        <w:lastRenderedPageBreak/>
        <w:t>учета (</w:t>
      </w:r>
      <w:r>
        <w:rPr>
          <w:rStyle w:val="WW8Num3z0"/>
          <w:rFonts w:ascii="Verdana" w:hAnsi="Verdana"/>
          <w:color w:val="4682B4"/>
          <w:sz w:val="18"/>
          <w:szCs w:val="18"/>
        </w:rPr>
        <w:t>РПБУ</w:t>
      </w:r>
      <w:r>
        <w:rPr>
          <w:rFonts w:ascii="Verdana" w:hAnsi="Verdana"/>
          <w:color w:val="000000"/>
          <w:sz w:val="18"/>
          <w:szCs w:val="18"/>
        </w:rPr>
        <w:t>) и американским стандартам бухгалтерского учета (иБ</w:t>
      </w:r>
      <w:r>
        <w:rPr>
          <w:rStyle w:val="WW8Num2z0"/>
          <w:rFonts w:ascii="Verdana" w:hAnsi="Verdana"/>
          <w:color w:val="000000"/>
          <w:sz w:val="18"/>
          <w:szCs w:val="18"/>
        </w:rPr>
        <w:t> </w:t>
      </w:r>
      <w:r>
        <w:rPr>
          <w:rStyle w:val="WW8Num3z0"/>
          <w:rFonts w:ascii="Verdana" w:hAnsi="Verdana"/>
          <w:color w:val="4682B4"/>
          <w:sz w:val="18"/>
          <w:szCs w:val="18"/>
        </w:rPr>
        <w:t>вААР</w:t>
      </w:r>
      <w:r>
        <w:rPr>
          <w:rFonts w:ascii="Verdana" w:hAnsi="Verdana"/>
          <w:color w:val="000000"/>
          <w:sz w:val="18"/>
          <w:szCs w:val="18"/>
        </w:rPr>
        <w:t>), а также раскрыть содержание существующих альтернативных методик бухгалтерского учета объектов интеллектуального капитала;</w:t>
      </w:r>
    </w:p>
    <w:p w14:paraId="0818DA50"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рассмотреть существующие методики анализа и раскрытия информации об интеллектуальном капитале: зарубежный и российский опыт (в том числе и для образовательных организаций), и дать характеристику слабых и сильных сторон их использования. На основе изучения существующих классификации методик анализа и управления интеллектуальным капиталом предложить собственный подход к классификации методик учета, анализа и контроля формирования и использования интеллектуального капитала;</w:t>
      </w:r>
    </w:p>
    <w:p w14:paraId="3C7BE6BC"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проанализировать публичную информацию (финансовую и</w:t>
      </w:r>
      <w:r>
        <w:rPr>
          <w:rStyle w:val="WW8Num2z0"/>
          <w:rFonts w:ascii="Verdana" w:hAnsi="Verdana"/>
          <w:color w:val="000000"/>
          <w:sz w:val="18"/>
          <w:szCs w:val="18"/>
        </w:rPr>
        <w:t> </w:t>
      </w:r>
      <w:r>
        <w:rPr>
          <w:rStyle w:val="WW8Num3z0"/>
          <w:rFonts w:ascii="Verdana" w:hAnsi="Verdana"/>
          <w:color w:val="4682B4"/>
          <w:sz w:val="18"/>
          <w:szCs w:val="18"/>
        </w:rPr>
        <w:t>нефинансовую</w:t>
      </w:r>
      <w:r>
        <w:rPr>
          <w:rFonts w:ascii="Verdana" w:hAnsi="Verdana"/>
          <w:color w:val="000000"/>
          <w:sz w:val="18"/>
          <w:szCs w:val="18"/>
        </w:rPr>
        <w:t>) ведущих консалтинговых компаний для определения информации, позволяющей оценить интеллектуальный капитал данных компаний, выявить их ключевые особенности и предложить свой подход к представлению информации о них;</w:t>
      </w:r>
    </w:p>
    <w:p w14:paraId="784F928F"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разработать методику представления информации о процессе формирования и использования интеллектуального капитала в организациях, основанных на знаниях.</w:t>
      </w:r>
    </w:p>
    <w:p w14:paraId="1FB6771B"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360403BA"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выбраны составные элементы национальной инновационной системы, создающие и использующие интеллектуальный капитал в условиях постиндустриальной экономики.</w:t>
      </w:r>
    </w:p>
    <w:p w14:paraId="530FC3E5"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организация и методика учета и анализа интеллектуального капитала организации, способы раскрытия информации» об^ интеллектуальном капитале.</w:t>
      </w:r>
    </w:p>
    <w:p w14:paraId="1EDB136B"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 методы исследования</w:t>
      </w:r>
    </w:p>
    <w:p w14:paraId="5584A093"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выполнении диссертационной работы изучались труды отечественных и зарубежных ученых, принимались во внимание рабочие материалы Всемирного банка и Банка международных расчетов, также материалы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В расчетах использовались данные Всемирной Организации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(WIPO), ОЭСР; информация, размещенная на сайтах</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компаний «</w:t>
      </w:r>
      <w:r>
        <w:rPr>
          <w:rStyle w:val="WW8Num3z0"/>
          <w:rFonts w:ascii="Verdana" w:hAnsi="Verdana"/>
          <w:color w:val="4682B4"/>
          <w:sz w:val="18"/>
          <w:szCs w:val="18"/>
        </w:rPr>
        <w:t>большой четверки</w:t>
      </w:r>
      <w:r>
        <w:rPr>
          <w:rFonts w:ascii="Verdana" w:hAnsi="Verdana"/>
          <w:color w:val="000000"/>
          <w:sz w:val="18"/>
          <w:szCs w:val="18"/>
        </w:rPr>
        <w:t>», фактические данные реальных предприятий, публичная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компаний, периодические издания, а также материалы глобальной информационной сети</w:t>
      </w:r>
    </w:p>
    <w:p w14:paraId="5C1103CA"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Интернет.Исследование выполнено в соответствии с планом научно-исследовательских работ ФГОБУ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проводимых в рамках комплексной темы: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по кафедральной подтеме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основанная на концепции интеллектуального капитала как новый этап экономической стратегии России».</w:t>
      </w:r>
    </w:p>
    <w:p w14:paraId="13CB34CD"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применялись на основе системного подхода методы экономического анализа: метод сравнения, стандартные методы анализа финансовой отчетности, статистические методы (метод группировок, построения аналитических таблиц, анализ показателей структуры и динамики по изучаемым объектам, графический метод представления статистических данных).</w:t>
      </w:r>
    </w:p>
    <w:p w14:paraId="75B55CD5"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соответствует п. 1.4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имеет научную новизну и практическую значимость.</w:t>
      </w:r>
    </w:p>
    <w:p w14:paraId="49B758B4"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w:t>
      </w:r>
    </w:p>
    <w:p w14:paraId="19D2DF03"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в-разработке методологического подхода к учету и анализу интеллектуального капитала организаций на основе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компании. Наиболее существенные научные результаты исследования заключаются в следующем:</w:t>
      </w:r>
    </w:p>
    <w:p w14:paraId="49C245F7"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доработаны положения концепции интеллектуального капитала, согласно которым при анализе его следует рассматривать комплексно на микро -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xml:space="preserve">. Предложено рассматривать систему, в которой на низшем уровне интеллектуальный капитал генерирует доходы компаний, а на высшем уровне -представляет собой национальное богатство. В аналитических целях </w:t>
      </w:r>
      <w:r>
        <w:rPr>
          <w:rFonts w:ascii="Verdana" w:hAnsi="Verdana"/>
          <w:color w:val="000000"/>
          <w:sz w:val="18"/>
          <w:szCs w:val="18"/>
        </w:rPr>
        <w:lastRenderedPageBreak/>
        <w:t>предложено внедрение системы представления показателей интеллектуального капитала на микроуровне в организациях, которые затем могут быть агрегированы для характеристики соответствующих элементов интеллектуального капитала на макроуровне, что позволит более эффективно оценивать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и потенциал национальной экономики;</w:t>
      </w:r>
    </w:p>
    <w:p w14:paraId="3D02E055"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определение интеллектуального капитала организации, которое подчеркивает способность интеллектуального капитала.к</w:t>
      </w:r>
      <w:r>
        <w:rPr>
          <w:rStyle w:val="WW8Num2z0"/>
          <w:rFonts w:ascii="Verdana" w:hAnsi="Verdana"/>
          <w:color w:val="000000"/>
          <w:sz w:val="18"/>
          <w:szCs w:val="18"/>
        </w:rPr>
        <w:t> </w:t>
      </w:r>
      <w:r>
        <w:rPr>
          <w:rStyle w:val="WW8Num3z0"/>
          <w:rFonts w:ascii="Verdana" w:hAnsi="Verdana"/>
          <w:color w:val="4682B4"/>
          <w:sz w:val="18"/>
          <w:szCs w:val="18"/>
        </w:rPr>
        <w:t>воспроизводству</w:t>
      </w:r>
      <w:r>
        <w:rPr>
          <w:rStyle w:val="WW8Num2z0"/>
          <w:rFonts w:ascii="Verdana" w:hAnsi="Verdana"/>
          <w:color w:val="000000"/>
          <w:sz w:val="18"/>
          <w:szCs w:val="18"/>
        </w:rPr>
        <w:t> </w:t>
      </w:r>
      <w:r>
        <w:rPr>
          <w:rFonts w:ascii="Verdana" w:hAnsi="Verdana"/>
          <w:color w:val="000000"/>
          <w:sz w:val="18"/>
          <w:szCs w:val="18"/>
        </w:rPr>
        <w:t>и увеличению ценности компании, а также факт его создания человеком;</w:t>
      </w:r>
    </w:p>
    <w:p w14:paraId="32650149"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 количественный и качественный подход к анализу, построению учета и представлению информации об интеллектуальном капитале. Клас сификация основывается на разграничении методик в зависимости от рассмотрения ими интеллектуального капитала, как ресурса организации, который можно охарактеризовать одним обобщающим показателем, и как процесс создания ценности компании, который необходимо анализировать на основании системы взаимосвязанных показателей;</w:t>
      </w:r>
    </w:p>
    <w:p w14:paraId="67EF1047"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предложено заменить существующие отчеты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социальную отчетность, отчеты об интеллектуальном капитале, финансовую отчетность), раскрывающие разные сферы деятельности организаций, единым отчетом, в котором была бы представлена как информация об интеллектуальном капитале, так и финансовые показатели. Единый отчет позволит комплексно оценить процесс генерирования ценности компанией;</w:t>
      </w:r>
    </w:p>
    <w:p w14:paraId="59506DED"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предложено построение методик анализа всех элементов капитала организации (в том числе интеллектуального капитала) на основе универсального общетеоретического подхода с соответствующей настройкой на специфику деятельности конкретных организаций;</w:t>
      </w:r>
    </w:p>
    <w:p w14:paraId="7D95F9C8"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представления информации ю процессе формирования и использования интеллектуального капитала в организациях, основанных на знаниях в виде системы взаимосвязанных показателей, включающей в себя три блока показателей - характеризующих человеческий капитал, структурный и рыночный, которые могут быть адаптированы для любых организаций и агрегированы для целей изучения интеллектуального капитала на макроуровне.</w:t>
      </w:r>
    </w:p>
    <w:p w14:paraId="7D9C61F1"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73665727"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комплексном подходе к концепции интеллектуального капитала, анализу и оценке показателей его состояния, движения и эффективности использования, что основано на системе экономической информации, отражающей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аспекты формирования и использования интеллектуального капитала на микро- и макроуровнях.</w:t>
      </w:r>
    </w:p>
    <w:p w14:paraId="382A7612"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полученные в диссертации результаты ориентированы на широкое применение и могут быть использованы для дальнейшего развития теории интеллектуального капитала. Разработанные предложения по совершенствованию содержания отчетно-стей, представляемых</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 иными организациями, позволят достичь необходимого уровня раскрытия финансово-экономической информации, ориентированной на внешних и внутренних пользователей. Предложенный методологический подход может применяться в</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компаниях для предоставления клиентам дополнительных аналитических услуг. Прикладное значение имеет разработанная диссертантом методика анализа и представления информации об интеллектуальном капитале, на основании которой экономические субъекты могут внедрять системы управления интеллектуальным капиталом. Также она может быть использована государственными органами управления при анализе процесса создания и использования интеллектуального капитала в рамках национальной экономики и-для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Материалы диссертации могут быть использованы в преподавании ряда экономических дисциплин в системе вузовского и послевузовского образования.</w:t>
      </w:r>
    </w:p>
    <w:p w14:paraId="5000509A"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w:t>
      </w:r>
    </w:p>
    <w:p w14:paraId="37210966"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научной конференции, посвященной памяти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(14 декабря 2009г., г. Москва, Финака-демия).</w:t>
      </w:r>
    </w:p>
    <w:p w14:paraId="097265A6"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Также результаты исследования были апробированы, в рамках исследования, проведенного в </w:t>
      </w:r>
      <w:r>
        <w:rPr>
          <w:rFonts w:ascii="Verdana" w:hAnsi="Verdana"/>
          <w:color w:val="000000"/>
          <w:sz w:val="18"/>
          <w:szCs w:val="18"/>
        </w:rPr>
        <w:lastRenderedPageBreak/>
        <w:t>соответствии с планом научно-исследовательских работ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проводимых в рамках комплексной темы: «Пути развития финансово-экономического сектора России» по кафедральной подтеме «Теория прибавочной стоимости, основанная на концепции интеллектуального капитала как новый этап экономической стратегии России».</w:t>
      </w:r>
    </w:p>
    <w:p w14:paraId="04B251BF"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«КПМГ». По материалам исследования внедряется модель анализа интеллектуального капитала организации, позволяющая совершенствовать процедуру управления им в рамках компании и способствующая увеличению стоимости компании.</w:t>
      </w:r>
    </w:p>
    <w:p w14:paraId="47F6C7F4"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настоящей диссертации используются кафедрой «</w:t>
      </w:r>
      <w:r>
        <w:rPr>
          <w:rStyle w:val="WW8Num3z0"/>
          <w:rFonts w:ascii="Verdana" w:hAnsi="Verdana"/>
          <w:color w:val="4682B4"/>
          <w:sz w:val="18"/>
          <w:szCs w:val="18"/>
        </w:rPr>
        <w:t>Экономический анализ</w:t>
      </w:r>
      <w:r>
        <w:rPr>
          <w:rFonts w:ascii="Verdana" w:hAnsi="Verdana"/>
          <w:color w:val="000000"/>
          <w:sz w:val="18"/>
          <w:szCs w:val="18"/>
        </w:rPr>
        <w:t>» ФГОБУ 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при преподавании учебных дисциплин «</w:t>
      </w:r>
      <w:r>
        <w:rPr>
          <w:rStyle w:val="WW8Num3z0"/>
          <w:rFonts w:ascii="Verdana" w:hAnsi="Verdana"/>
          <w:color w:val="4682B4"/>
          <w:sz w:val="18"/>
          <w:szCs w:val="18"/>
        </w:rPr>
        <w:t>Теория экономического анализа</w:t>
      </w:r>
      <w:r>
        <w:rPr>
          <w:rFonts w:ascii="Verdana" w:hAnsi="Verdana"/>
          <w:color w:val="000000"/>
          <w:sz w:val="18"/>
          <w:szCs w:val="18"/>
        </w:rPr>
        <w:t>», «Комплексный»экономический анализ» и «</w:t>
      </w:r>
      <w:r>
        <w:rPr>
          <w:rStyle w:val="WW8Num3z0"/>
          <w:rFonts w:ascii="Verdana" w:hAnsi="Verdana"/>
          <w:color w:val="4682B4"/>
          <w:sz w:val="18"/>
          <w:szCs w:val="18"/>
        </w:rPr>
        <w:t>Анализ финансовой отчетности</w:t>
      </w:r>
      <w:r>
        <w:rPr>
          <w:rFonts w:ascii="Verdana" w:hAnsi="Verdana"/>
          <w:color w:val="000000"/>
          <w:sz w:val="18"/>
          <w:szCs w:val="18"/>
        </w:rPr>
        <w:t>»; при проведении проблемных семинаров для магистрантов, обучающихся по программе «Финансовый</w:t>
      </w:r>
      <w:r>
        <w:rPr>
          <w:rStyle w:val="WW8Num2z0"/>
          <w:rFonts w:ascii="Verdana" w:hAnsi="Verdana"/>
          <w:color w:val="000000"/>
          <w:sz w:val="18"/>
          <w:szCs w:val="18"/>
        </w:rPr>
        <w:t> </w:t>
      </w:r>
      <w:r>
        <w:rPr>
          <w:rStyle w:val="WW8Num3z0"/>
          <w:rFonts w:ascii="Verdana" w:hAnsi="Verdana"/>
          <w:color w:val="4682B4"/>
          <w:sz w:val="18"/>
          <w:szCs w:val="18"/>
        </w:rPr>
        <w:t>аналитик</w:t>
      </w:r>
      <w:r>
        <w:rPr>
          <w:rFonts w:ascii="Verdana" w:hAnsi="Verdana"/>
          <w:color w:val="000000"/>
          <w:sz w:val="18"/>
          <w:szCs w:val="18"/>
        </w:rPr>
        <w:t>».</w:t>
      </w:r>
    </w:p>
    <w:p w14:paraId="6161C4FD"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подтверждено соответствующими справками.</w:t>
      </w:r>
    </w:p>
    <w:p w14:paraId="7ECF0695"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673C78D0"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опубликовано 5 работ общим объемом 2,6 п.л.</w:t>
      </w:r>
    </w:p>
    <w:p w14:paraId="15F3B8FA"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Самойленко</w:t>
      </w:r>
      <w:r>
        <w:rPr>
          <w:rStyle w:val="WW8Num2z0"/>
          <w:rFonts w:ascii="Verdana" w:hAnsi="Verdana"/>
          <w:color w:val="000000"/>
          <w:sz w:val="18"/>
          <w:szCs w:val="18"/>
        </w:rPr>
        <w:t> </w:t>
      </w:r>
      <w:r>
        <w:rPr>
          <w:rFonts w:ascii="Verdana" w:hAnsi="Verdana"/>
          <w:color w:val="000000"/>
          <w:sz w:val="18"/>
          <w:szCs w:val="18"/>
        </w:rPr>
        <w:t>О.Н., Методологические аспекты анализа интеллектуального капитала: качественный подход [текст] /О.Н. Самойленко//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 Вестник университета.- М., 2009. -№31. -с.305-310. (0,5 п.л.).</w:t>
      </w:r>
    </w:p>
    <w:p w14:paraId="420C1A80"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Самойленко</w:t>
      </w:r>
      <w:r>
        <w:rPr>
          <w:rStyle w:val="WW8Num2z0"/>
          <w:rFonts w:ascii="Verdana" w:hAnsi="Verdana"/>
          <w:color w:val="000000"/>
          <w:sz w:val="18"/>
          <w:szCs w:val="18"/>
        </w:rPr>
        <w:t> </w:t>
      </w:r>
      <w:r>
        <w:rPr>
          <w:rFonts w:ascii="Verdana" w:hAnsi="Verdana"/>
          <w:color w:val="000000"/>
          <w:sz w:val="18"/>
          <w:szCs w:val="18"/>
        </w:rPr>
        <w:t>О.Н., Методологические аспекты анализа интеллектуального капитала: количественный подход [текст] /О.Н. Самойленко// ГОУ ВПО «</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 Вестник университета.- Mi, 2009. -№35. -с. 255-260. (0,6 п.л.).</w:t>
      </w:r>
    </w:p>
    <w:p w14:paraId="65616582"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Самойленко</w:t>
      </w:r>
      <w:r>
        <w:rPr>
          <w:rStyle w:val="WW8Num2z0"/>
          <w:rFonts w:ascii="Verdana" w:hAnsi="Verdana"/>
          <w:color w:val="000000"/>
          <w:sz w:val="18"/>
          <w:szCs w:val="18"/>
        </w:rPr>
        <w:t> </w:t>
      </w:r>
      <w:r>
        <w:rPr>
          <w:rFonts w:ascii="Verdana" w:hAnsi="Verdana"/>
          <w:color w:val="000000"/>
          <w:sz w:val="18"/>
          <w:szCs w:val="18"/>
        </w:rPr>
        <w:t>О.Н., Раскрытие информации об интеллектуальном капитале в системах бухгалтерского учета [текст] /О.Н. Самойленко// Вестник Финансовой академии. - М., 2010. - №1. - с. 68 - 71. (0,5 п.л.).</w:t>
      </w:r>
    </w:p>
    <w:p w14:paraId="6480113A"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Самойленко</w:t>
      </w:r>
      <w:r>
        <w:rPr>
          <w:rStyle w:val="WW8Num2z0"/>
          <w:rFonts w:ascii="Verdana" w:hAnsi="Verdana"/>
          <w:color w:val="000000"/>
          <w:sz w:val="18"/>
          <w:szCs w:val="18"/>
        </w:rPr>
        <w:t> </w:t>
      </w:r>
      <w:r>
        <w:rPr>
          <w:rFonts w:ascii="Verdana" w:hAnsi="Verdana"/>
          <w:color w:val="000000"/>
          <w:sz w:val="18"/>
          <w:szCs w:val="18"/>
        </w:rPr>
        <w:t>О.Н., Интеллектуальный капитал в современном производстве [текст] /О.Н. Самойленко// Экономика и управление качеством: учет, анализ, методы, модели,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аудит: сб. науч. тр./ под науч.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Б.И. Герасимова; Тамб. гос. техн. ун-т. - Тамбов: Тамб. гос. техн. ун-т., 2007. -Вып 2.-С.146-154. (0,5 п.л.).</w:t>
      </w:r>
    </w:p>
    <w:p w14:paraId="2021D895"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Самойленко</w:t>
      </w:r>
      <w:r>
        <w:rPr>
          <w:rStyle w:val="WW8Num2z0"/>
          <w:rFonts w:ascii="Verdana" w:hAnsi="Verdana"/>
          <w:color w:val="000000"/>
          <w:sz w:val="18"/>
          <w:szCs w:val="18"/>
        </w:rPr>
        <w:t> </w:t>
      </w:r>
      <w:r>
        <w:rPr>
          <w:rFonts w:ascii="Verdana" w:hAnsi="Verdana"/>
          <w:color w:val="000000"/>
          <w:sz w:val="18"/>
          <w:szCs w:val="18"/>
        </w:rPr>
        <w:t>О.Н., Развитие концепции интеллектуального капитала и проблемы его анализа [текст] /О.Н. Самойленко//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настоящее и будущее: сборник трудов научной конференции памяти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14 декабря 2009г., г. Москва/ -Тольятти: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2009. - с. 104 - 113. (0,5 п.л.).</w:t>
      </w:r>
    </w:p>
    <w:p w14:paraId="4D7E7EEE"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них три работы опубликованы в изданиях, включенных в определенный Высшей аттестационной комиссией Перечень ведущих рецензируемых научных журналов и изданий.</w:t>
      </w:r>
    </w:p>
    <w:p w14:paraId="08D85026"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исследования. Работа состоит из введения, трех глав, заключения, списка литературы и приложений.</w:t>
      </w:r>
    </w:p>
    <w:p w14:paraId="6D87738E"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темы и изложены основные положения исследования.</w:t>
      </w:r>
    </w:p>
    <w:p w14:paraId="0068FFCF"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раскрыты характеристики экономики, основанной на знаниях; рассмотрена и дополнена концепция интеллектуального капитала; изучена экономическая сущность понятия «</w:t>
      </w:r>
      <w:r>
        <w:rPr>
          <w:rStyle w:val="WW8Num3z0"/>
          <w:rFonts w:ascii="Verdana" w:hAnsi="Verdana"/>
          <w:color w:val="4682B4"/>
          <w:sz w:val="18"/>
          <w:szCs w:val="18"/>
        </w:rPr>
        <w:t>интеллектуальный капитал</w:t>
      </w:r>
      <w:r>
        <w:rPr>
          <w:rFonts w:ascii="Verdana" w:hAnsi="Verdana"/>
          <w:color w:val="000000"/>
          <w:sz w:val="18"/>
          <w:szCs w:val="18"/>
        </w:rPr>
        <w:t>», характеристики основных его элементов, проанализированы внутренние взаимосвязи между элементами интеллектуального капитала.</w:t>
      </w:r>
    </w:p>
    <w:p w14:paraId="572A46FE"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рассмотрены разработанные в российской и зарубежной практике методики учета, анализа и представления информации об интеллектуальном капитале организаций. Выявлены основные проблемы, связанные с представлением данных о нем в существующих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Предложены возможные пути решения данных проблем.</w:t>
      </w:r>
    </w:p>
    <w:p w14:paraId="0BF27138"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дана характеристика организации, основанной на знаниях. Проанализированы публичные отчеты ведущих аудиторских компаний. Предложена методика анализа и представления информации об интеллектуальном капитале для</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 xml:space="preserve">компании и опробована на примере </w:t>
      </w:r>
      <w:r>
        <w:rPr>
          <w:rFonts w:ascii="Verdana" w:hAnsi="Verdana"/>
          <w:color w:val="000000"/>
          <w:sz w:val="18"/>
          <w:szCs w:val="18"/>
        </w:rPr>
        <w:lastRenderedPageBreak/>
        <w:t>ЗАО «КПМГ». Проанализированы полученные результаты.</w:t>
      </w:r>
    </w:p>
    <w:p w14:paraId="6EEE2544"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излагаются основные выводы и результаты проведенного исследования.</w:t>
      </w:r>
    </w:p>
    <w:p w14:paraId="41189D2F" w14:textId="77777777" w:rsidR="00B17B5B" w:rsidRDefault="00B17B5B" w:rsidP="00B17B5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Самойленко, Оксана Николаевна</w:t>
      </w:r>
    </w:p>
    <w:p w14:paraId="6852FB19"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277E4EB"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диссертационной работы и проведенными исследованиями в контексте решения поставленных задач получены следующие результаты:</w:t>
      </w:r>
    </w:p>
    <w:p w14:paraId="5C95E85B"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работе на основании анализа концепции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были определены области, нуждающиеся в доработке, а также дано следующее определение интеллектуального капитала: это совокупность</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источников производительной силы, полностью или частично контролируемых организацией, являющихся результатом взаимодействия людей в процессе генерирования знания и</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его в нематериальные активы, направленная на создание стоимости компании. Сделан вывод о том, что решение проблем, связанных с анализом, учетом и управлением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требует комплексного подхода на микро- и макро- уровнях.</w:t>
      </w:r>
    </w:p>
    <w:p w14:paraId="7DFFD4DB"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диссертации сформулированы характеристики организаций, основанных на знаниях, и сделан вывод, что применение методик анализа, учета и контроля интеллектуального капитала является универсальным способом анализа цепочки создания стоимости компании. Следовательно, разработка набора стандартных показателей для любых организации, в т.ч.</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и образовательных, позволит анализировать процесс создания и использования интеллектуального капитала отдельными организациями и агрегировать данные для анализа тенденций в рамках национальной экономики. А для образовательных организаций и некоммерческих организаций такая практика является возможным развитием существующих моделей управления и представления информации об их деятельности.</w:t>
      </w:r>
    </w:p>
    <w:p w14:paraId="5A95C1AE"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определены объекты интеллектуального капитала, генерирующие доход компании, но не отраженные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 основе анализа существующих методик</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объектов интеллектуального капитала обоснован вывод о том,</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об интеллектуальном капитале путем применения метода простой записи, необходимо раскрывать в публикуемой финансовой отчетности. Предложение о дополнении традиционных показателей бухгалтерского учета информацией об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было обосновано на примере как</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так и некоммерческих организаций.</w:t>
      </w:r>
    </w:p>
    <w:p w14:paraId="3E340E3F"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диссертации доказан вывод о том, что большая часть информации, представленная в</w:t>
      </w:r>
      <w:r>
        <w:rPr>
          <w:rStyle w:val="WW8Num2z0"/>
          <w:rFonts w:ascii="Verdana" w:hAnsi="Verdana"/>
          <w:color w:val="000000"/>
          <w:sz w:val="18"/>
          <w:szCs w:val="18"/>
        </w:rPr>
        <w:t> </w:t>
      </w:r>
      <w:r>
        <w:rPr>
          <w:rStyle w:val="WW8Num3z0"/>
          <w:rFonts w:ascii="Verdana" w:hAnsi="Verdana"/>
          <w:color w:val="4682B4"/>
          <w:sz w:val="18"/>
          <w:szCs w:val="18"/>
        </w:rPr>
        <w:t>КСО</w:t>
      </w:r>
      <w:r>
        <w:rPr>
          <w:rFonts w:ascii="Verdana" w:hAnsi="Verdana"/>
          <w:color w:val="000000"/>
          <w:sz w:val="18"/>
          <w:szCs w:val="18"/>
        </w:rPr>
        <w:t>, может быть раскрыта в рамках отчетности об интеллектуальном капитале организации, что повышает системность представления данных и расширяет возможности анализа.</w:t>
      </w:r>
    </w:p>
    <w:p w14:paraId="6E135F26"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В'диссертации предложен подход к классификации методик учета, анализа и контроля формирования и использования интеллектуального капитала, дана характеристика сильных и слабых сторон их использования. В работе также показано, что внедрение систем управления интеллектуальным капиталом осложняется отсутствием первичных данных и информации об интеллектуальном капитале во многих организациях, недостаточной разработанностью систем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отсутствием организационного ресурса в виде центра изучения проблемы и разработки методических рекомендаций.</w:t>
      </w:r>
    </w:p>
    <w:p w14:paraId="783633F4" w14:textId="77777777" w:rsidR="00B17B5B" w:rsidRDefault="00B17B5B" w:rsidP="00B17B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Рассмотрение методик формирования информации об образовательных организациях позволило сделать вывод о том, что используемый в России теоретический аппарат не позволяет показать процесс формирования интеллектуального капитала образовательной организации, поскольку их целью, в первую очередь, является оценить качество образования. Отчет об интеллектуальном капитале позволяет комплексно, представить деятельность организации, не только с точки зрения качества оказываемых услуг, но- с точки зрения1 эффективности, этой деятельности, а также показать, как формируется и используется интеллектуальный потенциал организации:</w:t>
      </w:r>
    </w:p>
    <w:p w14:paraId="52742148"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основе сравнения информации, полученной-из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официальными отчетами, публикуемыми компаниями «</w:t>
      </w:r>
      <w:r>
        <w:rPr>
          <w:rStyle w:val="WW8Num3z0"/>
          <w:rFonts w:ascii="Verdana" w:hAnsi="Verdana"/>
          <w:color w:val="4682B4"/>
          <w:sz w:val="18"/>
          <w:szCs w:val="18"/>
        </w:rPr>
        <w:t>большой четверки</w:t>
      </w:r>
      <w:r>
        <w:rPr>
          <w:rFonts w:ascii="Verdana" w:hAnsi="Verdana"/>
          <w:color w:val="000000"/>
          <w:sz w:val="18"/>
          <w:szCs w:val="18"/>
        </w:rPr>
        <w:t xml:space="preserve">», содержащими </w:t>
      </w:r>
      <w:r>
        <w:rPr>
          <w:rFonts w:ascii="Verdana" w:hAnsi="Verdana"/>
          <w:color w:val="000000"/>
          <w:sz w:val="18"/>
          <w:szCs w:val="18"/>
        </w:rPr>
        <w:lastRenderedPageBreak/>
        <w:t>нефинансовые показатели, в работе показано, насколько неинформативна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составленная в соответствии с российскими стандартами бухгалтерского учета, по сравнению с отчетами об интеллектуальном капитале. Также в диссертации проанализированы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отчетов-об интеллектуальном капитале для организаций, не публикующих финансовую отчетность.</w:t>
      </w:r>
    </w:p>
    <w:p w14:paraId="4C2DBAEC" w14:textId="77777777" w:rsidR="00B17B5B" w:rsidRDefault="00B17B5B" w:rsidP="00B17B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Предложена методика анализа и представления информации об интеллектуальном капитале</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компании. Даны рекомендации по практической реализации методики и использованию ее результатов для анализа процесса формирования и использования интеллектуального капитала консалтинговой организации, и</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полученных показателей в модель интеллектуального капитала</w:t>
      </w:r>
      <w:r>
        <w:rPr>
          <w:rStyle w:val="WW8Num3z0"/>
          <w:rFonts w:ascii="Verdana" w:hAnsi="Verdana"/>
          <w:color w:val="4682B4"/>
          <w:sz w:val="18"/>
          <w:szCs w:val="18"/>
        </w:rPr>
        <w:t>макроуровня</w:t>
      </w:r>
      <w:r>
        <w:rPr>
          <w:rFonts w:ascii="Verdana" w:hAnsi="Verdana"/>
          <w:color w:val="000000"/>
          <w:sz w:val="18"/>
          <w:szCs w:val="18"/>
        </w:rPr>
        <w:t>.</w:t>
      </w:r>
    </w:p>
    <w:p w14:paraId="1168BB91" w14:textId="77777777" w:rsidR="00B17B5B" w:rsidRDefault="00B17B5B" w:rsidP="00B17B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Самойленко, Оксана Николаевна, 2010 год</w:t>
      </w:r>
    </w:p>
    <w:p w14:paraId="79F05641"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Литература на русском языке1. Книги</w:t>
      </w:r>
    </w:p>
    <w:p w14:paraId="1429FEB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Богатство от ума.</w:t>
      </w:r>
      <w:r>
        <w:rPr>
          <w:rStyle w:val="WW8Num2z0"/>
          <w:rFonts w:ascii="Verdana" w:hAnsi="Verdana"/>
          <w:color w:val="000000"/>
          <w:sz w:val="18"/>
          <w:szCs w:val="18"/>
        </w:rPr>
        <w:t> </w:t>
      </w:r>
      <w:r>
        <w:rPr>
          <w:rStyle w:val="WW8Num3z0"/>
          <w:rFonts w:ascii="Verdana" w:hAnsi="Verdana"/>
          <w:color w:val="4682B4"/>
          <w:sz w:val="18"/>
          <w:szCs w:val="18"/>
        </w:rPr>
        <w:t>Стюарт</w:t>
      </w:r>
      <w:r>
        <w:rPr>
          <w:rStyle w:val="WW8Num2z0"/>
          <w:rFonts w:ascii="Verdana" w:hAnsi="Verdana"/>
          <w:color w:val="000000"/>
          <w:sz w:val="18"/>
          <w:szCs w:val="18"/>
        </w:rPr>
        <w:t> </w:t>
      </w:r>
      <w:r>
        <w:rPr>
          <w:rFonts w:ascii="Verdana" w:hAnsi="Verdana"/>
          <w:color w:val="000000"/>
          <w:sz w:val="18"/>
          <w:szCs w:val="18"/>
        </w:rPr>
        <w:t>Т.А. -Парадокс, Минск, 1998</w:t>
      </w:r>
    </w:p>
    <w:p w14:paraId="2A1E6DB5"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Брукинг Э. СПб: Питер, 2001.</w:t>
      </w:r>
    </w:p>
    <w:p w14:paraId="6C63727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Интеллектуальный капитал —</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потенциал организации.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А.Л., Орловой Т.М. М.: Издательский дом «</w:t>
      </w:r>
      <w:r>
        <w:rPr>
          <w:rStyle w:val="WW8Num3z0"/>
          <w:rFonts w:ascii="Verdana" w:hAnsi="Verdana"/>
          <w:color w:val="4682B4"/>
          <w:sz w:val="18"/>
          <w:szCs w:val="18"/>
        </w:rPr>
        <w:t>Социальные отношения</w:t>
      </w:r>
      <w:r>
        <w:rPr>
          <w:rFonts w:ascii="Verdana" w:hAnsi="Verdana"/>
          <w:color w:val="000000"/>
          <w:sz w:val="18"/>
          <w:szCs w:val="18"/>
        </w:rPr>
        <w:t>», 2003.</w:t>
      </w:r>
    </w:p>
    <w:p w14:paraId="3E2A7A5F"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с. 512</w:t>
      </w:r>
    </w:p>
    <w:p w14:paraId="7EA56B3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 пособие. М.: Экспертное бюро-М, 1997. 496 с.</w:t>
      </w:r>
    </w:p>
    <w:p w14:paraId="2B0E517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Невесомое богатство. Андриессен Д., Тиссен Р.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Москва, 2004</w:t>
      </w:r>
    </w:p>
    <w:p w14:paraId="5F57A56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управление, измерение, отчетность. Барух Лев. М: Квинто-консалтинг, 2003</w:t>
      </w:r>
    </w:p>
    <w:p w14:paraId="40707D1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Роберт С. Каплан,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Нортон. Олимп Бизнес, Москва, 2003</w:t>
      </w:r>
    </w:p>
    <w:p w14:paraId="367AAE3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Экономика, основанная на знаниях: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А.Л.-Москва, 2006</w:t>
      </w:r>
    </w:p>
    <w:p w14:paraId="1B7996C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 пределами экономического общества.</w:t>
      </w:r>
      <w:r>
        <w:rPr>
          <w:rStyle w:val="WW8Num2z0"/>
          <w:rFonts w:ascii="Verdana" w:hAnsi="Verdana"/>
          <w:color w:val="000000"/>
          <w:sz w:val="18"/>
          <w:szCs w:val="18"/>
        </w:rPr>
        <w:t> </w:t>
      </w:r>
      <w:r>
        <w:rPr>
          <w:rStyle w:val="WW8Num3z0"/>
          <w:rFonts w:ascii="Verdana" w:hAnsi="Verdana"/>
          <w:color w:val="4682B4"/>
          <w:sz w:val="18"/>
          <w:szCs w:val="18"/>
        </w:rPr>
        <w:t>Постиндустриальные</w:t>
      </w:r>
      <w:r>
        <w:rPr>
          <w:rStyle w:val="WW8Num2z0"/>
          <w:rFonts w:ascii="Verdana" w:hAnsi="Verdana"/>
          <w:color w:val="000000"/>
          <w:sz w:val="18"/>
          <w:szCs w:val="18"/>
        </w:rPr>
        <w:t> </w:t>
      </w:r>
      <w:r>
        <w:rPr>
          <w:rFonts w:ascii="Verdana" w:hAnsi="Verdana"/>
          <w:color w:val="000000"/>
          <w:sz w:val="18"/>
          <w:szCs w:val="18"/>
        </w:rPr>
        <w:t>теории и постэкономические тенденции в современном мире.</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В.Л.- М.: Academia-"Наука",1998.</w:t>
      </w:r>
    </w:p>
    <w:p w14:paraId="2299DEE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политика.,K.P.</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 М.: ИНФРА-М,2002.</w:t>
      </w:r>
    </w:p>
    <w:p w14:paraId="04092DDF"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Экономическая социология. Курс лекций: Учеб. пособие./</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B.B. М.: Аспект-Пресс, 1998.</w:t>
      </w:r>
    </w:p>
    <w:p w14:paraId="6F317157"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IV Международная конференция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культура и репутация организации», «Роль информационных технологий в создании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культуры организации», июль 2003</w:t>
      </w:r>
    </w:p>
    <w:p w14:paraId="56D612B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Информационная эпоха: экономика, общество и культура. М. Кастельс</w:t>
      </w:r>
    </w:p>
    <w:p w14:paraId="6D97BBFB"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Методологические проблемы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интеллектуального капитала. Булыга Р.П. — М.: Финансовая академия при правительстве Р.Ф., 2005.</w:t>
      </w:r>
    </w:p>
    <w:p w14:paraId="71138869"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Интеллектуальный капитал</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методологические проблемы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М.: Изд-во «</w:t>
      </w:r>
      <w:r>
        <w:rPr>
          <w:rStyle w:val="WW8Num3z0"/>
          <w:rFonts w:ascii="Verdana" w:hAnsi="Verdana"/>
          <w:color w:val="4682B4"/>
          <w:sz w:val="18"/>
          <w:szCs w:val="18"/>
        </w:rPr>
        <w:t>Бухгалтерский учет</w:t>
      </w:r>
      <w:r>
        <w:rPr>
          <w:rFonts w:ascii="Verdana" w:hAnsi="Verdana"/>
          <w:color w:val="000000"/>
          <w:sz w:val="18"/>
          <w:szCs w:val="18"/>
        </w:rPr>
        <w:t>», 2005.</w:t>
      </w:r>
    </w:p>
    <w:p w14:paraId="15652AA5"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Корпоративная долгота. Навигация в экономике, основанной на знаниях. Эд-винссон Л. М.: ИНФРА-М, 2005.</w:t>
      </w:r>
    </w:p>
    <w:p w14:paraId="6521B137"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Интеллектуальный капитал: практика управления. Руус Й., Пайк С., Фернст-рем JI. под ред. В.К. Дерманова: Высшая школа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СПбГУ. - 2изд. -Спб: Изд-во «</w:t>
      </w:r>
      <w:r>
        <w:rPr>
          <w:rStyle w:val="WW8Num3z0"/>
          <w:rFonts w:ascii="Verdana" w:hAnsi="Verdana"/>
          <w:color w:val="4682B4"/>
          <w:sz w:val="18"/>
          <w:szCs w:val="18"/>
        </w:rPr>
        <w:t>Высшая школа менеджмента</w:t>
      </w:r>
      <w:r>
        <w:rPr>
          <w:rFonts w:ascii="Verdana" w:hAnsi="Verdana"/>
          <w:color w:val="000000"/>
          <w:sz w:val="18"/>
          <w:szCs w:val="18"/>
        </w:rPr>
        <w:t>»</w:t>
      </w:r>
    </w:p>
    <w:p w14:paraId="58986A7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Техника профессиональной оценки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нематериальных активов. Леонтьев Ю.Б.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«Изд-во "Октопус"», 2005.</w:t>
      </w:r>
    </w:p>
    <w:p w14:paraId="6A38344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10-е изд. Хорнгрен Ч., Форстер Дж.,</w:t>
      </w:r>
      <w:r>
        <w:rPr>
          <w:rStyle w:val="WW8Num2z0"/>
          <w:rFonts w:ascii="Verdana" w:hAnsi="Verdana"/>
          <w:color w:val="000000"/>
          <w:sz w:val="18"/>
          <w:szCs w:val="18"/>
        </w:rPr>
        <w:t> </w:t>
      </w:r>
      <w:r>
        <w:rPr>
          <w:rStyle w:val="WW8Num3z0"/>
          <w:rFonts w:ascii="Verdana" w:hAnsi="Verdana"/>
          <w:color w:val="4682B4"/>
          <w:sz w:val="18"/>
          <w:szCs w:val="18"/>
        </w:rPr>
        <w:t>Датар</w:t>
      </w:r>
      <w:r>
        <w:rPr>
          <w:rStyle w:val="WW8Num2z0"/>
          <w:rFonts w:ascii="Verdana" w:hAnsi="Verdana"/>
          <w:color w:val="000000"/>
          <w:sz w:val="18"/>
          <w:szCs w:val="18"/>
        </w:rPr>
        <w:t> </w:t>
      </w:r>
      <w:r>
        <w:rPr>
          <w:rFonts w:ascii="Verdana" w:hAnsi="Verdana"/>
          <w:color w:val="000000"/>
          <w:sz w:val="18"/>
          <w:szCs w:val="18"/>
        </w:rPr>
        <w:t>Ш. /Пер. с англ. Спб.: Питер,- 2007, с.27-281. Статьи</w:t>
      </w:r>
    </w:p>
    <w:p w14:paraId="0939C58F"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Алексеев В. Трансформация знания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Журналъ для акционеровъ.- 2008. №3.</w:t>
      </w:r>
    </w:p>
    <w:p w14:paraId="085CC2EA"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Байбурина</w:t>
      </w:r>
      <w:r>
        <w:rPr>
          <w:rStyle w:val="WW8Num2z0"/>
          <w:rFonts w:ascii="Verdana" w:hAnsi="Verdana"/>
          <w:color w:val="000000"/>
          <w:sz w:val="18"/>
          <w:szCs w:val="18"/>
        </w:rPr>
        <w:t> </w:t>
      </w:r>
      <w:r>
        <w:rPr>
          <w:rFonts w:ascii="Verdana" w:hAnsi="Verdana"/>
          <w:color w:val="000000"/>
          <w:sz w:val="18"/>
          <w:szCs w:val="18"/>
        </w:rPr>
        <w:t>Э.Р. Методы анализа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для современного устойчивого </w:t>
      </w:r>
      <w:r>
        <w:rPr>
          <w:rFonts w:ascii="Verdana" w:hAnsi="Verdana"/>
          <w:color w:val="000000"/>
          <w:sz w:val="18"/>
          <w:szCs w:val="18"/>
        </w:rPr>
        <w:lastRenderedPageBreak/>
        <w:t>развития компании//</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финансы.- 2007.- № 3.- С. 85101.</w:t>
      </w:r>
    </w:p>
    <w:p w14:paraId="69AE34D1"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Байбурина</w:t>
      </w:r>
      <w:r>
        <w:rPr>
          <w:rStyle w:val="WW8Num2z0"/>
          <w:rFonts w:ascii="Verdana" w:hAnsi="Verdana"/>
          <w:color w:val="000000"/>
          <w:sz w:val="18"/>
          <w:szCs w:val="18"/>
        </w:rPr>
        <w:t> </w:t>
      </w:r>
      <w:r>
        <w:rPr>
          <w:rFonts w:ascii="Verdana" w:hAnsi="Verdana"/>
          <w:color w:val="000000"/>
          <w:sz w:val="18"/>
          <w:szCs w:val="18"/>
        </w:rPr>
        <w:t>Э.Р., Головко. Т.В. Эмпирическое исследование интеллектуальной стоимости крупных российских компаний и факторов ее роста// Корпоративные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2008, № 2(6). С. 5-20.</w:t>
      </w:r>
    </w:p>
    <w:p w14:paraId="5B2D1D67"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О.С., Бочков A.A. Перспективы</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модернизации экономики России// Экономический вестник Ростовского государственного университета. -2008. том 6, №4</w:t>
      </w:r>
    </w:p>
    <w:p w14:paraId="6CCDCC5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Белова С. О</w:t>
      </w:r>
      <w:r>
        <w:rPr>
          <w:rStyle w:val="WW8Num2z0"/>
          <w:rFonts w:ascii="Verdana" w:hAnsi="Verdana"/>
          <w:color w:val="000000"/>
          <w:sz w:val="18"/>
          <w:szCs w:val="18"/>
        </w:rPr>
        <w:t> </w:t>
      </w:r>
      <w:r>
        <w:rPr>
          <w:rStyle w:val="WW8Num3z0"/>
          <w:rFonts w:ascii="Verdana" w:hAnsi="Verdana"/>
          <w:color w:val="4682B4"/>
          <w:sz w:val="18"/>
          <w:szCs w:val="18"/>
        </w:rPr>
        <w:t>моногородах</w:t>
      </w:r>
      <w:r>
        <w:rPr>
          <w:rFonts w:ascii="Verdana" w:hAnsi="Verdana"/>
          <w:color w:val="000000"/>
          <w:sz w:val="18"/>
          <w:szCs w:val="18"/>
        </w:rPr>
        <w:t>// http://www.lenin.su/st0009.htm.</w:t>
      </w:r>
    </w:p>
    <w:p w14:paraId="2E24E9D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Бала Айер, Томас Дейвенпорт. Разбираем по винтикам:</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механизм Google// Harvard Business-Review Россия, июнь - июль 2008</w:t>
      </w:r>
    </w:p>
    <w:p w14:paraId="592CAF6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Володин Д.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www.htg.ru/index.files/legoprofserv.htm</w:t>
      </w:r>
    </w:p>
    <w:p w14:paraId="225206B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В.И. Основные термины и определения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Инновации. -2005.-№ 004, стр. 6-22</w:t>
      </w:r>
    </w:p>
    <w:p w14:paraId="3FD9785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Е.Е., Николаева М.И. Корпоративная социальная ответственность: сообразим на троих// www.cfin.ru/anticrisis/macroeconomics/governmentprogram/csr.shtml</w:t>
      </w:r>
    </w:p>
    <w:p w14:paraId="14E9BEB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Демидова</w:t>
      </w:r>
      <w:r>
        <w:rPr>
          <w:rStyle w:val="WW8Num2z0"/>
          <w:rFonts w:ascii="Verdana" w:hAnsi="Verdana"/>
          <w:color w:val="000000"/>
          <w:sz w:val="18"/>
          <w:szCs w:val="18"/>
        </w:rPr>
        <w:t> </w:t>
      </w:r>
      <w:r>
        <w:rPr>
          <w:rFonts w:ascii="Verdana" w:hAnsi="Verdana"/>
          <w:color w:val="000000"/>
          <w:sz w:val="18"/>
          <w:szCs w:val="18"/>
        </w:rPr>
        <w:t>O.A. Насколькороссшше доверяют основным политическим институтам: региональные сравнения// Обозрение прикладной и промышленной математики. 2009.- т. 16, вып. 2, с. 320 — 322.</w:t>
      </w:r>
    </w:p>
    <w:p w14:paraId="6645BBDB"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Дынкин</w:t>
      </w:r>
      <w:r>
        <w:rPr>
          <w:rStyle w:val="WW8Num2z0"/>
          <w:rFonts w:ascii="Verdana" w:hAnsi="Verdana"/>
          <w:color w:val="000000"/>
          <w:sz w:val="18"/>
          <w:szCs w:val="18"/>
        </w:rPr>
        <w:t> </w:t>
      </w:r>
      <w:r>
        <w:rPr>
          <w:rFonts w:ascii="Verdana" w:hAnsi="Verdana"/>
          <w:color w:val="000000"/>
          <w:sz w:val="18"/>
          <w:szCs w:val="18"/>
        </w:rPr>
        <w:t>А. Инновационная i экономика в России и Мире// февраль 2004, http://sr.fondedin.ru/new/admin/print.php?id= 1076941477&amp;archive= 1076446855</w:t>
      </w:r>
    </w:p>
    <w:p w14:paraId="1C44B0C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Бюджетирование в системе университетского финансового менеджмента//Бухгалтерский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организациях.-2007. N8</w:t>
      </w:r>
    </w:p>
    <w:p w14:paraId="123F861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Иванюк</w:t>
      </w:r>
      <w:r>
        <w:rPr>
          <w:rStyle w:val="WW8Num2z0"/>
          <w:rFonts w:ascii="Verdana" w:hAnsi="Verdana"/>
          <w:color w:val="000000"/>
          <w:sz w:val="18"/>
          <w:szCs w:val="18"/>
        </w:rPr>
        <w:t> </w:t>
      </w:r>
      <w:r>
        <w:rPr>
          <w:rFonts w:ascii="Verdana" w:hAnsi="Verdana"/>
          <w:color w:val="000000"/>
          <w:sz w:val="18"/>
          <w:szCs w:val="18"/>
        </w:rPr>
        <w:t>И.А. Воспроизводство интеллектуального капитала// Креативная экономика, декабрь 2006</w:t>
      </w:r>
    </w:p>
    <w:p w14:paraId="2A06C245"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Игнатов Е. Особенности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высокотехнологичного бизнеса в современных условиях// Оценочная деятельность. -2009.- №3.</w:t>
      </w:r>
    </w:p>
    <w:p w14:paraId="60579C3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Константинов Г.,</w:t>
      </w:r>
      <w:r>
        <w:rPr>
          <w:rStyle w:val="WW8Num2z0"/>
          <w:rFonts w:ascii="Verdana" w:hAnsi="Verdana"/>
          <w:color w:val="000000"/>
          <w:sz w:val="18"/>
          <w:szCs w:val="18"/>
        </w:rPr>
        <w:t> </w:t>
      </w:r>
      <w:r>
        <w:rPr>
          <w:rStyle w:val="WW8Num3z0"/>
          <w:rFonts w:ascii="Verdana" w:hAnsi="Verdana"/>
          <w:color w:val="4682B4"/>
          <w:sz w:val="18"/>
          <w:szCs w:val="18"/>
        </w:rPr>
        <w:t>Филонович</w:t>
      </w:r>
      <w:r>
        <w:rPr>
          <w:rStyle w:val="WW8Num2z0"/>
          <w:rFonts w:ascii="Verdana" w:hAnsi="Verdana"/>
          <w:color w:val="000000"/>
          <w:sz w:val="18"/>
          <w:szCs w:val="18"/>
        </w:rPr>
        <w:t> </w:t>
      </w:r>
      <w:r>
        <w:rPr>
          <w:rFonts w:ascii="Verdana" w:hAnsi="Verdana"/>
          <w:color w:val="000000"/>
          <w:sz w:val="18"/>
          <w:szCs w:val="18"/>
        </w:rPr>
        <w:t>С. Интеллектуальное предпринимательство, или принципы обретения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в новой экономике// Harvard Business Review — Россия. октябрь 2005</w:t>
      </w:r>
    </w:p>
    <w:p w14:paraId="1C10F14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Интеллектуальный капитал: состояние проблемы// www.rags.ru</w:t>
      </w:r>
    </w:p>
    <w:p w14:paraId="5105F27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Оценка интеллектуальной собственности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www.cfin.ru</w:t>
      </w:r>
    </w:p>
    <w:p w14:paraId="6C336A63"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Крутий И., Новикова Ю. Развитие человеческого капитала в мире и России// Государственная служба.- 2006.- №4</w:t>
      </w:r>
    </w:p>
    <w:p w14:paraId="0B8549C9"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А.А. Человеческие ресурсы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Сибирская Финансовая Школа.- 2007.- №1</w:t>
      </w:r>
    </w:p>
    <w:p w14:paraId="136C543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Леонтьев Б. Уму непостижим возвратный капитал// Экономика и жизнь.-2006.- № 35</w:t>
      </w:r>
    </w:p>
    <w:p w14:paraId="3DE6FA8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Леонтьев Б. Возвратный капитал</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высокотехнологичного</w:t>
      </w:r>
      <w:r>
        <w:rPr>
          <w:rStyle w:val="WW8Num2z0"/>
          <w:rFonts w:ascii="Verdana" w:hAnsi="Verdana"/>
          <w:color w:val="000000"/>
          <w:sz w:val="18"/>
          <w:szCs w:val="18"/>
        </w:rPr>
        <w:t> </w:t>
      </w:r>
      <w:r>
        <w:rPr>
          <w:rFonts w:ascii="Verdana" w:hAnsi="Verdana"/>
          <w:color w:val="000000"/>
          <w:sz w:val="18"/>
          <w:szCs w:val="18"/>
        </w:rPr>
        <w:t>бизнеса// ИС. Промышленная собственность.- 2006.- № 8, 9</w:t>
      </w:r>
    </w:p>
    <w:p w14:paraId="6124CF6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В.Е. Денежная политика и экономический рост: модель</w:t>
      </w:r>
      <w:r>
        <w:rPr>
          <w:rStyle w:val="WW8Num2z0"/>
          <w:rFonts w:ascii="Verdana" w:hAnsi="Verdana"/>
          <w:color w:val="000000"/>
          <w:sz w:val="18"/>
          <w:szCs w:val="18"/>
        </w:rPr>
        <w:t> </w:t>
      </w:r>
      <w:r>
        <w:rPr>
          <w:rStyle w:val="WW8Num3z0"/>
          <w:rFonts w:ascii="Verdana" w:hAnsi="Verdana"/>
          <w:color w:val="4682B4"/>
          <w:sz w:val="18"/>
          <w:szCs w:val="18"/>
        </w:rPr>
        <w:t>Тобина</w:t>
      </w:r>
      <w:r>
        <w:rPr>
          <w:rFonts w:ascii="Verdana" w:hAnsi="Verdana"/>
          <w:color w:val="000000"/>
          <w:sz w:val="18"/>
          <w:szCs w:val="18"/>
        </w:rPr>
        <w:t>// Бизнес и банки.- 2007.- № 1.</w:t>
      </w:r>
    </w:p>
    <w:p w14:paraId="5C35602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В.Е. Монетарная динамическая модель Тобина и анализ российской экономики// Вопросы экономики. 2009. - № 3.</w:t>
      </w:r>
    </w:p>
    <w:p w14:paraId="06B6D22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Майлз Э., Хэндфилд-Джонс Д., Эксельрод Э. Война за таланты.//М: Изд-во «</w:t>
      </w:r>
      <w:r>
        <w:rPr>
          <w:rStyle w:val="WW8Num3z0"/>
          <w:rFonts w:ascii="Verdana" w:hAnsi="Verdana"/>
          <w:color w:val="4682B4"/>
          <w:sz w:val="18"/>
          <w:szCs w:val="18"/>
        </w:rPr>
        <w:t>Манн, Иванов и Фербер</w:t>
      </w:r>
      <w:r>
        <w:rPr>
          <w:rFonts w:ascii="Verdana" w:hAnsi="Verdana"/>
          <w:color w:val="000000"/>
          <w:sz w:val="18"/>
          <w:szCs w:val="18"/>
        </w:rPr>
        <w:t>»- 2005.</w:t>
      </w:r>
    </w:p>
    <w:p w14:paraId="2EA8B9B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Е.А. Проблемы коммерциализации интеллектуальной собственности в научной сфере// Экономический анализ: теория и практика.-2007.- N 3</w:t>
      </w:r>
    </w:p>
    <w:p w14:paraId="19E8BCDB"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 Управление знаниями. Понятие, разновидности и источники знаний// Проблемы теории и практики управления. -2008.- №2.</w:t>
      </w:r>
    </w:p>
    <w:p w14:paraId="10A1D33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Низков А. Сравнение учета нематериальных активов по US GAAP 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МСФО: практика применения.- 2007.- №3</w:t>
      </w:r>
    </w:p>
    <w:p w14:paraId="2B307431"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 Некрасова. Информационное пространство вуза// «СЮ», №12, 20.12.2006</w:t>
      </w:r>
    </w:p>
    <w:p w14:paraId="7CE650C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нематериального капитала в</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 xml:space="preserve">экономике // </w:t>
      </w:r>
      <w:r>
        <w:rPr>
          <w:rFonts w:ascii="Verdana" w:hAnsi="Verdana"/>
          <w:color w:val="000000"/>
          <w:sz w:val="18"/>
          <w:szCs w:val="18"/>
        </w:rPr>
        <w:lastRenderedPageBreak/>
        <w:t>Бухгалтерский учет 2009. - N 7. - С.5-8.</w:t>
      </w:r>
    </w:p>
    <w:p w14:paraId="2AB56EA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С.А. Образование: босиком по мостовой//Экономические стратегии. 2008. №4</w:t>
      </w:r>
    </w:p>
    <w:p w14:paraId="0D62FBD3"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Л.И. Бизнесмены и филантропы//Рго et Contra.- 2006, янв.-февр.- с. 59-73.</w:t>
      </w:r>
    </w:p>
    <w:p w14:paraId="29638A7F"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Понявин</w:t>
      </w:r>
      <w:r>
        <w:rPr>
          <w:rStyle w:val="WW8Num2z0"/>
          <w:rFonts w:ascii="Verdana" w:hAnsi="Verdana"/>
          <w:color w:val="000000"/>
          <w:sz w:val="18"/>
          <w:szCs w:val="18"/>
        </w:rPr>
        <w:t> </w:t>
      </w:r>
      <w:r>
        <w:rPr>
          <w:rFonts w:ascii="Verdana" w:hAnsi="Verdana"/>
          <w:color w:val="000000"/>
          <w:sz w:val="18"/>
          <w:szCs w:val="18"/>
        </w:rPr>
        <w:t>А.В. Управление брэндами в современной экономике// Вестник Финансовой академии.- 2006.- №3</w:t>
      </w:r>
    </w:p>
    <w:p w14:paraId="6AC4F07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И.И. Интеллектуальный капитал: новый взгляд на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Финансовый менеджмент, 2004, №4. С. 103-120</w:t>
      </w:r>
    </w:p>
    <w:p w14:paraId="204B011F"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Репин Д., Антонова М. Причины неэффективности М&amp;А-сделок и влияние приобретенного интеллектуального капитала на стоимость компании//</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июль 2008</w:t>
      </w:r>
    </w:p>
    <w:p w14:paraId="7876B2B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Б.В., Казимирова О.Н. Сущность и объектная структура человеческого капитала//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№17</w:t>
      </w:r>
    </w:p>
    <w:p w14:paraId="7CB3EA8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Г.Ш. Организация, управление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Альманах Центра общественных наук 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Ломоносова,- 2001.-№2</w:t>
      </w:r>
    </w:p>
    <w:p w14:paraId="1D383BCB"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Сайфутдинова Г.</w:t>
      </w:r>
      <w:r>
        <w:rPr>
          <w:rStyle w:val="WW8Num2z0"/>
          <w:rFonts w:ascii="Verdana" w:hAnsi="Verdana"/>
          <w:color w:val="000000"/>
          <w:sz w:val="18"/>
          <w:szCs w:val="18"/>
        </w:rPr>
        <w:t> </w:t>
      </w:r>
      <w:r>
        <w:rPr>
          <w:rStyle w:val="WW8Num3z0"/>
          <w:rFonts w:ascii="Verdana" w:hAnsi="Verdana"/>
          <w:color w:val="4682B4"/>
          <w:sz w:val="18"/>
          <w:szCs w:val="18"/>
        </w:rPr>
        <w:t>Рейтингам</w:t>
      </w:r>
      <w:r>
        <w:rPr>
          <w:rStyle w:val="WW8Num2z0"/>
          <w:rFonts w:ascii="Verdana" w:hAnsi="Verdana"/>
          <w:color w:val="000000"/>
          <w:sz w:val="18"/>
          <w:szCs w:val="18"/>
        </w:rPr>
        <w:t> </w:t>
      </w:r>
      <w:r>
        <w:rPr>
          <w:rFonts w:ascii="Verdana" w:hAnsi="Verdana"/>
          <w:color w:val="000000"/>
          <w:sz w:val="18"/>
          <w:szCs w:val="18"/>
        </w:rPr>
        <w:t>доверяют с оглядкой// Деловой Петербург.- 2007.-c.XI</w:t>
      </w:r>
    </w:p>
    <w:p w14:paraId="115AA80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Н.Ф. Конкурентоспособность отечественных вузов на международном рынке образовательных услуг: человеческий капитал// www.rim.inion.ru/ras/view/ publication/ general.html?id=100003875</w:t>
      </w:r>
    </w:p>
    <w:p w14:paraId="5DEBC5E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Эндрю Макафи, Эрик Бринйолфссон. Корпоративные ИТ для победы над</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Harvard Business Review Россия, ноябрь 2008</w:t>
      </w:r>
    </w:p>
    <w:p w14:paraId="3913970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Ямабаева Р. Социальный отсчет//Приложение к газете «</w:t>
      </w:r>
      <w:r>
        <w:rPr>
          <w:rStyle w:val="WW8Num3z0"/>
          <w:rFonts w:ascii="Verdana" w:hAnsi="Verdana"/>
          <w:color w:val="4682B4"/>
          <w:sz w:val="18"/>
          <w:szCs w:val="18"/>
        </w:rPr>
        <w:t>Коммерсант</w:t>
      </w:r>
      <w:r>
        <w:rPr>
          <w:rFonts w:ascii="Verdana" w:hAnsi="Verdana"/>
          <w:color w:val="000000"/>
          <w:sz w:val="18"/>
          <w:szCs w:val="18"/>
        </w:rPr>
        <w:t>».-2005.-№1821. Рукописи</w:t>
      </w:r>
    </w:p>
    <w:p w14:paraId="3F955077"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Financial Accounting Standard Board, (2001а), Statement No. 142; Goodwill and OtherIntangibleAssets.www.fasb.org.1. Сайты</w:t>
      </w:r>
    </w:p>
    <w:p w14:paraId="5E3CC12A"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Омельченко С. По ком: звонит колокол знаний//www.ekonomika.ru;</w:t>
      </w:r>
    </w:p>
    <w:p w14:paraId="5BCB6397"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Программное обеспечение: и</w:t>
      </w:r>
      <w:r>
        <w:rPr>
          <w:rStyle w:val="WW8Num2z0"/>
          <w:rFonts w:ascii="Verdana" w:hAnsi="Verdana"/>
          <w:color w:val="000000"/>
          <w:sz w:val="18"/>
          <w:szCs w:val="18"/>
        </w:rPr>
        <w:t> </w:t>
      </w:r>
      <w:r>
        <w:rPr>
          <w:rStyle w:val="WW8Num3z0"/>
          <w:rFonts w:ascii="Verdana" w:hAnsi="Verdana"/>
          <w:color w:val="4682B4"/>
          <w:sz w:val="18"/>
          <w:szCs w:val="18"/>
        </w:rPr>
        <w:t>рецессия</w:t>
      </w:r>
      <w:r>
        <w:rPr>
          <w:rFonts w:ascii="Verdana" w:hAnsi="Verdana"/>
          <w:color w:val="000000"/>
          <w:sz w:val="18"/>
          <w:szCs w:val="18"/>
        </w:rPr>
        <w:t>: Выбраться' самим// http://magazine.rbc.ru/economist/20/03/2p09/288357.shtmli . ,</w:t>
      </w:r>
    </w:p>
    <w:p w14:paraId="24B870F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Регулирование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Fonts w:ascii="Verdana" w:hAnsi="Verdana"/>
          <w:color w:val="000000"/>
          <w:sz w:val="18"/>
          <w:szCs w:val="18"/>
        </w:rPr>
        <w:t>« деятельности: Недостаточность// http://magazine.rbc.ru/economist/27/03/2009/290ie7.shtml'</w:t>
      </w:r>
    </w:p>
    <w:p w14:paraId="52D1CCA1"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Иванов П. Эра интеллектуального капитализма//Комп&amp;ньоН.-2007.-№16. http://www.managementxom-.ua/notes:71: http://www.quote.ru/research/comments/:</w:t>
      </w:r>
    </w:p>
    <w:p w14:paraId="55A418B9"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Степанов.Д.В. Интеллектуальный капитал, сбалансированная система показат телейи экономическая? добавленная!стоимость в-системе управления, нацеленной? на создание стоимости// http://d-stepanov.narod.ru/publications/vbm01.htm</w:t>
      </w:r>
    </w:p>
    <w:p w14:paraId="1355620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Fonts w:ascii="Verdana" w:hAnsi="Verdana"/>
          <w:color w:val="000000"/>
          <w:sz w:val="18"/>
          <w:szCs w:val="18"/>
        </w:rPr>
        <w:t>« выручка? МТС" в 2008: г. выросла- на; 24,2%// http://www.cnews.ru/news/line/index.shtml72009/03/13/3406021</w:t>
      </w:r>
    </w:p>
    <w:p w14:paraId="4D9F555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Каиелюпшиков Р.И. Теория,человеческого капитала// www.libertarium/1062475: МГУ и IBM договорились о сотрудничестве в области- нанотехнологий// http://www.cnews.ru/news/line/index.shtml72008/10/24/324603</w:t>
      </w:r>
    </w:p>
    <w:p w14:paraId="749951BA"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Москва раздаст</w:t>
      </w:r>
      <w:r>
        <w:rPr>
          <w:rStyle w:val="WW8Num2z0"/>
          <w:rFonts w:ascii="Verdana" w:hAnsi="Verdana"/>
          <w:color w:val="000000"/>
          <w:sz w:val="18"/>
          <w:szCs w:val="18"/>
        </w:rPr>
        <w:t> </w:t>
      </w:r>
      <w:r>
        <w:rPr>
          <w:rStyle w:val="WW8Num3z0"/>
          <w:rFonts w:ascii="Verdana" w:hAnsi="Verdana"/>
          <w:color w:val="4682B4"/>
          <w:sz w:val="18"/>
          <w:szCs w:val="18"/>
        </w:rPr>
        <w:t>стартапам</w:t>
      </w:r>
      <w:r>
        <w:rPr>
          <w:rStyle w:val="WW8Num2z0"/>
          <w:rFonts w:ascii="Verdana" w:hAnsi="Verdana"/>
          <w:color w:val="000000"/>
          <w:sz w:val="18"/>
          <w:szCs w:val="18"/>
        </w:rPr>
        <w:t> </w:t>
      </w:r>
      <w:r>
        <w:rPr>
          <w:rFonts w:ascii="Verdana" w:hAnsi="Verdana"/>
          <w:color w:val="000000"/>
          <w:sz w:val="18"/>
          <w:szCs w:val="18"/>
        </w:rPr>
        <w:t>800 млн руб// www.cnews.ru/ncws/top/index.shtml72008/12/ll/331342</w:t>
      </w:r>
    </w:p>
    <w:p w14:paraId="38E1411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политика; в; России? это мутные; воды.// http://www.ogoniok.eom/5055/23/http://www.ecolife.ru/jomal/econ/2003-l-l.shtmli</w:t>
      </w:r>
    </w:p>
    <w:p w14:paraId="348AADDA"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Приказ №393 от 11.02.2002 «О концепции модернизации российского образования на период до 2010 года»// www.edu.ru/db/mo/Data/d02/393.html</w:t>
      </w:r>
    </w:p>
    <w:p w14:paraId="473C5B43"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Литература на английском языке Книги79; Вv Магт and* G Shiuma, «Measuring: and managing intellectual* capital1: and- knowledge assets, in new economy organizations», Handbook of Performance Measurement (ed. M Bourne), Gee, 2001</w:t>
      </w:r>
    </w:p>
    <w:p w14:paraId="7185F5B9"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M.Browaeys, SJ.M.Harkema. Managing Innovation Successfully: A Complex Process. S.J.M. Harkema M.J. Browaeys. University Nyenrode/NOTION/ Straatweg 253621 BG Breukelen/THE NETHERLANDS</w:t>
      </w:r>
    </w:p>
    <w:p w14:paraId="3B30B8FC"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Daniel Andriessen, «1С Valuation and; Measurement: why and how», paper fot the PMA 1С research symposium, Granfield school of management, October 1-3, 2003</w:t>
      </w:r>
    </w:p>
    <w:p w14:paraId="5735824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 Daniel Andriessen, «Intangibles selecting the right tools for the job», Finance &amp; Management, January 2003</w:t>
      </w:r>
    </w:p>
    <w:p w14:paraId="3AD39265"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Daniel-Andriessen, «Intellectual capital research Rigor of relevance. A discourse of the scientific foundations of the 1С movement», presented at the 6th world congress on the management of 1С, January 15-17, 2003 (www.weightlesswealth.com.)» .</w:t>
      </w:r>
    </w:p>
    <w:p w14:paraId="61A3F3CC"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Daniel Andriessen,.«Weightless wealth. Four modifications,to standard intellectual; capital theory», presented:at the 4th world congress, on- the management of 1С, January 17-19, 2001 (www.weightlesswealth.com;).</w:t>
      </w:r>
    </w:p>
    <w:p w14:paraId="69CCC16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Ashok K. Jain,- «Are Your; Intangible. Assets 'Kept in a Mattress?'», www.deloitte.com, May 13, 2004.</w:t>
      </w:r>
    </w:p>
    <w:p w14:paraId="6F24ACF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 arch an Margare ta, «Capture knowledge», September 1999, www.celemi.com</w:t>
      </w:r>
    </w:p>
    <w:p w14:paraId="6D0D499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N. Bontis, «Assessing knowledge assets: a. review of the: models used to measure intellectual capital», 2000| http://www.juergendaum.com</w:t>
      </w:r>
    </w:p>
    <w:p w14:paraId="31CC09A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N. Bontis, «Intellectual Capital Disclosure in. Canadian Corporations», Journal of. Human Resource Costing &amp; Accounting, April 2002</w:t>
      </w:r>
    </w:p>
    <w:p w14:paraId="7B9A4A1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Edvinsson, L. and Málone, M.S. (1997) Intellectual Capital: Realizing your Company's True. Value by Finding Its Hidden Brainpower, Harper Business, New York</w:t>
      </w:r>
    </w:p>
    <w:p w14:paraId="691A3890"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Edvinsson, L., C. Yeh-Yun Lin, National intellectual capital: comparison of the Nordic countries// wwwiemeraldinsight.eom/1469-1930:htm .</w:t>
      </w:r>
    </w:p>
    <w:p w14:paraId="2DF8DA3C"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Federico Munari and Raffaele Oriani. Privatization and R&amp;D'Performance: An Empirical Analysis Based on Tobin's q, September. .2002 (http://www.feem.it/NR/rdonlyres/F4D7e59A-3317-45AA-A3E9- . BE4360B7FD66/352/6302.pdf)</w:t>
      </w:r>
    </w:p>
    <w:p w14:paraId="3ED8F52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Feng Gu and Baruch Lev, «Intangible assets: Measurement, Drivers, Usefulness», http://vvww.stern.nyu.edu/~blev/, April 2001.</w:t>
      </w:r>
    </w:p>
    <w:p w14:paraId="2442C73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Feng Gu and Baruch Lev, «Markets in Intangibles: Patent Licensing», academic paper, Boston University and New York University respectively, http://www.stern.nyu.edu/~blev/, May 2001.</w:t>
      </w:r>
    </w:p>
    <w:p w14:paraId="30E088B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Griliches, Z., 1995, R&amp;D and productivity: Econometric results and measurement issues, in Handbook of the economics of innovation and technological change, Paul Stoneman, ed., Oxford: Blackwell.</w:t>
      </w:r>
    </w:p>
    <w:p w14:paraId="30E93C6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Hock, Dee. Birth of the Chaordic Age. San Francisco: Berett Koehler, 1999.</w:t>
      </w:r>
    </w:p>
    <w:p w14:paraId="7EC0160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Y.Malhotra: Knowledge Assets in the Global Economy: Assessment of National Intellectual Capital, Journal of Global Information Management, July-Sep, 2000, 8(3), 515.</w:t>
      </w:r>
    </w:p>
    <w:p w14:paraId="2A1A3B73"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Juergen H. Daum, «Value Drivers Intangible Assets: Do We Need a New Approach to Financial and Management Accounting?», November 2002, http://www.juergendaum.com</w:t>
      </w:r>
    </w:p>
    <w:p w14:paraId="4B677F1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Juergen H. Daum, «Intangible Assets and Value-Based Network Control in the Automotive Industry», 2004, http://www.juergendaum.com</w:t>
      </w:r>
    </w:p>
    <w:p w14:paraId="5C82BCA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Juergen H. Daum, «Intellectual Capital Statements: Basis fur ein Rechnungswesen-und Reportingmodell der Zukunft?», 2002, http://www.juergendaum.com</w:t>
      </w:r>
    </w:p>
    <w:p w14:paraId="1E8BB70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Karl-Erik Sveiby, «Creating Value with The Intangible Assets Monitor», www.sveiby.com, 2003</w:t>
      </w:r>
    </w:p>
    <w:p w14:paraId="70F913A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Julia Porter Liebeskind. Managing Intellectual Capital: Organizational, Strategic and Policy Dimensions// Academy of Management Review, 1 октября 2001</w:t>
      </w:r>
    </w:p>
    <w:p w14:paraId="1E74E463"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Luthy D. Intellectual Capital and it's Measurement. Proceedings of the Asian Pacific Interdisciplinary Research in Accounting Conference (APIRA), Osaka, Japan</w:t>
      </w:r>
    </w:p>
    <w:p w14:paraId="056A6C4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Maria do Rosârio Cabrita, Jorge Landeiro Vaz, «Intellectual Capital and Value Creation: Evidence from the Portuguese Banking Industry», Electronic Journal of Knowledge Management, Volume 4, Issue 1, 2005</w:t>
      </w:r>
    </w:p>
    <w:p w14:paraId="5EC8B01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John Plender, «GM faces life in the slow lane as Harley overtakes it», Financial Times, March 21, 2005</w:t>
      </w:r>
    </w:p>
    <w:p w14:paraId="54193DF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Goran Roos, «Strategic management of intellectual property», 2005, http://www.juergendaum.com</w:t>
      </w:r>
    </w:p>
    <w:p w14:paraId="676A5EF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Patrick H. Sullivan, «A brief history of ICM movement», 2000, www.icmgroup.com</w:t>
      </w:r>
    </w:p>
    <w:p w14:paraId="76C9A203"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Sudi Sudarsanam, Dr Ghulam Sorwar, Bernard Marr. Valuation of Intellectual Capital and Real </w:t>
      </w:r>
      <w:r>
        <w:rPr>
          <w:rFonts w:ascii="Verdana" w:hAnsi="Verdana"/>
          <w:color w:val="000000"/>
          <w:sz w:val="18"/>
          <w:szCs w:val="18"/>
        </w:rPr>
        <w:lastRenderedPageBreak/>
        <w:t>Option Model. 01-02 October 2003 (http://www.realoptions.org/papers2004/SudarsanamIntellCap.pdf)</w:t>
      </w:r>
    </w:p>
    <w:p w14:paraId="30593218"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Wayne S. Upton, Jr., «Business and Financial Reporting, Challenges from the New Economy», Special report for FASB, April 2001</w:t>
      </w:r>
    </w:p>
    <w:p w14:paraId="68E396DC"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Wentz RC: Die Innovationsmaschine// Springer Berlin-Heidelberg. 2007</w:t>
      </w:r>
    </w:p>
    <w:p w14:paraId="7E1F7572"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Руководство по составлению отчетов об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Ministry of Science, Technology and Innovation, http://www.vtu.dk/fsk/publ/2003/guidelineuk</w:t>
      </w:r>
    </w:p>
    <w:p w14:paraId="17E99C77"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Analysing Intellectual Capital Statements, Ministry of Science, Technology and Innovation, http://www.vtu.dk/fsk/pubI/2003/guidelineuk</w:t>
      </w:r>
    </w:p>
    <w:p w14:paraId="7824330E"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Beaulieu P., Williams S.M., Wright M. Intellectual capital disclosure practices in Scandinavia.</w:t>
      </w:r>
    </w:p>
    <w:p w14:paraId="1FC79846"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European Committee for Standardization; European Guide to good Practice in Knowledge Management, march 2004, http://www.knowledgeboard.com/</w:t>
      </w:r>
    </w:p>
    <w:p w14:paraId="47297664"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Knowledge summit 2000: Creating wealth in the knowledge economy, www.business.queensu.ca/kbe</w:t>
      </w:r>
    </w:p>
    <w:p w14:paraId="1CAFC6AD"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ISR's Human Capital Metrics Benchmarking Study, www.isrsurveys.com</w:t>
      </w:r>
    </w:p>
    <w:p w14:paraId="1E65A75A"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OECD report «Intellectual assets and value creation: implications for corporate reporting». 10 December 2006 (http://www.oecd.Org/dataoecd/2/40/37811196.pdf)</w:t>
      </w:r>
    </w:p>
    <w:p w14:paraId="3CD1ECA1" w14:textId="77777777" w:rsidR="00B17B5B" w:rsidRDefault="00B17B5B" w:rsidP="00B17B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U.S. must enable innovators, regardless of where they were born. St. Paul Pioneer Press. February 27, 2007. www.fativa.com</w:t>
      </w:r>
    </w:p>
    <w:p w14:paraId="56FA87FC" w14:textId="45537EF2" w:rsidR="000154AA" w:rsidRPr="00B17B5B" w:rsidRDefault="00B17B5B" w:rsidP="00B17B5B">
      <w:r>
        <w:rPr>
          <w:rFonts w:ascii="Verdana" w:hAnsi="Verdana"/>
          <w:color w:val="000000"/>
          <w:sz w:val="18"/>
          <w:szCs w:val="18"/>
        </w:rPr>
        <w:br/>
      </w:r>
      <w:r>
        <w:rPr>
          <w:rFonts w:ascii="Verdana" w:hAnsi="Verdana"/>
          <w:color w:val="000000"/>
          <w:sz w:val="18"/>
          <w:szCs w:val="18"/>
        </w:rPr>
        <w:br/>
      </w:r>
      <w:bookmarkStart w:id="0" w:name="_GoBack"/>
      <w:bookmarkEnd w:id="0"/>
    </w:p>
    <w:sectPr w:rsidR="000154AA" w:rsidRPr="00B17B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75A1D" w14:textId="77777777" w:rsidR="000E71CA" w:rsidRDefault="000E71CA">
      <w:pPr>
        <w:spacing w:after="0" w:line="240" w:lineRule="auto"/>
      </w:pPr>
      <w:r>
        <w:separator/>
      </w:r>
    </w:p>
  </w:endnote>
  <w:endnote w:type="continuationSeparator" w:id="0">
    <w:p w14:paraId="62E30571" w14:textId="77777777" w:rsidR="000E71CA" w:rsidRDefault="000E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93EF" w14:textId="77777777" w:rsidR="000E71CA" w:rsidRDefault="000E71CA">
      <w:pPr>
        <w:spacing w:after="0" w:line="240" w:lineRule="auto"/>
      </w:pPr>
      <w:r>
        <w:separator/>
      </w:r>
    </w:p>
  </w:footnote>
  <w:footnote w:type="continuationSeparator" w:id="0">
    <w:p w14:paraId="31A52781" w14:textId="77777777" w:rsidR="000E71CA" w:rsidRDefault="000E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E71CA"/>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7662</TotalTime>
  <Pages>12</Pages>
  <Words>6077</Words>
  <Characters>34644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648</cp:revision>
  <cp:lastPrinted>2009-02-06T05:36:00Z</cp:lastPrinted>
  <dcterms:created xsi:type="dcterms:W3CDTF">2016-05-04T14:28:00Z</dcterms:created>
  <dcterms:modified xsi:type="dcterms:W3CDTF">2016-06-28T11:18:00Z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