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3D" w:rsidRPr="00772F42" w:rsidRDefault="00772F42" w:rsidP="00772F42">
      <w:r w:rsidRPr="00D858E0">
        <w:rPr>
          <w:rFonts w:ascii="Times New Roman" w:hAnsi="Times New Roman"/>
          <w:b/>
          <w:sz w:val="24"/>
          <w:szCs w:val="24"/>
        </w:rPr>
        <w:t>Капуш Інна Ігорівна</w:t>
      </w:r>
      <w:r w:rsidRPr="00D858E0">
        <w:rPr>
          <w:rFonts w:ascii="Times New Roman" w:eastAsia="Times New Roman" w:hAnsi="Times New Roman"/>
          <w:b/>
          <w:sz w:val="24"/>
          <w:szCs w:val="24"/>
          <w:lang w:eastAsia="ru-RU"/>
        </w:rPr>
        <w:t>,</w:t>
      </w:r>
      <w:r w:rsidRPr="00D858E0">
        <w:rPr>
          <w:rFonts w:ascii="Times New Roman" w:eastAsia="Times New Roman" w:hAnsi="Times New Roman"/>
          <w:sz w:val="24"/>
          <w:szCs w:val="24"/>
          <w:lang w:eastAsia="ru-RU"/>
        </w:rPr>
        <w:t xml:space="preserve"> начальник юридичного відділу Державної наукової установи «Науково-практичний центр профілактичної та клінічної медицини» Державного управління справами. Назва дисертації: </w:t>
      </w:r>
      <w:r w:rsidRPr="00D858E0">
        <w:rPr>
          <w:rFonts w:ascii="Times New Roman" w:hAnsi="Times New Roman"/>
          <w:sz w:val="24"/>
          <w:szCs w:val="24"/>
        </w:rPr>
        <w:t xml:space="preserve">«Адміністративно-правове регулювання інформатизації у сфері освіти». </w:t>
      </w:r>
      <w:r w:rsidRPr="00D858E0">
        <w:rPr>
          <w:rFonts w:ascii="Times New Roman" w:eastAsia="Times New Roman" w:hAnsi="Times New Roman"/>
          <w:sz w:val="24"/>
          <w:szCs w:val="24"/>
          <w:lang w:eastAsia="ru-RU"/>
        </w:rPr>
        <w:t xml:space="preserve">Шифр та назва спеціальності – </w:t>
      </w:r>
      <w:r w:rsidRPr="00D858E0">
        <w:rPr>
          <w:rFonts w:ascii="Times New Roman" w:hAnsi="Times New Roman"/>
          <w:sz w:val="24"/>
          <w:szCs w:val="24"/>
        </w:rPr>
        <w:t xml:space="preserve">12.00.07 – адміністративне право і процес; фінансове право; інформаційне право. </w:t>
      </w:r>
      <w:r w:rsidRPr="00D858E0">
        <w:rPr>
          <w:rFonts w:ascii="Times New Roman" w:eastAsia="Times New Roman" w:hAnsi="Times New Roman"/>
          <w:sz w:val="24"/>
          <w:szCs w:val="24"/>
          <w:lang w:eastAsia="ru-RU"/>
        </w:rPr>
        <w:t>Спецрада Д 35.052.19 Національного університету «Львівська політехніка»</w:t>
      </w:r>
    </w:p>
    <w:sectPr w:rsidR="0013143D" w:rsidRPr="00772F4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772F42" w:rsidRPr="00772F4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781F4-C939-4E1D-A490-73560D07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2021-08-07T15:41:00Z</dcterms:created>
  <dcterms:modified xsi:type="dcterms:W3CDTF">2021-08-07T18:07:00Z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