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2627" w14:textId="77777777" w:rsidR="00891F7D" w:rsidRDefault="00891F7D" w:rsidP="00891F7D">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Налогообложение как инструмент экономического воздействия государства на воспроизводственный процесс</w:t>
      </w:r>
    </w:p>
    <w:p w14:paraId="74B519CC" w14:textId="77777777" w:rsidR="00891F7D" w:rsidRDefault="00891F7D" w:rsidP="00891F7D">
      <w:pPr>
        <w:rPr>
          <w:rFonts w:ascii="Verdana" w:hAnsi="Verdana"/>
          <w:color w:val="000000"/>
          <w:sz w:val="18"/>
          <w:szCs w:val="18"/>
          <w:shd w:val="clear" w:color="auto" w:fill="FFFFFF"/>
        </w:rPr>
      </w:pPr>
    </w:p>
    <w:p w14:paraId="78FCD0F2" w14:textId="77777777" w:rsidR="00891F7D" w:rsidRDefault="00891F7D" w:rsidP="00891F7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Савина, Екатерина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E8D864" w14:textId="77777777" w:rsidR="00891F7D" w:rsidRDefault="00891F7D" w:rsidP="00891F7D">
      <w:pPr>
        <w:rPr>
          <w:rFonts w:ascii="Verdana" w:hAnsi="Verdana"/>
          <w:color w:val="000000"/>
          <w:sz w:val="18"/>
          <w:szCs w:val="18"/>
        </w:rPr>
      </w:pPr>
      <w:r>
        <w:rPr>
          <w:rFonts w:ascii="Verdana" w:hAnsi="Verdana"/>
          <w:color w:val="000000"/>
          <w:sz w:val="18"/>
          <w:szCs w:val="18"/>
        </w:rPr>
        <w:t>2012</w:t>
      </w:r>
    </w:p>
    <w:p w14:paraId="20C22D33" w14:textId="77777777" w:rsidR="00891F7D" w:rsidRDefault="00891F7D" w:rsidP="00891F7D">
      <w:pPr>
        <w:rPr>
          <w:rFonts w:ascii="Verdana" w:hAnsi="Verdana"/>
          <w:b/>
          <w:bCs/>
          <w:color w:val="000000"/>
          <w:sz w:val="18"/>
          <w:szCs w:val="18"/>
        </w:rPr>
      </w:pPr>
      <w:r>
        <w:rPr>
          <w:rFonts w:ascii="Verdana" w:hAnsi="Verdana"/>
          <w:b/>
          <w:bCs/>
          <w:color w:val="000000"/>
          <w:sz w:val="18"/>
          <w:szCs w:val="18"/>
        </w:rPr>
        <w:t>Автор научной работы: </w:t>
      </w:r>
    </w:p>
    <w:p w14:paraId="544CD232" w14:textId="77777777" w:rsidR="00891F7D" w:rsidRDefault="00891F7D" w:rsidP="00891F7D">
      <w:pPr>
        <w:rPr>
          <w:rFonts w:ascii="Verdana" w:hAnsi="Verdana"/>
          <w:color w:val="000000"/>
          <w:sz w:val="18"/>
          <w:szCs w:val="18"/>
        </w:rPr>
      </w:pPr>
      <w:r>
        <w:rPr>
          <w:rFonts w:ascii="Verdana" w:hAnsi="Verdana"/>
          <w:color w:val="000000"/>
          <w:sz w:val="18"/>
          <w:szCs w:val="18"/>
        </w:rPr>
        <w:t>Савина, Екатерина Геннадьевна</w:t>
      </w:r>
    </w:p>
    <w:p w14:paraId="2228ABBF" w14:textId="77777777" w:rsidR="00891F7D" w:rsidRDefault="00891F7D" w:rsidP="00891F7D">
      <w:pPr>
        <w:rPr>
          <w:rFonts w:ascii="Verdana" w:hAnsi="Verdana"/>
          <w:b/>
          <w:bCs/>
          <w:color w:val="000000"/>
          <w:sz w:val="18"/>
          <w:szCs w:val="18"/>
        </w:rPr>
      </w:pPr>
      <w:r>
        <w:rPr>
          <w:rFonts w:ascii="Verdana" w:hAnsi="Verdana"/>
          <w:b/>
          <w:bCs/>
          <w:color w:val="000000"/>
          <w:sz w:val="18"/>
          <w:szCs w:val="18"/>
        </w:rPr>
        <w:t>Ученая cтепень: </w:t>
      </w:r>
    </w:p>
    <w:p w14:paraId="0D51813A" w14:textId="77777777" w:rsidR="00891F7D" w:rsidRDefault="00891F7D" w:rsidP="00891F7D">
      <w:pPr>
        <w:rPr>
          <w:rFonts w:ascii="Verdana" w:hAnsi="Verdana"/>
          <w:color w:val="000000"/>
          <w:sz w:val="18"/>
          <w:szCs w:val="18"/>
        </w:rPr>
      </w:pPr>
      <w:r>
        <w:rPr>
          <w:rFonts w:ascii="Verdana" w:hAnsi="Verdana"/>
          <w:color w:val="000000"/>
          <w:sz w:val="18"/>
          <w:szCs w:val="18"/>
        </w:rPr>
        <w:t>кандидат экономических наук</w:t>
      </w:r>
    </w:p>
    <w:p w14:paraId="0AD74273" w14:textId="77777777" w:rsidR="00891F7D" w:rsidRDefault="00891F7D" w:rsidP="00891F7D">
      <w:pPr>
        <w:rPr>
          <w:rFonts w:ascii="Verdana" w:hAnsi="Verdana"/>
          <w:b/>
          <w:bCs/>
          <w:color w:val="000000"/>
          <w:sz w:val="18"/>
          <w:szCs w:val="18"/>
        </w:rPr>
      </w:pPr>
      <w:r>
        <w:rPr>
          <w:rFonts w:ascii="Verdana" w:hAnsi="Verdana"/>
          <w:b/>
          <w:bCs/>
          <w:color w:val="000000"/>
          <w:sz w:val="18"/>
          <w:szCs w:val="18"/>
        </w:rPr>
        <w:t>Место защиты диссертации: </w:t>
      </w:r>
    </w:p>
    <w:p w14:paraId="7F1CE7FA" w14:textId="77777777" w:rsidR="00891F7D" w:rsidRDefault="00891F7D" w:rsidP="00891F7D">
      <w:pPr>
        <w:rPr>
          <w:rFonts w:ascii="Verdana" w:hAnsi="Verdana"/>
          <w:color w:val="000000"/>
          <w:sz w:val="18"/>
          <w:szCs w:val="18"/>
        </w:rPr>
      </w:pPr>
      <w:r>
        <w:rPr>
          <w:rFonts w:ascii="Verdana" w:hAnsi="Verdana"/>
          <w:color w:val="000000"/>
          <w:sz w:val="18"/>
          <w:szCs w:val="18"/>
        </w:rPr>
        <w:t>Орел</w:t>
      </w:r>
    </w:p>
    <w:p w14:paraId="12FC567D" w14:textId="77777777" w:rsidR="00891F7D" w:rsidRDefault="00891F7D" w:rsidP="00891F7D">
      <w:pPr>
        <w:rPr>
          <w:rFonts w:ascii="Verdana" w:hAnsi="Verdana"/>
          <w:b/>
          <w:bCs/>
          <w:color w:val="000000"/>
          <w:sz w:val="18"/>
          <w:szCs w:val="18"/>
        </w:rPr>
      </w:pPr>
      <w:r>
        <w:rPr>
          <w:rFonts w:ascii="Verdana" w:hAnsi="Verdana"/>
          <w:b/>
          <w:bCs/>
          <w:color w:val="000000"/>
          <w:sz w:val="18"/>
          <w:szCs w:val="18"/>
        </w:rPr>
        <w:t>Код cпециальности ВАК: </w:t>
      </w:r>
    </w:p>
    <w:p w14:paraId="758EA5D7" w14:textId="77777777" w:rsidR="00891F7D" w:rsidRDefault="00891F7D" w:rsidP="00891F7D">
      <w:pPr>
        <w:rPr>
          <w:rFonts w:ascii="Verdana" w:hAnsi="Verdana"/>
          <w:color w:val="000000"/>
          <w:sz w:val="18"/>
          <w:szCs w:val="18"/>
        </w:rPr>
      </w:pPr>
      <w:r>
        <w:rPr>
          <w:rFonts w:ascii="Verdana" w:hAnsi="Verdana"/>
          <w:color w:val="000000"/>
          <w:sz w:val="18"/>
          <w:szCs w:val="18"/>
        </w:rPr>
        <w:t>08.00.10</w:t>
      </w:r>
    </w:p>
    <w:p w14:paraId="7C7D1E4A" w14:textId="77777777" w:rsidR="00891F7D" w:rsidRDefault="00891F7D" w:rsidP="00891F7D">
      <w:pPr>
        <w:rPr>
          <w:rFonts w:ascii="Verdana" w:hAnsi="Verdana"/>
          <w:b/>
          <w:bCs/>
          <w:color w:val="000000"/>
          <w:sz w:val="18"/>
          <w:szCs w:val="18"/>
        </w:rPr>
      </w:pPr>
      <w:r>
        <w:rPr>
          <w:rFonts w:ascii="Verdana" w:hAnsi="Verdana"/>
          <w:b/>
          <w:bCs/>
          <w:color w:val="000000"/>
          <w:sz w:val="18"/>
          <w:szCs w:val="18"/>
        </w:rPr>
        <w:t>Специальность: </w:t>
      </w:r>
    </w:p>
    <w:p w14:paraId="67000061" w14:textId="77777777" w:rsidR="00891F7D" w:rsidRDefault="00891F7D" w:rsidP="00891F7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61B810D" w14:textId="77777777" w:rsidR="00891F7D" w:rsidRDefault="00891F7D" w:rsidP="00891F7D">
      <w:pPr>
        <w:rPr>
          <w:rFonts w:ascii="Verdana" w:hAnsi="Verdana"/>
          <w:b/>
          <w:bCs/>
          <w:color w:val="000000"/>
          <w:sz w:val="18"/>
          <w:szCs w:val="18"/>
        </w:rPr>
      </w:pPr>
      <w:r>
        <w:rPr>
          <w:rFonts w:ascii="Verdana" w:hAnsi="Verdana"/>
          <w:b/>
          <w:bCs/>
          <w:color w:val="000000"/>
          <w:sz w:val="18"/>
          <w:szCs w:val="18"/>
        </w:rPr>
        <w:t>Количество cтраниц: </w:t>
      </w:r>
    </w:p>
    <w:p w14:paraId="68329434" w14:textId="77777777" w:rsidR="00891F7D" w:rsidRDefault="00891F7D" w:rsidP="00891F7D">
      <w:pPr>
        <w:rPr>
          <w:rFonts w:ascii="Verdana" w:hAnsi="Verdana"/>
          <w:color w:val="000000"/>
          <w:sz w:val="18"/>
          <w:szCs w:val="18"/>
        </w:rPr>
      </w:pPr>
      <w:r>
        <w:rPr>
          <w:rFonts w:ascii="Verdana" w:hAnsi="Verdana"/>
          <w:color w:val="000000"/>
          <w:sz w:val="18"/>
          <w:szCs w:val="18"/>
        </w:rPr>
        <w:t>159</w:t>
      </w:r>
    </w:p>
    <w:p w14:paraId="776C8FD7" w14:textId="77777777" w:rsidR="00891F7D" w:rsidRDefault="00891F7D" w:rsidP="00891F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Савина, Екатерина Геннадьевна</w:t>
      </w:r>
    </w:p>
    <w:p w14:paraId="1AD71C1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95DC1A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ТЕОРЕТИЧЕСКОЕ РАЗВИТИЕ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МИКРО И МАКРОУРОВНЕ.</w:t>
      </w:r>
    </w:p>
    <w:p w14:paraId="2CD9E91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 Парадигма развития системы налогообложения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w:t>
      </w:r>
    </w:p>
    <w:p w14:paraId="3ED032F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Концептуальные основы системообразующих элементов налогообложения на микро и макроуровнях.</w:t>
      </w:r>
    </w:p>
    <w:p w14:paraId="5440AB4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 Тенденции развития системы налогообложения на микро и макроуровнях.</w:t>
      </w:r>
    </w:p>
    <w:p w14:paraId="4FF8032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 НАУЧНО-МЕТОДИЧЕСКИЕ АСПЕКТЫ РАЗВИТИЯ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ЭКОНОМИЧЕСКОГО ВОЗДЕЙСТВИЯ ГОСУДАРСТВА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w:t>
      </w:r>
    </w:p>
    <w:p w14:paraId="789D139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2.1 Роль и влияние</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на воспроизводственный процесс (на примере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D05FC7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экономического воздействия государства на воспроизводственный</w:t>
      </w:r>
      <w:r>
        <w:rPr>
          <w:rStyle w:val="WW8Num2z0"/>
          <w:rFonts w:ascii="Verdana" w:hAnsi="Verdana"/>
          <w:color w:val="000000"/>
          <w:sz w:val="18"/>
          <w:szCs w:val="18"/>
        </w:rPr>
        <w:t> </w:t>
      </w:r>
      <w:r>
        <w:rPr>
          <w:rStyle w:val="WW8Num3z0"/>
          <w:rFonts w:ascii="Verdana" w:hAnsi="Verdana"/>
          <w:color w:val="4682B4"/>
          <w:sz w:val="18"/>
          <w:szCs w:val="18"/>
        </w:rPr>
        <w:t>процесс</w:t>
      </w:r>
      <w:r>
        <w:rPr>
          <w:rFonts w:ascii="Verdana" w:hAnsi="Verdana"/>
          <w:color w:val="000000"/>
          <w:sz w:val="18"/>
          <w:szCs w:val="18"/>
        </w:rPr>
        <w:t>.</w:t>
      </w:r>
    </w:p>
    <w:p w14:paraId="29B4703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2.3 Коммуникативное воздействие учетно-налоговых показателей, влияющих на воспроизводственный процесс при гармонизации внутренней и внешней среды предприятия.</w:t>
      </w:r>
    </w:p>
    <w:p w14:paraId="0A421D9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 НАПРАВЛЕНИЯ РАЗВИТИЯ СИСТЕМЫ НАЛОГООБЛОЖЕНИЯ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КАК ИНСТРУМЕНТА ЭКОНОМИЧЕСКОГО ВОЗДЕЙСТВИЯ ГОСУДАРСТВА НА ВОСПРОИЗВОДСТВЕННЫЙ ПРОЦЕСС.</w:t>
      </w:r>
    </w:p>
    <w:p w14:paraId="2576E0E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3.1 Финансовые механизмы, определяющие эффективность налогообложения на микро и макроуровне при экономическом воздействии государства на воспроизводственный процесс.</w:t>
      </w:r>
    </w:p>
    <w:p w14:paraId="5C9E179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3.2 Системный анализ механизмов, влияющих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w:t>
      </w:r>
    </w:p>
    <w:p w14:paraId="37FAEAD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Влияние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и контроля на экономическое воздействие государства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w:t>
      </w:r>
    </w:p>
    <w:p w14:paraId="301134A5" w14:textId="77777777" w:rsidR="00891F7D" w:rsidRDefault="00891F7D" w:rsidP="00891F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"Налогообложение как инструмент экономического воздействия государства на воспроизводственный процесс"</w:t>
      </w:r>
    </w:p>
    <w:p w14:paraId="1F1D6A4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Необходимость развития экономической системы обуславливает выработку четких и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налогообложения, способных минимизировать налоговую нагрузку на предприятии для обеспечения финансового потенциала его технологического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w:t>
      </w:r>
    </w:p>
    <w:p w14:paraId="46839C9B"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эффективного взаимодействия элементов налоговой системы требуются масштабные и продолжительные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которые способны дать положительный экономический результат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При этом налоговая система должна способствовать согласованности в реализации своих функций (</w:t>
      </w:r>
      <w:r>
        <w:rPr>
          <w:rStyle w:val="WW8Num3z0"/>
          <w:rFonts w:ascii="Verdana" w:hAnsi="Verdana"/>
          <w:color w:val="4682B4"/>
          <w:sz w:val="18"/>
          <w:szCs w:val="18"/>
        </w:rPr>
        <w:t>фискальной</w:t>
      </w:r>
      <w:r>
        <w:rPr>
          <w:rFonts w:ascii="Verdana" w:hAnsi="Verdana"/>
          <w:color w:val="000000"/>
          <w:sz w:val="18"/>
          <w:szCs w:val="18"/>
        </w:rPr>
        <w:t>, контрольной, регулирующей), то есть отношения между органами государственной власти, обеспечивающими</w:t>
      </w:r>
      <w:r>
        <w:rPr>
          <w:rStyle w:val="WW8Num2z0"/>
          <w:rFonts w:ascii="Verdana" w:hAnsi="Verdana"/>
          <w:color w:val="000000"/>
          <w:sz w:val="18"/>
          <w:szCs w:val="18"/>
        </w:rPr>
        <w:t> </w:t>
      </w:r>
      <w:r>
        <w:rPr>
          <w:rStyle w:val="WW8Num3z0"/>
          <w:rFonts w:ascii="Verdana" w:hAnsi="Verdana"/>
          <w:color w:val="4682B4"/>
          <w:sz w:val="18"/>
          <w:szCs w:val="18"/>
        </w:rPr>
        <w:t>взимание</w:t>
      </w:r>
      <w:r>
        <w:rPr>
          <w:rStyle w:val="WW8Num2z0"/>
          <w:rFonts w:ascii="Verdana" w:hAnsi="Verdana"/>
          <w:color w:val="000000"/>
          <w:sz w:val="18"/>
          <w:szCs w:val="18"/>
        </w:rPr>
        <w:t> </w:t>
      </w:r>
      <w:r>
        <w:rPr>
          <w:rFonts w:ascii="Verdana" w:hAnsi="Verdana"/>
          <w:color w:val="000000"/>
          <w:sz w:val="18"/>
          <w:szCs w:val="18"/>
        </w:rPr>
        <w:t>налогов, и обществом, должны стать не только</w:t>
      </w:r>
      <w:r>
        <w:rPr>
          <w:rStyle w:val="WW8Num2z0"/>
          <w:rFonts w:ascii="Verdana" w:hAnsi="Verdana"/>
          <w:color w:val="000000"/>
          <w:sz w:val="18"/>
          <w:szCs w:val="18"/>
        </w:rPr>
        <w:t> </w:t>
      </w:r>
      <w:r>
        <w:rPr>
          <w:rStyle w:val="WW8Num3z0"/>
          <w:rFonts w:ascii="Verdana" w:hAnsi="Verdana"/>
          <w:color w:val="4682B4"/>
          <w:sz w:val="18"/>
          <w:szCs w:val="18"/>
        </w:rPr>
        <w:t>фискальными</w:t>
      </w:r>
      <w:r>
        <w:rPr>
          <w:rFonts w:ascii="Verdana" w:hAnsi="Verdana"/>
          <w:color w:val="000000"/>
          <w:sz w:val="18"/>
          <w:szCs w:val="18"/>
        </w:rPr>
        <w:t>, но и партнерскими, а налоговая политика должна быть направлена на достижение целей всех субъектов налоговых правоотношений.</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Fonts w:ascii="Verdana" w:hAnsi="Verdana"/>
          <w:color w:val="000000"/>
          <w:sz w:val="18"/>
          <w:szCs w:val="18"/>
        </w:rPr>
        <w:t>интересов субъектов макроуровня на фискальной функции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мешает созданию современной и эффективной налоговой системы. В связи с этим научные исследования форм и методов применения налоговых механизмов в процессе модернизации экономики имеют важное значение в воздействии государства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w:t>
      </w:r>
    </w:p>
    <w:p w14:paraId="421BCC96"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Разработка теории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наиболее широко представлена в работах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Д. Рикардо, А. Вагнера, Н.</w:t>
      </w:r>
      <w:r>
        <w:rPr>
          <w:rStyle w:val="WW8Num2z0"/>
          <w:rFonts w:ascii="Verdana" w:hAnsi="Verdana"/>
          <w:color w:val="000000"/>
          <w:sz w:val="18"/>
          <w:szCs w:val="18"/>
        </w:rPr>
        <w:t> </w:t>
      </w:r>
      <w:r>
        <w:rPr>
          <w:rStyle w:val="WW8Num3z0"/>
          <w:rFonts w:ascii="Verdana" w:hAnsi="Verdana"/>
          <w:color w:val="4682B4"/>
          <w:sz w:val="18"/>
          <w:szCs w:val="18"/>
        </w:rPr>
        <w:t>Калдора</w:t>
      </w:r>
      <w:r>
        <w:rPr>
          <w:rFonts w:ascii="Verdana" w:hAnsi="Verdana"/>
          <w:color w:val="000000"/>
          <w:sz w:val="18"/>
          <w:szCs w:val="18"/>
        </w:rPr>
        <w:t>, И. Канта, Д. Кейнса, А.</w:t>
      </w:r>
      <w:r>
        <w:rPr>
          <w:rStyle w:val="WW8Num2z0"/>
          <w:rFonts w:ascii="Verdana" w:hAnsi="Verdana"/>
          <w:color w:val="000000"/>
          <w:sz w:val="18"/>
          <w:szCs w:val="18"/>
        </w:rPr>
        <w:t> </w:t>
      </w:r>
      <w:r>
        <w:rPr>
          <w:rStyle w:val="WW8Num3z0"/>
          <w:rFonts w:ascii="Verdana" w:hAnsi="Verdana"/>
          <w:color w:val="4682B4"/>
          <w:sz w:val="18"/>
          <w:szCs w:val="18"/>
        </w:rPr>
        <w:t>Лаффера</w:t>
      </w:r>
      <w:r>
        <w:rPr>
          <w:rFonts w:ascii="Verdana" w:hAnsi="Verdana"/>
          <w:color w:val="000000"/>
          <w:sz w:val="18"/>
          <w:szCs w:val="18"/>
        </w:rPr>
        <w:t>, В. Пушкаревой, А. Соколова, Р.</w:t>
      </w:r>
      <w:r>
        <w:rPr>
          <w:rStyle w:val="WW8Num2z0"/>
          <w:rFonts w:ascii="Verdana" w:hAnsi="Verdana"/>
          <w:color w:val="000000"/>
          <w:sz w:val="18"/>
          <w:szCs w:val="18"/>
        </w:rPr>
        <w:t> </w:t>
      </w:r>
      <w:r>
        <w:rPr>
          <w:rStyle w:val="WW8Num3z0"/>
          <w:rFonts w:ascii="Verdana" w:hAnsi="Verdana"/>
          <w:color w:val="4682B4"/>
          <w:sz w:val="18"/>
          <w:szCs w:val="18"/>
        </w:rPr>
        <w:t>Сомоева</w:t>
      </w:r>
      <w:r>
        <w:rPr>
          <w:rFonts w:ascii="Verdana" w:hAnsi="Verdana"/>
          <w:color w:val="000000"/>
          <w:sz w:val="18"/>
          <w:szCs w:val="18"/>
        </w:rPr>
        <w:t>, А. Толкушкина и других.</w:t>
      </w:r>
    </w:p>
    <w:p w14:paraId="3F846E02"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становления и развития российской системы налогообложения исследуются в работах И. Александрова, Б. Алиева, М. Бакаева, Е.</w:t>
      </w:r>
      <w:r>
        <w:rPr>
          <w:rStyle w:val="WW8Num2z0"/>
          <w:rFonts w:ascii="Verdana" w:hAnsi="Verdana"/>
          <w:color w:val="000000"/>
          <w:sz w:val="18"/>
          <w:szCs w:val="18"/>
        </w:rPr>
        <w:t> </w:t>
      </w:r>
      <w:r>
        <w:rPr>
          <w:rStyle w:val="WW8Num3z0"/>
          <w:rFonts w:ascii="Verdana" w:hAnsi="Verdana"/>
          <w:color w:val="4682B4"/>
          <w:sz w:val="18"/>
          <w:szCs w:val="18"/>
        </w:rPr>
        <w:t>Балацкого</w:t>
      </w:r>
      <w:r>
        <w:rPr>
          <w:rFonts w:ascii="Verdana" w:hAnsi="Verdana"/>
          <w:color w:val="000000"/>
          <w:sz w:val="18"/>
          <w:szCs w:val="18"/>
        </w:rPr>
        <w:t>, А. Брызгалина, А. Васильева, Н. Врублевского, Е.</w:t>
      </w:r>
      <w:r>
        <w:rPr>
          <w:rStyle w:val="WW8Num2z0"/>
          <w:rFonts w:ascii="Verdana" w:hAnsi="Verdana"/>
          <w:color w:val="000000"/>
          <w:sz w:val="18"/>
          <w:szCs w:val="18"/>
        </w:rPr>
        <w:t> </w:t>
      </w:r>
      <w:r>
        <w:rPr>
          <w:rStyle w:val="WW8Num3z0"/>
          <w:rFonts w:ascii="Verdana" w:hAnsi="Verdana"/>
          <w:color w:val="4682B4"/>
          <w:sz w:val="18"/>
          <w:szCs w:val="18"/>
        </w:rPr>
        <w:t>Вылковой</w:t>
      </w:r>
      <w:r>
        <w:rPr>
          <w:rFonts w:ascii="Verdana" w:hAnsi="Verdana"/>
          <w:color w:val="000000"/>
          <w:sz w:val="18"/>
          <w:szCs w:val="18"/>
        </w:rPr>
        <w:t>, И. Горского, В. Князева, А. Минакова, В.</w:t>
      </w:r>
      <w:r>
        <w:rPr>
          <w:rStyle w:val="WW8Num2z0"/>
          <w:rFonts w:ascii="Verdana" w:hAnsi="Verdana"/>
          <w:color w:val="000000"/>
          <w:sz w:val="18"/>
          <w:szCs w:val="18"/>
        </w:rPr>
        <w:t> </w:t>
      </w:r>
      <w:r>
        <w:rPr>
          <w:rStyle w:val="WW8Num3z0"/>
          <w:rFonts w:ascii="Verdana" w:hAnsi="Verdana"/>
          <w:color w:val="4682B4"/>
          <w:sz w:val="18"/>
          <w:szCs w:val="18"/>
        </w:rPr>
        <w:t>Панскова</w:t>
      </w:r>
      <w:r>
        <w:rPr>
          <w:rFonts w:ascii="Verdana" w:hAnsi="Verdana"/>
          <w:color w:val="000000"/>
          <w:sz w:val="18"/>
          <w:szCs w:val="18"/>
        </w:rPr>
        <w:t>, Е. Рогозина,</w:t>
      </w:r>
    </w:p>
    <w:p w14:paraId="567D228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 Романовского, В. Тарасовой, Д. Черника, С. Шаталова, Т.</w:t>
      </w:r>
      <w:r>
        <w:rPr>
          <w:rStyle w:val="WW8Num2z0"/>
          <w:rFonts w:ascii="Verdana" w:hAnsi="Verdana"/>
          <w:color w:val="000000"/>
          <w:sz w:val="18"/>
          <w:szCs w:val="18"/>
        </w:rPr>
        <w:t> </w:t>
      </w:r>
      <w:r>
        <w:rPr>
          <w:rStyle w:val="WW8Num3z0"/>
          <w:rFonts w:ascii="Verdana" w:hAnsi="Verdana"/>
          <w:color w:val="4682B4"/>
          <w:sz w:val="18"/>
          <w:szCs w:val="18"/>
        </w:rPr>
        <w:t>Юткиной</w:t>
      </w:r>
      <w:r>
        <w:rPr>
          <w:rStyle w:val="WW8Num2z0"/>
          <w:rFonts w:ascii="Verdana" w:hAnsi="Verdana"/>
          <w:color w:val="000000"/>
          <w:sz w:val="18"/>
          <w:szCs w:val="18"/>
        </w:rPr>
        <w:t> </w:t>
      </w:r>
      <w:r>
        <w:rPr>
          <w:rFonts w:ascii="Verdana" w:hAnsi="Verdana"/>
          <w:color w:val="000000"/>
          <w:sz w:val="18"/>
          <w:szCs w:val="18"/>
        </w:rPr>
        <w:t>и других.</w:t>
      </w:r>
    </w:p>
    <w:p w14:paraId="19A3AE01"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Проблемы налоговой политики рассмотрены в работах М. Васильевой, Е. Дедковой, И. Коростелкиной, О. Ляха, И. Масловой, Ю. Носковой, В. Панскова, Л. Поповой, В. Соловьева, Р. Шумяцкого, В. Чевычелова, С. Чужмаровой, С. Шаталова, И. Юрзиновой и др.</w:t>
      </w:r>
    </w:p>
    <w:p w14:paraId="37571EFA"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рассмотрение системы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государственного воздействия на воспроизводственный процесс представлено в трудах данных ученых достаточно узко и требует дальнейшего исследования в целях повышения эффективности реализации налоговой политики, что и определило тему исследования, его цель, задачи и научную новизну.</w:t>
      </w:r>
    </w:p>
    <w:p w14:paraId="244C22A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положений развития налогообложения на микро- и макроуровнях, а также рекомендаций по модернизации системы налогообложения, являющейся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воздействия государства на воспроизводственный процесс.</w:t>
      </w:r>
    </w:p>
    <w:p w14:paraId="17DA4599"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исследования потребовала решения следующей системы задач:</w:t>
      </w:r>
    </w:p>
    <w:p w14:paraId="2BACCBC2"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направления развития налогообложения, выделить функции налогообложения как в отношении государства, так и в отношении экономических субъектов;</w:t>
      </w:r>
    </w:p>
    <w:p w14:paraId="1F11AEC4"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концептуальные основы системообразующих элементов налогообложения;</w:t>
      </w:r>
    </w:p>
    <w:p w14:paraId="046A4E2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влияние и структурировать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экономического воздействия государства на воспроизводственный процесс;</w:t>
      </w:r>
    </w:p>
    <w:p w14:paraId="7D44E370"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модель коммуникативного воздействия учетно-налоговых показателей, влияющих на воспроизводственный процесс при гармонизации внутренней и внешней среды экономического субъекта;</w:t>
      </w:r>
    </w:p>
    <w:p w14:paraId="56D64582"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финансово-налоговый механизм воздействия государства на воспроизводственный процесс;</w:t>
      </w:r>
    </w:p>
    <w:p w14:paraId="753575F3"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сформировать научно-методические рекомендации по проведению системного анализа финансовых механизмов, влияющих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микро- и макроуровня.</w:t>
      </w:r>
    </w:p>
    <w:p w14:paraId="1EFAD06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пп. 2.5 «Налоговое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171AEE32"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экономического воздействия государства на воспроизводственный процесс, формирующаяся на микро- и макроуровнях. ^</w:t>
      </w:r>
    </w:p>
    <w:p w14:paraId="7F30ACA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выступает совокупность экономических отношений, возникающих в процессе взаимодействия налоговых и финансовых механизмов с другими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воспроизводственного процесса.</w:t>
      </w:r>
    </w:p>
    <w:p w14:paraId="095CA79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и разработки отечественных ученых в области развития системы налогообложения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законодательные и нормативные документы, в том числе Налоговый кодекс РФ, периодические издания, посвященные проблемам налогообложения, налоговой политики и экономического развития государства в целом.</w:t>
      </w:r>
    </w:p>
    <w:p w14:paraId="4295F76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анализ</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В ходе исследования использовались общенаучные методы: анализ, синтез, аналогия, абстрактно-логический метод и специальные методы познания, предполагающие использование возможностей моделирования и прогнозирования. Работа написана с использованием статистического и динамического аналитических методов.</w:t>
      </w:r>
    </w:p>
    <w:p w14:paraId="0E407F43"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официальные материалы Государственного комитета по статистике Российской Федерации, Федеральной налоговой службы Российской Федерации, Министерства финансов Российской Федерации, данные финансовой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Орловской области.</w:t>
      </w:r>
    </w:p>
    <w:p w14:paraId="5B5EEF33"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теоретико-методических положений и практических рекомендаций по применению элементов налогового механизма, выступающего в качестве инструментов экономического воздействия государства на воспроизводственный процесс, способствующих росту объема доходов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системы в современных условиях и снижению налоговой нагрузки на экономику.</w:t>
      </w:r>
    </w:p>
    <w:p w14:paraId="640B6AC4"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250BC8FB"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проведенного ретроспективного анализа раскрыты направления развития налогообложения, способствующие созданию эффективной налоговой системы, обеспечивающей их</w:t>
      </w:r>
      <w:r>
        <w:rPr>
          <w:rStyle w:val="WW8Num2z0"/>
          <w:rFonts w:ascii="Verdana" w:hAnsi="Verdana"/>
          <w:color w:val="000000"/>
          <w:sz w:val="18"/>
          <w:szCs w:val="18"/>
        </w:rPr>
        <w:t> </w:t>
      </w:r>
      <w:r>
        <w:rPr>
          <w:rStyle w:val="WW8Num3z0"/>
          <w:rFonts w:ascii="Verdana" w:hAnsi="Verdana"/>
          <w:color w:val="4682B4"/>
          <w:sz w:val="18"/>
          <w:szCs w:val="18"/>
        </w:rPr>
        <w:t>собираемость</w:t>
      </w:r>
      <w:r>
        <w:rPr>
          <w:rFonts w:ascii="Verdana" w:hAnsi="Verdana"/>
          <w:color w:val="000000"/>
          <w:sz w:val="18"/>
          <w:szCs w:val="18"/>
        </w:rPr>
        <w:t>, выделены функции налогообложения, а также раскрыта взаимосвязь государства и субъектов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 сфере налоговых правоотношений (п. 2.9 паспорта специальности 08.00.10); с авторской позиции уточнены концептуальные основы системообразующих элементов налогообложения, координирующие и мобилизующие средства эффективной налоговой системы на микро- и макроуровне, обеспечивающие государство финансовыми ресурсами, а также создающие условия для регулирования хозяйства страны в целом (п. 2.9 паспорта специальности 08.00.10);</w:t>
      </w:r>
    </w:p>
    <w:p w14:paraId="502A0E9D"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влияние государства на воспроизводственный процесс, направленное на параллельное обеспечение стабильных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и оптимизацию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а также структурированы инструменты экономического воздействия, эффективность применения которых прослеживается в действующей налоговой политике государства (пп. 2.5, 3.14 паспорта специальности 08.00.10); на основе взаимосвязи внутренних и внешних элементов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организации предложена модель коммуникативного воздействия учетно-налоговых показателей, влияющих на </w:t>
      </w:r>
      <w:r>
        <w:rPr>
          <w:rFonts w:ascii="Verdana" w:hAnsi="Verdana"/>
          <w:color w:val="000000"/>
          <w:sz w:val="18"/>
          <w:szCs w:val="18"/>
        </w:rPr>
        <w:lastRenderedPageBreak/>
        <w:t>воспроизводственный процесс при гармонизации внутренней и внешней среды, позволяющая анализировать налоговую нагрузку и другие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воспроизводства (п. 3.14, 3.15 паспорта специальности 08.00.10);</w:t>
      </w:r>
    </w:p>
    <w:p w14:paraId="787F772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финансово-налоговый механизм воздействия государства на воспроизводственный процесс, повышающий</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хозяйственной деятельности, доходность бюджета и, соответственно, улучшающий показатели воспроизводственного процесса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 2.5 паспорта специальности 08.00.10);</w:t>
      </w:r>
    </w:p>
    <w:p w14:paraId="4D0BC08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по проведению системного анализа финансовых механизмов, влияющих на налогообложение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Style w:val="WW8Num2z0"/>
          <w:rFonts w:ascii="Verdana" w:hAnsi="Verdana"/>
          <w:color w:val="000000"/>
          <w:sz w:val="18"/>
          <w:szCs w:val="18"/>
        </w:rPr>
        <w:t> </w:t>
      </w:r>
      <w:r>
        <w:rPr>
          <w:rFonts w:ascii="Verdana" w:hAnsi="Verdana"/>
          <w:color w:val="000000"/>
          <w:sz w:val="18"/>
          <w:szCs w:val="18"/>
        </w:rPr>
        <w:t>с целью стабильного экономического развития, способствующие эффективному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управлению деятельностью хозяйствующего субъекта и экономики в целом (пп. 2.9, 3.14 паспорта специальности 08.00.10).</w:t>
      </w:r>
    </w:p>
    <w:p w14:paraId="56E5EA76"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уточнении и дополнении теоретических положений налоговой системы, совершенствовании налоговых и финансовых механизмов, выступающих в роли инструментов экономического воздействия государства на воспроизводственный процесс, а также обосновании системного подхода к их изучению.</w:t>
      </w:r>
    </w:p>
    <w:p w14:paraId="4D608E8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 определяется тем, что разработанные рекомендации по применению налоговых и финансовых механизмов, влияющих на налогообложение, позволят учитывать не только внутреннюю среду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но и внешние факторы экономического развития. Внедрение в практическую деятельность предприятия модели коммуникационного взаимодействия учетно-налоговых показателей, влияющих на воспроизводственный процесс, позволит более оперативно и эффективно управлять имеющимися ресурсами.</w:t>
      </w:r>
    </w:p>
    <w:p w14:paraId="0C48ACD5"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Международных и Всероссийских научно-практических конференциях: «</w:t>
      </w:r>
      <w:r>
        <w:rPr>
          <w:rStyle w:val="WW8Num3z0"/>
          <w:rFonts w:ascii="Verdana" w:hAnsi="Verdana"/>
          <w:color w:val="4682B4"/>
          <w:sz w:val="18"/>
          <w:szCs w:val="18"/>
        </w:rPr>
        <w:t>Проблемы управления</w:t>
      </w:r>
      <w:r>
        <w:rPr>
          <w:rFonts w:ascii="Verdana" w:hAnsi="Verdana"/>
          <w:color w:val="000000"/>
          <w:sz w:val="18"/>
          <w:szCs w:val="18"/>
        </w:rPr>
        <w:t>» (Москва, 16-17 марта 2011 года),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(Москва, 18-19 мая 2011 года), «Модернизация финансово-кредитных отношений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(Москва, 13 октября 2011 года), «Концепция устойчивого развития налогообложения как инструмент социально-экономического регулирования хозяйствующих систем в современных условиях» (Орел, 21-23 ноября 2011 года), «Концепции гармонизации информационных потоков учетно-налоговой системы (Орел, 18-20 апреля 2012 года),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устойчивого развития учетно-аналитической системы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международных экономических процессов» (Орел, 23-25 мая 2012 года), «Внедрение международных стандартов и рекомендаций в системы гарантии качества экономического образования» (Орел, 17-19 октября 2012 года), «Концепция развития системы налогообложения в условиях гармонизации отечественных и международных стандартов» (Орел, 21-23 ноября 2012 года).</w:t>
      </w:r>
    </w:p>
    <w:p w14:paraId="5B1B2E69"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апробированы и внедрены в работу экономических субъектов Орловской и Московской областей в качестве методической базы для разработки направлений налогового регулирования и оптимизации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налоговой политики.</w:t>
      </w:r>
    </w:p>
    <w:p w14:paraId="3CD0537A"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положения и выводы, сформулированные в работе, используются в учебном процессе Государственного университета - учебнонаучно-производственного комплекса при преподавании дисциплин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Федеральные налоги и сборы с организаций</w:t>
      </w:r>
      <w:r>
        <w:rPr>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в налогообложении», «</w:t>
      </w:r>
      <w:r>
        <w:rPr>
          <w:rStyle w:val="WW8Num3z0"/>
          <w:rFonts w:ascii="Verdana" w:hAnsi="Verdana"/>
          <w:color w:val="4682B4"/>
          <w:sz w:val="18"/>
          <w:szCs w:val="18"/>
        </w:rPr>
        <w:t>Налоговый анализ</w:t>
      </w:r>
      <w:r>
        <w:rPr>
          <w:rFonts w:ascii="Verdana" w:hAnsi="Verdana"/>
          <w:color w:val="000000"/>
          <w:sz w:val="18"/>
          <w:szCs w:val="18"/>
        </w:rPr>
        <w:t>».</w:t>
      </w:r>
    </w:p>
    <w:p w14:paraId="1F1F474A"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16 работах авторским объемом 8,7 п.л., в том числе три статьи в рецензируемых журналах перечня ВАК.</w:t>
      </w:r>
    </w:p>
    <w:p w14:paraId="0DFE9ECE"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Работа состоит из введения, трех глав, заключения, списка использованных источников, включающего 166 наименований, содержит 159 страниц, 44 рисунка, 22 таблицы.</w:t>
      </w:r>
    </w:p>
    <w:p w14:paraId="7C1EEBCC" w14:textId="77777777" w:rsidR="00891F7D" w:rsidRDefault="00891F7D" w:rsidP="00891F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Савина, Екатерина </w:t>
      </w:r>
      <w:r>
        <w:rPr>
          <w:rStyle w:val="WW8Num1z0"/>
          <w:rFonts w:ascii="Verdana" w:hAnsi="Verdana"/>
          <w:b w:val="0"/>
          <w:bCs w:val="0"/>
          <w:color w:val="535353"/>
          <w:sz w:val="15"/>
          <w:szCs w:val="15"/>
        </w:rPr>
        <w:lastRenderedPageBreak/>
        <w:t>Геннадьевна</w:t>
      </w:r>
    </w:p>
    <w:p w14:paraId="4948DC55"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B398006"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как элемент экономической культуры, свойственно всем государственным системам, на основании этого с экономической точки зрения о нем можно говорить как о составной части цивилизации.</w:t>
      </w:r>
    </w:p>
    <w:p w14:paraId="37F1232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 теоретических исследований налоговых проблем являются</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положения экономических законов и изучения науки о государстве и праве, чем обосновываются состав и структура налоговых отношений. В ходе диссертационного исследования установлено, что создание методик</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отражающих состояние экономики и политики, является завершением теоретических исследований налоговых проблем в рамках каждого этапа налогового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38DF234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понимания парадигмы развития системы налогообложения большое значение имеет исторический анализ этапов их становления. В силу этого изучение предпосылок формирования современной системы налогообложения должна включать рассмотрение экономических теорий налогообложения в разрезе их эволюционного развития в зависимости от экономико-политической стадии формирования государственности. Налоговая теория представляет собой систему научных знаний о природе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их роли и значении в экономической и социально-политической жизни общества. Под влиянием общественно-политических и исторических процессов, произошедших в обществе, государстве и экономике, модернизировался характер налоговых отношений. Эти изменения предопределили необходимость систематического исследования проблем налогообложения.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на протяжении всей истории их развития выполняли определенные функции как в отношении государства, так и в отношении экономических субъектов.</w:t>
      </w:r>
    </w:p>
    <w:p w14:paraId="635941E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роль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рыночной экономике, определенная еще до становления товарно-денежных отношений,</w:t>
      </w:r>
      <w:r>
        <w:rPr>
          <w:rStyle w:val="WW8Num2z0"/>
          <w:rFonts w:ascii="Verdana" w:hAnsi="Verdana"/>
          <w:color w:val="000000"/>
          <w:sz w:val="18"/>
          <w:szCs w:val="18"/>
        </w:rPr>
        <w:t> </w:t>
      </w:r>
      <w:r>
        <w:rPr>
          <w:rStyle w:val="WW8Num3z0"/>
          <w:rFonts w:ascii="Verdana" w:hAnsi="Verdana"/>
          <w:color w:val="4682B4"/>
          <w:sz w:val="18"/>
          <w:szCs w:val="18"/>
        </w:rPr>
        <w:t>фискальная</w:t>
      </w:r>
      <w:r>
        <w:rPr>
          <w:rFonts w:ascii="Verdana" w:hAnsi="Verdana"/>
          <w:color w:val="000000"/>
          <w:sz w:val="18"/>
          <w:szCs w:val="18"/>
        </w:rPr>
        <w:t>, за счет которой налоги представляют собой источник средств для государственной казны. Данная функция является основой для понимания сущности системы налогообложения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Fonts w:ascii="Verdana" w:hAnsi="Verdana"/>
          <w:color w:val="000000"/>
          <w:sz w:val="18"/>
          <w:szCs w:val="18"/>
        </w:rPr>
        <w:t>уровне. Если рассматривать налоговую систему и историю налогообложения преимущественно с позиции государства, то остальные функции налоговых платежей можно отнести к производными от их</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предназначения.</w:t>
      </w:r>
    </w:p>
    <w:p w14:paraId="7241C5A1"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место среди значений налоговых платежей для государственного образования следует отвести регулирующей функции</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Регулирование процесса общественного воспроизводства государством посредством</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инструментами налогообложения (налоговыми ставками,</w:t>
      </w:r>
      <w:r>
        <w:rPr>
          <w:rStyle w:val="WW8Num2z0"/>
          <w:rFonts w:ascii="Verdana" w:hAnsi="Verdana"/>
          <w:color w:val="000000"/>
          <w:sz w:val="18"/>
          <w:szCs w:val="18"/>
        </w:rPr>
        <w:t> </w:t>
      </w:r>
      <w:r>
        <w:rPr>
          <w:rStyle w:val="WW8Num3z0"/>
          <w:rFonts w:ascii="Verdana" w:hAnsi="Verdana"/>
          <w:color w:val="4682B4"/>
          <w:sz w:val="18"/>
          <w:szCs w:val="18"/>
        </w:rPr>
        <w:t>льготами</w:t>
      </w:r>
      <w:r>
        <w:rPr>
          <w:rFonts w:ascii="Verdana" w:hAnsi="Verdana"/>
          <w:color w:val="000000"/>
          <w:sz w:val="18"/>
          <w:szCs w:val="18"/>
        </w:rPr>
        <w:t>, системами штрафов, условиями налогообложения), упраздняя или устанавливая определенные налоговые платежи позволяет воздействовать на</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структуру экономики, способствует решению ряда общественно-социальных проблем.</w:t>
      </w:r>
    </w:p>
    <w:p w14:paraId="6047B0B7"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Важное место, как показывает историческое развитие рыночных отношений, занимает и контрольная функция налоговых платежей. Данная сторона значения налоговых платежей предполагает отражение экономических процессов в обществе и является основой для формирования направлений государственного регулирования, посредством модернизации налоговой и финансовой системы.</w:t>
      </w:r>
    </w:p>
    <w:p w14:paraId="395346CE"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функция налоговых платежей реализуется в процессе деятельности органов, контролирующих правильность,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полноту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налоговых платежей. Помимо этого она направлена на изучение источников доходов и направления расходов юридических лиц и граждан.</w:t>
      </w:r>
    </w:p>
    <w:p w14:paraId="4AD01D02"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счет налоговых платежей государство, начиная с первых этапов становления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перераспределяло</w:t>
      </w:r>
      <w:r>
        <w:rPr>
          <w:rStyle w:val="WW8Num2z0"/>
          <w:rFonts w:ascii="Verdana" w:hAnsi="Verdana"/>
          <w:color w:val="000000"/>
          <w:sz w:val="18"/>
          <w:szCs w:val="18"/>
        </w:rPr>
        <w:t> </w:t>
      </w:r>
      <w:r>
        <w:rPr>
          <w:rFonts w:ascii="Verdana" w:hAnsi="Verdana"/>
          <w:color w:val="000000"/>
          <w:sz w:val="18"/>
          <w:szCs w:val="18"/>
        </w:rPr>
        <w:t>денежные средства между слоями населения, на основании чего сформировалась</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Style w:val="WW8Num2z0"/>
          <w:rFonts w:ascii="Verdana" w:hAnsi="Verdana"/>
          <w:color w:val="000000"/>
          <w:sz w:val="18"/>
          <w:szCs w:val="18"/>
        </w:rPr>
        <w:t> </w:t>
      </w:r>
      <w:r>
        <w:rPr>
          <w:rFonts w:ascii="Verdana" w:hAnsi="Verdana"/>
          <w:color w:val="000000"/>
          <w:sz w:val="18"/>
          <w:szCs w:val="18"/>
        </w:rPr>
        <w:t>функция налогов, которую так же можно охарактеризовать как социальную. Посредством этой функции государство может концентрировать средства и направлять их на решение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проблем.</w:t>
      </w:r>
    </w:p>
    <w:p w14:paraId="2CF5BD3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Экономические субъекты перечисляют налоговые платежи преимущественно за счет обязательного характера налогов, но при их</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 xml:space="preserve">юридическими лицами и гражданами </w:t>
      </w:r>
      <w:r>
        <w:rPr>
          <w:rFonts w:ascii="Verdana" w:hAnsi="Verdana"/>
          <w:color w:val="000000"/>
          <w:sz w:val="18"/>
          <w:szCs w:val="18"/>
        </w:rPr>
        <w:lastRenderedPageBreak/>
        <w:t>формируется тесная связь субъектов налогообложения с государственными процессами, обеспечивается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их деятельности.</w:t>
      </w:r>
    </w:p>
    <w:p w14:paraId="6A6847C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развитие товарно-денежных отношений предполагало формирование экономических связей между властью и поданными. Процесс становления государственности, ведение войн, появление городов требовали существенных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Разовые и несистемные изъятия у общества средств не обеспечивали должным образом его потребностей. Но формирование систематизированной модели налогообложения требовало научного обоснования. Разработанные ведущими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теории налогообложения позволили определить налоговые платежи как обязательные, при этом были обеспечены регулярные поступления в налоговый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наряду с защитой интересов других субъектов налоговых правоотношений.</w:t>
      </w:r>
    </w:p>
    <w:p w14:paraId="3D97BAD3"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основы системообразующих элементов налогообложения представляют собой определённый способ понимания, трактовки налоговой системы, ее составных частей и их влияние на экономические процессы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Государство устанавливает общие принципы и составные части системы налогообложения, а экономические субъекты формируют их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эквиваленте путем перечисления налоговых платежей в бюджет. При сведении всех элементов налогообложения в единую систему возникают определенные направления деятельности государства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связанные с повышением эффективности и качества налогообложения с одной стороны и оптимизации налоговой нагрузки с другой.</w:t>
      </w:r>
    </w:p>
    <w:p w14:paraId="00E6F65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налогообложения представляет единую целостную систему, в которую помимо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входит большое количество прочих элементов, формирующихся в процессе осуществления налоговых правоотношений. Ее тщательное изучение и применение на практике требует формирования определенной концепции.</w:t>
      </w:r>
    </w:p>
    <w:p w14:paraId="3785183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обеспечения процесса постоянного поступательного экономического развития и успешного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государством используется арсенал методов, имеющихся в системе государственного воздействия на экономику, в соответствии с принятой теоретической концепцией регулирования экономики и выбранной моделью экономического развития.</w:t>
      </w:r>
    </w:p>
    <w:p w14:paraId="07FF8B38" w14:textId="77777777" w:rsidR="00891F7D" w:rsidRDefault="00891F7D" w:rsidP="00891F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их функции отражают реальный базис, то есть объективные закономерности тенденций налоговых отношений, используемых государством в процессе управления деятельностью хозяйствующих субъектов. В условиях</w:t>
      </w:r>
      <w:r>
        <w:rPr>
          <w:rStyle w:val="WW8Num2z0"/>
          <w:rFonts w:ascii="Verdana" w:hAnsi="Verdana"/>
          <w:color w:val="000000"/>
          <w:sz w:val="18"/>
          <w:szCs w:val="18"/>
        </w:rPr>
        <w:t> </w:t>
      </w:r>
      <w:r>
        <w:rPr>
          <w:rStyle w:val="WW8Num3z0"/>
          <w:rFonts w:ascii="Verdana" w:hAnsi="Verdana"/>
          <w:color w:val="4682B4"/>
          <w:sz w:val="18"/>
          <w:szCs w:val="18"/>
        </w:rPr>
        <w:t>высокоразвитых</w:t>
      </w:r>
      <w:r>
        <w:rPr>
          <w:rStyle w:val="WW8Num2z0"/>
          <w:rFonts w:ascii="Verdana" w:hAnsi="Verdana"/>
          <w:color w:val="000000"/>
          <w:sz w:val="18"/>
          <w:szCs w:val="18"/>
        </w:rPr>
        <w:t> </w:t>
      </w:r>
      <w:r>
        <w:rPr>
          <w:rFonts w:ascii="Verdana" w:hAnsi="Verdana"/>
          <w:color w:val="000000"/>
          <w:sz w:val="18"/>
          <w:szCs w:val="18"/>
        </w:rPr>
        <w:t>рыночных отношений налоговая политика используется государством для</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Fonts w:ascii="Verdana" w:hAnsi="Verdana"/>
          <w:color w:val="000000"/>
          <w:sz w:val="18"/>
          <w:szCs w:val="18"/>
        </w:rPr>
        <w:t>средств в целях изменения структуры производства,</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экономического развития, уровня доходности населения.</w:t>
      </w:r>
    </w:p>
    <w:p w14:paraId="718CA4FA"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 Исходя из этого основные тенденции развития налогообложения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Российской Федерации выражены в налоговой политике государства.</w:t>
      </w:r>
    </w:p>
    <w:p w14:paraId="3BA20F85"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Приоритетами Правительства Российской Федерации в области налоговой политики являются создание эффективной налоговой системы. Направления налоговой политики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основываются на необходимости обеспечения принципов нейтральности и справедливости налоговой системы, а также поддержания такого уровня налоговой нагрузки, который, с одной стороны, не создает препятствий для устойчивого экономического роста и, с другой стороны, - отвечает потребностям расширенного правительства в доходах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важнейших государственных услуг и выполнения возложенных на него функций.</w:t>
      </w:r>
    </w:p>
    <w:p w14:paraId="533A2F2B"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основным направлением развития налоговой системы в России можно считать формирование стимулов перехода российской экономики с</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на инновационный путь развития, а также создание максимально возможного количества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предприятий мирового уровня. Эффективность функционирования налоговых механизмов</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 xml:space="preserve">инновационной деятельности в значительной мере зависит от степени возникновения риска изменения налоговых условий в соответствующей стране. Изменения в налоговом регулировании должны соответствовать основополагающим концептуальным основам </w:t>
      </w:r>
      <w:r>
        <w:rPr>
          <w:rFonts w:ascii="Verdana" w:hAnsi="Verdana"/>
          <w:color w:val="000000"/>
          <w:sz w:val="18"/>
          <w:szCs w:val="18"/>
        </w:rPr>
        <w:lastRenderedPageBreak/>
        <w:t>налогообложения, в том числе соответствовать принципам налоговой системы.</w:t>
      </w:r>
    </w:p>
    <w:p w14:paraId="7A3053E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определено, что</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 процесс непрерывного самоподдержания и самовозобновления экономической активности в рамках отдельной страны или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в целом. Микро- и</w:t>
      </w:r>
      <w:r>
        <w:rPr>
          <w:rStyle w:val="WW8Num2z0"/>
          <w:rFonts w:ascii="Verdana" w:hAnsi="Verdana"/>
          <w:color w:val="000000"/>
          <w:sz w:val="18"/>
          <w:szCs w:val="18"/>
        </w:rPr>
        <w:t> </w:t>
      </w:r>
      <w:r>
        <w:rPr>
          <w:rStyle w:val="WW8Num3z0"/>
          <w:rFonts w:ascii="Verdana" w:hAnsi="Verdana"/>
          <w:color w:val="4682B4"/>
          <w:sz w:val="18"/>
          <w:szCs w:val="18"/>
        </w:rPr>
        <w:t>макроуровень</w:t>
      </w:r>
      <w:r>
        <w:rPr>
          <w:rStyle w:val="WW8Num2z0"/>
          <w:rFonts w:ascii="Verdana" w:hAnsi="Verdana"/>
          <w:color w:val="000000"/>
          <w:sz w:val="18"/>
          <w:szCs w:val="18"/>
        </w:rPr>
        <w:t> </w:t>
      </w:r>
      <w:r>
        <w:rPr>
          <w:rFonts w:ascii="Verdana" w:hAnsi="Verdana"/>
          <w:color w:val="000000"/>
          <w:sz w:val="18"/>
          <w:szCs w:val="18"/>
        </w:rPr>
        <w:t>в целях исследования рассматриваются как открытые целостные системы, которые соответственно являются источниками и катализаторами функционирования друг друга.</w:t>
      </w:r>
    </w:p>
    <w:p w14:paraId="2B0F58C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включает в себя сферы производства, распределения, обмена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и потоки этих экономических ипостасей взаимосвязаны, значит равны. Индивидуальное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-восстановление производства на микроуровне экономики, общественное - на макроуровне.</w:t>
      </w:r>
    </w:p>
    <w:p w14:paraId="06CD8304" w14:textId="77777777" w:rsidR="00891F7D" w:rsidRDefault="00891F7D" w:rsidP="00891F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инвестиционной политики, направленной на развитие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может осуществляться с использованием налоговой системы, посредством регулирования учетно-налоговых показателей. В диссертации выделены два важнейших направления налоговой политики государства, способные оказывать существенное воздействие на развитие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страны.</w:t>
      </w:r>
    </w:p>
    <w:p w14:paraId="1527F730"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воздействуя посредством налогов на уровень</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населения, амортизационных фондов фирм и их</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то есть на величину потенциальных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инвестиционных программ фирм, государство способно влиять на важнейшие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пропорции, в частности на распределение национального дохода между накоплением и</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Fonts w:ascii="Verdana" w:hAnsi="Verdana"/>
          <w:color w:val="000000"/>
          <w:sz w:val="18"/>
          <w:szCs w:val="18"/>
        </w:rPr>
        <w:t>.</w:t>
      </w:r>
    </w:p>
    <w:p w14:paraId="3942B1E6"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посредством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а также законодательства по вопросам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государство способно воздействовать на соотношение между</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организаций в активную и пассивную часть основных фондов, скорость воспроизводства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промышленности страны, стимулировать инвестиционную деятельность</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на приоритетных направлениях, влиять на региональное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промышленных инвестиций.</w:t>
      </w:r>
    </w:p>
    <w:p w14:paraId="4EAF86A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налоговом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российской экономики в настоящее время практически не задействован такой собственный источник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как</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Для стимулирования качества экономических процессов необходимо, на наш взгляд, в проводимой налоговой политике наряду с использованием такого важнейшего экономического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как налоговая льгота, более активно использовать механизм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w:t>
      </w:r>
    </w:p>
    <w:p w14:paraId="3ECD235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могут способствовать развитию экономики путем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через превращение их из источника восстановления</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фондов в источник расширенного воспроизводства. Введение со стороны государства обязательной прогрессивной ускоренной амортизации активной части основных фондов, как проявления государственного содействия экономического развития, позволит ускорить</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средств организаций, соответственно стимулирую модернизацию экономики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Но при этом амортизационные отчисления должны иметь строго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на что должно быть направлено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и деятельность прочих контролирующих органов.</w:t>
      </w:r>
    </w:p>
    <w:p w14:paraId="5ED25BD5"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влияние государственных механизмов как на воспроизводственный процесс в целом, так и на промышленную отрасль производства очевидно: формирование эффективной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Fonts w:ascii="Verdana" w:hAnsi="Verdana"/>
          <w:color w:val="000000"/>
          <w:sz w:val="18"/>
          <w:szCs w:val="18"/>
        </w:rPr>
        <w:t>, инвестиционной, денежно-кредитной, налоговой политик оказывают непосредственное влияние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прочие показатели эффективности промышленного производства. В процессе формирования механизмов влияния государство делает обоснованные предложения по использованию конкретных налогов, их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льгот по их применению; осуществляет налоговое регулирование, являющее связующим звеном всех элементов налогового механизма, а также непрерывно осуществляет налоговый контроль за налоговыми элементами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 xml:space="preserve">процесса. Налоговая политика государства должна носить более </w:t>
      </w:r>
      <w:r>
        <w:rPr>
          <w:rFonts w:ascii="Verdana" w:hAnsi="Verdana"/>
          <w:color w:val="000000"/>
          <w:sz w:val="18"/>
          <w:szCs w:val="18"/>
        </w:rPr>
        <w:lastRenderedPageBreak/>
        <w:t>активный характер, не просто создавать экономические условия и возможности для осуществления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инновационной и инвестиционной деятельности, а целенаправленно побуждать их проводить модернизацию и обновление производства. Для стимулирования модернизации российской экономики необходимо в проводимой налоговой политике кроме амортизации более активно использовать такой механизм, как инвестиционный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Он должен стать мощным налоговым</w:t>
      </w:r>
      <w:r>
        <w:rPr>
          <w:rStyle w:val="WW8Num2z0"/>
          <w:rFonts w:ascii="Verdana" w:hAnsi="Verdana"/>
          <w:color w:val="000000"/>
          <w:sz w:val="18"/>
          <w:szCs w:val="18"/>
        </w:rPr>
        <w:t> </w:t>
      </w:r>
      <w:r>
        <w:rPr>
          <w:rStyle w:val="WW8Num3z0"/>
          <w:rFonts w:ascii="Verdana" w:hAnsi="Verdana"/>
          <w:color w:val="4682B4"/>
          <w:sz w:val="18"/>
          <w:szCs w:val="18"/>
        </w:rPr>
        <w:t>рычагом</w:t>
      </w:r>
      <w:r>
        <w:rPr>
          <w:rFonts w:ascii="Verdana" w:hAnsi="Verdana"/>
          <w:color w:val="000000"/>
          <w:sz w:val="18"/>
          <w:szCs w:val="18"/>
        </w:rPr>
        <w:t>инновационного развития российской экономики.</w:t>
      </w:r>
    </w:p>
    <w:p w14:paraId="4719EB4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Воздействие государства на воспроизводственный процесс должно осуществляться системно и с наибольшей степенью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Для этого необходимо взаимодействие всех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экономического воздействия между собой.</w:t>
      </w:r>
    </w:p>
    <w:p w14:paraId="4864922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государственном уровне налоговое регулирование экономики происходит через</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ВВП. Оно является важнейшим средством</w:t>
      </w:r>
      <w:r>
        <w:rPr>
          <w:rStyle w:val="WW8Num2z0"/>
          <w:rFonts w:ascii="Verdana" w:hAnsi="Verdana"/>
          <w:color w:val="000000"/>
          <w:sz w:val="18"/>
          <w:szCs w:val="18"/>
        </w:rPr>
        <w:t> </w:t>
      </w:r>
      <w:r>
        <w:rPr>
          <w:rStyle w:val="WW8Num3z0"/>
          <w:rFonts w:ascii="Verdana" w:hAnsi="Verdana"/>
          <w:color w:val="4682B4"/>
          <w:sz w:val="18"/>
          <w:szCs w:val="18"/>
        </w:rPr>
        <w:t>антициклического</w:t>
      </w:r>
      <w:r>
        <w:rPr>
          <w:rStyle w:val="WW8Num2z0"/>
          <w:rFonts w:ascii="Verdana" w:hAnsi="Verdana"/>
          <w:color w:val="000000"/>
          <w:sz w:val="18"/>
          <w:szCs w:val="18"/>
        </w:rPr>
        <w:t> </w:t>
      </w:r>
      <w:r>
        <w:rPr>
          <w:rFonts w:ascii="Verdana" w:hAnsi="Verdana"/>
          <w:color w:val="000000"/>
          <w:sz w:val="18"/>
          <w:szCs w:val="18"/>
        </w:rPr>
        <w:t>развития промышленности и происходит с учетом сложившейся обстановки в социальной и экономической сферах.</w:t>
      </w:r>
    </w:p>
    <w:p w14:paraId="5548EB2A"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Налоговое регулирование на макроуровне осуществляется путем законодательного установления различных налогов, сборов, которые вносятся в бюджет государства промышленными предприятиями и организациями в обязательном порядке.</w:t>
      </w:r>
    </w:p>
    <w:p w14:paraId="69729F25"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 размер</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России в динамике, а также степень влияния на данный показатель налоговых поступлений, с помощью</w:t>
      </w:r>
      <w:r>
        <w:rPr>
          <w:rStyle w:val="WW8Num2z0"/>
          <w:rFonts w:ascii="Verdana" w:hAnsi="Verdana"/>
          <w:color w:val="000000"/>
          <w:sz w:val="18"/>
          <w:szCs w:val="18"/>
        </w:rPr>
        <w:t> </w:t>
      </w:r>
      <w:r>
        <w:rPr>
          <w:rStyle w:val="WW8Num3z0"/>
          <w:rFonts w:ascii="Verdana" w:hAnsi="Verdana"/>
          <w:color w:val="4682B4"/>
          <w:sz w:val="18"/>
          <w:szCs w:val="18"/>
        </w:rPr>
        <w:t>распределительной</w:t>
      </w:r>
      <w:r>
        <w:rPr>
          <w:rStyle w:val="WW8Num2z0"/>
          <w:rFonts w:ascii="Verdana" w:hAnsi="Verdana"/>
          <w:color w:val="000000"/>
          <w:sz w:val="18"/>
          <w:szCs w:val="18"/>
        </w:rPr>
        <w:t> </w:t>
      </w:r>
      <w:r>
        <w:rPr>
          <w:rFonts w:ascii="Verdana" w:hAnsi="Verdana"/>
          <w:color w:val="000000"/>
          <w:sz w:val="18"/>
          <w:szCs w:val="18"/>
        </w:rPr>
        <w:t>функции которых уменьшается фактическая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экономических субъектов. Рассмотрение уровня ВВП в Российской Федерации позволит определить характер воспроизводственного процесса: простое, расширенное или суженное, а доля налогов в ВВП покажет эффективность существующей налоговой политики,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государственного воздействия на воспроизводственный процесс.</w:t>
      </w:r>
    </w:p>
    <w:p w14:paraId="6D503611"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ВВП России за рассматриваемый период возрастал, возрастала и доля ВВП за счет</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налогов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импорт</w:t>
      </w:r>
      <w:r>
        <w:rPr>
          <w:rFonts w:ascii="Verdana" w:hAnsi="Verdana"/>
          <w:color w:val="000000"/>
          <w:sz w:val="18"/>
          <w:szCs w:val="18"/>
        </w:rPr>
        <w:t>. На данный факт помимо</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повлиял и непосредственный рост уровня воспроизводственного процесса реального сектора экономики. При этом доля ВВП за счет налоговых платежей на производство и импорт составляет приблизительно 20%, что говорит о достаточно высокой роли инструментов налоговой политики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Доля налоговых платежей, полученных за счет промышленного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в общем объеме ВВП не превышала за последние три года 20%, что характеризует уровень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с положительной стороны: размер изъятия собственных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 превышает рациональных пределов и позволяет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перечислять налоговые платежи без существенного ущерба для собственного финансово-экономического состояния.</w:t>
      </w:r>
    </w:p>
    <w:p w14:paraId="39370C0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наиболее явных факторов государственного воздействия на экономику в целом и соответственно на ее структурные элементы:</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и политика ее регулирования.</w:t>
      </w:r>
    </w:p>
    <w:p w14:paraId="0FD57171" w14:textId="77777777" w:rsidR="00891F7D" w:rsidRDefault="00891F7D" w:rsidP="00891F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или достаточное обеспечение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зависимости от инфляционной политики государства имеет наиболее важное значение при оценке эффективности воспроизводственного процесса промышленных организаций. При наличии недостатка собственных денежных средств из-за изменения стоимости денежных знаков происходит так же необоснованное увеличение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соответственно финансового результата экономических субъектов.</w:t>
      </w:r>
    </w:p>
    <w:p w14:paraId="0A6DAA0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величина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проданной продукции оказывается заниженной в сравнении с</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стоимостью замещения ресурсов, искажается информация о реальном соотношении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необходимая для управления текущей платёжеспособностью организации.</w:t>
      </w:r>
    </w:p>
    <w:p w14:paraId="2C21C92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показатели бухгалтерской отчётности зависит от характера производимых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дебиторская задолженность, срок оплаты которой превышает двенадцать месяцев, увеличивает степень влияния инфляции на воспроизводственный процесс в рамках деятельности отдельной промышленной организации.</w:t>
      </w:r>
    </w:p>
    <w:p w14:paraId="272ED6DA" w14:textId="77777777" w:rsidR="00891F7D" w:rsidRDefault="00891F7D" w:rsidP="00891F7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 xml:space="preserve">влияет на деятельность предприятий, существенно деформируя данные отчётности, </w:t>
      </w:r>
      <w:r>
        <w:rPr>
          <w:rFonts w:ascii="Verdana" w:hAnsi="Verdana"/>
          <w:color w:val="000000"/>
          <w:sz w:val="18"/>
          <w:szCs w:val="18"/>
        </w:rPr>
        <w:lastRenderedPageBreak/>
        <w:t>подготовленные на основе традиционных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что оказывает преимущественно отрицательное влияние на оценку финансовых ресурсов и производственного потенциала с точки зрения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промышленности. Традиционная оценка активов длительного пользования по их первоначальной стоимости возможна при использовании стабильной</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единицы измерения. В условиях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деньги не являются стабильной единицей измерения. Наибольший уровень инфляции в России составил 2010 году, что отразилось в увеличении показателей эффективности деятельности промышленных организаций, но в2009 году наблюдалась четкая тенденция</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и процесс восстановления экономики Российской Федерации в целом и промышленности в том числе.</w:t>
      </w:r>
    </w:p>
    <w:p w14:paraId="4AF5426F"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применения инструментов экономического воздействия государства на воспроизводственный процесс на микро и макроуровне тесно взаимосвязана и прослеживается в налоговой политике государства, формирование которой преимущественно направлено на параллельное обеспечение стабильных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и оптимизацию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w:t>
      </w:r>
    </w:p>
    <w:p w14:paraId="3E0282FA"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базирующейся на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государство выступает как самостоятельный экономический (</w:t>
      </w:r>
      <w:r>
        <w:rPr>
          <w:rStyle w:val="WW8Num3z0"/>
          <w:rFonts w:ascii="Verdana" w:hAnsi="Verdana"/>
          <w:color w:val="4682B4"/>
          <w:sz w:val="18"/>
          <w:szCs w:val="18"/>
        </w:rPr>
        <w:t>хозяйствующий</w:t>
      </w:r>
      <w:r>
        <w:rPr>
          <w:rFonts w:ascii="Verdana" w:hAnsi="Verdana"/>
          <w:color w:val="000000"/>
          <w:sz w:val="18"/>
          <w:szCs w:val="18"/>
        </w:rPr>
        <w:t>) субъект. Бюджет государства, в котором отражаются доходы и расходы, определяет равенство потребностей государства и возможностей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Fonts w:ascii="Verdana" w:hAnsi="Verdana"/>
          <w:color w:val="000000"/>
          <w:sz w:val="18"/>
          <w:szCs w:val="18"/>
        </w:rPr>
        <w:t>эти потребности в доле налогового бремени региона (нагрузки в отношении экономических субъектов).</w:t>
      </w:r>
    </w:p>
    <w:p w14:paraId="016784D2"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Налоги как категория финансов опосредуют распределение (перераспределение) созданной добавленной стоимости между</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факторов производства - получателями доходов и государством, устанавливая стойкую связь между внутренней и внешней средой организации.</w:t>
      </w:r>
    </w:p>
    <w:p w14:paraId="7B5F112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вынуждена формировать внутренние переменные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соответствии с общеустановленными законодательными актами, строить линии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на основании требований 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существующего рынка, использовать технологии ведения внутреннего учета согласно последним техническим разработкам в целях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Все это происходит в рамках трудоемкого процесса гармонизации внутренней и внешней среды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противоречии которых создаются препятствия эффективного воспроизводственного процесса, как со стороны контролирующих органов, так и в рамках формирования собственного капитала. На рисунке 5 представлена взаимосвязь внутренней и внешней системы воздействия на воспроизводственный процесс хозяйствующих субъектов преимущественно за счет учетно-налоговых показателей.</w:t>
      </w:r>
    </w:p>
    <w:p w14:paraId="0921ED19"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Политика сбыта и цен формируется организацией в процессе взаимодействия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при непрерывном мониторинге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и непосредственном контроле государства за ценами при помощи контролирующих органов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политики в целях бухгалтерского и налогового учетов, а также производственный процесс организации зависит от всех характеристик деятельности, в независимости от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организации, но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бухгалтерского учетов сводятся к формированию учетно-налоговых показателей. Причем учетные показатели преимущественно носят внутренний характер для организации, а налоговые могут оказывать влияние и формироваться как внутренними процессами, так и экономическими механизмами государственного регулирования. Состав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законодательно определяет расчеты по некоторым видам налогов. Очевидно, что основополагающие учетно-налоговые показатели содержатся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 как она раскрывает процесс формирования не только самих налоговых платежей, но и</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и характеристик, оказывающих прямое или косвенное влияние на учетно-налоговую систему организации. Анализ воздействия учетно-налоговых показателей на воспроизводственный процесс в рамках экономического субъекта требует определенного аналитического обеспечения.</w:t>
      </w:r>
    </w:p>
    <w:p w14:paraId="759194B2"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Положительная тенденция апробации взаимного влияния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 xml:space="preserve">установленных норм и сформированных государством учетно-налоговых показателей с непосредственной хозяйственной </w:t>
      </w:r>
      <w:r>
        <w:rPr>
          <w:rFonts w:ascii="Verdana" w:hAnsi="Verdana"/>
          <w:color w:val="000000"/>
          <w:sz w:val="18"/>
          <w:szCs w:val="18"/>
        </w:rPr>
        <w:lastRenderedPageBreak/>
        <w:t>деятельностью субъектов</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Style w:val="WW8Num2z0"/>
          <w:rFonts w:ascii="Verdana" w:hAnsi="Verdana"/>
          <w:color w:val="000000"/>
          <w:sz w:val="18"/>
          <w:szCs w:val="18"/>
        </w:rPr>
        <w:t> </w:t>
      </w:r>
      <w:r>
        <w:rPr>
          <w:rFonts w:ascii="Verdana" w:hAnsi="Verdana"/>
          <w:color w:val="000000"/>
          <w:sz w:val="18"/>
          <w:szCs w:val="18"/>
        </w:rPr>
        <w:t>основывается на определенной модели.</w:t>
      </w:r>
    </w:p>
    <w:p w14:paraId="6D026ED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Коммуникативное воздействие учетно-налоговых показателей на производственный процесс экономического субъекта при гармонизации его внутренней и внешней среды наиболее явно можно пронаблюдать при анализе налоговой нагрузки на предприятие в разрезе доли налоговых платежей, приходящихся на</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себестоимость, выручку, количество работников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показатели результативности воспроизводства.</w:t>
      </w:r>
    </w:p>
    <w:p w14:paraId="116329D1"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учетно-налоговые показатели организации напрямую зависят от качества и эффективности налоговой и финансовой политик, формируются строго в соответствии с установленными нормами законодательства и должны представляться в определенной форме в соответствующие контролирующие органы в целях соблюдения законодательства. Внутренние нормативные документы и правила формирования учетно-налоговых показателей основываются на условиях внешней среды деятельности и разрабатываются в соответствии с выбранной стратегией сбыта 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политикой. Для эффективного обеспечения производственного процесса внутренняя среда организации должна полностью соответствовать условиям хозяйствования, формирующимися при помощи государства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субъектов экономики.</w:t>
      </w:r>
    </w:p>
    <w:p w14:paraId="2447E635"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налогообложения на микро- и макроуровне при экономическом воздействии государства преимущественно определяется финансовыми механизмам, формирующимися в процессе реализации налоговой политики. Доказано, что налоговая политика представляет собой финансовый механизм государственного воздействия на воспроизводственный процесс хозяйствующих субъектов.</w:t>
      </w:r>
    </w:p>
    <w:p w14:paraId="75574A5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Прямое воздействие финансово-налогового механизма на хозяйствующий субъект заключается в изъятии части собственных средств организации, то есть в</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налоговых платежей. Косвенное же воздействие данного механизма можно наблюдать при реализации распределительной и стимулирующей функции, за счет которой мобилизуются</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потоки в целях поддержки реального сектора экономики в виде</w:t>
      </w:r>
      <w:r>
        <w:rPr>
          <w:rStyle w:val="WW8Num2z0"/>
          <w:rFonts w:ascii="Verdana" w:hAnsi="Verdana"/>
          <w:color w:val="000000"/>
          <w:sz w:val="18"/>
          <w:szCs w:val="18"/>
        </w:rPr>
        <w:t> </w:t>
      </w:r>
      <w:r>
        <w:rPr>
          <w:rStyle w:val="WW8Num3z0"/>
          <w:rFonts w:ascii="Verdana" w:hAnsi="Verdana"/>
          <w:color w:val="4682B4"/>
          <w:sz w:val="18"/>
          <w:szCs w:val="18"/>
        </w:rPr>
        <w:t>субвенций</w:t>
      </w:r>
      <w:r>
        <w:rPr>
          <w:rFonts w:ascii="Verdana" w:hAnsi="Verdana"/>
          <w:color w:val="000000"/>
          <w:sz w:val="18"/>
          <w:szCs w:val="18"/>
        </w:rPr>
        <w:t>, дотаций, инвестиций, кредитования по пониженным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определенных нуждающихся отраслей и другого.</w:t>
      </w:r>
    </w:p>
    <w:p w14:paraId="30CB78DE"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налогообложения микроуровня напрямую зависит от организации налогового процесса на макроуровне, который в свою очередь не может быть охарактеризован как качественный, если хозяйствующие субъекты по причине высокой тяжести налоговой нагрузки стараются скрыть финансовые результаты деятельности.</w:t>
      </w:r>
    </w:p>
    <w:p w14:paraId="08E8BC56"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Финансовые механизмы, определяющие эффективность налогообложения на микро- и макроуровне при государственном воздействии на воспроизводственный процесс преимущественно исходят от государства, а</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микроуровня являются их производными, поэтому целесообразно представить зависимость налогообложения от финансовых механизмов при экономическом воздействии государства на воспроизводственный процесс в виде модели.</w:t>
      </w:r>
    </w:p>
    <w:p w14:paraId="638DE0FE"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Воздействие финансовых механизмов на результативность налогообложения преимущественно ставит перед собой следующие задачи в целях эффективного обеспечения воспроизводственного процесса реального сектора экономики:</w:t>
      </w:r>
    </w:p>
    <w:p w14:paraId="54FD617D"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сохранения объема доходов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в современных условиях и снижение налоговой нагрузки на экономику;</w:t>
      </w:r>
    </w:p>
    <w:p w14:paraId="1791E3DC"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дополнительных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52DF3488"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уровня налоговых поступлений за счет увеличения степени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w:t>
      </w:r>
    </w:p>
    <w:p w14:paraId="57EF156E"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стабилизации экономической ситуации снижение уровня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A15F681"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введения дополнительных мероприятий в сфере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079E68AA"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рассмотрение инструментов и элементов финансовых механизмов, определяющих эффективность налогообложения на микро- и макроуровне и при экономическом воздействии государства на хозяйствующие субъекты показало, что они качественно организуют воспроизводственный процесс и обеспечивают необходимый уровень собираемости налоговых платежей только при их системном и стабильном регулировании.</w:t>
      </w:r>
    </w:p>
    <w:p w14:paraId="63220544"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 этом воспроизводственный процесс и эффективность налогообложения можно охарактеризовать как взаимозависимые элементы экономико-правовых отношений, субъектами которых являются государство и представляющие его интересы органы законодательной и исполнительной власти и хозяйствующие субъекты, которые осуществляя свою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обеспечивает государственный бюджет</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чтобы то в свою очередь эффективно регулировало, поддерживало и организовывало экономические отношения.</w:t>
      </w:r>
    </w:p>
    <w:p w14:paraId="2B30F4CB"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плановых показателей финансовых механизмов в динамике и анализ внешних и внутренних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бюджета (социально-экономическое развитие страны, налоговое поведение налогоплательщиков, изменения налогового законодательства и т.д.) является основой для формирования оптимальной системы налогообложения.</w:t>
      </w:r>
    </w:p>
    <w:p w14:paraId="102BE997"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финансовых механизмов, влияющих на налогообложение, таких как</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льготы и преференции, инвестиционные и налоговые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соответственно, представляет собой систему</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и микроэкономического анализа, необходимую для эффективного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хозяйственной деятельностью организации и экономики в целом.</w:t>
      </w:r>
    </w:p>
    <w:p w14:paraId="7FACF129"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в сфере налогообложения осуществляется с целью построения наиболее эффективной и качественной системы налогового системы, для этого перед налоговым анализом ставится ряд определенных задач.</w:t>
      </w:r>
    </w:p>
    <w:p w14:paraId="28ACB1A6"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раскрытия экономической природы механизмов, влияющих на налогообложение, целесообразно рассматривать их как элементы системы управления, к которым возможно применение последовательного методологического подхода при анализе базовых элементов рассматриваемой системы.</w:t>
      </w:r>
    </w:p>
    <w:p w14:paraId="0427FB9C"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Системный анализ механизмов, влияющих на налогообложение, - это научный, всесторонний подход к принятию решений. Вся проблема изучается в целом, определяются цели развития объекта управления и различные пути их реализации в свете возможных последствий. При этом возникает необходимость согласования работы различных частей объекта управления, отдельных исполнителей, с тем, чтобы направить их на достижение общей цели.</w:t>
      </w:r>
    </w:p>
    <w:p w14:paraId="0CEC3C08"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системном подходе налогообложения страны, отдельные организации рассматриваются как системы, состоящие из функционально и структурно обособленных подсистем, образующих ряд устойчивых иерархических уровней управления для обеспечения воспроизводственного процесса.</w:t>
      </w:r>
    </w:p>
    <w:p w14:paraId="5DC7C6C3"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налоговой системы со стороны государства определяют все элементы проводимой экономической политики, со стороны хозяйствующих субъектов экономики - качественная внутренняя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и налогового учетов. Непосредственно такие финансовые механизмы, как амортизационная политика и система льгот, используются с одной стороны государством для стимулирования или ограничения отдельных операций, а с другой стороны: с точки зрения организаций, эффективное их использование позволит оптимизировать объем</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государственный бюджет, получив при этом более высокие финансовые результаты. Механизмы, оказывающие непосредственное влияние на налоговые процессы и их эффективность формируются на протяжении всего цикла воспроизводственного процесса с микро до макроуровня.</w:t>
      </w:r>
    </w:p>
    <w:p w14:paraId="54210819"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Допущение</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возникновения объектов налогообложения приводит к расширению налогового поля, в котором все налоговые платежи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характеризуется единообразным набором элементов, в связи с наличием которых возникают определенные юридические последствия. При определении взаимосвязи элементов налоговых платежей учитываются стабильность</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 xml:space="preserve">некоторых налогов к изменению налоговой базы, степень и масштаб влияния налоговых льгот, а именно: результат управления государства налоговым процессом. Такие действия направлены на выведение из-под налогообложения отдельных объектов,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налоговой базы, на уменьшение налоговой ставки. Результат взаимодействия факторов налогообложения оценивается через объем налоговых платежей и показатель налоговой нагрузки напряженности организации в условиях изменения особенностей и масштабов деятельности.</w:t>
      </w:r>
    </w:p>
    <w:p w14:paraId="12407815"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для системы механизмов, влияющих на налогообложение имеет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(для целей бухгалтерского учета и налогообложения), как внутренний механизм воздействия. Все составляющие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раскрываются применительно к конкретным ситуациям, в которых она может иметь решающее значение для оптимизации налоговой нагрузки.</w:t>
      </w:r>
    </w:p>
    <w:p w14:paraId="4E4B7EAB" w14:textId="77777777" w:rsidR="00891F7D" w:rsidRDefault="00891F7D" w:rsidP="00891F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Методические особенности анализа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заключаются не только в наличии специфических показателей налогообложения, но и в использовании традиционных научно-методических приемов при решении новых задач с целью устранения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экономических данных.</w:t>
      </w:r>
    </w:p>
    <w:p w14:paraId="41473313"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эффективность функционирования налоговой системы зависит от качества управления ею. Деятельность государства по управлению налоговой системой определяется характером и задачами налоговой политики соответствующего этапа развития. Управление налоговой системой можно рассматривать как деятельность государства по управлению каждым элементом, входящим в понятие налоговой системы, а управление осуществляется под воздействием ряда факторов, которые в свою очередь складываются совокупность, формируя механизмы. С одной стороны, установление порядка налогообложения, определение компетенций, принципов, форм и методов организации уполномоченных органов и формирование в процессе хозяйственной деятельности источников налогообложения, а, с другой стороны, показывает, что эффективное влияние налогообложения на воспроизводственный процесс возможно исключительно при обеспечении их системного взаимного влияния.</w:t>
      </w:r>
    </w:p>
    <w:p w14:paraId="637F2848"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теоретическом плане уточнены концептуальные основы системообразующих элементов налогообложения, координирующие и мобилизующие средства эффективной налоговой системы на микро- и макроуровне, структурированы инструменты экономического воздействия государства на воспроизводственный процесс, эффективность применения которых прослеживается в действующей налоговой политике государства, а также разработана модель коммуникативного воздействия учетно-налоговых показателей, влияющих на воспроизводственный процесс при гармонизации внутренней и внешней среды предприятия.</w:t>
      </w:r>
    </w:p>
    <w:p w14:paraId="20393DD5" w14:textId="77777777" w:rsidR="00891F7D" w:rsidRDefault="00891F7D" w:rsidP="00891F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практическом плане предложены финансово-налоговый механизм воздействия государства на воспроизводственный процесс, а также разработаны научно-методические рекомендации по проведению системного анализа финансовых механизмов, влияющих на налогообложение микро- и макроуровня.</w:t>
      </w:r>
    </w:p>
    <w:p w14:paraId="4F05C887" w14:textId="77777777" w:rsidR="00891F7D" w:rsidRDefault="00891F7D" w:rsidP="00891F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Савина, Екатерина Геннадьевна, 2012 год</w:t>
      </w:r>
    </w:p>
    <w:p w14:paraId="2BEACD1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Избранные труды. На пути к реформе.</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развитого социалистического общества. Новый тип экономического мышления. //Перестройка: пути и проблемы. М., 2000.</w:t>
      </w:r>
    </w:p>
    <w:p w14:paraId="69C9DFD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Авраменко</w:t>
      </w:r>
      <w:r>
        <w:rPr>
          <w:rStyle w:val="WW8Num2z0"/>
          <w:rFonts w:ascii="Verdana" w:hAnsi="Verdana"/>
          <w:color w:val="000000"/>
          <w:sz w:val="18"/>
          <w:szCs w:val="18"/>
        </w:rPr>
        <w:t> </w:t>
      </w:r>
      <w:r>
        <w:rPr>
          <w:rFonts w:ascii="Verdana" w:hAnsi="Verdana"/>
          <w:color w:val="000000"/>
          <w:sz w:val="18"/>
          <w:szCs w:val="18"/>
        </w:rPr>
        <w:t>Т.Ю. Элементы системы контроллинга для промышленных предприятий / Т.Ю. Авраменко // Известия Санкт-Петербургского университета экономики и финансов. 2007. - №2 (50).</w:t>
      </w:r>
    </w:p>
    <w:p w14:paraId="009D0CB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O.A. Агеева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1997. -№ 3. - С. 5.</w:t>
      </w:r>
    </w:p>
    <w:p w14:paraId="23FD27D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Азрилиан</w:t>
      </w:r>
      <w:r>
        <w:rPr>
          <w:rFonts w:ascii="Verdana" w:hAnsi="Verdana"/>
          <w:color w:val="000000"/>
          <w:sz w:val="18"/>
          <w:szCs w:val="18"/>
        </w:rPr>
        <w:t>, А.Н. Большой экономический словарь / А.Н. Азрилиан. М.: Институт новой экономики, 2004. - 864 с.</w:t>
      </w:r>
    </w:p>
    <w:p w14:paraId="41ED28E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Оптимизация налогообложения: учеб.-практ. пособие / Е.В. Акчурина. М.: Ось-89, 2003. - 496 с.</w:t>
      </w:r>
    </w:p>
    <w:p w14:paraId="4247498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Налоги и налогообложение: учебное пособие / Б.Х. Алиев.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- 441с.</w:t>
      </w:r>
    </w:p>
    <w:p w14:paraId="43DC77C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 А.П.</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-М.: Мысль, 1989. 196 с.</w:t>
      </w:r>
    </w:p>
    <w:p w14:paraId="7BEC5F9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 Андрющенко, С.Н. Повышение эффективности контрольной работы налоговых органов// Российский налоговый курьер. 2005. - №3. - С. 72-74</w:t>
      </w:r>
    </w:p>
    <w:p w14:paraId="361D051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 Антошина О. Этапы налогового планирования»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2009. № 11.</w:t>
      </w:r>
    </w:p>
    <w:p w14:paraId="125840E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 Артеменко, Д.А.</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возможности позитивной трансформации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Д.А. Артеменко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№47. - С. 10-18.</w:t>
      </w:r>
    </w:p>
    <w:p w14:paraId="5EBED50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Архипцева</w:t>
      </w:r>
      <w:r>
        <w:rPr>
          <w:rStyle w:val="WW8Num2z0"/>
          <w:rFonts w:ascii="Verdana" w:hAnsi="Verdana"/>
          <w:color w:val="000000"/>
          <w:sz w:val="18"/>
          <w:szCs w:val="18"/>
        </w:rPr>
        <w:t> </w:t>
      </w:r>
      <w:r>
        <w:rPr>
          <w:rFonts w:ascii="Verdana" w:hAnsi="Verdana"/>
          <w:color w:val="000000"/>
          <w:sz w:val="18"/>
          <w:szCs w:val="18"/>
        </w:rPr>
        <w:t>Л.М. Организация планирования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сферу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С.27-30.</w:t>
      </w:r>
    </w:p>
    <w:p w14:paraId="5A004C9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 Астапов К.JI. Новые тенденции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политике / K.JI. Астапов // Финансы. 2009. -№11.</w:t>
      </w:r>
    </w:p>
    <w:p w14:paraId="5886C97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С.Г. Перспективы развития в бюджетной и налоговой политике / С.Г. Афанасьев // Финансы. 2008. - №2. - С. 19-23</w:t>
      </w:r>
    </w:p>
    <w:p w14:paraId="45EAE1A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Афонцев</w:t>
      </w:r>
      <w:r>
        <w:rPr>
          <w:rStyle w:val="WW8Num2z0"/>
          <w:rFonts w:ascii="Verdana" w:hAnsi="Verdana"/>
          <w:color w:val="000000"/>
          <w:sz w:val="18"/>
          <w:szCs w:val="18"/>
        </w:rPr>
        <w:t> </w:t>
      </w:r>
      <w:r>
        <w:rPr>
          <w:rFonts w:ascii="Verdana" w:hAnsi="Verdana"/>
          <w:color w:val="000000"/>
          <w:sz w:val="18"/>
          <w:szCs w:val="18"/>
        </w:rPr>
        <w:t>С., Капелюшииков Р. Структурные характеристики предприятий и их налоговое поведение // Вопросы экономики. 2001. № 9. -с. 82-99.</w:t>
      </w:r>
    </w:p>
    <w:p w14:paraId="5EE0535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В.А. Теоретические основы организации методологии налогового планирования / В.А. Бабанин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 22. - С.38-68.</w:t>
      </w:r>
    </w:p>
    <w:p w14:paraId="5EEABC0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Основы финансового менеджмента// И.Т. Балабанов М.: Финансы и статистика, 1998г., с-480.</w:t>
      </w:r>
    </w:p>
    <w:p w14:paraId="6E3C169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 Забелин О. Амортизационные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и их влияние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цикл предприятия // Общество и экономика. 2005. №3</w:t>
      </w:r>
    </w:p>
    <w:p w14:paraId="123B3B4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Стабильность налоговой системы как фактор экономического роста // Общество и экономика. 2005. № 2. - с. 100 - 119.</w:t>
      </w:r>
    </w:p>
    <w:p w14:paraId="055D007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Ф.Х. Современные концепции налогообложения и их влияние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налоговой системы / Ф.Х.</w:t>
      </w:r>
      <w:r>
        <w:rPr>
          <w:rStyle w:val="WW8Num2z0"/>
          <w:rFonts w:ascii="Verdana" w:hAnsi="Verdana"/>
          <w:color w:val="000000"/>
          <w:sz w:val="18"/>
          <w:szCs w:val="18"/>
        </w:rPr>
        <w:t> </w:t>
      </w:r>
      <w:r>
        <w:rPr>
          <w:rStyle w:val="WW8Num3z0"/>
          <w:rFonts w:ascii="Verdana" w:hAnsi="Verdana"/>
          <w:color w:val="4682B4"/>
          <w:sz w:val="18"/>
          <w:szCs w:val="18"/>
        </w:rPr>
        <w:t>Банхаева</w:t>
      </w:r>
      <w:r>
        <w:rPr>
          <w:rStyle w:val="WW8Num2z0"/>
          <w:rFonts w:ascii="Verdana" w:hAnsi="Verdana"/>
          <w:color w:val="000000"/>
          <w:sz w:val="18"/>
          <w:szCs w:val="18"/>
        </w:rPr>
        <w:t> </w:t>
      </w:r>
      <w:r>
        <w:rPr>
          <w:rFonts w:ascii="Verdana" w:hAnsi="Verdana"/>
          <w:color w:val="000000"/>
          <w:sz w:val="18"/>
          <w:szCs w:val="18"/>
        </w:rPr>
        <w:t>// Налоги. -1999. -№3. С. 15-18</w:t>
      </w:r>
    </w:p>
    <w:p w14:paraId="5BE76C2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Налоговые льготы как элемент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инструмент налоговой политики / C.B. Барулин, A.B.</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 Финансы. 2002. - №2. - С.39-42.</w:t>
      </w:r>
    </w:p>
    <w:p w14:paraId="582D2AB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С. В. Налоговый менеджмент.// C.B. Барулин, В.В.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Изд 2-е, перераб. и доп. Екб.: Издательство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2005.</w:t>
      </w:r>
    </w:p>
    <w:p w14:paraId="57CBEBA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Бетин</w:t>
      </w:r>
      <w:r>
        <w:rPr>
          <w:rStyle w:val="WW8Num2z0"/>
          <w:rFonts w:ascii="Verdana" w:hAnsi="Verdana"/>
          <w:color w:val="000000"/>
          <w:sz w:val="18"/>
          <w:szCs w:val="18"/>
        </w:rPr>
        <w:t> </w:t>
      </w:r>
      <w:r>
        <w:rPr>
          <w:rFonts w:ascii="Verdana" w:hAnsi="Verdana"/>
          <w:color w:val="000000"/>
          <w:sz w:val="18"/>
          <w:szCs w:val="18"/>
        </w:rPr>
        <w:t>О.И. Системные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межбюджетными</w:t>
      </w:r>
      <w:r>
        <w:rPr>
          <w:rStyle w:val="WW8Num2z0"/>
          <w:rFonts w:ascii="Verdana" w:hAnsi="Verdana"/>
          <w:color w:val="000000"/>
          <w:sz w:val="18"/>
          <w:szCs w:val="18"/>
        </w:rPr>
        <w:t> </w:t>
      </w:r>
      <w:r>
        <w:rPr>
          <w:rFonts w:ascii="Verdana" w:hAnsi="Verdana"/>
          <w:color w:val="000000"/>
          <w:sz w:val="18"/>
          <w:szCs w:val="18"/>
        </w:rPr>
        <w:t>отношениями в Российской Федерации / О.И. Бетин. М.: Финансы и статистика, 2002. - 315 с.</w:t>
      </w:r>
    </w:p>
    <w:p w14:paraId="451BF1E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М.Р. О проблемах и перспективах развития налоговойсистемы Российской Федерации / М.Р.</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 Налоговый вестник. 2001. -№9.</w:t>
      </w:r>
    </w:p>
    <w:p w14:paraId="5C1B35E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Концептуальная модель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A.B. Боброва // Финансы и кредит. 2005. - №23. - С.35-47.</w:t>
      </w:r>
    </w:p>
    <w:p w14:paraId="1AEEDD3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Г. И. Подоходный налог на Западе и в России //Г.И. Болдырев — Л., 1924, с. 13</w:t>
      </w:r>
    </w:p>
    <w:p w14:paraId="58A9771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издание доп. и перераб. М.: Институт новой экономики, 1999.</w:t>
      </w:r>
    </w:p>
    <w:p w14:paraId="7849E38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Грачева М.Е. и др., Финансово-экономический анализ для целей налогового консультирования / Н.В. Бондарчук, М.Е.</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А.Ф. Ионова, З.М. Карпасова,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Информбюро, 2009. 304 с.</w:t>
      </w:r>
    </w:p>
    <w:p w14:paraId="45AB754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O.A. Правовые вопросы совершенствования налоговой системы O.A. Борзунова // Финансы. 2005. - №7. - C33-36</w:t>
      </w:r>
    </w:p>
    <w:p w14:paraId="5DBF3C1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 В. Налоги и налоговое право. Учебное пособие / A.B. Брызгалин. -М., 1998. С.262.</w:t>
      </w:r>
    </w:p>
    <w:p w14:paraId="0C70747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Налоговая оптимизация: принципы, методы, рекомендации, арбитражная практика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Налоги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право, Юрайт-Издат, 2007. - 320 с.</w:t>
      </w:r>
    </w:p>
    <w:p w14:paraId="5131426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Регулирование отношений собственности между Российской Федерацией и ее субъектами / Е.М.</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 Вопросы экономики. 1997. - № 7. - С. 97-111</w:t>
      </w:r>
    </w:p>
    <w:p w14:paraId="69CDAB0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32. Бушмин, Е.В.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государства и информационные технологии / В.В. Нестеров; под ред. </w:t>
      </w:r>
      <w:r>
        <w:rPr>
          <w:rFonts w:ascii="Verdana" w:hAnsi="Verdana"/>
          <w:color w:val="000000"/>
          <w:sz w:val="18"/>
          <w:szCs w:val="18"/>
        </w:rPr>
        <w:lastRenderedPageBreak/>
        <w:t>Е.В. Бушмина. М.: Перспектива, 2007. - 520с.</w:t>
      </w:r>
    </w:p>
    <w:p w14:paraId="1227398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N 145-ФЗ (ред. от 30.11.2011)</w:t>
      </w:r>
    </w:p>
    <w:p w14:paraId="05D6F84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С.Д. Экономические проблемы становления российского федерализма / С.Д.</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 Федерализм. 1999. - №1. - С. 105.</w:t>
      </w:r>
    </w:p>
    <w:p w14:paraId="22FF04B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Т.Ю. Управление налоговыми возможностями региона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совершенствования региональной налоговой политик/ Т.Ю. Васильева, A.A.</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Современные проблемы науки и образования.-2010.-№8.- С. 29-35</w:t>
      </w:r>
    </w:p>
    <w:p w14:paraId="2C64F3A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Бюджетная система Российской Федерации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A.C. Нешитой. 3-е изд., испр.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2007. - 340с.</w:t>
      </w:r>
    </w:p>
    <w:p w14:paraId="37E3AA8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Финансы / П.И. Вахрин, A.C.</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М.:1. Маркетинг, 2009. 520с.</w:t>
      </w:r>
    </w:p>
    <w:p w14:paraId="3411CF9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Финансы, денежное обращение, кредит/ П. И. Вахрин, А. С.</w:t>
      </w:r>
      <w:r>
        <w:rPr>
          <w:rStyle w:val="WW8Num2z0"/>
          <w:rFonts w:ascii="Verdana" w:hAnsi="Verdana"/>
          <w:color w:val="000000"/>
          <w:sz w:val="18"/>
          <w:szCs w:val="18"/>
        </w:rPr>
        <w:t> </w:t>
      </w:r>
      <w:r>
        <w:rPr>
          <w:rStyle w:val="WW8Num3z0"/>
          <w:rFonts w:ascii="Verdana" w:hAnsi="Verdana"/>
          <w:color w:val="4682B4"/>
          <w:sz w:val="18"/>
          <w:szCs w:val="18"/>
        </w:rPr>
        <w:t>Нешитой</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2009.-313 с.</w:t>
      </w:r>
    </w:p>
    <w:p w14:paraId="2A569A5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39. Гаврилова, H.A. Поправки по региональным и местным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в 2010 году / H.A. Гаврилова // Налоговый Вестник. 2010. - № 4. - С. 4-11.</w:t>
      </w:r>
    </w:p>
    <w:p w14:paraId="576AFEE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Т.Н., Кузнецова Ю.И. История экономических учений (XX век): Учебное пособие.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2003. - 45 с.</w:t>
      </w:r>
    </w:p>
    <w:p w14:paraId="3EC29A5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41. Гордеева О. Налоговое регулирование инвестиционной деятельности: региональные особенности / О. Гордеева // Финансовый директор. 2007. №10 // www.fd.ru</w:t>
      </w:r>
    </w:p>
    <w:p w14:paraId="4AA8106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России: проблемы и перспективы / Под ред. И.В. Горского. М.: Финансы и статистика, 2003. 288 с.</w:t>
      </w:r>
    </w:p>
    <w:p w14:paraId="2C8A824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Некоторые параметры налоговой реформы // Финансы. 2004. № 2. - с. 22 - 26.</w:t>
      </w:r>
    </w:p>
    <w:p w14:paraId="58B5D55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Оценка налоговой политики / И.В. Горский, Н.И.</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О.В. Медведева. Л.А. Левицкая, Т.И.</w:t>
      </w:r>
      <w:r>
        <w:rPr>
          <w:rStyle w:val="WW8Num2z0"/>
          <w:rFonts w:ascii="Verdana" w:hAnsi="Verdana"/>
          <w:color w:val="000000"/>
          <w:sz w:val="18"/>
          <w:szCs w:val="18"/>
        </w:rPr>
        <w:t> </w:t>
      </w:r>
      <w:r>
        <w:rPr>
          <w:rStyle w:val="WW8Num3z0"/>
          <w:rFonts w:ascii="Verdana" w:hAnsi="Verdana"/>
          <w:color w:val="4682B4"/>
          <w:sz w:val="18"/>
          <w:szCs w:val="18"/>
        </w:rPr>
        <w:t>Семкина</w:t>
      </w:r>
      <w:r>
        <w:rPr>
          <w:rFonts w:ascii="Verdana" w:hAnsi="Verdana"/>
          <w:color w:val="000000"/>
          <w:sz w:val="18"/>
          <w:szCs w:val="18"/>
        </w:rPr>
        <w:t>, A.B. Веселова // Аудит и финансовый анализ. 2002. - №2.</w:t>
      </w:r>
    </w:p>
    <w:p w14:paraId="52C6066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Горшков</w:t>
      </w:r>
      <w:r>
        <w:rPr>
          <w:rStyle w:val="WW8Num2z0"/>
          <w:rFonts w:ascii="Verdana" w:hAnsi="Verdana"/>
          <w:color w:val="000000"/>
          <w:sz w:val="18"/>
          <w:szCs w:val="18"/>
        </w:rPr>
        <w:t> </w:t>
      </w:r>
      <w:r>
        <w:rPr>
          <w:rFonts w:ascii="Verdana" w:hAnsi="Verdana"/>
          <w:color w:val="000000"/>
          <w:sz w:val="18"/>
          <w:szCs w:val="18"/>
        </w:rPr>
        <w:t>Д.А. Сбор налогов как инструмент управления региональной экономикой / Д.А. Горшков / Налоговый вестник. 2010. - № З.-С. 2-7.</w:t>
      </w:r>
    </w:p>
    <w:p w14:paraId="11F0862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Актуальные проблемы регионального развития и региональной политики /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 Федерализм: Теория. Практика. История. 2001. - № 2. - С. 9-26.</w:t>
      </w:r>
    </w:p>
    <w:p w14:paraId="5357F6E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Грицюк</w:t>
      </w:r>
      <w:r>
        <w:rPr>
          <w:rStyle w:val="WW8Num2z0"/>
          <w:rFonts w:ascii="Verdana" w:hAnsi="Verdana"/>
          <w:color w:val="000000"/>
          <w:sz w:val="18"/>
          <w:szCs w:val="18"/>
        </w:rPr>
        <w:t> </w:t>
      </w:r>
      <w:r>
        <w:rPr>
          <w:rFonts w:ascii="Verdana" w:hAnsi="Verdana"/>
          <w:color w:val="000000"/>
          <w:sz w:val="18"/>
          <w:szCs w:val="18"/>
        </w:rPr>
        <w:t>Т.В. Налогово-бюджетная политика как инструмент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регулирования / Т.В. Грицюк // Финансы и кредит. -2006. -№7.-С.15-17</w:t>
      </w:r>
    </w:p>
    <w:p w14:paraId="70A839E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Гусарова</w:t>
      </w:r>
      <w:r>
        <w:rPr>
          <w:rFonts w:ascii="Verdana" w:hAnsi="Verdana"/>
          <w:color w:val="000000"/>
          <w:sz w:val="18"/>
          <w:szCs w:val="18"/>
        </w:rPr>
        <w:t>, В.Н. Методические подходы к формированию региональной налоговой политики / Гусарова В.Н./Научно-техническиеведомости Санкт-Петербургского государственного политехнического университета.- 2009. -Т. 2-2. № 75. -С. 83-88.</w:t>
      </w:r>
    </w:p>
    <w:p w14:paraId="00C3783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P.M. История экономики России.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ООО "Издательство ЮКЭА", 1999. 352 с.</w:t>
      </w:r>
    </w:p>
    <w:p w14:paraId="65E8A41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А.З.Налоговая политика государства: цели, структура и перспективы / А.З.</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 Бухгалтерский учет в издательстве и полиграфии. -20Ю.-№ 7. -С. 17-20.</w:t>
      </w:r>
    </w:p>
    <w:p w14:paraId="28EBB75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Дейнега</w:t>
      </w:r>
      <w:r>
        <w:rPr>
          <w:rFonts w:ascii="Verdana" w:hAnsi="Verdana"/>
          <w:color w:val="000000"/>
          <w:sz w:val="18"/>
          <w:szCs w:val="18"/>
        </w:rPr>
        <w:t>, В.Н. Институциональный подход к формированию налоговой политики / М.Р.</w:t>
      </w:r>
      <w:r>
        <w:rPr>
          <w:rStyle w:val="WW8Num2z0"/>
          <w:rFonts w:ascii="Verdana" w:hAnsi="Verdana"/>
          <w:color w:val="000000"/>
          <w:sz w:val="18"/>
          <w:szCs w:val="18"/>
        </w:rPr>
        <w:t> </w:t>
      </w:r>
      <w:r>
        <w:rPr>
          <w:rStyle w:val="WW8Num3z0"/>
          <w:rFonts w:ascii="Verdana" w:hAnsi="Verdana"/>
          <w:color w:val="4682B4"/>
          <w:sz w:val="18"/>
          <w:szCs w:val="18"/>
        </w:rPr>
        <w:t>Дзагоева</w:t>
      </w:r>
      <w:r>
        <w:rPr>
          <w:rFonts w:ascii="Verdana" w:hAnsi="Verdana"/>
          <w:color w:val="000000"/>
          <w:sz w:val="18"/>
          <w:szCs w:val="18"/>
        </w:rPr>
        <w:t>, В.Н. Дейнега // Известия вузов. Северокавказский регион общественные науки. Приложение. -2011. -№12-С. 15-19</w:t>
      </w:r>
    </w:p>
    <w:p w14:paraId="75E621C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52. Демчук Н. Теория налогов и некоторые практические аспекты ее применения// Налоговый вестник. 1999. - №7</w:t>
      </w:r>
    </w:p>
    <w:p w14:paraId="18AADBF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53. Деревянко О. Организационно-экономический механизм планирования бизнес-процессов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дис. канд. экон.наук. СПб., 2004 // Internet resource: http://www.teoria-practica.ru/-3-2011/ekonomika/ivasenko.pdf</w:t>
      </w:r>
    </w:p>
    <w:p w14:paraId="6DC4376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Практическая реализация методики расчета налоговой нагрузки экономического субъекта / И.А. Дрожжина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2009. - №11. - С.84-100.</w:t>
      </w:r>
    </w:p>
    <w:p w14:paraId="1B8EC45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Система планирования и прогнозирования налоговых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макро- и микроуровня // Управленческий учет. -2010.-№ 4.</w:t>
      </w:r>
    </w:p>
    <w:p w14:paraId="4F0DECA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 Дрожжина, И.А. Анализ методологических и философских воззрений на природу и сущность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/И.А. Дрожжина // Известия ОрелГТУ. 2009. - №2. - С.10-19.</w:t>
      </w:r>
    </w:p>
    <w:p w14:paraId="643BC5D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Дубенецкий</w:t>
      </w:r>
      <w:r>
        <w:rPr>
          <w:rStyle w:val="WW8Num2z0"/>
          <w:rFonts w:ascii="Verdana" w:hAnsi="Verdana"/>
          <w:color w:val="000000"/>
          <w:sz w:val="18"/>
          <w:szCs w:val="18"/>
        </w:rPr>
        <w:t> </w:t>
      </w:r>
      <w:r>
        <w:rPr>
          <w:rFonts w:ascii="Verdana" w:hAnsi="Verdana"/>
          <w:color w:val="000000"/>
          <w:sz w:val="18"/>
          <w:szCs w:val="18"/>
        </w:rPr>
        <w:t>Я.Н. Активная промышленная политика: безотлагательная необходимость // Проблемы прогнозирования. 2003. № 1. с. 3 7.</w:t>
      </w:r>
    </w:p>
    <w:p w14:paraId="64218B6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специальностей вузов / Л.В. Дуканич. Ростов н/Д.: Феникс,2000.-416с.</w:t>
      </w:r>
    </w:p>
    <w:p w14:paraId="75EE583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Налоги и налогообложение. Краткий курс// Е. 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Режим доступа: Никулина, C.B.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системе налоговых отношений / C.B. Никулина // Экономические и гуманитарные науки 2011. - № 10 - 0,4 п.л.</w:t>
      </w:r>
    </w:p>
    <w:p w14:paraId="53BA453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Сущность и элементы налоговой политики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H.H. Мамыкина // Финансы и кредит. 2005. - № 5. - С. 37-40.</w:t>
      </w:r>
    </w:p>
    <w:p w14:paraId="2BFE1AB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Т.А. Эффективность налогообложения и ее критерии в рыночной экономике // Финансы и кредит. 2004. № 1. с.59 - 62.</w:t>
      </w:r>
    </w:p>
    <w:p w14:paraId="4E546A4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Завадников</w:t>
      </w:r>
      <w:r>
        <w:rPr>
          <w:rStyle w:val="WW8Num2z0"/>
          <w:rFonts w:ascii="Verdana" w:hAnsi="Verdana"/>
          <w:color w:val="000000"/>
          <w:sz w:val="18"/>
          <w:szCs w:val="18"/>
        </w:rPr>
        <w:t> </w:t>
      </w:r>
      <w:r>
        <w:rPr>
          <w:rFonts w:ascii="Verdana" w:hAnsi="Verdana"/>
          <w:color w:val="000000"/>
          <w:sz w:val="18"/>
          <w:szCs w:val="18"/>
        </w:rPr>
        <w:t>В. О промышленной политике в Российской Федерации // Промышленная политика в Российской Федерации. 2007. - № 5.-с. 19</w:t>
      </w:r>
    </w:p>
    <w:p w14:paraId="177DE05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63. Зайцев М. Налоговое планирование // Финансовая газета. 2010.38.</w:t>
      </w:r>
    </w:p>
    <w:p w14:paraId="5313319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64. Закон РФ от 27.12.1991 N2118-1 (ред. от 11.11.2003)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w:t>
      </w:r>
    </w:p>
    <w:p w14:paraId="2261F6C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Зарипов</w:t>
      </w:r>
      <w:r>
        <w:rPr>
          <w:rStyle w:val="WW8Num2z0"/>
          <w:rFonts w:ascii="Verdana" w:hAnsi="Verdana"/>
          <w:color w:val="000000"/>
          <w:sz w:val="18"/>
          <w:szCs w:val="18"/>
        </w:rPr>
        <w:t> </w:t>
      </w:r>
      <w:r>
        <w:rPr>
          <w:rFonts w:ascii="Verdana" w:hAnsi="Verdana"/>
          <w:color w:val="000000"/>
          <w:sz w:val="18"/>
          <w:szCs w:val="18"/>
        </w:rPr>
        <w:t>В.М. О направлениях реформирования налоговой системы с точки зрения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В.М. Зарипов // Налоговая политика и практика. 2005. - №1. - С. 14-16.</w:t>
      </w:r>
    </w:p>
    <w:p w14:paraId="2344D50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Золочевская</w:t>
      </w:r>
      <w:r>
        <w:rPr>
          <w:rStyle w:val="WW8Num2z0"/>
          <w:rFonts w:ascii="Verdana" w:hAnsi="Verdana"/>
          <w:color w:val="000000"/>
          <w:sz w:val="18"/>
          <w:szCs w:val="18"/>
        </w:rPr>
        <w:t> </w:t>
      </w:r>
      <w:r>
        <w:rPr>
          <w:rFonts w:ascii="Verdana" w:hAnsi="Verdana"/>
          <w:color w:val="000000"/>
          <w:sz w:val="18"/>
          <w:szCs w:val="18"/>
        </w:rPr>
        <w:t>Е.Ю. Система налоговых индикаторов в налоговом анализе// Управленческий учет. 2011. - № 2</w:t>
      </w:r>
    </w:p>
    <w:p w14:paraId="22AC87B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67. Зюлъманова М.В. О показателях эффективности функционирования налоговой системы // Налоговая политика и практика -2005. №6.-с. 32 — 37.</w:t>
      </w:r>
    </w:p>
    <w:p w14:paraId="4FDF571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A.B. Современное российское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 Финансы. 2004. № 7. - с. 21 - 25.</w:t>
      </w:r>
    </w:p>
    <w:p w14:paraId="461CDE8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Очерк теории и политики налогов/ A.A. Исаев — Ярославль: Тип. Г. В.</w:t>
      </w:r>
      <w:r>
        <w:rPr>
          <w:rStyle w:val="WW8Num2z0"/>
          <w:rFonts w:ascii="Verdana" w:hAnsi="Verdana"/>
          <w:color w:val="000000"/>
          <w:sz w:val="18"/>
          <w:szCs w:val="18"/>
        </w:rPr>
        <w:t> </w:t>
      </w:r>
      <w:r>
        <w:rPr>
          <w:rStyle w:val="WW8Num3z0"/>
          <w:rFonts w:ascii="Verdana" w:hAnsi="Verdana"/>
          <w:color w:val="4682B4"/>
          <w:sz w:val="18"/>
          <w:szCs w:val="18"/>
        </w:rPr>
        <w:t>Фальк</w:t>
      </w:r>
      <w:r>
        <w:rPr>
          <w:rFonts w:ascii="Verdana" w:hAnsi="Verdana"/>
          <w:color w:val="000000"/>
          <w:sz w:val="18"/>
          <w:szCs w:val="18"/>
        </w:rPr>
        <w:t>, 1987. — 175 с.</w:t>
      </w:r>
    </w:p>
    <w:p w14:paraId="5C90C9D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Ишаков</w:t>
      </w:r>
      <w:r>
        <w:rPr>
          <w:rStyle w:val="WW8Num2z0"/>
          <w:rFonts w:ascii="Verdana" w:hAnsi="Verdana"/>
          <w:color w:val="000000"/>
          <w:sz w:val="18"/>
          <w:szCs w:val="18"/>
        </w:rPr>
        <w:t> </w:t>
      </w:r>
      <w:r>
        <w:rPr>
          <w:rFonts w:ascii="Verdana" w:hAnsi="Verdana"/>
          <w:color w:val="000000"/>
          <w:sz w:val="18"/>
          <w:szCs w:val="18"/>
        </w:rPr>
        <w:t>A.B. Собираемость налогов как критерий бюджетно-налоговой безопасности // Экономический анализ: теория и практика. 2003. — №6. с.43 -49.</w:t>
      </w:r>
    </w:p>
    <w:p w14:paraId="399C01D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А.Ю. Региональная налоговая политика: анализ эффективности (на примере Свердловской области) / А.Ю. Казак, Т.Д.</w:t>
      </w:r>
      <w:r>
        <w:rPr>
          <w:rStyle w:val="WW8Num2z0"/>
          <w:rFonts w:ascii="Verdana" w:hAnsi="Verdana"/>
          <w:color w:val="000000"/>
          <w:sz w:val="18"/>
          <w:szCs w:val="18"/>
        </w:rPr>
        <w:t> </w:t>
      </w:r>
      <w:r>
        <w:rPr>
          <w:rStyle w:val="WW8Num3z0"/>
          <w:rFonts w:ascii="Verdana" w:hAnsi="Verdana"/>
          <w:color w:val="4682B4"/>
          <w:sz w:val="18"/>
          <w:szCs w:val="18"/>
        </w:rPr>
        <w:t>Одинокова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2007. № 4. - С. 117-122.</w:t>
      </w:r>
    </w:p>
    <w:p w14:paraId="30FE780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72. Карамзин, Н.М. Записка о древней и новой России в ее политическом и гражданском отношениях Н. М. Карамзин - Москва: Директ-Медиа, 2008</w:t>
      </w:r>
    </w:p>
    <w:p w14:paraId="2D5095B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М.Н. Налоговая политика и правовое регулирование налогообложения в России / М.Н.Карасев.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224 с.</w:t>
      </w:r>
    </w:p>
    <w:p w14:paraId="078C652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Г.Н. Об оценке эффективности функционирования налоговых органов или налогообложения // Налоговый вестник, 2010 № 1. -с. 23.</w:t>
      </w:r>
    </w:p>
    <w:p w14:paraId="30112A3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75. Ключевской, В.О. Подушная подать и отмена холопства в России// В.О. Ключевский М.: Издательство социально-экономической литературы, 1959.</w:t>
      </w:r>
    </w:p>
    <w:p w14:paraId="1D8D376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76. Комплексная оценка налоговой политики Российской Федерации Электронный ресурс. / Режим доступа: http:// www.jourclub.ru</w:t>
      </w:r>
    </w:p>
    <w:p w14:paraId="4D943A5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77.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w:t>
      </w:r>
      <w:r>
        <w:rPr>
          <w:rStyle w:val="WW8Num3z0"/>
          <w:rFonts w:ascii="Verdana" w:hAnsi="Verdana"/>
          <w:color w:val="4682B4"/>
          <w:sz w:val="18"/>
          <w:szCs w:val="18"/>
        </w:rPr>
        <w:t>ФКЗ</w:t>
      </w:r>
      <w:r>
        <w:rPr>
          <w:rFonts w:ascii="Verdana" w:hAnsi="Verdana"/>
          <w:color w:val="000000"/>
          <w:sz w:val="18"/>
          <w:szCs w:val="18"/>
        </w:rPr>
        <w:t>, от 30.12.2008 N 7-ФКЗ)</w:t>
      </w:r>
    </w:p>
    <w:p w14:paraId="4A8E40F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Style w:val="WW8Num2z0"/>
          <w:rFonts w:ascii="Verdana" w:hAnsi="Verdana"/>
          <w:color w:val="000000"/>
          <w:sz w:val="18"/>
          <w:szCs w:val="18"/>
        </w:rPr>
        <w:t> </w:t>
      </w:r>
      <w:r>
        <w:rPr>
          <w:rFonts w:ascii="Verdana" w:hAnsi="Verdana"/>
          <w:color w:val="000000"/>
          <w:sz w:val="18"/>
          <w:szCs w:val="18"/>
        </w:rPr>
        <w:t>И.А. Налоговые индикаторы макро- и</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Style w:val="WW8Num2z0"/>
          <w:rFonts w:ascii="Verdana" w:hAnsi="Verdana"/>
          <w:color w:val="000000"/>
          <w:sz w:val="18"/>
          <w:szCs w:val="18"/>
        </w:rPr>
        <w:t> </w:t>
      </w:r>
      <w:r>
        <w:rPr>
          <w:rFonts w:ascii="Verdana" w:hAnsi="Verdana"/>
          <w:color w:val="000000"/>
          <w:sz w:val="18"/>
          <w:szCs w:val="18"/>
        </w:rPr>
        <w:t>// Финансы и кредит. 2010. - 46(430).</w:t>
      </w:r>
    </w:p>
    <w:p w14:paraId="4E5E3FA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79. Коростелкина, И.А. Налоговые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 xml:space="preserve">макро и микроуровня // Финансы и кредит. </w:t>
      </w:r>
      <w:r>
        <w:rPr>
          <w:rFonts w:ascii="Verdana" w:hAnsi="Verdana"/>
          <w:color w:val="000000"/>
          <w:sz w:val="18"/>
          <w:szCs w:val="18"/>
        </w:rPr>
        <w:lastRenderedPageBreak/>
        <w:t>2010. - №46. - С. 43-50.</w:t>
      </w:r>
    </w:p>
    <w:p w14:paraId="10BBFAC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80. Коростелкина, И.А. Регулирование налоговой нагрузки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как фактор увеличения доходной базы</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развитияпроизводства / И.А. Коростелкина // Экономические и гуманитарные науки. -2010. №10. -С.123-129.</w:t>
      </w:r>
    </w:p>
    <w:p w14:paraId="16905E5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81. Коростелкина, И. А. Теоретико-прикладные аспекты формирования региональной налоговой политики / И.А. Коростелкина // Экономические и гуманитарные науки. 2011. - №11. - С.63-70.</w:t>
      </w:r>
    </w:p>
    <w:p w14:paraId="3B80E6D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Механизм регулирования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материально-технических ресурсов / Экономический анализ'.'теория и практика: 2008. №8</w:t>
      </w:r>
    </w:p>
    <w:p w14:paraId="5B254DE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83. Крысоватый А.И. Моделирование векторов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политики / А.И. Крысоватый // Налогообложение: проблемы науки и практики: монография. X.: ИД «</w:t>
      </w:r>
      <w:r>
        <w:rPr>
          <w:rStyle w:val="WW8Num3z0"/>
          <w:rFonts w:ascii="Verdana" w:hAnsi="Verdana"/>
          <w:color w:val="4682B4"/>
          <w:sz w:val="18"/>
          <w:szCs w:val="18"/>
        </w:rPr>
        <w:t>ИНЖЕК</w:t>
      </w:r>
      <w:r>
        <w:rPr>
          <w:rFonts w:ascii="Verdana" w:hAnsi="Verdana"/>
          <w:color w:val="000000"/>
          <w:sz w:val="18"/>
          <w:szCs w:val="18"/>
        </w:rPr>
        <w:t>», 2006.</w:t>
      </w:r>
    </w:p>
    <w:p w14:paraId="412B6C4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84. Кузнецова, В.В. Механизм</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принципы действия налогового механизма/В. В. Кузнецова/УРоссийское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-2007. -№ 1.-С. 101-105</w:t>
      </w:r>
    </w:p>
    <w:p w14:paraId="39E6420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85. Кузулгуртова, А.Ш. Налоговая политика как сфера обеспечения ресурсами государственной финансовой политики /А.Ш. Кузулгуртова /Финансы и кредит. 2011. - № 5. - С. 59-70.</w:t>
      </w:r>
    </w:p>
    <w:p w14:paraId="517EE22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Объект налога как правовое основание налогообложения/ И.И. Кучеров// Финансовое право, 2009.</w:t>
      </w:r>
    </w:p>
    <w:p w14:paraId="0BB6B81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Объект налога как правовое основание налогообложения/ И.И. Кучеров// Финансовое право, 2009.</w:t>
      </w:r>
    </w:p>
    <w:p w14:paraId="7BC09CC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Лоранж</w:t>
      </w:r>
      <w:r>
        <w:rPr>
          <w:rFonts w:ascii="Verdana" w:hAnsi="Verdana"/>
          <w:color w:val="000000"/>
          <w:sz w:val="18"/>
          <w:szCs w:val="18"/>
        </w:rPr>
        <w:t>, П. Налоги, налогообложение и налоговая система // П. Лоранж</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- 2004.</w:t>
      </w:r>
    </w:p>
    <w:p w14:paraId="274C2D8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Лях</w:t>
      </w:r>
      <w:r>
        <w:rPr>
          <w:rFonts w:ascii="Verdana" w:hAnsi="Verdana"/>
          <w:color w:val="000000"/>
          <w:sz w:val="18"/>
          <w:szCs w:val="18"/>
        </w:rPr>
        <w:t>, O.A. Региональная налоговая политика России на современном этапе / O.A. Лях, A.M.</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 Известия Томского политехнического университета.- 2011.- -№ 6- 31-35.</w:t>
      </w:r>
    </w:p>
    <w:p w14:paraId="307B71C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90. Лях, O.A. Эффективность влияния региональной налоговой политики на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 О.А.Лях / Вестник Томского государственного университета. -2008. -№ 307. -С. 113-116.</w:t>
      </w:r>
    </w:p>
    <w:p w14:paraId="0AC8C20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И. А. Теория и история налогообложения:учебное пособие / И. А.</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Н. В. Ушак, М. Е.</w:t>
      </w:r>
      <w:r>
        <w:rPr>
          <w:rStyle w:val="WW8Num2z0"/>
          <w:rFonts w:ascii="Verdana" w:hAnsi="Verdana"/>
          <w:color w:val="000000"/>
          <w:sz w:val="18"/>
          <w:szCs w:val="18"/>
        </w:rPr>
        <w:t> </w:t>
      </w:r>
      <w:r>
        <w:rPr>
          <w:rStyle w:val="WW8Num3z0"/>
          <w:rFonts w:ascii="Verdana" w:hAnsi="Verdana"/>
          <w:color w:val="4682B4"/>
          <w:sz w:val="18"/>
          <w:szCs w:val="18"/>
        </w:rPr>
        <w:t>Косов</w:t>
      </w:r>
      <w:r>
        <w:rPr>
          <w:rFonts w:ascii="Verdana" w:hAnsi="Verdana"/>
          <w:color w:val="000000"/>
          <w:sz w:val="18"/>
          <w:szCs w:val="18"/>
        </w:rPr>
        <w:t>. 2-е изд., перераб. и доп.- М.: ЮНИТИ-ДАНА, 2011. 422 с.</w:t>
      </w:r>
    </w:p>
    <w:p w14:paraId="52C92FA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92. Майрубов И.А. Налоговая политика: теория и практика: учебник / И.А. Майрубов и др.; под ред. И.А. Майрубова. М.: ЮНИТИ-ДАНА,2010.-519 с.</w:t>
      </w:r>
    </w:p>
    <w:p w14:paraId="0B353B9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93. Мещерякова, JI.A. Оценка потенциальных возможностей региона в увеличении налоговых доходов бюджета// Региональная экономика: теория и практика. 2008. - № 7</w:t>
      </w:r>
    </w:p>
    <w:p w14:paraId="143AB16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A.B. Государственное воздействие на</w:t>
      </w:r>
      <w:r>
        <w:rPr>
          <w:rStyle w:val="WW8Num2z0"/>
          <w:rFonts w:ascii="Verdana" w:hAnsi="Verdana"/>
          <w:color w:val="000000"/>
          <w:sz w:val="18"/>
          <w:szCs w:val="18"/>
        </w:rPr>
        <w:t> </w:t>
      </w:r>
      <w:r>
        <w:rPr>
          <w:rStyle w:val="WW8Num3z0"/>
          <w:rFonts w:ascii="Verdana" w:hAnsi="Verdana"/>
          <w:color w:val="4682B4"/>
          <w:sz w:val="18"/>
          <w:szCs w:val="18"/>
        </w:rPr>
        <w:t>собираемость</w:t>
      </w:r>
      <w:r>
        <w:rPr>
          <w:rStyle w:val="WW8Num2z0"/>
          <w:rFonts w:ascii="Verdana" w:hAnsi="Verdana"/>
          <w:color w:val="000000"/>
          <w:sz w:val="18"/>
          <w:szCs w:val="18"/>
        </w:rPr>
        <w:t> </w:t>
      </w:r>
      <w:r>
        <w:rPr>
          <w:rFonts w:ascii="Verdana" w:hAnsi="Verdana"/>
          <w:color w:val="000000"/>
          <w:sz w:val="18"/>
          <w:szCs w:val="18"/>
        </w:rPr>
        <w:t>налогов // Налоги. 2003. № 1. - с. 56 - 60.</w:t>
      </w:r>
    </w:p>
    <w:p w14:paraId="2AB43E5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Е.А. Справедливость стимулирования налоговой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налоговых льгот/ Е.А. Моисеева / Налоги и финансовое право.2011,- №6. -С. 170-175.</w:t>
      </w:r>
    </w:p>
    <w:p w14:paraId="5FC96B5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Т.Г. Региональная политика: Учебник для вызов / Т.Г. Морозова, М.П.</w:t>
      </w:r>
      <w:r>
        <w:rPr>
          <w:rStyle w:val="WW8Num2z0"/>
          <w:rFonts w:ascii="Verdana" w:hAnsi="Verdana"/>
          <w:color w:val="000000"/>
          <w:sz w:val="18"/>
          <w:szCs w:val="18"/>
        </w:rPr>
        <w:t> </w:t>
      </w:r>
      <w:r>
        <w:rPr>
          <w:rStyle w:val="WW8Num3z0"/>
          <w:rFonts w:ascii="Verdana" w:hAnsi="Verdana"/>
          <w:color w:val="4682B4"/>
          <w:sz w:val="18"/>
          <w:szCs w:val="18"/>
        </w:rPr>
        <w:t>Победина</w:t>
      </w:r>
      <w:r>
        <w:rPr>
          <w:rFonts w:ascii="Verdana" w:hAnsi="Verdana"/>
          <w:color w:val="000000"/>
          <w:sz w:val="18"/>
          <w:szCs w:val="18"/>
        </w:rPr>
        <w:t>, Г.Б. Поляк и др.; Под ред. проф. Т.Г. Морозовой.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- 472 с.</w:t>
      </w:r>
    </w:p>
    <w:p w14:paraId="4D280EF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97. Налоги и налоговое право: учебное пособие / под ред. A.B. Брызгалина. -М.: Аналитика-Пресс, 1997.</w:t>
      </w:r>
    </w:p>
    <w:p w14:paraId="14D23D0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98. Налоги и налогообложение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М.: ЮНИТИ-ДАНА, 2007.</w:t>
      </w:r>
    </w:p>
    <w:p w14:paraId="607CB4B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99. Налоги и налогообложение: учеб, пособие для вузов / И.Г.</w:t>
      </w:r>
      <w:r>
        <w:rPr>
          <w:rStyle w:val="WW8Num2z0"/>
          <w:rFonts w:ascii="Verdana" w:hAnsi="Verdana"/>
          <w:color w:val="000000"/>
          <w:sz w:val="18"/>
          <w:szCs w:val="18"/>
        </w:rPr>
        <w:t> </w:t>
      </w:r>
      <w:r>
        <w:rPr>
          <w:rStyle w:val="WW8Num3z0"/>
          <w:rFonts w:ascii="Verdana" w:hAnsi="Verdana"/>
          <w:color w:val="4682B4"/>
          <w:sz w:val="18"/>
          <w:szCs w:val="18"/>
        </w:rPr>
        <w:t>Русакова</w:t>
      </w:r>
      <w:r>
        <w:rPr>
          <w:rFonts w:ascii="Verdana" w:hAnsi="Verdana"/>
          <w:color w:val="000000"/>
          <w:sz w:val="18"/>
          <w:szCs w:val="18"/>
        </w:rPr>
        <w:t>, В.А. Кашин, A.B. Толкушкин и др. М.: Финансы, ЮНИТИ, 1998.- 495 с.</w:t>
      </w:r>
    </w:p>
    <w:p w14:paraId="2B2EF6D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100. Налоги и налогообложение: учеб. пособие / Под ред. Б.Х. Алиева.- М.: Финансы и статистика, 2008. 448с.</w:t>
      </w:r>
    </w:p>
    <w:p w14:paraId="43C0DF8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101. Налоги и налогообложение: учебник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2002. - 576 с.</w:t>
      </w:r>
    </w:p>
    <w:p w14:paraId="594B880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102. Налоги и налогообложение: учебник для студентов вузов, обучающихся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учет,анализ и аудит», «</w:t>
      </w:r>
      <w:r>
        <w:rPr>
          <w:rStyle w:val="WW8Num3z0"/>
          <w:rFonts w:ascii="Verdana" w:hAnsi="Verdana"/>
          <w:color w:val="4682B4"/>
          <w:sz w:val="18"/>
          <w:szCs w:val="18"/>
        </w:rPr>
        <w:t>Мировая экономика</w:t>
      </w:r>
      <w:r>
        <w:rPr>
          <w:rFonts w:ascii="Verdana" w:hAnsi="Verdana"/>
          <w:color w:val="000000"/>
          <w:sz w:val="18"/>
          <w:szCs w:val="18"/>
        </w:rPr>
        <w:t xml:space="preserve">»/ </w:t>
      </w:r>
      <w:r>
        <w:rPr>
          <w:rFonts w:ascii="Verdana" w:hAnsi="Verdana"/>
          <w:color w:val="000000"/>
          <w:sz w:val="18"/>
          <w:szCs w:val="18"/>
        </w:rPr>
        <w:lastRenderedPageBreak/>
        <w:t>И.А. Майбуров и др.; под ред. И.А. Майбурова.-М.: ЮНИТИ-ДАНА,2007.-655с.</w:t>
      </w:r>
    </w:p>
    <w:p w14:paraId="41AE031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103. Налоги: учеб. пособие. 5е изд. перераб. и доп. / Под ред. Д.Г.Черника. - М: Финансы и статистика, 2002. - 656 с.</w:t>
      </w:r>
    </w:p>
    <w:p w14:paraId="4BB8F93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104. Налоговый кодекс Российской Федерации (части первая и вторая): По состоянию на 1 января 2010 года. Новосибирск: Сиб. унив. Изд-во, 2010.-602 с.</w:t>
      </w:r>
    </w:p>
    <w:p w14:paraId="123EBDB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105. Налоговый менеджмент: учебник / под ред. А.Г. Поршнева. М.: ИНФРА-М, 2003.-442 с.</w:t>
      </w:r>
    </w:p>
    <w:p w14:paraId="0C0077B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106. Налогообложение в России: Учеб.пособие / Л.П.</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В.В. Нестеров, Н.С. Желтов, Вл.В.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Чебоксары: Изд-во Чуваш, ун-та, 2005. 260 с.</w:t>
      </w:r>
    </w:p>
    <w:p w14:paraId="08FE3CD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Незамайкин</w:t>
      </w:r>
      <w:r>
        <w:rPr>
          <w:rStyle w:val="WW8Num2z0"/>
          <w:rFonts w:ascii="Verdana" w:hAnsi="Verdana"/>
          <w:color w:val="000000"/>
          <w:sz w:val="18"/>
          <w:szCs w:val="18"/>
        </w:rPr>
        <w:t> </w:t>
      </w:r>
      <w:r>
        <w:rPr>
          <w:rFonts w:ascii="Verdana" w:hAnsi="Verdana"/>
          <w:color w:val="000000"/>
          <w:sz w:val="18"/>
          <w:szCs w:val="18"/>
        </w:rPr>
        <w:t>В.Н., Юрзииова И.Л. Качественная оценка эффективности государственных решений в области налогообложения // Налоговая политика и практика. 2004. № 5. - с. 14-18.</w:t>
      </w:r>
    </w:p>
    <w:p w14:paraId="1C71D4C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108. Никулина, С.В. Налоговый менеджмент в системе налоговых отношений / С.В. Никулина // Экономические и гуманитарные науки 2011. -№ 10-0,4 п.л.</w:t>
      </w:r>
    </w:p>
    <w:p w14:paraId="55FBF49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109. Носкова, Ю.В. Развитие теории налогообложения в XVII XX веках/ Ю.В. Носкова // Финансы и кредит. -2010,- № 1. -С. 63-70.</w:t>
      </w:r>
    </w:p>
    <w:p w14:paraId="3DE2FDB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110. О налоговой политике в России до 2013 года // Финансы. 2010. № 3. С. 31-32.</w:t>
      </w:r>
    </w:p>
    <w:p w14:paraId="482C9D3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111. Основные направления налоговой политики российской федерации на 2011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 и 2013 годов (Одобрено Правительством Российской Федерации 20 мая 2010 года)</w:t>
      </w:r>
    </w:p>
    <w:p w14:paraId="729910B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Учебник. М.: Финансы и статистика, 2007. - 464 с.</w:t>
      </w:r>
    </w:p>
    <w:p w14:paraId="75240BD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Учебник. М.: Книжный мир, -2008-326с.</w:t>
      </w:r>
    </w:p>
    <w:p w14:paraId="02E7D1A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Некоторые направления налоговой реформы: проблемы и пути их решения // Налоговая политика и практика. 2004. № 3. -с. 10-13.</w:t>
      </w:r>
    </w:p>
    <w:p w14:paraId="1263190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Князев В.Г. Налоги и налогообложение в Российской Федерации: Учеб.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336 с.</w:t>
      </w:r>
    </w:p>
    <w:p w14:paraId="7EC4438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116. Пансков, В.Г. О налоговой политике в контексте становления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модели развития российской экономики/ В.Г. Пансков /Налоговая политика и практика. -2008. -№ 6.- С. 4-13.</w:t>
      </w:r>
    </w:p>
    <w:p w14:paraId="4A5FEAB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117. Пасс, К. Словарь по экономике/ К.Пасс, Бр.</w:t>
      </w:r>
      <w:r>
        <w:rPr>
          <w:rStyle w:val="WW8Num2z0"/>
          <w:rFonts w:ascii="Verdana" w:hAnsi="Verdana"/>
          <w:color w:val="000000"/>
          <w:sz w:val="18"/>
          <w:szCs w:val="18"/>
        </w:rPr>
        <w:t> </w:t>
      </w:r>
      <w:r>
        <w:rPr>
          <w:rStyle w:val="WW8Num3z0"/>
          <w:rFonts w:ascii="Verdana" w:hAnsi="Verdana"/>
          <w:color w:val="4682B4"/>
          <w:sz w:val="18"/>
          <w:szCs w:val="18"/>
        </w:rPr>
        <w:t>Лоуз</w:t>
      </w:r>
      <w:r>
        <w:rPr>
          <w:rFonts w:ascii="Verdana" w:hAnsi="Verdana"/>
          <w:color w:val="000000"/>
          <w:sz w:val="18"/>
          <w:szCs w:val="18"/>
        </w:rPr>
        <w:t>, Л.Дэвис, перевод с анг. по ред. П.А. Ваткина. СПб.: Экономическая школа, 2005. -752с.</w:t>
      </w:r>
    </w:p>
    <w:p w14:paraId="5CBD13D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Перепелкин</w:t>
      </w:r>
      <w:r>
        <w:rPr>
          <w:rStyle w:val="WW8Num2z0"/>
          <w:rFonts w:ascii="Verdana" w:hAnsi="Verdana"/>
          <w:color w:val="000000"/>
          <w:sz w:val="18"/>
          <w:szCs w:val="18"/>
        </w:rPr>
        <w:t> </w:t>
      </w:r>
      <w:r>
        <w:rPr>
          <w:rFonts w:ascii="Verdana" w:hAnsi="Verdana"/>
          <w:color w:val="000000"/>
          <w:sz w:val="18"/>
          <w:szCs w:val="18"/>
        </w:rPr>
        <w:t>А.Ю. Налоговая политика один из оперативных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государства для регулирования экономики / А.Ю. Перепелкин // Российский налоговый курьер. - 2006. - №20. - С. 12-15</w:t>
      </w:r>
    </w:p>
    <w:p w14:paraId="5CAE643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Толкушин A.B. Налоги и налогообложение. М.: Юрайт-М, 2001.-555 с.</w:t>
      </w:r>
    </w:p>
    <w:p w14:paraId="29474E4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A.B. Налоги и налогообложение: учеб. пос. для вузов/ A.B. Петрова, В.П.Толкушина.-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2005. 720с.</w:t>
      </w:r>
    </w:p>
    <w:p w14:paraId="2F939BE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 учеб. Пособие для вузов / Л.В. Попова,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М.В. Васильева. Орел : ОрелГТУ, 2007.</w:t>
      </w:r>
    </w:p>
    <w:p w14:paraId="4CD145D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Теория и история налогообложения: учебник / Л.В.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И.А. Маслова,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2011.-368 с.</w:t>
      </w:r>
    </w:p>
    <w:p w14:paraId="1370F6D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Теория и история налогообложения// Л.В. Попова,</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Маслова И.А. -М.: Дело и Сервис. -2011.- 368 с.</w:t>
      </w:r>
    </w:p>
    <w:p w14:paraId="6FB95BC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E.H., Толкачев С.А. Промышленная политика и государственное регулирование экономики (Современные аспекты российской практики) // Монография. Москва. 2006: Internet resource: http://www.kapital-rus.ru/articles/article/184742/</w:t>
      </w:r>
    </w:p>
    <w:p w14:paraId="3502054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125. Проект Правительство РФ Основные направления налоговой политики в Российской Федерации на 2008 2010 гг.</w:t>
      </w:r>
    </w:p>
    <w:p w14:paraId="299172E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126. Пушкарева В. История финансовой мысли и политики налогов. Учебное пособие. — М.: Инфра-М, 1996. — С.74.</w:t>
      </w:r>
    </w:p>
    <w:p w14:paraId="4BF1AFE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 Радищев, А.Н. Полное собрание сочинений / Под ред. Н. К. Пиксанова и др. М.: Издательство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1954. - 674 с.</w:t>
      </w:r>
    </w:p>
    <w:p w14:paraId="11F7172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128. Разгильдеев А. Эффект</w:t>
      </w:r>
      <w:r>
        <w:rPr>
          <w:rStyle w:val="WW8Num2z0"/>
          <w:rFonts w:ascii="Verdana" w:hAnsi="Verdana"/>
          <w:color w:val="000000"/>
          <w:sz w:val="18"/>
          <w:szCs w:val="18"/>
        </w:rPr>
        <w:t> </w:t>
      </w:r>
      <w:r>
        <w:rPr>
          <w:rStyle w:val="WW8Num3z0"/>
          <w:rFonts w:ascii="Verdana" w:hAnsi="Verdana"/>
          <w:color w:val="4682B4"/>
          <w:sz w:val="18"/>
          <w:szCs w:val="18"/>
        </w:rPr>
        <w:t>Лаффера</w:t>
      </w:r>
      <w:r>
        <w:rPr>
          <w:rStyle w:val="WW8Num2z0"/>
          <w:rFonts w:ascii="Verdana" w:hAnsi="Verdana"/>
          <w:color w:val="000000"/>
          <w:sz w:val="18"/>
          <w:szCs w:val="18"/>
        </w:rPr>
        <w:t> </w:t>
      </w:r>
      <w:r>
        <w:rPr>
          <w:rFonts w:ascii="Verdana" w:hAnsi="Verdana"/>
          <w:color w:val="000000"/>
          <w:sz w:val="18"/>
          <w:szCs w:val="18"/>
        </w:rPr>
        <w:t>и бремя косвенного обложения в России // Бюллетень финансовой информации. 2004. №11 - 12. с. 23 - 27.</w:t>
      </w:r>
    </w:p>
    <w:p w14:paraId="4F3FF6E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 В. Налоги и налогообложение: учебник для студ. вузов / ред.: М. В. Романовский, О. 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Fonts w:ascii="Verdana" w:hAnsi="Verdana"/>
          <w:color w:val="000000"/>
          <w:sz w:val="18"/>
          <w:szCs w:val="18"/>
        </w:rPr>
        <w:t>. 6-е изд. - М.; СПб.; Нижний Новгород: Питер, 2007. - 496 с.</w:t>
      </w:r>
    </w:p>
    <w:p w14:paraId="63EFDD8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Рощупкина</w:t>
      </w:r>
      <w:r>
        <w:rPr>
          <w:rStyle w:val="WW8Num2z0"/>
          <w:rFonts w:ascii="Verdana" w:hAnsi="Verdana"/>
          <w:color w:val="000000"/>
          <w:sz w:val="18"/>
          <w:szCs w:val="18"/>
        </w:rPr>
        <w:t> </w:t>
      </w:r>
      <w:r>
        <w:rPr>
          <w:rFonts w:ascii="Verdana" w:hAnsi="Verdana"/>
          <w:color w:val="000000"/>
          <w:sz w:val="18"/>
          <w:szCs w:val="18"/>
        </w:rPr>
        <w:t>В.В. К вопросу об эффективности налоговой политики на региональном уровне /В.В. Рощупкина // Финансы и кредит. -2009.-№3.-С. 47-50.</w:t>
      </w:r>
    </w:p>
    <w:p w14:paraId="041337B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Саввина</w:t>
      </w:r>
      <w:r>
        <w:rPr>
          <w:rStyle w:val="WW8Num2z0"/>
          <w:rFonts w:ascii="Verdana" w:hAnsi="Verdana"/>
          <w:color w:val="000000"/>
          <w:sz w:val="18"/>
          <w:szCs w:val="18"/>
        </w:rPr>
        <w:t> </w:t>
      </w:r>
      <w:r>
        <w:rPr>
          <w:rFonts w:ascii="Verdana" w:hAnsi="Verdana"/>
          <w:color w:val="000000"/>
          <w:sz w:val="18"/>
          <w:szCs w:val="18"/>
        </w:rPr>
        <w:t>О.В. Анализ действующей практики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и базовых условий его реализации / О.В. Саввина // Финансы и кредит. 2003. -№11.- С.48-51.</w:t>
      </w:r>
    </w:p>
    <w:p w14:paraId="704CA0D2"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Саракаев</w:t>
      </w:r>
      <w:r>
        <w:rPr>
          <w:rStyle w:val="WW8Num2z0"/>
          <w:rFonts w:ascii="Verdana" w:hAnsi="Verdana"/>
          <w:color w:val="000000"/>
          <w:sz w:val="18"/>
          <w:szCs w:val="18"/>
        </w:rPr>
        <w:t> </w:t>
      </w:r>
      <w:r>
        <w:rPr>
          <w:rFonts w:ascii="Verdana" w:hAnsi="Verdana"/>
          <w:color w:val="000000"/>
          <w:sz w:val="18"/>
          <w:szCs w:val="18"/>
        </w:rPr>
        <w:t>М.О. Социально-экономические воззрения В.Н. Татищева. М.: МИИ.1997. — 82 с</w:t>
      </w:r>
    </w:p>
    <w:p w14:paraId="46C28D7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Сердюков</w:t>
      </w:r>
      <w:r>
        <w:rPr>
          <w:rStyle w:val="WW8Num2z0"/>
          <w:rFonts w:ascii="Verdana" w:hAnsi="Verdana"/>
          <w:color w:val="000000"/>
          <w:sz w:val="18"/>
          <w:szCs w:val="18"/>
        </w:rPr>
        <w:t> </w:t>
      </w:r>
      <w:r>
        <w:rPr>
          <w:rFonts w:ascii="Verdana" w:hAnsi="Verdana"/>
          <w:color w:val="000000"/>
          <w:sz w:val="18"/>
          <w:szCs w:val="18"/>
        </w:rPr>
        <w:t>А.Э. Налоги и налогообложение /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А.Л. Тарасевич. СПб.: Питер, 2008.</w:t>
      </w:r>
    </w:p>
    <w:p w14:paraId="30BA5E7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Сердюков</w:t>
      </w:r>
      <w:r>
        <w:rPr>
          <w:rFonts w:ascii="Verdana" w:hAnsi="Verdana"/>
          <w:color w:val="000000"/>
          <w:sz w:val="18"/>
          <w:szCs w:val="18"/>
        </w:rPr>
        <w:t>, А.Э. Налоги и налогообложение: учеб. пос. для вузов/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СПб.: Питер, 2005. - 752с.</w:t>
      </w:r>
    </w:p>
    <w:p w14:paraId="78C67FD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Симонд</w:t>
      </w:r>
      <w:r>
        <w:rPr>
          <w:rStyle w:val="WW8Num2z0"/>
          <w:rFonts w:ascii="Verdana" w:hAnsi="Verdana"/>
          <w:color w:val="000000"/>
          <w:sz w:val="18"/>
          <w:szCs w:val="18"/>
        </w:rPr>
        <w:t> </w:t>
      </w:r>
      <w:r>
        <w:rPr>
          <w:rFonts w:ascii="Verdana" w:hAnsi="Verdana"/>
          <w:color w:val="000000"/>
          <w:sz w:val="18"/>
          <w:szCs w:val="18"/>
        </w:rPr>
        <w:t>де Сисмонди, Ж. Новые начала</w:t>
      </w:r>
      <w:r>
        <w:rPr>
          <w:rStyle w:val="WW8Num2z0"/>
          <w:rFonts w:ascii="Verdana" w:hAnsi="Verdana"/>
          <w:color w:val="000000"/>
          <w:sz w:val="18"/>
          <w:szCs w:val="18"/>
        </w:rPr>
        <w:t> </w:t>
      </w:r>
      <w:r>
        <w:rPr>
          <w:rStyle w:val="WW8Num3z0"/>
          <w:rFonts w:ascii="Verdana" w:hAnsi="Verdana"/>
          <w:color w:val="4682B4"/>
          <w:sz w:val="18"/>
          <w:szCs w:val="18"/>
        </w:rPr>
        <w:t>политэкономии</w:t>
      </w:r>
      <w:r>
        <w:rPr>
          <w:rFonts w:ascii="Verdana" w:hAnsi="Verdana"/>
          <w:color w:val="000000"/>
          <w:sz w:val="18"/>
          <w:szCs w:val="18"/>
        </w:rPr>
        <w:t>/ Ж Симонд де Сисмонди, .-М., -1897г., 135-149 е.</w:t>
      </w:r>
    </w:p>
    <w:p w14:paraId="72249840"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В.В. Методы экономического анализа и экономико-математическое моделирование в управлении предприятием // Экономический анализ. 2005. - № 13.</w:t>
      </w:r>
    </w:p>
    <w:p w14:paraId="00F1D46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 М. «Император Александр I: Политика. Дипломатия». Москва: Мысль, 1995 г. — 637 с.</w:t>
      </w:r>
    </w:p>
    <w:p w14:paraId="586E1E5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138. Соловьев, В.А. О правовой природе</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В.А. Соловьев // Журнал российского права. -2010. -№3- С. 35-39</w:t>
      </w:r>
    </w:p>
    <w:p w14:paraId="138F3F9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139. Справочно-правовая система (</w:t>
      </w:r>
      <w:r>
        <w:rPr>
          <w:rStyle w:val="WW8Num3z0"/>
          <w:rFonts w:ascii="Verdana" w:hAnsi="Verdana"/>
          <w:color w:val="4682B4"/>
          <w:sz w:val="18"/>
          <w:szCs w:val="18"/>
        </w:rPr>
        <w:t>СПС</w:t>
      </w:r>
      <w:r>
        <w:rPr>
          <w:rFonts w:ascii="Verdana" w:hAnsi="Verdana"/>
          <w:color w:val="000000"/>
          <w:sz w:val="18"/>
          <w:szCs w:val="18"/>
        </w:rPr>
        <w:t>) Гарант // Internet resource. -Режим доступа: http://base.garant.ru/5697938.htm</w:t>
      </w:r>
    </w:p>
    <w:p w14:paraId="79880B9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Слободчиков Д.Н. Налоговый потенциал в системе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регулирования: этапы развития и перспективы // Налоги и налогообложение. 2009. № 8.</w:t>
      </w:r>
    </w:p>
    <w:p w14:paraId="7331FB2B"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Налоги и налоговое планирование в мировой экономике / С.Ф.</w:t>
      </w:r>
      <w:r>
        <w:rPr>
          <w:rStyle w:val="WW8Num2z0"/>
          <w:rFonts w:ascii="Verdana" w:hAnsi="Verdana"/>
          <w:color w:val="000000"/>
          <w:sz w:val="18"/>
          <w:szCs w:val="18"/>
        </w:rPr>
        <w:t> </w:t>
      </w:r>
      <w:r>
        <w:rPr>
          <w:rStyle w:val="WW8Num3z0"/>
          <w:rFonts w:ascii="Verdana" w:hAnsi="Verdana"/>
          <w:color w:val="4682B4"/>
          <w:sz w:val="18"/>
          <w:szCs w:val="18"/>
        </w:rPr>
        <w:t>Сутырин</w:t>
      </w:r>
      <w:r>
        <w:rPr>
          <w:rFonts w:ascii="Verdana" w:hAnsi="Verdana"/>
          <w:color w:val="000000"/>
          <w:sz w:val="18"/>
          <w:szCs w:val="18"/>
        </w:rPr>
        <w:t>, А.И. Погорецкий. СПб.: Изд-во Полиус. 1998.</w:t>
      </w:r>
    </w:p>
    <w:p w14:paraId="5F7D93E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A.B. Сравнительный анализ методик определения налоговой нагрузки на предприятия / A.B. Трошин // Финансы. 2000. - № 5. С.44-47.</w:t>
      </w:r>
    </w:p>
    <w:p w14:paraId="6FA126A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Ушак</w:t>
      </w:r>
      <w:r>
        <w:rPr>
          <w:rFonts w:ascii="Verdana" w:hAnsi="Verdana"/>
          <w:color w:val="000000"/>
          <w:sz w:val="18"/>
          <w:szCs w:val="18"/>
        </w:rPr>
        <w:t>, Н.В. Теория и история налогообложения. Учебное пособие для ВУЗов /Ушак Н.В.//М:Проспект,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-2009- 328с.</w:t>
      </w:r>
    </w:p>
    <w:p w14:paraId="1454543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144. Федеральный закон «Об общих принципах организации местного самоуправления в российской федерации»(Закон о</w:t>
      </w:r>
      <w:r>
        <w:rPr>
          <w:rStyle w:val="WW8Num2z0"/>
          <w:rFonts w:ascii="Verdana" w:hAnsi="Verdana"/>
          <w:color w:val="000000"/>
          <w:sz w:val="18"/>
          <w:szCs w:val="18"/>
        </w:rPr>
        <w:t> </w:t>
      </w:r>
      <w:r>
        <w:rPr>
          <w:rStyle w:val="WW8Num3z0"/>
          <w:rFonts w:ascii="Verdana" w:hAnsi="Verdana"/>
          <w:color w:val="4682B4"/>
          <w:sz w:val="18"/>
          <w:szCs w:val="18"/>
        </w:rPr>
        <w:t>МСУ</w:t>
      </w:r>
      <w:r>
        <w:rPr>
          <w:rFonts w:ascii="Verdana" w:hAnsi="Verdana"/>
          <w:color w:val="000000"/>
          <w:sz w:val="18"/>
          <w:szCs w:val="18"/>
        </w:rPr>
        <w:t>) от 06.10.2003 N 131-Ф3</w:t>
      </w:r>
    </w:p>
    <w:p w14:paraId="022FBEE4"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145. Федеральный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государственной налоговой службе РСФСР</w:t>
      </w:r>
      <w:r>
        <w:rPr>
          <w:rFonts w:ascii="Verdana" w:hAnsi="Verdana"/>
          <w:color w:val="000000"/>
          <w:sz w:val="18"/>
          <w:szCs w:val="18"/>
        </w:rPr>
        <w:t>» от 21.03.1991 №943-1</w:t>
      </w:r>
    </w:p>
    <w:p w14:paraId="7CBADC6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Фигуровская</w:t>
      </w:r>
      <w:r>
        <w:rPr>
          <w:rStyle w:val="WW8Num2z0"/>
          <w:rFonts w:ascii="Verdana" w:hAnsi="Verdana"/>
          <w:color w:val="000000"/>
          <w:sz w:val="18"/>
          <w:szCs w:val="18"/>
        </w:rPr>
        <w:t> </w:t>
      </w:r>
      <w:r>
        <w:rPr>
          <w:rFonts w:ascii="Verdana" w:hAnsi="Verdana"/>
          <w:color w:val="000000"/>
          <w:sz w:val="18"/>
          <w:szCs w:val="18"/>
        </w:rPr>
        <w:t>Н.К., Сергей Юльевич Витте — государственный деятель, реформатор,</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(К 150-летию со дня рождения). Сборник в 2-х частях / Отв. ред.: Н. К. Фигуровская, А. Д.</w:t>
      </w:r>
      <w:r>
        <w:rPr>
          <w:rStyle w:val="WW8Num2z0"/>
          <w:rFonts w:ascii="Verdana" w:hAnsi="Verdana"/>
          <w:color w:val="000000"/>
          <w:sz w:val="18"/>
          <w:szCs w:val="18"/>
        </w:rPr>
        <w:t> </w:t>
      </w:r>
      <w:r>
        <w:rPr>
          <w:rStyle w:val="WW8Num3z0"/>
          <w:rFonts w:ascii="Verdana" w:hAnsi="Verdana"/>
          <w:color w:val="4682B4"/>
          <w:sz w:val="18"/>
          <w:szCs w:val="18"/>
        </w:rPr>
        <w:t>Степанский</w:t>
      </w:r>
      <w:r>
        <w:rPr>
          <w:rFonts w:ascii="Verdana" w:hAnsi="Verdana"/>
          <w:color w:val="000000"/>
          <w:sz w:val="18"/>
          <w:szCs w:val="18"/>
        </w:rPr>
        <w:t>. — М.: Ин-т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 Т. 1-2.</w:t>
      </w:r>
    </w:p>
    <w:p w14:paraId="27A7839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147. Филина, Ф.Н. Налоги и налогообложение в Российской Федерации / Ф.Н. Филипина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362 с.</w:t>
      </w:r>
    </w:p>
    <w:p w14:paraId="60700C99"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Налоговая система как фактор трансформации национальной экономики к устойчивому развитию и методические подходы к оценке ее эффективности / Л.Ю.</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- 316. - С.21-27.</w:t>
      </w:r>
    </w:p>
    <w:p w14:paraId="45A0342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149. Ходский JI.В. Основы государственного хозяйства. Пособие по финансовой науке/Л.В. Ходский// СПб: 1901.- С. 93.</w:t>
      </w:r>
    </w:p>
    <w:p w14:paraId="2DFCBB11"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Проблемы налогообложения в Российской экономике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2011. №5</w:t>
      </w:r>
    </w:p>
    <w:p w14:paraId="53A1564A"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151. Чевычелов, В.А.Общие теории налогообложения/ Н.И.Бегучев,</w:t>
      </w:r>
    </w:p>
    <w:p w14:paraId="6F7829E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152. B.А. Чевычелов//Экономика и предпринимательство. -2009.- № 1. -С. 22-30.</w:t>
      </w:r>
    </w:p>
    <w:p w14:paraId="6FED4927"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153. Чекурин, Л. В.</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историк Д. И. Иловайский. Опыт биобиблиографического исследования. Рязань, 2002</w:t>
      </w:r>
    </w:p>
    <w:p w14:paraId="7D1C5846"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Д.Г. Налоги (учебник для студентов вузов), 3-е изд., перераб. и доп. /Д.Г. Черник, А.Н. Литвиненко/М.: ЮНИТИ-ДАНА, 2008. -479 с.</w:t>
      </w:r>
    </w:p>
    <w:p w14:paraId="4373600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Чужмарова</w:t>
      </w:r>
      <w:r>
        <w:rPr>
          <w:rFonts w:ascii="Verdana" w:hAnsi="Verdana"/>
          <w:color w:val="000000"/>
          <w:sz w:val="18"/>
          <w:szCs w:val="18"/>
        </w:rPr>
        <w:t>, С.И. Методология согласования федеральной и региональной налоговой политики / Чужмарова С.И./Региональная экономика: теория и практика.- 2009. -№ 15.- С. 34-43.</w:t>
      </w:r>
    </w:p>
    <w:p w14:paraId="3C38BED8"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Приоритеты налоговой политики / С.Д. Шаталов // Финансы. 2006. - №7. -С. 3-10.</w:t>
      </w:r>
    </w:p>
    <w:p w14:paraId="67FE426D"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157. Шаталов, С.Д. Развитие налоговой системы России: проблемы, пути решения и перспективы. Налоговая политика и практика. 2009. - №7.1. C. 14-20</w:t>
      </w:r>
    </w:p>
    <w:p w14:paraId="2047474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Шишко</w:t>
      </w:r>
      <w:r>
        <w:rPr>
          <w:rStyle w:val="WW8Num2z0"/>
          <w:rFonts w:ascii="Verdana" w:hAnsi="Verdana"/>
          <w:color w:val="000000"/>
          <w:sz w:val="18"/>
          <w:szCs w:val="18"/>
        </w:rPr>
        <w:t> </w:t>
      </w:r>
      <w:r>
        <w:rPr>
          <w:rFonts w:ascii="Verdana" w:hAnsi="Verdana"/>
          <w:color w:val="000000"/>
          <w:sz w:val="18"/>
          <w:szCs w:val="18"/>
        </w:rPr>
        <w:t>A.B. Трудное становление налоговой системы России / A.B. Шишко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2007. - №4. - С.3-12</w:t>
      </w:r>
    </w:p>
    <w:p w14:paraId="69858BE3"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Ю.Д., Юрасова И.Н. Повышение роли государства в формировании системы налогового планирования// Финансы. 2006. № 11. С.34-36.</w:t>
      </w:r>
    </w:p>
    <w:p w14:paraId="4354664C"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Шумяцкий</w:t>
      </w:r>
      <w:r>
        <w:rPr>
          <w:rFonts w:ascii="Verdana" w:hAnsi="Verdana"/>
          <w:color w:val="000000"/>
          <w:sz w:val="18"/>
          <w:szCs w:val="18"/>
        </w:rPr>
        <w:t>, Р.И. Об оценке основных направлений налоговой политики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 Р.И.Шумяцкий, Е.М.</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 Сибирская финансовая школа.- 2009.-№ 5.-С. 73-76.</w:t>
      </w:r>
    </w:p>
    <w:p w14:paraId="17E53B7E"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Юрзинова</w:t>
      </w:r>
      <w:r>
        <w:rPr>
          <w:rFonts w:ascii="Verdana" w:hAnsi="Verdana"/>
          <w:color w:val="000000"/>
          <w:sz w:val="18"/>
          <w:szCs w:val="18"/>
        </w:rPr>
        <w:t>, И.Л Методология формирования системы целей и задач налоговой политики на федеральном уровне / И.Л. Юрзинова /Финансы и кредит. -2007. -№ 38. -С. 53-63.</w:t>
      </w:r>
    </w:p>
    <w:p w14:paraId="502807FF"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162. Юрзинова, И.Л. Концепция налоговой политики как механизма согласования экономических интересов государства и хозяйствующих субъектов/ И.Л.Юрзинова / Финансы и кредит.- 2010. -№ 37. -С. 62-72.</w:t>
      </w:r>
    </w:p>
    <w:p w14:paraId="2AC79675" w14:textId="77777777" w:rsidR="00891F7D" w:rsidRDefault="00891F7D" w:rsidP="00891F7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Государственный сектор экономики: экономическая теория и политика: Учеб. для вузов / Л.И. Якобсон / Европейская комиссия ЕС (Тас1з).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367 с.</w:t>
      </w:r>
    </w:p>
    <w:p w14:paraId="31D52B2A" w14:textId="4FEEFAFD" w:rsidR="001757B5" w:rsidRPr="00891F7D" w:rsidRDefault="00891F7D" w:rsidP="00891F7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891F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69CB9" w14:textId="77777777" w:rsidR="003033DB" w:rsidRDefault="003033DB">
      <w:pPr>
        <w:spacing w:after="0" w:line="240" w:lineRule="auto"/>
      </w:pPr>
      <w:r>
        <w:separator/>
      </w:r>
    </w:p>
  </w:endnote>
  <w:endnote w:type="continuationSeparator" w:id="0">
    <w:p w14:paraId="539C323B" w14:textId="77777777" w:rsidR="003033DB" w:rsidRDefault="003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2B65" w14:textId="77777777" w:rsidR="003033DB" w:rsidRDefault="003033DB">
      <w:pPr>
        <w:spacing w:after="0" w:line="240" w:lineRule="auto"/>
      </w:pPr>
      <w:r>
        <w:separator/>
      </w:r>
    </w:p>
  </w:footnote>
  <w:footnote w:type="continuationSeparator" w:id="0">
    <w:p w14:paraId="6DFDB1B9" w14:textId="77777777" w:rsidR="003033DB" w:rsidRDefault="00303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3DB"/>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19</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cp:revision>
  <cp:lastPrinted>2009-02-06T05:36:00Z</cp:lastPrinted>
  <dcterms:created xsi:type="dcterms:W3CDTF">2016-12-16T14:44:00Z</dcterms:created>
  <dcterms:modified xsi:type="dcterms:W3CDTF">2017-01-08T15:52:00Z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