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3463" w14:textId="77777777" w:rsidR="00D4498A" w:rsidRDefault="00D4498A" w:rsidP="00D4498A">
      <w:pPr>
        <w:pStyle w:val="afffffffffffffffffffffffffff5"/>
        <w:rPr>
          <w:rFonts w:ascii="Verdana" w:hAnsi="Verdana"/>
          <w:color w:val="000000"/>
          <w:sz w:val="21"/>
          <w:szCs w:val="21"/>
        </w:rPr>
      </w:pPr>
      <w:r>
        <w:rPr>
          <w:rFonts w:ascii="Helvetica" w:hAnsi="Helvetica" w:cs="Helvetica"/>
          <w:b/>
          <w:bCs w:val="0"/>
          <w:color w:val="222222"/>
          <w:sz w:val="21"/>
          <w:szCs w:val="21"/>
        </w:rPr>
        <w:t>Шуликовский, Владимир Юрьевич.</w:t>
      </w:r>
    </w:p>
    <w:p w14:paraId="55305D7B" w14:textId="77777777" w:rsidR="00D4498A" w:rsidRDefault="00D4498A" w:rsidP="00D4498A">
      <w:pPr>
        <w:pStyle w:val="20"/>
        <w:spacing w:before="0" w:after="312"/>
        <w:rPr>
          <w:rFonts w:ascii="Arial" w:hAnsi="Arial" w:cs="Arial"/>
          <w:caps/>
          <w:color w:val="333333"/>
          <w:sz w:val="27"/>
          <w:szCs w:val="27"/>
        </w:rPr>
      </w:pPr>
      <w:r>
        <w:rPr>
          <w:rFonts w:ascii="Helvetica" w:hAnsi="Helvetica" w:cs="Helvetica"/>
          <w:caps/>
          <w:color w:val="222222"/>
          <w:sz w:val="21"/>
          <w:szCs w:val="21"/>
        </w:rPr>
        <w:t>Кинетика диссипативных процессов в гравитационном поле : диссертация ... кандидата физико-математических наук : 01.04.02. - Казань, 1984. - 108 с. : ил.</w:t>
      </w:r>
    </w:p>
    <w:p w14:paraId="3B7F1546" w14:textId="77777777" w:rsidR="00D4498A" w:rsidRDefault="00D4498A" w:rsidP="00D4498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Шуликовский, Владимир Юрьевич</w:t>
      </w:r>
    </w:p>
    <w:p w14:paraId="155FE3E4"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Стр.</w:t>
      </w:r>
    </w:p>
    <w:p w14:paraId="1AB663EB"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2</w:t>
      </w:r>
    </w:p>
    <w:p w14:paraId="6223E9CA"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РЕЛЯТИВИСТСКАЯ КИНЕТИЧЕСШШ ТЕОРИЯ И КОСМОЛОГИЯ -</w:t>
      </w:r>
    </w:p>
    <w:p w14:paraId="16CCC5CC"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сведения из.общерелятивистской кинети-г ки. 7</w:t>
      </w:r>
    </w:p>
    <w:p w14:paraId="48CCEDAA"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Кинетика космологического расширения. Общая теория . 13</w:t>
      </w:r>
    </w:p>
    <w:p w14:paraId="78C66254"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КИНЕТИКА ИЗОТРОПНОГО РАСШИРЕНИЯ'ОДНОРОДНОЙ.</w:t>
      </w:r>
    </w:p>
    <w:p w14:paraId="6DB72CF8"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РАДИАЩ ОННО-ДОМИНИРОВАННОЙ ПЛАЗМЫ . 19</w:t>
      </w:r>
    </w:p>
    <w:p w14:paraId="27451B0F"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Краткий обзор работ по радиационно-доминированной плазме. 19</w:t>
      </w:r>
    </w:p>
    <w:p w14:paraId="212BD6C2"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этапы расширения электронно-фотонной .</w:t>
      </w:r>
    </w:p>
    <w:p w14:paraId="29DA8ED2"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плазмы . 22</w:t>
      </w:r>
    </w:p>
    <w:p w14:paraId="40A5C68F"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Кинетическое уравнение для электронов на. комп тоновской стадии расширения. . . . 27</w:t>
      </w:r>
    </w:p>
    <w:p w14:paraId="32BF4599"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Расширение электронно-фотонной плазмы,в.нере-. лятивистском пределе . 32</w:t>
      </w:r>
    </w:p>
    <w:p w14:paraId="6EDDDCC4"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Гидродинамическое приближение . 36</w:t>
      </w:r>
    </w:p>
    <w:p w14:paraId="506B3168"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Модельное описание. 38</w:t>
      </w:r>
    </w:p>
    <w:p w14:paraId="3B533354"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РАСПРОСТРАНЕНИЕ ГРАВИТАЦИОННЫХ ВОЛН В СГОЛКНО</w:t>
      </w:r>
    </w:p>
    <w:p w14:paraId="01E50179"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ВИТЕЛЬНОМ ГАЗЕ . . 42</w:t>
      </w:r>
    </w:p>
    <w:p w14:paraId="49763E45"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Столкноштельное затухание ГВ. Постановка за- , дачи. . . . 46</w:t>
      </w:r>
    </w:p>
    <w:p w14:paraId="583FC990"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Декремент столкновительного затухания ГВ. Общая схема. . . . 51</w:t>
      </w:r>
    </w:p>
    <w:p w14:paraId="22248AC2"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Рассеяние нейтрино на электроне. 58</w:t>
      </w:r>
    </w:p>
    <w:p w14:paraId="6EEBE81A"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Взаимодействие фотонов и электронов . 62</w:t>
      </w:r>
    </w:p>
    <w:p w14:paraId="6B340D0D"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46E5A33C"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Распад )( -бозона.63</w:t>
      </w:r>
    </w:p>
    <w:p w14:paraId="72B403D8"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Затухание реликтовых гравитационных волн . 66</w:t>
      </w:r>
    </w:p>
    <w:p w14:paraId="7F046782"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Реакции с участием нейтрино .67</w:t>
      </w:r>
    </w:p>
    <w:p w14:paraId="6703D1BF"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Электромагнитные процессы-. . 69</w:t>
      </w:r>
    </w:p>
    <w:p w14:paraId="18927F68"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Распады ^ -бозонов.</w:t>
      </w:r>
    </w:p>
    <w:p w14:paraId="472E654A"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Столкновительная.релаксация плазмы в поле плоской гравитационной волны .74</w:t>
      </w:r>
    </w:p>
    <w:p w14:paraId="59F09DAD"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Действие гравитационной волны на радиационно доминированную плазму . .80</w:t>
      </w:r>
    </w:p>
    <w:p w14:paraId="7EDDCEDC"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Бесстолкновительный газ . .81</w:t>
      </w:r>
    </w:p>
    <w:p w14:paraId="1E55C609"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Гидродинамические уравнения для нерелятивистской плазмы с учетом комптоновского взаимо- . . действия с излучением.83</w:t>
      </w:r>
    </w:p>
    <w:p w14:paraId="5B9B0156" w14:textId="77777777" w:rsidR="00D4498A" w:rsidRDefault="00D4498A" w:rsidP="00D4498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Решение в случае малой относительной.скорости ПРИЛОЖЕНИЕ. . 91</w:t>
      </w:r>
    </w:p>
    <w:p w14:paraId="69F09626" w14:textId="6D58A847" w:rsidR="005E23AC" w:rsidRPr="00D4498A" w:rsidRDefault="005E23AC" w:rsidP="00D4498A"/>
    <w:sectPr w:rsidR="005E23AC" w:rsidRPr="00D449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1B49" w14:textId="77777777" w:rsidR="00927205" w:rsidRDefault="00927205">
      <w:pPr>
        <w:spacing w:after="0" w:line="240" w:lineRule="auto"/>
      </w:pPr>
      <w:r>
        <w:separator/>
      </w:r>
    </w:p>
  </w:endnote>
  <w:endnote w:type="continuationSeparator" w:id="0">
    <w:p w14:paraId="14EF9193" w14:textId="77777777" w:rsidR="00927205" w:rsidRDefault="0092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3B64" w14:textId="77777777" w:rsidR="00927205" w:rsidRDefault="00927205"/>
    <w:p w14:paraId="35C32E64" w14:textId="77777777" w:rsidR="00927205" w:rsidRDefault="00927205"/>
    <w:p w14:paraId="1BD77B9C" w14:textId="77777777" w:rsidR="00927205" w:rsidRDefault="00927205"/>
    <w:p w14:paraId="34ADDBE0" w14:textId="77777777" w:rsidR="00927205" w:rsidRDefault="00927205"/>
    <w:p w14:paraId="0CD8EFCD" w14:textId="77777777" w:rsidR="00927205" w:rsidRDefault="00927205"/>
    <w:p w14:paraId="797453A0" w14:textId="77777777" w:rsidR="00927205" w:rsidRDefault="00927205"/>
    <w:p w14:paraId="7EB91E40" w14:textId="77777777" w:rsidR="00927205" w:rsidRDefault="009272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1EE68B" wp14:editId="597F33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19A1E" w14:textId="77777777" w:rsidR="00927205" w:rsidRDefault="00927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EE6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019A1E" w14:textId="77777777" w:rsidR="00927205" w:rsidRDefault="00927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CA8AA4" w14:textId="77777777" w:rsidR="00927205" w:rsidRDefault="00927205"/>
    <w:p w14:paraId="5B358620" w14:textId="77777777" w:rsidR="00927205" w:rsidRDefault="00927205"/>
    <w:p w14:paraId="2F675D95" w14:textId="77777777" w:rsidR="00927205" w:rsidRDefault="009272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EFEFC8" wp14:editId="32CED8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5A5D" w14:textId="77777777" w:rsidR="00927205" w:rsidRDefault="00927205"/>
                          <w:p w14:paraId="7BD6673E" w14:textId="77777777" w:rsidR="00927205" w:rsidRDefault="00927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FEF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4B5A5D" w14:textId="77777777" w:rsidR="00927205" w:rsidRDefault="00927205"/>
                    <w:p w14:paraId="7BD6673E" w14:textId="77777777" w:rsidR="00927205" w:rsidRDefault="00927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DDC72" w14:textId="77777777" w:rsidR="00927205" w:rsidRDefault="00927205"/>
    <w:p w14:paraId="167EC78D" w14:textId="77777777" w:rsidR="00927205" w:rsidRDefault="00927205">
      <w:pPr>
        <w:rPr>
          <w:sz w:val="2"/>
          <w:szCs w:val="2"/>
        </w:rPr>
      </w:pPr>
    </w:p>
    <w:p w14:paraId="18BA204D" w14:textId="77777777" w:rsidR="00927205" w:rsidRDefault="00927205"/>
    <w:p w14:paraId="3775E6AA" w14:textId="77777777" w:rsidR="00927205" w:rsidRDefault="00927205">
      <w:pPr>
        <w:spacing w:after="0" w:line="240" w:lineRule="auto"/>
      </w:pPr>
    </w:p>
  </w:footnote>
  <w:footnote w:type="continuationSeparator" w:id="0">
    <w:p w14:paraId="2E002B38" w14:textId="77777777" w:rsidR="00927205" w:rsidRDefault="0092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205"/>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150625</TotalTime>
  <Pages>2</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4277</cp:revision>
  <cp:lastPrinted>2009-02-06T05:36:00Z</cp:lastPrinted>
  <dcterms:created xsi:type="dcterms:W3CDTF">2024-01-07T13:43:00Z</dcterms:created>
  <dcterms:modified xsi:type="dcterms:W3CDTF">2025-08-22T01:48:00Z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