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1"/>
            <w:color w:val="0070C0"/>
          </w:rPr>
          <w:t>http://www.mydisser.com/search.html</w:t>
        </w:r>
      </w:hyperlink>
    </w:p>
    <w:p w:rsidR="007734EE" w:rsidRDefault="007734EE" w:rsidP="007734EE">
      <w:pPr>
        <w:spacing w:line="312" w:lineRule="auto"/>
        <w:jc w:val="center"/>
        <w:rPr>
          <w:b/>
          <w:sz w:val="28"/>
          <w:szCs w:val="28"/>
        </w:rPr>
      </w:pPr>
      <w:bookmarkStart w:id="0" w:name="_Hlt159839706"/>
      <w:bookmarkEnd w:id="0"/>
    </w:p>
    <w:p w:rsidR="0016556C" w:rsidRDefault="0016556C" w:rsidP="0016556C">
      <w:pPr>
        <w:spacing w:line="360" w:lineRule="auto"/>
        <w:jc w:val="center"/>
        <w:rPr>
          <w:rFonts w:ascii="Times New Roman" w:hAnsi="Times New Roman"/>
          <w:b/>
          <w:sz w:val="28"/>
        </w:rPr>
      </w:pPr>
      <w:r>
        <w:rPr>
          <w:rFonts w:ascii="Times New Roman" w:hAnsi="Times New Roman"/>
          <w:b/>
          <w:sz w:val="28"/>
        </w:rPr>
        <w:t>МІНІСТЕРСТВО ОХОРОНИ ЗДОРОВ’Я УКРАЇНИ</w:t>
      </w:r>
    </w:p>
    <w:p w:rsidR="0016556C" w:rsidRDefault="0016556C" w:rsidP="0016556C">
      <w:pPr>
        <w:spacing w:line="360" w:lineRule="auto"/>
        <w:jc w:val="center"/>
        <w:rPr>
          <w:rFonts w:ascii="Times New Roman" w:hAnsi="Times New Roman"/>
          <w:b/>
          <w:sz w:val="28"/>
        </w:rPr>
      </w:pPr>
      <w:r>
        <w:rPr>
          <w:rFonts w:ascii="Times New Roman" w:hAnsi="Times New Roman"/>
          <w:b/>
          <w:sz w:val="28"/>
        </w:rPr>
        <w:t>ВІННИЦЬКИЙ НАЦІОНАЛЬНИЙ МЕДИЧНИЙ</w:t>
      </w:r>
    </w:p>
    <w:p w:rsidR="0016556C" w:rsidRDefault="0016556C" w:rsidP="0016556C">
      <w:pPr>
        <w:spacing w:line="360" w:lineRule="auto"/>
        <w:jc w:val="center"/>
        <w:rPr>
          <w:rFonts w:ascii="Times New Roman" w:hAnsi="Times New Roman"/>
          <w:b/>
          <w:sz w:val="28"/>
        </w:rPr>
      </w:pPr>
      <w:r>
        <w:rPr>
          <w:rFonts w:ascii="Times New Roman" w:hAnsi="Times New Roman"/>
          <w:b/>
          <w:sz w:val="28"/>
        </w:rPr>
        <w:t>УНІВЕРСИТЕТ ІМ. М.І.ПИРОГОВА</w:t>
      </w:r>
    </w:p>
    <w:p w:rsidR="0016556C" w:rsidRDefault="0016556C" w:rsidP="0016556C">
      <w:pPr>
        <w:pStyle w:val="31"/>
      </w:pPr>
    </w:p>
    <w:p w:rsidR="0016556C" w:rsidRDefault="0016556C" w:rsidP="0016556C">
      <w:pPr>
        <w:pStyle w:val="31"/>
        <w:ind w:right="423"/>
        <w:jc w:val="right"/>
      </w:pPr>
      <w:r>
        <w:t>На правах рукопису</w:t>
      </w:r>
    </w:p>
    <w:p w:rsidR="0016556C" w:rsidRDefault="0016556C" w:rsidP="0016556C">
      <w:pPr>
        <w:spacing w:line="360" w:lineRule="auto"/>
        <w:rPr>
          <w:rFonts w:ascii="Times New Roman" w:hAnsi="Times New Roman"/>
          <w:sz w:val="28"/>
        </w:rPr>
      </w:pPr>
    </w:p>
    <w:p w:rsidR="0016556C" w:rsidRDefault="0016556C" w:rsidP="0016556C">
      <w:pPr>
        <w:spacing w:line="360" w:lineRule="auto"/>
        <w:rPr>
          <w:rFonts w:ascii="Times New Roman" w:hAnsi="Times New Roman"/>
          <w:sz w:val="28"/>
        </w:rPr>
      </w:pPr>
    </w:p>
    <w:p w:rsidR="0016556C" w:rsidRDefault="0016556C" w:rsidP="0016556C">
      <w:pPr>
        <w:spacing w:line="360" w:lineRule="auto"/>
        <w:jc w:val="center"/>
        <w:rPr>
          <w:rFonts w:ascii="Times New Roman" w:hAnsi="Times New Roman"/>
          <w:b/>
          <w:sz w:val="28"/>
        </w:rPr>
      </w:pPr>
      <w:r>
        <w:rPr>
          <w:rFonts w:ascii="Times New Roman" w:hAnsi="Times New Roman"/>
          <w:b/>
          <w:sz w:val="28"/>
        </w:rPr>
        <w:t>БІЛИК НАТАЛІЯ МИКОЛАЇВНА</w:t>
      </w:r>
    </w:p>
    <w:p w:rsidR="0016556C" w:rsidRDefault="0016556C" w:rsidP="0016556C">
      <w:pPr>
        <w:spacing w:line="360" w:lineRule="auto"/>
        <w:rPr>
          <w:rFonts w:ascii="Times New Roman" w:hAnsi="Times New Roman"/>
          <w:sz w:val="28"/>
        </w:rPr>
      </w:pPr>
    </w:p>
    <w:p w:rsidR="0016556C" w:rsidRDefault="0016556C" w:rsidP="0016556C">
      <w:pPr>
        <w:pStyle w:val="6"/>
        <w:ind w:left="1701" w:right="140" w:hanging="1701"/>
      </w:pPr>
      <w:r>
        <w:t xml:space="preserve"> </w:t>
      </w:r>
      <w:r>
        <w:tab/>
      </w:r>
      <w:r>
        <w:tab/>
      </w:r>
      <w:r>
        <w:tab/>
      </w:r>
      <w:r>
        <w:tab/>
        <w:t>УДК : 616-092:618.46:618.56-007.281:615-084</w:t>
      </w:r>
    </w:p>
    <w:p w:rsidR="0016556C" w:rsidRDefault="0016556C" w:rsidP="0016556C"/>
    <w:p w:rsidR="0016556C" w:rsidRDefault="0016556C" w:rsidP="0016556C">
      <w:pPr>
        <w:spacing w:line="360" w:lineRule="auto"/>
        <w:rPr>
          <w:rFonts w:ascii="Times New Roman" w:hAnsi="Times New Roman"/>
          <w:sz w:val="28"/>
        </w:rPr>
      </w:pPr>
    </w:p>
    <w:p w:rsidR="0016556C" w:rsidRDefault="0016556C" w:rsidP="0016556C">
      <w:pPr>
        <w:spacing w:line="360" w:lineRule="auto"/>
        <w:jc w:val="center"/>
        <w:rPr>
          <w:rFonts w:ascii="Times New Roman" w:hAnsi="Times New Roman"/>
          <w:b/>
          <w:sz w:val="28"/>
        </w:rPr>
      </w:pPr>
      <w:bookmarkStart w:id="1" w:name="_GoBack"/>
      <w:r>
        <w:rPr>
          <w:rFonts w:ascii="Times New Roman" w:hAnsi="Times New Roman"/>
          <w:b/>
          <w:sz w:val="28"/>
        </w:rPr>
        <w:t>Передчасне відшарування плаценти (механізми розвитку, лікувально- профілактичні заходи)</w:t>
      </w:r>
    </w:p>
    <w:bookmarkEnd w:id="1"/>
    <w:p w:rsidR="0016556C" w:rsidRDefault="0016556C" w:rsidP="0016556C">
      <w:pPr>
        <w:spacing w:line="360" w:lineRule="auto"/>
        <w:jc w:val="center"/>
        <w:rPr>
          <w:rFonts w:ascii="Times New Roman" w:hAnsi="Times New Roman"/>
          <w:b/>
          <w:sz w:val="28"/>
        </w:rPr>
      </w:pPr>
    </w:p>
    <w:p w:rsidR="0016556C" w:rsidRDefault="0016556C" w:rsidP="0016556C">
      <w:pPr>
        <w:spacing w:line="360" w:lineRule="auto"/>
        <w:jc w:val="center"/>
        <w:rPr>
          <w:rFonts w:ascii="Times New Roman" w:hAnsi="Times New Roman"/>
          <w:sz w:val="28"/>
        </w:rPr>
      </w:pPr>
      <w:r>
        <w:rPr>
          <w:rFonts w:ascii="Times New Roman" w:hAnsi="Times New Roman"/>
          <w:sz w:val="28"/>
        </w:rPr>
        <w:t>14.01.01 – акушерство та гінекологія</w:t>
      </w:r>
    </w:p>
    <w:p w:rsidR="0016556C" w:rsidRDefault="0016556C" w:rsidP="0016556C">
      <w:pPr>
        <w:spacing w:line="360" w:lineRule="auto"/>
        <w:rPr>
          <w:rFonts w:ascii="Times New Roman" w:hAnsi="Times New Roman"/>
          <w:sz w:val="28"/>
        </w:rPr>
      </w:pPr>
    </w:p>
    <w:p w:rsidR="0016556C" w:rsidRDefault="0016556C" w:rsidP="0016556C">
      <w:pPr>
        <w:spacing w:line="360" w:lineRule="auto"/>
        <w:rPr>
          <w:rFonts w:ascii="Times New Roman" w:hAnsi="Times New Roman"/>
          <w:sz w:val="28"/>
        </w:rPr>
      </w:pPr>
    </w:p>
    <w:p w:rsidR="0016556C" w:rsidRDefault="0016556C" w:rsidP="0016556C">
      <w:pPr>
        <w:spacing w:line="360" w:lineRule="auto"/>
        <w:jc w:val="center"/>
        <w:rPr>
          <w:rFonts w:ascii="Times New Roman" w:hAnsi="Times New Roman"/>
          <w:b/>
          <w:sz w:val="28"/>
        </w:rPr>
      </w:pPr>
      <w:r>
        <w:rPr>
          <w:rFonts w:ascii="Times New Roman" w:hAnsi="Times New Roman"/>
          <w:b/>
          <w:sz w:val="28"/>
        </w:rPr>
        <w:t>Дисертація на здобуття наукового ступеня</w:t>
      </w:r>
    </w:p>
    <w:p w:rsidR="0016556C" w:rsidRDefault="0016556C" w:rsidP="0016556C">
      <w:pPr>
        <w:spacing w:line="360" w:lineRule="auto"/>
        <w:jc w:val="center"/>
        <w:rPr>
          <w:rFonts w:ascii="Times New Roman" w:hAnsi="Times New Roman"/>
          <w:b/>
          <w:sz w:val="28"/>
        </w:rPr>
      </w:pPr>
      <w:r>
        <w:rPr>
          <w:rFonts w:ascii="Times New Roman" w:hAnsi="Times New Roman"/>
          <w:b/>
          <w:sz w:val="28"/>
        </w:rPr>
        <w:t>доктора медичних наук</w:t>
      </w:r>
    </w:p>
    <w:p w:rsidR="0016556C" w:rsidRDefault="0016556C" w:rsidP="0016556C">
      <w:pPr>
        <w:spacing w:line="360" w:lineRule="auto"/>
        <w:jc w:val="center"/>
        <w:rPr>
          <w:rFonts w:ascii="Times New Roman" w:hAnsi="Times New Roman"/>
          <w:sz w:val="28"/>
        </w:rPr>
      </w:pPr>
    </w:p>
    <w:p w:rsidR="0016556C" w:rsidRDefault="0016556C" w:rsidP="0016556C">
      <w:pPr>
        <w:spacing w:line="360" w:lineRule="auto"/>
        <w:ind w:firstLine="5812"/>
        <w:rPr>
          <w:rFonts w:ascii="Times New Roman" w:hAnsi="Times New Roman"/>
          <w:sz w:val="28"/>
        </w:rPr>
      </w:pPr>
      <w:r>
        <w:rPr>
          <w:rFonts w:ascii="Times New Roman" w:hAnsi="Times New Roman"/>
          <w:sz w:val="28"/>
        </w:rPr>
        <w:t xml:space="preserve">Науковий консультант: </w:t>
      </w:r>
    </w:p>
    <w:p w:rsidR="0016556C" w:rsidRDefault="0016556C" w:rsidP="0016556C">
      <w:pPr>
        <w:spacing w:line="360" w:lineRule="auto"/>
        <w:ind w:firstLine="4820"/>
        <w:rPr>
          <w:rFonts w:ascii="Times New Roman" w:hAnsi="Times New Roman"/>
          <w:sz w:val="28"/>
        </w:rPr>
      </w:pPr>
      <w:r>
        <w:rPr>
          <w:rFonts w:ascii="Times New Roman" w:hAnsi="Times New Roman"/>
          <w:sz w:val="28"/>
        </w:rPr>
        <w:t xml:space="preserve">Зелінський Олександр Олексійович </w:t>
      </w:r>
    </w:p>
    <w:p w:rsidR="0016556C" w:rsidRDefault="0016556C" w:rsidP="0016556C">
      <w:pPr>
        <w:spacing w:line="360" w:lineRule="auto"/>
        <w:ind w:firstLine="5812"/>
        <w:rPr>
          <w:rFonts w:ascii="Times New Roman" w:hAnsi="Times New Roman"/>
          <w:sz w:val="28"/>
        </w:rPr>
      </w:pPr>
      <w:r>
        <w:rPr>
          <w:rFonts w:ascii="Times New Roman" w:hAnsi="Times New Roman"/>
          <w:sz w:val="28"/>
        </w:rPr>
        <w:t>доктор мед. наук, професор</w:t>
      </w:r>
    </w:p>
    <w:p w:rsidR="0016556C" w:rsidRDefault="0016556C" w:rsidP="0016556C">
      <w:pPr>
        <w:spacing w:line="360" w:lineRule="auto"/>
        <w:rPr>
          <w:rFonts w:ascii="Times New Roman" w:hAnsi="Times New Roman"/>
          <w:sz w:val="28"/>
        </w:rPr>
      </w:pPr>
    </w:p>
    <w:p w:rsidR="0016556C" w:rsidRDefault="0016556C" w:rsidP="0016556C">
      <w:pPr>
        <w:spacing w:line="360" w:lineRule="auto"/>
        <w:rPr>
          <w:rFonts w:ascii="Times New Roman" w:hAnsi="Times New Roman"/>
          <w:sz w:val="28"/>
        </w:rPr>
      </w:pPr>
    </w:p>
    <w:p w:rsidR="0016556C" w:rsidRDefault="0016556C" w:rsidP="0016556C">
      <w:pPr>
        <w:spacing w:line="360" w:lineRule="auto"/>
        <w:rPr>
          <w:rFonts w:ascii="Times New Roman" w:hAnsi="Times New Roman"/>
          <w:sz w:val="28"/>
        </w:rPr>
      </w:pPr>
    </w:p>
    <w:p w:rsidR="0016556C" w:rsidRDefault="0016556C" w:rsidP="0016556C">
      <w:pPr>
        <w:spacing w:line="360" w:lineRule="auto"/>
        <w:jc w:val="center"/>
        <w:rPr>
          <w:rFonts w:ascii="Times New Roman" w:hAnsi="Times New Roman"/>
          <w:b/>
          <w:sz w:val="28"/>
        </w:rPr>
      </w:pPr>
    </w:p>
    <w:p w:rsidR="0016556C" w:rsidRDefault="0016556C" w:rsidP="0016556C">
      <w:pPr>
        <w:spacing w:line="360" w:lineRule="auto"/>
        <w:jc w:val="center"/>
        <w:rPr>
          <w:rFonts w:ascii="Times New Roman" w:hAnsi="Times New Roman"/>
          <w:b/>
          <w:sz w:val="28"/>
        </w:rPr>
      </w:pPr>
      <w:r>
        <w:rPr>
          <w:rFonts w:ascii="Times New Roman" w:hAnsi="Times New Roman"/>
          <w:b/>
          <w:sz w:val="28"/>
        </w:rPr>
        <w:t>ОДЕСА – 2008</w:t>
      </w:r>
    </w:p>
    <w:p w:rsidR="0016556C" w:rsidRDefault="0016556C" w:rsidP="0016556C">
      <w:pPr>
        <w:spacing w:line="360" w:lineRule="auto"/>
        <w:jc w:val="center"/>
        <w:rPr>
          <w:rFonts w:ascii="Times New Roman" w:hAnsi="Times New Roman"/>
          <w:b/>
          <w:sz w:val="28"/>
        </w:rPr>
      </w:pPr>
    </w:p>
    <w:p w:rsidR="0016556C" w:rsidRDefault="0016556C" w:rsidP="0016556C">
      <w:pPr>
        <w:pStyle w:val="afffffff9"/>
        <w:rPr>
          <w:rFonts w:ascii="Times New Roman" w:hAnsi="Times New Roman"/>
        </w:rPr>
      </w:pPr>
      <w:r>
        <w:rPr>
          <w:rFonts w:ascii="Times New Roman" w:hAnsi="Times New Roman"/>
        </w:rPr>
        <w:t>ЗМІСТ</w:t>
      </w:r>
    </w:p>
    <w:tbl>
      <w:tblPr>
        <w:tblW w:w="0" w:type="auto"/>
        <w:tblLayout w:type="fixed"/>
        <w:tblLook w:val="0000" w:firstRow="0" w:lastRow="0" w:firstColumn="0" w:lastColumn="0" w:noHBand="0" w:noVBand="0"/>
      </w:tblPr>
      <w:tblGrid>
        <w:gridCol w:w="8330"/>
        <w:gridCol w:w="1240"/>
      </w:tblGrid>
      <w:tr w:rsidR="0016556C" w:rsidTr="004B74E1">
        <w:tblPrEx>
          <w:tblCellMar>
            <w:top w:w="0" w:type="dxa"/>
            <w:bottom w:w="0" w:type="dxa"/>
          </w:tblCellMar>
        </w:tblPrEx>
        <w:tc>
          <w:tcPr>
            <w:tcW w:w="8330" w:type="dxa"/>
          </w:tcPr>
          <w:p w:rsidR="0016556C" w:rsidRDefault="0016556C" w:rsidP="004B74E1">
            <w:pPr>
              <w:spacing w:line="360" w:lineRule="auto"/>
              <w:rPr>
                <w:rFonts w:ascii="Times New Roman" w:hAnsi="Times New Roman"/>
                <w:sz w:val="28"/>
              </w:rPr>
            </w:pPr>
            <w:r>
              <w:rPr>
                <w:rFonts w:ascii="Times New Roman" w:hAnsi="Times New Roman"/>
                <w:sz w:val="28"/>
              </w:rPr>
              <w:t>Вступ.</w:t>
            </w:r>
          </w:p>
          <w:p w:rsidR="0016556C" w:rsidRDefault="0016556C" w:rsidP="004B74E1">
            <w:pPr>
              <w:spacing w:line="360" w:lineRule="auto"/>
              <w:rPr>
                <w:rFonts w:ascii="Times New Roman" w:hAnsi="Times New Roman"/>
                <w:sz w:val="28"/>
              </w:rPr>
            </w:pPr>
            <w:r>
              <w:rPr>
                <w:rFonts w:ascii="Times New Roman" w:hAnsi="Times New Roman"/>
                <w:sz w:val="28"/>
              </w:rPr>
              <w:t>Розділ 1. Особливості передчасного відшарування нормально розташованої плаценти.</w:t>
            </w:r>
          </w:p>
          <w:p w:rsidR="0016556C" w:rsidRDefault="0016556C" w:rsidP="00C0684B">
            <w:pPr>
              <w:numPr>
                <w:ilvl w:val="1"/>
                <w:numId w:val="47"/>
              </w:numPr>
              <w:tabs>
                <w:tab w:val="clear" w:pos="1287"/>
              </w:tabs>
              <w:suppressAutoHyphens w:val="0"/>
              <w:spacing w:line="360" w:lineRule="auto"/>
              <w:ind w:left="0" w:firstLine="567"/>
              <w:jc w:val="both"/>
              <w:rPr>
                <w:rFonts w:ascii="Times New Roman" w:hAnsi="Times New Roman"/>
                <w:sz w:val="28"/>
              </w:rPr>
            </w:pPr>
            <w:r>
              <w:rPr>
                <w:rFonts w:ascii="Times New Roman" w:hAnsi="Times New Roman"/>
                <w:sz w:val="28"/>
              </w:rPr>
              <w:t xml:space="preserve">Зміни в плаценті у разі передчасного її відшарування. </w:t>
            </w:r>
          </w:p>
          <w:p w:rsidR="0016556C" w:rsidRDefault="0016556C" w:rsidP="00C0684B">
            <w:pPr>
              <w:numPr>
                <w:ilvl w:val="1"/>
                <w:numId w:val="47"/>
              </w:numPr>
              <w:suppressAutoHyphens w:val="0"/>
              <w:spacing w:line="360" w:lineRule="auto"/>
              <w:ind w:left="0" w:firstLine="567"/>
              <w:jc w:val="both"/>
              <w:rPr>
                <w:rFonts w:ascii="Times New Roman" w:hAnsi="Times New Roman"/>
                <w:sz w:val="28"/>
              </w:rPr>
            </w:pPr>
            <w:r>
              <w:rPr>
                <w:rFonts w:ascii="Times New Roman" w:hAnsi="Times New Roman"/>
                <w:sz w:val="28"/>
              </w:rPr>
              <w:t>Клініка, лікування та тактика ведення хворих з передчасним відшаруванням плаценти.</w:t>
            </w:r>
          </w:p>
          <w:p w:rsidR="0016556C" w:rsidRDefault="0016556C" w:rsidP="00C0684B">
            <w:pPr>
              <w:numPr>
                <w:ilvl w:val="1"/>
                <w:numId w:val="47"/>
              </w:numPr>
              <w:suppressAutoHyphens w:val="0"/>
              <w:spacing w:line="360" w:lineRule="auto"/>
              <w:ind w:left="0" w:firstLine="567"/>
              <w:jc w:val="both"/>
              <w:rPr>
                <w:rFonts w:ascii="Times New Roman" w:hAnsi="Times New Roman"/>
                <w:sz w:val="28"/>
              </w:rPr>
            </w:pPr>
            <w:r>
              <w:rPr>
                <w:rFonts w:ascii="Times New Roman" w:hAnsi="Times New Roman"/>
                <w:sz w:val="28"/>
              </w:rPr>
              <w:t>Молекулярні аспекти патогенезу антифосфоліпідного синдрому у вагітних з вірусною інфекцією.                                   1.3.1.Роль АФС у розвитку акушерських ускладнень.                  1.3.2 Особливості ведення вагітних з вірусною інфекцією та АФС синдромом.</w:t>
            </w:r>
          </w:p>
          <w:p w:rsidR="0016556C" w:rsidRDefault="0016556C" w:rsidP="004B74E1">
            <w:pPr>
              <w:spacing w:line="360" w:lineRule="auto"/>
              <w:rPr>
                <w:rFonts w:ascii="Times New Roman" w:hAnsi="Times New Roman"/>
                <w:sz w:val="28"/>
              </w:rPr>
            </w:pPr>
            <w:r>
              <w:rPr>
                <w:rFonts w:ascii="Times New Roman" w:hAnsi="Times New Roman"/>
                <w:sz w:val="28"/>
              </w:rPr>
              <w:t>Розділ 2. Матеріали та методи дослідження.</w:t>
            </w:r>
          </w:p>
          <w:p w:rsidR="0016556C" w:rsidRDefault="0016556C" w:rsidP="004B74E1">
            <w:pPr>
              <w:spacing w:line="360" w:lineRule="auto"/>
              <w:rPr>
                <w:rFonts w:ascii="Times New Roman" w:hAnsi="Times New Roman"/>
                <w:sz w:val="28"/>
              </w:rPr>
            </w:pPr>
            <w:r>
              <w:rPr>
                <w:rFonts w:ascii="Times New Roman" w:hAnsi="Times New Roman"/>
                <w:sz w:val="28"/>
              </w:rPr>
              <w:t>Розділ 3. Клінічна характеристика обстежених хворих та епідеміологія передчасного відшарування плаценти.</w:t>
            </w:r>
          </w:p>
          <w:p w:rsidR="0016556C" w:rsidRDefault="0016556C" w:rsidP="004B74E1">
            <w:pPr>
              <w:spacing w:line="360" w:lineRule="auto"/>
              <w:rPr>
                <w:rFonts w:ascii="Times New Roman" w:hAnsi="Times New Roman"/>
                <w:sz w:val="28"/>
              </w:rPr>
            </w:pPr>
            <w:r>
              <w:rPr>
                <w:rFonts w:ascii="Times New Roman" w:hAnsi="Times New Roman"/>
                <w:sz w:val="28"/>
              </w:rPr>
              <w:t>3.1. Клінічна характеристика жінок з передчасним відшаруванням плаценти.</w:t>
            </w:r>
          </w:p>
          <w:p w:rsidR="0016556C" w:rsidRDefault="0016556C" w:rsidP="004B74E1">
            <w:pPr>
              <w:spacing w:line="360" w:lineRule="auto"/>
              <w:rPr>
                <w:rFonts w:ascii="Times New Roman" w:hAnsi="Times New Roman"/>
                <w:sz w:val="28"/>
              </w:rPr>
            </w:pPr>
            <w:r>
              <w:rPr>
                <w:rFonts w:ascii="Times New Roman" w:hAnsi="Times New Roman"/>
                <w:sz w:val="28"/>
              </w:rPr>
              <w:t>3.2. Клінічна характеристика жінок з ретрохоріальними та ретропацентарними гематомами при лікуванні зберігаючою чи комбінованою терапією.</w:t>
            </w:r>
          </w:p>
          <w:p w:rsidR="0016556C" w:rsidRDefault="0016556C" w:rsidP="004B74E1">
            <w:pPr>
              <w:spacing w:line="360" w:lineRule="auto"/>
              <w:rPr>
                <w:rFonts w:ascii="Times New Roman" w:hAnsi="Times New Roman"/>
                <w:sz w:val="28"/>
              </w:rPr>
            </w:pPr>
            <w:r>
              <w:rPr>
                <w:rFonts w:ascii="Times New Roman" w:hAnsi="Times New Roman"/>
                <w:sz w:val="28"/>
              </w:rPr>
              <w:t xml:space="preserve">3.3. Клінічна характеристика жінок групи ризику, що загрозливі по виникненню перечасного відшарування плаценти. </w:t>
            </w:r>
          </w:p>
          <w:p w:rsidR="0016556C" w:rsidRDefault="0016556C" w:rsidP="004B74E1">
            <w:pPr>
              <w:spacing w:line="360" w:lineRule="auto"/>
              <w:rPr>
                <w:rFonts w:ascii="Times New Roman" w:hAnsi="Times New Roman"/>
                <w:sz w:val="28"/>
              </w:rPr>
            </w:pPr>
            <w:r>
              <w:rPr>
                <w:rFonts w:ascii="Times New Roman" w:hAnsi="Times New Roman"/>
                <w:sz w:val="28"/>
              </w:rPr>
              <w:t>Розділ 4. Вплив вірусної інфекції та антифосфоліпідних антитіл на розвиток ретрохоріальних гаматом та передчасного відшарування плаценти.</w:t>
            </w:r>
          </w:p>
          <w:p w:rsidR="0016556C" w:rsidRDefault="0016556C" w:rsidP="004B74E1">
            <w:pPr>
              <w:spacing w:line="360" w:lineRule="auto"/>
              <w:rPr>
                <w:rFonts w:ascii="Times New Roman" w:hAnsi="Times New Roman"/>
                <w:sz w:val="28"/>
              </w:rPr>
            </w:pPr>
            <w:r>
              <w:rPr>
                <w:rFonts w:ascii="Times New Roman" w:hAnsi="Times New Roman"/>
                <w:sz w:val="28"/>
              </w:rPr>
              <w:lastRenderedPageBreak/>
              <w:t>4.1. Клініка, діагностика, особливості перебігу вагітності та пологів у жінок з ретрохоріальними та ретроплацентарними гематомами в залежності від призначеної терапії.</w:t>
            </w:r>
          </w:p>
          <w:p w:rsidR="0016556C" w:rsidRDefault="0016556C" w:rsidP="004B74E1">
            <w:pPr>
              <w:spacing w:line="360" w:lineRule="auto"/>
              <w:rPr>
                <w:rFonts w:ascii="Times New Roman" w:hAnsi="Times New Roman"/>
                <w:sz w:val="28"/>
              </w:rPr>
            </w:pPr>
            <w:r>
              <w:rPr>
                <w:rFonts w:ascii="Times New Roman" w:hAnsi="Times New Roman"/>
                <w:sz w:val="28"/>
              </w:rPr>
              <w:t>4.2. Особливості діагностики передчасного відшарування плаценти у жінок з антифосфоліпідним синдромом.</w:t>
            </w:r>
          </w:p>
          <w:p w:rsidR="0016556C" w:rsidRDefault="0016556C" w:rsidP="004B74E1">
            <w:pPr>
              <w:spacing w:line="360" w:lineRule="auto"/>
              <w:rPr>
                <w:rFonts w:ascii="Times New Roman" w:hAnsi="Times New Roman"/>
                <w:sz w:val="28"/>
              </w:rPr>
            </w:pPr>
            <w:r>
              <w:rPr>
                <w:rFonts w:ascii="Times New Roman" w:hAnsi="Times New Roman"/>
                <w:sz w:val="28"/>
              </w:rPr>
              <w:t>Розділ 5.  Стан тромбоцитарної, плазмово-судинної ланок системи гемостазу при гострому, підгострому та резидуальному періодах передчасного відшарування плаценти з визначенням порівняльної діагностичної цінності окремих показників.</w:t>
            </w:r>
          </w:p>
          <w:p w:rsidR="0016556C" w:rsidRDefault="0016556C" w:rsidP="004B74E1">
            <w:pPr>
              <w:spacing w:line="360" w:lineRule="auto"/>
              <w:rPr>
                <w:rFonts w:ascii="Times New Roman" w:hAnsi="Times New Roman"/>
                <w:sz w:val="28"/>
              </w:rPr>
            </w:pPr>
            <w:r>
              <w:rPr>
                <w:rFonts w:ascii="Times New Roman" w:hAnsi="Times New Roman"/>
                <w:sz w:val="28"/>
              </w:rPr>
              <w:t>5.1. Дослідження показників гемостазу у жінок з передчасним відшаруванням плаценти з визначенням порівняльної діагностичної цінності окремих показників (величина протромбінового індексу, рівень фібриногену, активність антитромбіну ІІІ, плазміногену, фактору фон Віллебранда).</w:t>
            </w:r>
          </w:p>
          <w:p w:rsidR="0016556C" w:rsidRDefault="0016556C" w:rsidP="004B74E1">
            <w:pPr>
              <w:spacing w:line="360" w:lineRule="auto"/>
              <w:rPr>
                <w:rFonts w:ascii="Times New Roman" w:hAnsi="Times New Roman"/>
                <w:sz w:val="28"/>
              </w:rPr>
            </w:pPr>
            <w:r>
              <w:rPr>
                <w:rFonts w:ascii="Times New Roman" w:hAnsi="Times New Roman"/>
                <w:sz w:val="28"/>
              </w:rPr>
              <w:t>5.2. Порівняльна оцінка ефективності лікування передчасного відшарування плаценти у І та ІІ триместрах вагітності при застосуванні зберігаючої чи комбінованої терапії.</w:t>
            </w:r>
          </w:p>
          <w:p w:rsidR="0016556C" w:rsidRDefault="0016556C" w:rsidP="004B74E1">
            <w:pPr>
              <w:spacing w:line="360" w:lineRule="auto"/>
              <w:rPr>
                <w:rFonts w:ascii="Times New Roman" w:hAnsi="Times New Roman"/>
                <w:sz w:val="28"/>
              </w:rPr>
            </w:pPr>
            <w:r>
              <w:rPr>
                <w:rFonts w:ascii="Times New Roman" w:hAnsi="Times New Roman"/>
                <w:sz w:val="28"/>
              </w:rPr>
              <w:t>5.3. Регресійний аналіз та прогнозування величини крововтрати у вагітних з передчасним відшаруванням плаценти.</w:t>
            </w:r>
          </w:p>
          <w:p w:rsidR="0016556C" w:rsidRDefault="0016556C" w:rsidP="004B74E1">
            <w:pPr>
              <w:spacing w:line="360" w:lineRule="auto"/>
              <w:rPr>
                <w:rFonts w:ascii="Times New Roman" w:hAnsi="Times New Roman"/>
                <w:sz w:val="28"/>
              </w:rPr>
            </w:pPr>
            <w:r>
              <w:rPr>
                <w:rFonts w:ascii="Times New Roman" w:hAnsi="Times New Roman"/>
                <w:sz w:val="28"/>
              </w:rPr>
              <w:t>Розділ 6. Особливості плодово-матково-плацентарної гемодинаміки у разі локального передчасного відшарування плаценти.</w:t>
            </w:r>
          </w:p>
          <w:p w:rsidR="0016556C" w:rsidRDefault="0016556C" w:rsidP="004B74E1">
            <w:pPr>
              <w:spacing w:line="360" w:lineRule="auto"/>
              <w:rPr>
                <w:rFonts w:ascii="Times New Roman" w:hAnsi="Times New Roman"/>
                <w:sz w:val="28"/>
              </w:rPr>
            </w:pPr>
            <w:r>
              <w:rPr>
                <w:rFonts w:ascii="Times New Roman" w:hAnsi="Times New Roman"/>
                <w:sz w:val="28"/>
              </w:rPr>
              <w:t>Розділ 7. Морфологія плаценти, матки, судин при різному генезі передчасного відшарування плаценти.</w:t>
            </w:r>
          </w:p>
          <w:p w:rsidR="0016556C" w:rsidRDefault="0016556C" w:rsidP="004B74E1">
            <w:pPr>
              <w:spacing w:line="360" w:lineRule="auto"/>
              <w:rPr>
                <w:rFonts w:ascii="Times New Roman" w:hAnsi="Times New Roman"/>
                <w:sz w:val="28"/>
              </w:rPr>
            </w:pPr>
            <w:r>
              <w:rPr>
                <w:rFonts w:ascii="Times New Roman" w:hAnsi="Times New Roman"/>
                <w:sz w:val="28"/>
              </w:rPr>
              <w:t>Розділ 8. Стан плода, новонародженого та малюка першого року життя у разі передчасного відшарування плаценти.</w:t>
            </w:r>
          </w:p>
          <w:p w:rsidR="0016556C" w:rsidRDefault="0016556C" w:rsidP="004B74E1">
            <w:pPr>
              <w:spacing w:line="360" w:lineRule="auto"/>
              <w:rPr>
                <w:rFonts w:ascii="Times New Roman" w:hAnsi="Times New Roman"/>
                <w:sz w:val="28"/>
              </w:rPr>
            </w:pPr>
            <w:r>
              <w:rPr>
                <w:rFonts w:ascii="Times New Roman" w:hAnsi="Times New Roman"/>
                <w:sz w:val="28"/>
              </w:rPr>
              <w:t>8.1. Оцінка стану плодів, новонароджених, малюків першого року життя у разі передчасного відшарування плаценти.</w:t>
            </w:r>
          </w:p>
          <w:p w:rsidR="0016556C" w:rsidRDefault="0016556C" w:rsidP="004B74E1">
            <w:pPr>
              <w:spacing w:line="360" w:lineRule="auto"/>
              <w:rPr>
                <w:rFonts w:ascii="Times New Roman" w:hAnsi="Times New Roman"/>
                <w:sz w:val="28"/>
              </w:rPr>
            </w:pPr>
            <w:r>
              <w:rPr>
                <w:rFonts w:ascii="Times New Roman" w:hAnsi="Times New Roman"/>
                <w:sz w:val="28"/>
              </w:rPr>
              <w:t xml:space="preserve">8.2. Оцінка стану плодів та новонароджених при лікуванні ретрохоріальних та ретроплацентарних гематом зберігаючою чи </w:t>
            </w:r>
            <w:r>
              <w:rPr>
                <w:rFonts w:ascii="Times New Roman" w:hAnsi="Times New Roman"/>
                <w:sz w:val="28"/>
              </w:rPr>
              <w:lastRenderedPageBreak/>
              <w:t>комбінованою терапіями.</w:t>
            </w:r>
          </w:p>
          <w:p w:rsidR="0016556C" w:rsidRDefault="0016556C" w:rsidP="004B74E1">
            <w:pPr>
              <w:spacing w:line="360" w:lineRule="auto"/>
              <w:rPr>
                <w:rFonts w:ascii="Times New Roman" w:hAnsi="Times New Roman"/>
                <w:sz w:val="28"/>
              </w:rPr>
            </w:pPr>
            <w:r>
              <w:rPr>
                <w:rFonts w:ascii="Times New Roman" w:hAnsi="Times New Roman"/>
                <w:sz w:val="28"/>
              </w:rPr>
              <w:t>8.3. Оцінка стану плодів та новонароджених при профілактичному лікуванні вагітних грипи ризику по виникненню передчасного відшарування плаценти.</w:t>
            </w:r>
          </w:p>
          <w:p w:rsidR="0016556C" w:rsidRDefault="0016556C" w:rsidP="004B74E1">
            <w:pPr>
              <w:spacing w:line="360" w:lineRule="auto"/>
              <w:rPr>
                <w:rFonts w:ascii="Times New Roman" w:hAnsi="Times New Roman"/>
                <w:sz w:val="28"/>
              </w:rPr>
            </w:pPr>
            <w:r>
              <w:rPr>
                <w:rFonts w:ascii="Times New Roman" w:hAnsi="Times New Roman"/>
                <w:sz w:val="28"/>
              </w:rPr>
              <w:t>Розділ 9. Віддалені наслідки порушення репродуктивної та сексуальної функції у жінок з передчасним відшаруванням плаценти.</w:t>
            </w:r>
          </w:p>
          <w:p w:rsidR="0016556C" w:rsidRDefault="0016556C" w:rsidP="004B74E1">
            <w:pPr>
              <w:spacing w:line="360" w:lineRule="auto"/>
              <w:rPr>
                <w:rFonts w:ascii="Times New Roman" w:hAnsi="Times New Roman"/>
                <w:sz w:val="28"/>
              </w:rPr>
            </w:pPr>
            <w:r>
              <w:rPr>
                <w:rFonts w:ascii="Times New Roman" w:hAnsi="Times New Roman"/>
                <w:sz w:val="28"/>
              </w:rPr>
              <w:t>9.1. Стан репродуктивної системи жінок з оперованою маткою в зв</w:t>
            </w:r>
            <w:r>
              <w:rPr>
                <w:rFonts w:cs="Arial"/>
                <w:sz w:val="28"/>
              </w:rPr>
              <w:t>'</w:t>
            </w:r>
            <w:r>
              <w:rPr>
                <w:rFonts w:ascii="Times New Roman" w:hAnsi="Times New Roman"/>
                <w:sz w:val="28"/>
              </w:rPr>
              <w:t>язку з передчасним відшаруванням плаценти.</w:t>
            </w:r>
          </w:p>
          <w:p w:rsidR="0016556C" w:rsidRDefault="0016556C" w:rsidP="004B74E1">
            <w:pPr>
              <w:spacing w:line="360" w:lineRule="auto"/>
              <w:rPr>
                <w:rFonts w:ascii="Times New Roman" w:hAnsi="Times New Roman"/>
                <w:sz w:val="28"/>
              </w:rPr>
            </w:pPr>
            <w:r>
              <w:rPr>
                <w:rFonts w:ascii="Times New Roman" w:hAnsi="Times New Roman"/>
                <w:sz w:val="28"/>
              </w:rPr>
              <w:t>9.2. Стан сексуального здоров</w:t>
            </w:r>
            <w:r>
              <w:rPr>
                <w:rFonts w:cs="Arial"/>
                <w:sz w:val="28"/>
              </w:rPr>
              <w:t>'</w:t>
            </w:r>
            <w:r>
              <w:rPr>
                <w:rFonts w:ascii="Times New Roman" w:hAnsi="Times New Roman"/>
                <w:sz w:val="28"/>
              </w:rPr>
              <w:t>я жінок після гістеректомії з приводу маткових кровотеч внаслідок передчасного відшарування плаценти.</w:t>
            </w:r>
          </w:p>
          <w:p w:rsidR="0016556C" w:rsidRDefault="0016556C" w:rsidP="004B74E1">
            <w:pPr>
              <w:spacing w:line="360" w:lineRule="auto"/>
              <w:rPr>
                <w:rFonts w:ascii="Times New Roman" w:hAnsi="Times New Roman"/>
                <w:sz w:val="28"/>
              </w:rPr>
            </w:pPr>
            <w:r>
              <w:rPr>
                <w:rFonts w:ascii="Times New Roman" w:hAnsi="Times New Roman"/>
                <w:sz w:val="28"/>
              </w:rPr>
              <w:t xml:space="preserve">Розділ 10. Диференційований підхід та етапність терапії передчасного відшарування плаценти.  </w:t>
            </w:r>
          </w:p>
          <w:p w:rsidR="0016556C" w:rsidRDefault="0016556C" w:rsidP="004B74E1">
            <w:pPr>
              <w:spacing w:line="360" w:lineRule="auto"/>
              <w:rPr>
                <w:rFonts w:ascii="Times New Roman" w:hAnsi="Times New Roman"/>
                <w:sz w:val="28"/>
              </w:rPr>
            </w:pPr>
            <w:r>
              <w:rPr>
                <w:rFonts w:ascii="Times New Roman" w:hAnsi="Times New Roman"/>
                <w:sz w:val="28"/>
              </w:rPr>
              <w:t>Розділ 11. Профілактика передчасного відшарування плаценти у вагітних групи ризику з його виникнення.</w:t>
            </w:r>
          </w:p>
          <w:p w:rsidR="0016556C" w:rsidRDefault="0016556C" w:rsidP="004B74E1">
            <w:pPr>
              <w:spacing w:line="360" w:lineRule="auto"/>
              <w:rPr>
                <w:rFonts w:ascii="Times New Roman" w:hAnsi="Times New Roman"/>
                <w:sz w:val="28"/>
              </w:rPr>
            </w:pPr>
            <w:r>
              <w:rPr>
                <w:rFonts w:ascii="Times New Roman" w:hAnsi="Times New Roman"/>
                <w:sz w:val="28"/>
              </w:rPr>
              <w:t>Розділ 12.  Аналіз і узагальнення результатів досліджень.</w:t>
            </w:r>
          </w:p>
          <w:p w:rsidR="0016556C" w:rsidRDefault="0016556C" w:rsidP="004B74E1">
            <w:pPr>
              <w:spacing w:line="360" w:lineRule="auto"/>
              <w:rPr>
                <w:rFonts w:ascii="Times New Roman" w:hAnsi="Times New Roman"/>
                <w:sz w:val="28"/>
              </w:rPr>
            </w:pPr>
            <w:r>
              <w:rPr>
                <w:rFonts w:ascii="Times New Roman" w:hAnsi="Times New Roman"/>
                <w:sz w:val="28"/>
              </w:rPr>
              <w:t>Висновки.</w:t>
            </w:r>
          </w:p>
          <w:p w:rsidR="0016556C" w:rsidRDefault="0016556C" w:rsidP="004B74E1">
            <w:pPr>
              <w:spacing w:line="360" w:lineRule="auto"/>
              <w:rPr>
                <w:rFonts w:ascii="Times New Roman" w:hAnsi="Times New Roman"/>
                <w:sz w:val="28"/>
              </w:rPr>
            </w:pPr>
            <w:r>
              <w:rPr>
                <w:rFonts w:ascii="Times New Roman" w:hAnsi="Times New Roman"/>
                <w:sz w:val="28"/>
              </w:rPr>
              <w:t>Список літератури.</w:t>
            </w:r>
          </w:p>
          <w:p w:rsidR="0016556C" w:rsidRDefault="0016556C" w:rsidP="004B74E1">
            <w:pPr>
              <w:spacing w:line="360" w:lineRule="auto"/>
              <w:rPr>
                <w:rFonts w:ascii="Times New Roman" w:hAnsi="Times New Roman"/>
                <w:sz w:val="28"/>
              </w:rPr>
            </w:pPr>
          </w:p>
        </w:tc>
        <w:tc>
          <w:tcPr>
            <w:tcW w:w="1240" w:type="dxa"/>
          </w:tcPr>
          <w:p w:rsidR="0016556C" w:rsidRDefault="0016556C" w:rsidP="004B74E1">
            <w:pPr>
              <w:spacing w:line="360" w:lineRule="auto"/>
              <w:jc w:val="center"/>
              <w:rPr>
                <w:rFonts w:ascii="Times New Roman" w:hAnsi="Times New Roman"/>
                <w:sz w:val="28"/>
              </w:rPr>
            </w:pPr>
            <w:r>
              <w:rPr>
                <w:rFonts w:ascii="Times New Roman" w:hAnsi="Times New Roman"/>
                <w:sz w:val="28"/>
              </w:rPr>
              <w:lastRenderedPageBreak/>
              <w:t>6</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13</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18</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30</w:t>
            </w:r>
          </w:p>
          <w:p w:rsidR="0016556C" w:rsidRDefault="0016556C" w:rsidP="004B74E1">
            <w:pPr>
              <w:spacing w:line="360" w:lineRule="auto"/>
              <w:jc w:val="center"/>
              <w:rPr>
                <w:rFonts w:ascii="Times New Roman" w:hAnsi="Times New Roman"/>
                <w:sz w:val="28"/>
              </w:rPr>
            </w:pPr>
            <w:r>
              <w:rPr>
                <w:rFonts w:ascii="Times New Roman" w:hAnsi="Times New Roman"/>
                <w:sz w:val="28"/>
              </w:rPr>
              <w:t>37</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43</w:t>
            </w:r>
          </w:p>
          <w:p w:rsidR="0016556C" w:rsidRDefault="0016556C" w:rsidP="004B74E1">
            <w:pPr>
              <w:spacing w:line="360" w:lineRule="auto"/>
              <w:jc w:val="center"/>
              <w:rPr>
                <w:rFonts w:ascii="Times New Roman" w:hAnsi="Times New Roman"/>
                <w:sz w:val="28"/>
              </w:rPr>
            </w:pPr>
            <w:r>
              <w:rPr>
                <w:rFonts w:ascii="Times New Roman" w:hAnsi="Times New Roman"/>
                <w:sz w:val="28"/>
              </w:rPr>
              <w:t>50</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59</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59</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81</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89</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98</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98</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110</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113</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113</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123</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128</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144</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160</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184</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184</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lastRenderedPageBreak/>
              <w:t>194</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198</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202</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202</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206</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211</w:t>
            </w:r>
          </w:p>
          <w:p w:rsidR="0016556C" w:rsidRDefault="0016556C" w:rsidP="004B74E1">
            <w:pPr>
              <w:spacing w:line="360" w:lineRule="auto"/>
              <w:jc w:val="center"/>
              <w:rPr>
                <w:rFonts w:ascii="Times New Roman" w:hAnsi="Times New Roman"/>
                <w:sz w:val="28"/>
              </w:rPr>
            </w:pPr>
          </w:p>
          <w:p w:rsidR="0016556C" w:rsidRDefault="0016556C" w:rsidP="004B74E1">
            <w:pPr>
              <w:spacing w:line="360" w:lineRule="auto"/>
              <w:jc w:val="center"/>
              <w:rPr>
                <w:rFonts w:ascii="Times New Roman" w:hAnsi="Times New Roman"/>
                <w:sz w:val="28"/>
              </w:rPr>
            </w:pPr>
            <w:r>
              <w:rPr>
                <w:rFonts w:ascii="Times New Roman" w:hAnsi="Times New Roman"/>
                <w:sz w:val="28"/>
              </w:rPr>
              <w:t>216</w:t>
            </w:r>
          </w:p>
          <w:p w:rsidR="0016556C" w:rsidRDefault="0016556C" w:rsidP="004B74E1">
            <w:pPr>
              <w:spacing w:line="360" w:lineRule="auto"/>
              <w:jc w:val="center"/>
              <w:rPr>
                <w:rFonts w:ascii="Times New Roman" w:hAnsi="Times New Roman"/>
                <w:sz w:val="28"/>
              </w:rPr>
            </w:pPr>
            <w:r>
              <w:rPr>
                <w:rFonts w:ascii="Times New Roman" w:hAnsi="Times New Roman"/>
                <w:sz w:val="28"/>
              </w:rPr>
              <w:t>223</w:t>
            </w:r>
          </w:p>
          <w:p w:rsidR="0016556C" w:rsidRDefault="0016556C" w:rsidP="004B74E1">
            <w:pPr>
              <w:spacing w:line="360" w:lineRule="auto"/>
              <w:jc w:val="center"/>
              <w:rPr>
                <w:rFonts w:ascii="Times New Roman" w:hAnsi="Times New Roman"/>
                <w:sz w:val="28"/>
              </w:rPr>
            </w:pPr>
            <w:r>
              <w:rPr>
                <w:rFonts w:ascii="Times New Roman" w:hAnsi="Times New Roman"/>
                <w:sz w:val="28"/>
              </w:rPr>
              <w:t>260</w:t>
            </w:r>
          </w:p>
          <w:p w:rsidR="0016556C" w:rsidRDefault="0016556C" w:rsidP="004B74E1">
            <w:pPr>
              <w:spacing w:line="360" w:lineRule="auto"/>
              <w:jc w:val="center"/>
              <w:rPr>
                <w:rFonts w:ascii="Times New Roman" w:hAnsi="Times New Roman"/>
                <w:sz w:val="28"/>
              </w:rPr>
            </w:pPr>
            <w:r>
              <w:rPr>
                <w:rFonts w:ascii="Times New Roman" w:hAnsi="Times New Roman"/>
                <w:sz w:val="28"/>
              </w:rPr>
              <w:t>266</w:t>
            </w:r>
          </w:p>
          <w:p w:rsidR="0016556C" w:rsidRDefault="0016556C" w:rsidP="004B74E1">
            <w:pPr>
              <w:spacing w:line="360" w:lineRule="auto"/>
              <w:jc w:val="center"/>
              <w:rPr>
                <w:rFonts w:ascii="Times New Roman" w:hAnsi="Times New Roman"/>
                <w:sz w:val="28"/>
              </w:rPr>
            </w:pPr>
          </w:p>
        </w:tc>
      </w:tr>
    </w:tbl>
    <w:p w:rsidR="0016556C" w:rsidRDefault="0016556C" w:rsidP="0016556C">
      <w:pPr>
        <w:pStyle w:val="afffffff9"/>
        <w:rPr>
          <w:rFonts w:ascii="Times New Roman" w:hAnsi="Times New Roman"/>
        </w:rPr>
      </w:pPr>
    </w:p>
    <w:p w:rsidR="0016556C" w:rsidRDefault="0016556C" w:rsidP="0016556C">
      <w:pPr>
        <w:pStyle w:val="afffffff9"/>
        <w:rPr>
          <w:rFonts w:ascii="Times New Roman" w:hAnsi="Times New Roman"/>
        </w:rPr>
      </w:pPr>
    </w:p>
    <w:p w:rsidR="0016556C" w:rsidRDefault="0016556C" w:rsidP="0016556C">
      <w:pPr>
        <w:pStyle w:val="afffffff9"/>
        <w:rPr>
          <w:rFonts w:ascii="Times New Roman" w:hAnsi="Times New Roman"/>
        </w:rPr>
      </w:pPr>
    </w:p>
    <w:p w:rsidR="0016556C" w:rsidRDefault="0016556C" w:rsidP="0016556C">
      <w:pPr>
        <w:pStyle w:val="afffffff9"/>
        <w:rPr>
          <w:rFonts w:ascii="Times New Roman" w:hAnsi="Times New Roman"/>
        </w:rPr>
      </w:pPr>
    </w:p>
    <w:p w:rsidR="0016556C" w:rsidRDefault="0016556C" w:rsidP="0016556C">
      <w:pPr>
        <w:pStyle w:val="afffffff9"/>
        <w:rPr>
          <w:rFonts w:ascii="Times New Roman" w:hAnsi="Times New Roman"/>
        </w:rPr>
      </w:pPr>
    </w:p>
    <w:p w:rsidR="0016556C" w:rsidRDefault="0016556C" w:rsidP="0016556C">
      <w:pPr>
        <w:pStyle w:val="afffffff9"/>
        <w:rPr>
          <w:rFonts w:ascii="Times New Roman" w:hAnsi="Times New Roman"/>
        </w:rPr>
      </w:pPr>
    </w:p>
    <w:p w:rsidR="0016556C" w:rsidRDefault="0016556C" w:rsidP="0016556C">
      <w:pPr>
        <w:pStyle w:val="afffffff9"/>
        <w:rPr>
          <w:rFonts w:ascii="Times New Roman" w:hAnsi="Times New Roman"/>
        </w:rPr>
      </w:pPr>
    </w:p>
    <w:p w:rsidR="0016556C" w:rsidRDefault="0016556C" w:rsidP="0016556C">
      <w:pPr>
        <w:pStyle w:val="afffffff9"/>
        <w:rPr>
          <w:rFonts w:ascii="Times New Roman" w:hAnsi="Times New Roman"/>
        </w:rPr>
      </w:pPr>
    </w:p>
    <w:p w:rsidR="0016556C" w:rsidRDefault="0016556C" w:rsidP="0016556C">
      <w:pPr>
        <w:pStyle w:val="afffffff9"/>
        <w:rPr>
          <w:rFonts w:ascii="Times New Roman" w:hAnsi="Times New Roman"/>
        </w:rPr>
      </w:pPr>
    </w:p>
    <w:p w:rsidR="0016556C" w:rsidRDefault="0016556C" w:rsidP="0016556C">
      <w:pPr>
        <w:pStyle w:val="afffffff9"/>
        <w:rPr>
          <w:rFonts w:ascii="Times New Roman" w:hAnsi="Times New Roman"/>
        </w:rPr>
      </w:pPr>
    </w:p>
    <w:p w:rsidR="0016556C" w:rsidRDefault="0016556C" w:rsidP="0016556C">
      <w:pPr>
        <w:pStyle w:val="afffffff9"/>
        <w:rPr>
          <w:rFonts w:ascii="Times New Roman" w:hAnsi="Times New Roman"/>
        </w:rPr>
      </w:pPr>
    </w:p>
    <w:p w:rsidR="0016556C" w:rsidRDefault="0016556C" w:rsidP="0016556C">
      <w:pPr>
        <w:pStyle w:val="afffffff9"/>
        <w:rPr>
          <w:rFonts w:ascii="Times New Roman" w:hAnsi="Times New Roman"/>
        </w:rPr>
      </w:pPr>
      <w:r>
        <w:rPr>
          <w:rFonts w:ascii="Times New Roman" w:hAnsi="Times New Roman"/>
        </w:rPr>
        <w:t>ПЕРЕЛІК УМОВНИХ ПОЗНАЧЕНЬ</w:t>
      </w:r>
    </w:p>
    <w:p w:rsidR="0016556C" w:rsidRDefault="0016556C" w:rsidP="0016556C">
      <w:pPr>
        <w:rPr>
          <w:rFonts w:ascii="Times New Roman" w:hAnsi="Times New Roman"/>
          <w:sz w:val="28"/>
        </w:rPr>
      </w:pPr>
    </w:p>
    <w:p w:rsidR="0016556C" w:rsidRDefault="0016556C" w:rsidP="0016556C">
      <w:pPr>
        <w:rPr>
          <w:rFonts w:ascii="Times New Roman" w:hAnsi="Times New Roman"/>
          <w:sz w:val="28"/>
        </w:rPr>
      </w:pPr>
      <w:r>
        <w:rPr>
          <w:rFonts w:ascii="Times New Roman" w:hAnsi="Times New Roman"/>
          <w:sz w:val="28"/>
        </w:rPr>
        <w:t>ПРПО – передчасний розрив плодових оболонок;</w:t>
      </w:r>
    </w:p>
    <w:p w:rsidR="0016556C" w:rsidRDefault="0016556C" w:rsidP="0016556C">
      <w:pPr>
        <w:rPr>
          <w:rFonts w:ascii="Times New Roman" w:hAnsi="Times New Roman"/>
          <w:sz w:val="28"/>
        </w:rPr>
      </w:pPr>
      <w:r>
        <w:rPr>
          <w:rFonts w:ascii="Times New Roman" w:hAnsi="Times New Roman"/>
          <w:sz w:val="28"/>
        </w:rPr>
        <w:t>ПВНРП – передчасне відшарування нормально розташованої плаценти;</w:t>
      </w:r>
    </w:p>
    <w:p w:rsidR="0016556C" w:rsidRDefault="0016556C" w:rsidP="0016556C">
      <w:pPr>
        <w:rPr>
          <w:rFonts w:ascii="Times New Roman" w:hAnsi="Times New Roman"/>
          <w:sz w:val="28"/>
        </w:rPr>
      </w:pPr>
      <w:r>
        <w:rPr>
          <w:rFonts w:ascii="Times New Roman" w:hAnsi="Times New Roman"/>
          <w:sz w:val="28"/>
        </w:rPr>
        <w:t>ПВП – передчасне відшарування плаценти;</w:t>
      </w:r>
    </w:p>
    <w:p w:rsidR="0016556C" w:rsidRDefault="0016556C" w:rsidP="0016556C">
      <w:pPr>
        <w:rPr>
          <w:rFonts w:ascii="Times New Roman" w:hAnsi="Times New Roman"/>
          <w:sz w:val="28"/>
        </w:rPr>
      </w:pPr>
      <w:r>
        <w:rPr>
          <w:rFonts w:ascii="Times New Roman" w:hAnsi="Times New Roman"/>
          <w:sz w:val="28"/>
        </w:rPr>
        <w:t>СЗРП – синдром затримки розвитку плода;</w:t>
      </w:r>
    </w:p>
    <w:p w:rsidR="0016556C" w:rsidRDefault="0016556C" w:rsidP="0016556C">
      <w:pPr>
        <w:rPr>
          <w:rFonts w:ascii="Times New Roman" w:hAnsi="Times New Roman"/>
          <w:sz w:val="28"/>
        </w:rPr>
      </w:pPr>
      <w:r>
        <w:rPr>
          <w:rFonts w:ascii="Times New Roman" w:hAnsi="Times New Roman"/>
          <w:sz w:val="28"/>
        </w:rPr>
        <w:t>РАРР-А – плазмовий протеїн А;</w:t>
      </w:r>
    </w:p>
    <w:p w:rsidR="0016556C" w:rsidRDefault="0016556C" w:rsidP="0016556C">
      <w:pPr>
        <w:rPr>
          <w:rFonts w:ascii="Times New Roman" w:hAnsi="Times New Roman"/>
          <w:sz w:val="28"/>
        </w:rPr>
      </w:pPr>
      <w:r>
        <w:rPr>
          <w:rFonts w:ascii="Times New Roman" w:hAnsi="Times New Roman"/>
          <w:sz w:val="28"/>
        </w:rPr>
        <w:t>АФС – антифосфоліпідний синдром;</w:t>
      </w:r>
    </w:p>
    <w:p w:rsidR="0016556C" w:rsidRDefault="0016556C" w:rsidP="0016556C">
      <w:pPr>
        <w:rPr>
          <w:rFonts w:ascii="Times New Roman" w:hAnsi="Times New Roman"/>
          <w:sz w:val="28"/>
        </w:rPr>
      </w:pPr>
      <w:r>
        <w:rPr>
          <w:rFonts w:ascii="Times New Roman" w:hAnsi="Times New Roman"/>
          <w:sz w:val="28"/>
        </w:rPr>
        <w:t>АФА – антифосфоліпідні антитіла;</w:t>
      </w:r>
    </w:p>
    <w:p w:rsidR="0016556C" w:rsidRDefault="0016556C" w:rsidP="0016556C">
      <w:pPr>
        <w:rPr>
          <w:rFonts w:ascii="Times New Roman" w:hAnsi="Times New Roman"/>
          <w:sz w:val="28"/>
        </w:rPr>
      </w:pPr>
      <w:r>
        <w:rPr>
          <w:rFonts w:ascii="Times New Roman" w:hAnsi="Times New Roman"/>
          <w:sz w:val="28"/>
        </w:rPr>
        <w:t>ВІЛ – вірус імунодефіциту людини;</w:t>
      </w:r>
    </w:p>
    <w:p w:rsidR="0016556C" w:rsidRDefault="0016556C" w:rsidP="0016556C">
      <w:pPr>
        <w:rPr>
          <w:rFonts w:ascii="Times New Roman" w:hAnsi="Times New Roman"/>
          <w:sz w:val="28"/>
        </w:rPr>
      </w:pPr>
      <w:r>
        <w:rPr>
          <w:rFonts w:ascii="Times New Roman" w:hAnsi="Times New Roman"/>
          <w:sz w:val="28"/>
        </w:rPr>
        <w:t>ФЛ – фосфоліпіди;</w:t>
      </w:r>
    </w:p>
    <w:p w:rsidR="0016556C" w:rsidRDefault="0016556C" w:rsidP="0016556C">
      <w:pPr>
        <w:rPr>
          <w:rFonts w:ascii="Times New Roman" w:hAnsi="Times New Roman"/>
          <w:sz w:val="28"/>
        </w:rPr>
      </w:pPr>
      <w:r>
        <w:rPr>
          <w:rFonts w:ascii="Times New Roman" w:hAnsi="Times New Roman"/>
          <w:sz w:val="28"/>
        </w:rPr>
        <w:t>КЛ – кардіоліпін;</w:t>
      </w:r>
    </w:p>
    <w:p w:rsidR="0016556C" w:rsidRDefault="0016556C" w:rsidP="0016556C">
      <w:pPr>
        <w:rPr>
          <w:rFonts w:ascii="Times New Roman" w:hAnsi="Times New Roman"/>
          <w:sz w:val="28"/>
        </w:rPr>
      </w:pPr>
      <w:r>
        <w:rPr>
          <w:rFonts w:ascii="Times New Roman" w:hAnsi="Times New Roman"/>
          <w:sz w:val="28"/>
        </w:rPr>
        <w:t>ЦМВ – цитомегаловірус;</w:t>
      </w:r>
    </w:p>
    <w:p w:rsidR="0016556C" w:rsidRDefault="0016556C" w:rsidP="0016556C">
      <w:pPr>
        <w:rPr>
          <w:rFonts w:ascii="Times New Roman" w:hAnsi="Times New Roman"/>
          <w:sz w:val="28"/>
        </w:rPr>
      </w:pPr>
      <w:r>
        <w:rPr>
          <w:rFonts w:ascii="Times New Roman" w:hAnsi="Times New Roman"/>
          <w:sz w:val="28"/>
        </w:rPr>
        <w:t>ВПГ – вірус простого герпесу;</w:t>
      </w:r>
    </w:p>
    <w:p w:rsidR="0016556C" w:rsidRDefault="0016556C" w:rsidP="0016556C">
      <w:pPr>
        <w:rPr>
          <w:rFonts w:ascii="Times New Roman" w:hAnsi="Times New Roman"/>
          <w:sz w:val="28"/>
        </w:rPr>
      </w:pPr>
      <w:r>
        <w:rPr>
          <w:rFonts w:ascii="Times New Roman" w:hAnsi="Times New Roman"/>
          <w:sz w:val="28"/>
        </w:rPr>
        <w:t>β2-ГПІ – β2-глікопротеїн І;</w:t>
      </w:r>
    </w:p>
    <w:p w:rsidR="0016556C" w:rsidRDefault="0016556C" w:rsidP="0016556C">
      <w:pPr>
        <w:rPr>
          <w:rFonts w:ascii="Times New Roman" w:hAnsi="Times New Roman"/>
          <w:sz w:val="28"/>
        </w:rPr>
      </w:pPr>
      <w:r>
        <w:rPr>
          <w:rFonts w:ascii="Times New Roman" w:hAnsi="Times New Roman"/>
          <w:sz w:val="28"/>
        </w:rPr>
        <w:t>ГСПГ – гепарин-сульфат-протеоглікан;</w:t>
      </w:r>
    </w:p>
    <w:p w:rsidR="0016556C" w:rsidRDefault="0016556C" w:rsidP="0016556C">
      <w:pPr>
        <w:rPr>
          <w:rFonts w:ascii="Times New Roman" w:hAnsi="Times New Roman"/>
          <w:sz w:val="28"/>
        </w:rPr>
      </w:pPr>
      <w:r>
        <w:rPr>
          <w:rFonts w:ascii="Times New Roman" w:hAnsi="Times New Roman"/>
          <w:sz w:val="28"/>
          <w:lang w:val="en-US"/>
        </w:rPr>
        <w:t>vWF</w:t>
      </w:r>
      <w:r>
        <w:rPr>
          <w:rFonts w:ascii="Times New Roman" w:hAnsi="Times New Roman"/>
          <w:sz w:val="28"/>
        </w:rPr>
        <w:t xml:space="preserve"> – фактор Вілленбранда;</w:t>
      </w:r>
    </w:p>
    <w:p w:rsidR="0016556C" w:rsidRDefault="0016556C" w:rsidP="0016556C">
      <w:pPr>
        <w:rPr>
          <w:rFonts w:ascii="Times New Roman" w:hAnsi="Times New Roman"/>
          <w:sz w:val="28"/>
        </w:rPr>
      </w:pPr>
      <w:r>
        <w:rPr>
          <w:rFonts w:ascii="Times New Roman" w:hAnsi="Times New Roman"/>
          <w:sz w:val="28"/>
          <w:lang w:val="en-US"/>
        </w:rPr>
        <w:t>Ig</w:t>
      </w:r>
      <w:r w:rsidRPr="0016556C">
        <w:rPr>
          <w:rFonts w:ascii="Times New Roman" w:hAnsi="Times New Roman"/>
          <w:sz w:val="28"/>
        </w:rPr>
        <w:t xml:space="preserve"> - </w:t>
      </w:r>
      <w:r>
        <w:rPr>
          <w:rFonts w:ascii="Times New Roman" w:hAnsi="Times New Roman"/>
          <w:sz w:val="28"/>
        </w:rPr>
        <w:t>імуноглобулін;</w:t>
      </w:r>
    </w:p>
    <w:p w:rsidR="0016556C" w:rsidRDefault="0016556C" w:rsidP="0016556C">
      <w:pPr>
        <w:rPr>
          <w:rFonts w:ascii="Times New Roman" w:hAnsi="Times New Roman"/>
          <w:sz w:val="28"/>
        </w:rPr>
      </w:pPr>
      <w:r>
        <w:rPr>
          <w:rFonts w:ascii="Times New Roman" w:hAnsi="Times New Roman"/>
          <w:sz w:val="28"/>
          <w:lang w:val="en-US"/>
        </w:rPr>
        <w:t>MTHFR</w:t>
      </w:r>
      <w:r>
        <w:rPr>
          <w:rFonts w:ascii="Times New Roman" w:hAnsi="Times New Roman"/>
          <w:sz w:val="28"/>
        </w:rPr>
        <w:t>- метилтетрагидрофолат редуктаза;</w:t>
      </w:r>
    </w:p>
    <w:p w:rsidR="0016556C" w:rsidRDefault="0016556C" w:rsidP="0016556C">
      <w:pPr>
        <w:rPr>
          <w:rFonts w:ascii="Times New Roman" w:hAnsi="Times New Roman"/>
          <w:sz w:val="28"/>
        </w:rPr>
      </w:pPr>
      <w:r>
        <w:rPr>
          <w:rFonts w:ascii="Times New Roman" w:hAnsi="Times New Roman"/>
          <w:sz w:val="28"/>
        </w:rPr>
        <w:t>цАМФ – циклоаденозінмонофосфат;</w:t>
      </w:r>
    </w:p>
    <w:p w:rsidR="0016556C" w:rsidRDefault="0016556C" w:rsidP="0016556C">
      <w:pPr>
        <w:rPr>
          <w:rFonts w:ascii="Times New Roman" w:hAnsi="Times New Roman"/>
          <w:sz w:val="28"/>
        </w:rPr>
      </w:pPr>
      <w:r>
        <w:rPr>
          <w:rFonts w:ascii="Times New Roman" w:hAnsi="Times New Roman"/>
          <w:sz w:val="28"/>
        </w:rPr>
        <w:t>ФПК – фетоплацентарний комплекс;</w:t>
      </w:r>
    </w:p>
    <w:p w:rsidR="0016556C" w:rsidRDefault="0016556C" w:rsidP="0016556C">
      <w:pPr>
        <w:rPr>
          <w:rFonts w:ascii="Times New Roman" w:hAnsi="Times New Roman"/>
          <w:sz w:val="28"/>
        </w:rPr>
      </w:pPr>
      <w:r>
        <w:rPr>
          <w:rFonts w:ascii="Times New Roman" w:hAnsi="Times New Roman"/>
          <w:sz w:val="28"/>
        </w:rPr>
        <w:t>НМГ – низькомолекулярний гепарин;</w:t>
      </w:r>
    </w:p>
    <w:p w:rsidR="0016556C" w:rsidRDefault="0016556C" w:rsidP="0016556C">
      <w:pPr>
        <w:rPr>
          <w:rFonts w:ascii="Times New Roman" w:hAnsi="Times New Roman"/>
          <w:sz w:val="28"/>
        </w:rPr>
      </w:pPr>
      <w:r>
        <w:rPr>
          <w:rFonts w:ascii="Times New Roman" w:hAnsi="Times New Roman"/>
          <w:sz w:val="28"/>
        </w:rPr>
        <w:t>КТГ – кардіотокографія;</w:t>
      </w:r>
    </w:p>
    <w:p w:rsidR="0016556C" w:rsidRDefault="0016556C" w:rsidP="0016556C">
      <w:pPr>
        <w:rPr>
          <w:rFonts w:ascii="Times New Roman" w:hAnsi="Times New Roman"/>
          <w:sz w:val="28"/>
        </w:rPr>
      </w:pPr>
      <w:r>
        <w:rPr>
          <w:rFonts w:ascii="Times New Roman" w:hAnsi="Times New Roman"/>
          <w:sz w:val="28"/>
        </w:rPr>
        <w:t>УЗД – ультразвукове дослідження;</w:t>
      </w:r>
    </w:p>
    <w:p w:rsidR="0016556C" w:rsidRDefault="0016556C" w:rsidP="0016556C">
      <w:pPr>
        <w:rPr>
          <w:rFonts w:ascii="Times New Roman" w:hAnsi="Times New Roman"/>
          <w:sz w:val="28"/>
        </w:rPr>
      </w:pPr>
      <w:r>
        <w:rPr>
          <w:rFonts w:ascii="Times New Roman" w:hAnsi="Times New Roman"/>
          <w:sz w:val="28"/>
        </w:rPr>
        <w:t>ЕГП – екстрагенітальна патологія;</w:t>
      </w:r>
    </w:p>
    <w:p w:rsidR="0016556C" w:rsidRDefault="0016556C" w:rsidP="0016556C">
      <w:pPr>
        <w:rPr>
          <w:rFonts w:ascii="Times New Roman" w:hAnsi="Times New Roman"/>
          <w:sz w:val="28"/>
        </w:rPr>
      </w:pPr>
      <w:r>
        <w:rPr>
          <w:rFonts w:ascii="Times New Roman" w:hAnsi="Times New Roman"/>
          <w:sz w:val="28"/>
        </w:rPr>
        <w:t>ТЕУ – тромбоемболічні ускладнення;</w:t>
      </w:r>
    </w:p>
    <w:p w:rsidR="0016556C" w:rsidRDefault="0016556C" w:rsidP="0016556C">
      <w:pPr>
        <w:pStyle w:val="afffffff9"/>
        <w:spacing w:line="240" w:lineRule="auto"/>
        <w:jc w:val="both"/>
        <w:rPr>
          <w:rFonts w:ascii="Times New Roman" w:hAnsi="Times New Roman"/>
          <w:b/>
          <w:bCs/>
          <w:sz w:val="28"/>
        </w:rPr>
      </w:pPr>
      <w:r>
        <w:rPr>
          <w:rFonts w:ascii="Times New Roman" w:hAnsi="Times New Roman"/>
          <w:b/>
          <w:bCs/>
          <w:sz w:val="28"/>
        </w:rPr>
        <w:t>ДВЗ – синдром дисемінованого внутрішньосудинного згортання крові;</w:t>
      </w:r>
    </w:p>
    <w:p w:rsidR="0016556C" w:rsidRDefault="0016556C" w:rsidP="0016556C">
      <w:pPr>
        <w:pStyle w:val="afffffff9"/>
        <w:spacing w:line="240" w:lineRule="auto"/>
        <w:jc w:val="both"/>
        <w:rPr>
          <w:rFonts w:ascii="Times New Roman" w:hAnsi="Times New Roman"/>
          <w:b/>
          <w:bCs/>
          <w:sz w:val="28"/>
        </w:rPr>
      </w:pPr>
      <w:r>
        <w:rPr>
          <w:rFonts w:ascii="Times New Roman" w:hAnsi="Times New Roman"/>
          <w:b/>
          <w:bCs/>
          <w:sz w:val="28"/>
        </w:rPr>
        <w:t>С/Д – систолодіастолічне відношення;</w:t>
      </w:r>
    </w:p>
    <w:p w:rsidR="0016556C" w:rsidRDefault="0016556C" w:rsidP="0016556C">
      <w:pPr>
        <w:pStyle w:val="afffffff9"/>
        <w:spacing w:line="240" w:lineRule="auto"/>
        <w:jc w:val="both"/>
        <w:rPr>
          <w:rFonts w:ascii="Times New Roman" w:hAnsi="Times New Roman"/>
          <w:b/>
          <w:bCs/>
          <w:sz w:val="28"/>
        </w:rPr>
      </w:pPr>
      <w:r>
        <w:rPr>
          <w:rFonts w:ascii="Times New Roman" w:hAnsi="Times New Roman"/>
          <w:b/>
          <w:bCs/>
          <w:sz w:val="28"/>
        </w:rPr>
        <w:t>ІР - індекс резистентності;</w:t>
      </w:r>
    </w:p>
    <w:p w:rsidR="0016556C" w:rsidRDefault="0016556C" w:rsidP="0016556C">
      <w:pPr>
        <w:pStyle w:val="afffffff9"/>
        <w:spacing w:line="240" w:lineRule="auto"/>
        <w:jc w:val="both"/>
        <w:rPr>
          <w:rFonts w:ascii="Times New Roman" w:hAnsi="Times New Roman"/>
          <w:b/>
          <w:bCs/>
          <w:sz w:val="28"/>
        </w:rPr>
      </w:pPr>
      <w:r>
        <w:rPr>
          <w:rFonts w:ascii="Times New Roman" w:hAnsi="Times New Roman"/>
          <w:b/>
          <w:bCs/>
          <w:sz w:val="28"/>
        </w:rPr>
        <w:t>ПІ – пульсаційний індекс;</w:t>
      </w:r>
    </w:p>
    <w:p w:rsidR="0016556C" w:rsidRDefault="0016556C" w:rsidP="0016556C">
      <w:pPr>
        <w:pStyle w:val="afffffff9"/>
        <w:spacing w:line="240" w:lineRule="auto"/>
        <w:jc w:val="both"/>
        <w:rPr>
          <w:rFonts w:ascii="Times New Roman" w:hAnsi="Times New Roman"/>
          <w:b/>
          <w:bCs/>
          <w:sz w:val="28"/>
        </w:rPr>
      </w:pPr>
      <w:r>
        <w:rPr>
          <w:rFonts w:ascii="Times New Roman" w:hAnsi="Times New Roman"/>
          <w:b/>
          <w:bCs/>
          <w:sz w:val="28"/>
        </w:rPr>
        <w:t>КШК – криві швидкостей кровоплину;</w:t>
      </w:r>
    </w:p>
    <w:p w:rsidR="0016556C" w:rsidRDefault="0016556C" w:rsidP="0016556C">
      <w:pPr>
        <w:pStyle w:val="afffffff9"/>
        <w:spacing w:line="240" w:lineRule="auto"/>
        <w:jc w:val="both"/>
        <w:rPr>
          <w:rFonts w:ascii="Times New Roman" w:hAnsi="Times New Roman"/>
          <w:b/>
          <w:bCs/>
          <w:sz w:val="28"/>
        </w:rPr>
      </w:pPr>
      <w:r>
        <w:rPr>
          <w:rFonts w:ascii="Times New Roman" w:hAnsi="Times New Roman"/>
          <w:b/>
          <w:bCs/>
          <w:sz w:val="28"/>
        </w:rPr>
        <w:t>БПП – біофізичний профіль плода;</w:t>
      </w:r>
    </w:p>
    <w:p w:rsidR="0016556C" w:rsidRDefault="0016556C" w:rsidP="0016556C">
      <w:pPr>
        <w:pStyle w:val="afffffff9"/>
        <w:spacing w:line="240" w:lineRule="auto"/>
        <w:jc w:val="both"/>
        <w:rPr>
          <w:rFonts w:ascii="Times New Roman" w:hAnsi="Times New Roman"/>
          <w:b/>
          <w:bCs/>
          <w:sz w:val="28"/>
        </w:rPr>
      </w:pPr>
      <w:r>
        <w:rPr>
          <w:rFonts w:ascii="Times New Roman" w:hAnsi="Times New Roman"/>
          <w:b/>
          <w:bCs/>
          <w:sz w:val="28"/>
        </w:rPr>
        <w:t>БПР – біпарієтальний розмір;</w:t>
      </w:r>
    </w:p>
    <w:p w:rsidR="0016556C" w:rsidRDefault="0016556C" w:rsidP="0016556C">
      <w:pPr>
        <w:pStyle w:val="afffffff9"/>
        <w:spacing w:line="240" w:lineRule="auto"/>
        <w:jc w:val="both"/>
        <w:rPr>
          <w:rFonts w:ascii="Times New Roman" w:hAnsi="Times New Roman"/>
          <w:b/>
          <w:bCs/>
          <w:sz w:val="28"/>
        </w:rPr>
      </w:pPr>
      <w:r>
        <w:rPr>
          <w:rFonts w:ascii="Times New Roman" w:hAnsi="Times New Roman"/>
          <w:b/>
          <w:bCs/>
          <w:sz w:val="28"/>
        </w:rPr>
        <w:t>ДЖ – діаметр живота;</w:t>
      </w:r>
    </w:p>
    <w:p w:rsidR="0016556C" w:rsidRDefault="0016556C" w:rsidP="0016556C">
      <w:pPr>
        <w:pStyle w:val="afffffff9"/>
        <w:spacing w:line="240" w:lineRule="auto"/>
        <w:jc w:val="both"/>
        <w:rPr>
          <w:rFonts w:ascii="Times New Roman" w:hAnsi="Times New Roman"/>
          <w:b/>
          <w:bCs/>
          <w:sz w:val="28"/>
        </w:rPr>
      </w:pPr>
      <w:r>
        <w:rPr>
          <w:rFonts w:ascii="Times New Roman" w:hAnsi="Times New Roman"/>
          <w:b/>
          <w:bCs/>
          <w:sz w:val="28"/>
        </w:rPr>
        <w:t xml:space="preserve">ДС – довжина стегнової кістки; </w:t>
      </w:r>
    </w:p>
    <w:p w:rsidR="0016556C" w:rsidRDefault="0016556C" w:rsidP="0016556C">
      <w:pPr>
        <w:pStyle w:val="afffffff9"/>
        <w:spacing w:line="240" w:lineRule="auto"/>
        <w:jc w:val="both"/>
        <w:rPr>
          <w:rFonts w:ascii="Times New Roman" w:hAnsi="Times New Roman"/>
          <w:b/>
          <w:bCs/>
          <w:sz w:val="28"/>
        </w:rPr>
      </w:pPr>
      <w:r>
        <w:rPr>
          <w:rFonts w:ascii="Times New Roman" w:hAnsi="Times New Roman"/>
          <w:b/>
          <w:bCs/>
          <w:sz w:val="28"/>
        </w:rPr>
        <w:t>ГР – генералізовані рухи;</w:t>
      </w:r>
    </w:p>
    <w:p w:rsidR="0016556C" w:rsidRDefault="0016556C" w:rsidP="0016556C">
      <w:pPr>
        <w:pStyle w:val="afffffff9"/>
        <w:spacing w:line="240" w:lineRule="auto"/>
        <w:jc w:val="both"/>
        <w:rPr>
          <w:rFonts w:ascii="Times New Roman" w:hAnsi="Times New Roman"/>
          <w:b/>
          <w:bCs/>
          <w:sz w:val="28"/>
        </w:rPr>
      </w:pPr>
      <w:r>
        <w:rPr>
          <w:rFonts w:ascii="Times New Roman" w:hAnsi="Times New Roman"/>
          <w:b/>
          <w:bCs/>
          <w:sz w:val="28"/>
        </w:rPr>
        <w:t>ДР – дихальні рухи;</w:t>
      </w:r>
    </w:p>
    <w:p w:rsidR="0016556C" w:rsidRDefault="0016556C" w:rsidP="0016556C">
      <w:pPr>
        <w:pStyle w:val="afffffff9"/>
        <w:spacing w:line="240" w:lineRule="auto"/>
        <w:jc w:val="both"/>
        <w:rPr>
          <w:rFonts w:ascii="Times New Roman" w:hAnsi="Times New Roman"/>
          <w:b/>
          <w:bCs/>
          <w:sz w:val="28"/>
        </w:rPr>
      </w:pPr>
      <w:r>
        <w:rPr>
          <w:rFonts w:ascii="Times New Roman" w:hAnsi="Times New Roman"/>
          <w:b/>
          <w:bCs/>
          <w:sz w:val="28"/>
        </w:rPr>
        <w:t>Т – м'язовий тонус.</w:t>
      </w:r>
    </w:p>
    <w:p w:rsidR="0016556C" w:rsidRDefault="0016556C" w:rsidP="0016556C">
      <w:pPr>
        <w:pStyle w:val="afffffff9"/>
        <w:jc w:val="both"/>
        <w:rPr>
          <w:rFonts w:ascii="Times New Roman" w:hAnsi="Times New Roman"/>
          <w:b/>
          <w:bCs/>
          <w:sz w:val="28"/>
        </w:rPr>
      </w:pPr>
    </w:p>
    <w:p w:rsidR="0016556C" w:rsidRDefault="0016556C" w:rsidP="0016556C">
      <w:pPr>
        <w:pStyle w:val="afffffff9"/>
        <w:rPr>
          <w:rFonts w:ascii="Times New Roman" w:hAnsi="Times New Roman"/>
          <w:sz w:val="36"/>
        </w:rPr>
      </w:pPr>
    </w:p>
    <w:p w:rsidR="0016556C" w:rsidRDefault="0016556C" w:rsidP="0016556C">
      <w:pPr>
        <w:pStyle w:val="1"/>
        <w:rPr>
          <w:rFonts w:ascii="Times New Roman" w:hAnsi="Times New Roman"/>
          <w:sz w:val="36"/>
        </w:rPr>
      </w:pPr>
      <w:r>
        <w:rPr>
          <w:rFonts w:ascii="Times New Roman" w:hAnsi="Times New Roman"/>
          <w:sz w:val="36"/>
        </w:rPr>
        <w:t>Вступ</w:t>
      </w:r>
    </w:p>
    <w:p w:rsidR="0016556C" w:rsidRDefault="0016556C" w:rsidP="0016556C"/>
    <w:p w:rsidR="0016556C" w:rsidRDefault="0016556C" w:rsidP="0016556C"/>
    <w:p w:rsidR="0016556C" w:rsidRDefault="0016556C" w:rsidP="0016556C"/>
    <w:p w:rsidR="0016556C" w:rsidRDefault="0016556C" w:rsidP="0016556C">
      <w:pPr>
        <w:pStyle w:val="40"/>
      </w:pPr>
      <w:r>
        <w:t>Актуальність проблеми</w:t>
      </w:r>
    </w:p>
    <w:p w:rsidR="0016556C" w:rsidRDefault="0016556C" w:rsidP="0016556C">
      <w:pPr>
        <w:spacing w:line="360" w:lineRule="auto"/>
        <w:rPr>
          <w:rFonts w:ascii="Times New Roman" w:hAnsi="Times New Roman"/>
          <w:sz w:val="28"/>
        </w:rPr>
      </w:pPr>
      <w:r>
        <w:rPr>
          <w:rFonts w:ascii="Times New Roman" w:hAnsi="Times New Roman"/>
          <w:sz w:val="28"/>
        </w:rPr>
        <w:t>Особливу небезпеку виникнення масивних акушерських кровотеч викликає передчасне відшарування нормально розташованої плаценти (ПВНРП). Ця патологія в 30 % випадків є причиною материнської смертності [16, 21, 222],  та перинатальної патології і смертності [140, 168].</w:t>
      </w:r>
    </w:p>
    <w:p w:rsidR="0016556C" w:rsidRDefault="0016556C" w:rsidP="0016556C">
      <w:pPr>
        <w:spacing w:line="360" w:lineRule="auto"/>
        <w:rPr>
          <w:rFonts w:ascii="Times New Roman" w:hAnsi="Times New Roman"/>
          <w:sz w:val="28"/>
        </w:rPr>
      </w:pPr>
      <w:r>
        <w:rPr>
          <w:rFonts w:ascii="Times New Roman" w:hAnsi="Times New Roman"/>
          <w:sz w:val="28"/>
        </w:rPr>
        <w:t>Передчасне відшарування нормально розташованої плаценти – це відшарування плаценти розташованої поза нижнім сегментом матки під час вагітості або у І-ІІ періодах пологів.</w:t>
      </w:r>
    </w:p>
    <w:p w:rsidR="0016556C" w:rsidRDefault="0016556C" w:rsidP="0016556C">
      <w:pPr>
        <w:spacing w:line="360" w:lineRule="auto"/>
        <w:rPr>
          <w:rFonts w:ascii="Times New Roman" w:hAnsi="Times New Roman"/>
          <w:sz w:val="28"/>
        </w:rPr>
      </w:pPr>
      <w:r>
        <w:rPr>
          <w:rFonts w:ascii="Times New Roman" w:hAnsi="Times New Roman"/>
          <w:sz w:val="28"/>
        </w:rPr>
        <w:t>За даними різних авторів ПВНРП зустрічається в 1,0-2,0% випадків [70, 71, 140], у 5,9 випадків на 1000 одноплідних вагітностей [67] та у 12,2 випадків на 1000 двійнят [72], у 5,1% випадків передчасних пологів [268]. Передчасне відшарування плаценти у 51,5% випадків викликає кровотечу під час вагітності [208, 256] та в більшості випадків веде до геморагічного шоку і ДВЗ-синдрому.</w:t>
      </w:r>
    </w:p>
    <w:p w:rsidR="0016556C" w:rsidRDefault="0016556C" w:rsidP="0016556C">
      <w:pPr>
        <w:spacing w:line="360" w:lineRule="auto"/>
        <w:rPr>
          <w:rFonts w:ascii="Times New Roman" w:hAnsi="Times New Roman"/>
          <w:sz w:val="28"/>
        </w:rPr>
      </w:pPr>
      <w:r>
        <w:rPr>
          <w:rFonts w:ascii="Times New Roman" w:hAnsi="Times New Roman"/>
          <w:sz w:val="28"/>
        </w:rPr>
        <w:t>ПВНРП може бути у вагітних у разі наступної патології: гестози, захворювання нирок, ізоімунний конфлікт між матір'ю та плодом, перерозтягнення матки (багатоводдя, багатоплідність, великий плід), захворювання судинної системи, цукровий діабет, захворювання сполучної тканини, запальні процеси матки, плаценти,  аномалії розвитку або пухлини матки (підслизові, інтрамуральні міоми) [267]. Безпосередньою причиною передчасного відшарування плаценти може бути: травма [132], раптове зменшення об'єму навколоплодових вод, абсолютно або відносно коротка пуповина, патологія скоротливої діяльності матки [39, 238].</w:t>
      </w:r>
    </w:p>
    <w:p w:rsidR="0016556C" w:rsidRDefault="0016556C" w:rsidP="0016556C">
      <w:pPr>
        <w:spacing w:line="360" w:lineRule="auto"/>
        <w:rPr>
          <w:rFonts w:ascii="Times New Roman" w:hAnsi="Times New Roman"/>
          <w:sz w:val="28"/>
        </w:rPr>
      </w:pPr>
      <w:r>
        <w:rPr>
          <w:rFonts w:ascii="Times New Roman" w:hAnsi="Times New Roman"/>
          <w:sz w:val="28"/>
        </w:rPr>
        <w:t xml:space="preserve">У останні роки доведено, що провідне значення у виникненні передчасного відшарування плаценти належить змінам судин, які є слідством пізніх </w:t>
      </w:r>
      <w:r>
        <w:rPr>
          <w:rFonts w:ascii="Times New Roman" w:hAnsi="Times New Roman"/>
          <w:sz w:val="28"/>
        </w:rPr>
        <w:lastRenderedPageBreak/>
        <w:t>гестозів вагітних, гіпертонічної хвороби [15, 100, 137]. За даними Глуховець Н.Б. (2002), основними етіологічними факторами передчасного відшарування плаценти є тяжкі гестози, висхідне бактеріальне інфікування плодового міхура, хронічний ендоміометрит. В якості сприятливих факторів мають значення: гематогенна інфекція плаценти, вади розвитку матки, міома матки, коротка пуповина, механічна травма, швидке відтікання навколоплодових вод у разі багатоводдя, вживання наркотиків, інтенсивне паління.</w:t>
      </w:r>
    </w:p>
    <w:p w:rsidR="0016556C" w:rsidRDefault="0016556C" w:rsidP="0016556C">
      <w:pPr>
        <w:spacing w:line="360" w:lineRule="auto"/>
        <w:rPr>
          <w:rFonts w:ascii="Times New Roman" w:hAnsi="Times New Roman"/>
          <w:sz w:val="28"/>
        </w:rPr>
      </w:pPr>
      <w:r>
        <w:rPr>
          <w:rFonts w:ascii="Times New Roman" w:hAnsi="Times New Roman"/>
          <w:sz w:val="28"/>
        </w:rPr>
        <w:t>Механічні та стресові фактори також мають певне значення, особливо коли вони поєднуються з вказаною патологією [243, 269].</w:t>
      </w:r>
    </w:p>
    <w:p w:rsidR="0016556C" w:rsidRDefault="0016556C" w:rsidP="0016556C">
      <w:pPr>
        <w:spacing w:line="360" w:lineRule="auto"/>
        <w:rPr>
          <w:rFonts w:ascii="Times New Roman" w:hAnsi="Times New Roman"/>
          <w:sz w:val="28"/>
        </w:rPr>
      </w:pPr>
      <w:r>
        <w:rPr>
          <w:rFonts w:ascii="Times New Roman" w:hAnsi="Times New Roman"/>
          <w:sz w:val="28"/>
        </w:rPr>
        <w:t xml:space="preserve">Передчасне відшарування плаценти може бути причиною дистресу плода, синдрому затримки розвитку та антенатальної його загибелі [141, 217]. Але найбільшу небезпеку для життя матері чинить кровотеча, геморагічний шок  та ДВЗ – синдром, що можуть розвинутись під час даної патології [50].  </w:t>
      </w:r>
    </w:p>
    <w:p w:rsidR="0016556C" w:rsidRDefault="0016556C" w:rsidP="0016556C">
      <w:pPr>
        <w:spacing w:line="360" w:lineRule="auto"/>
        <w:ind w:firstLine="720"/>
        <w:rPr>
          <w:rFonts w:ascii="Times New Roman" w:hAnsi="Times New Roman"/>
          <w:sz w:val="28"/>
        </w:rPr>
      </w:pPr>
      <w:r>
        <w:rPr>
          <w:rFonts w:ascii="Times New Roman" w:hAnsi="Times New Roman"/>
          <w:sz w:val="28"/>
        </w:rPr>
        <w:t>В останні роки в зарубіжній літературі з’являються повідомлення про інфекційну природу походження передчасного відшарування плаценти [180]. Причиною передчасного відшарування плаценти може бути антифосфоліпідний синдром [11, 146].</w:t>
      </w:r>
      <w:r>
        <w:rPr>
          <w:sz w:val="28"/>
        </w:rPr>
        <w:t xml:space="preserve"> </w:t>
      </w:r>
    </w:p>
    <w:p w:rsidR="0016556C" w:rsidRDefault="0016556C" w:rsidP="0016556C">
      <w:pPr>
        <w:spacing w:line="360" w:lineRule="auto"/>
        <w:ind w:firstLine="720"/>
        <w:rPr>
          <w:rFonts w:ascii="Times New Roman" w:hAnsi="Times New Roman"/>
          <w:sz w:val="28"/>
        </w:rPr>
      </w:pPr>
      <w:r>
        <w:rPr>
          <w:rFonts w:ascii="Times New Roman" w:hAnsi="Times New Roman"/>
          <w:sz w:val="28"/>
        </w:rPr>
        <w:t xml:space="preserve"> Однак питання виникнення передчасного відшарування плаценти в акушерській практиці, особливо в плані етіопатогенезу та лікування вірусних плацентарних васкулітів, висвітлені недостатньо. Це певною мірою обумовлено відсутністю адекватних критеріїв для оцінки ефективності фармакотерапії передчасного відшарування плаценти. Для діагностики цієї патології використовують давно відомі інструментальні методи (ультразвукове дослідження, допплерівська сонографія та ін.) [157, 210]. Однак, за допомогою цих методик ми лише констатуємо факт відшарування плаценти та визначаємо обсяг ураження, а причину, що сприяла виникненню цієї патології, встановити не можемо. Крім того виникають різні ургентні ситуації, коли ми не завжди можемо використати ці методи дослідження, що потребує розробки та впровадження нових діагностичних методик. Актуальним залишається питання пошуку чутливих тестів для контролю за </w:t>
      </w:r>
      <w:r>
        <w:rPr>
          <w:rFonts w:ascii="Times New Roman" w:hAnsi="Times New Roman"/>
          <w:sz w:val="28"/>
        </w:rPr>
        <w:lastRenderedPageBreak/>
        <w:t xml:space="preserve">ефективністю лікування ретрохоріальних гематом та локальних форм передчасного відшарування плаценти. </w:t>
      </w:r>
    </w:p>
    <w:p w:rsidR="0016556C" w:rsidRDefault="0016556C" w:rsidP="0016556C">
      <w:pPr>
        <w:spacing w:line="360" w:lineRule="auto"/>
        <w:ind w:firstLine="708"/>
        <w:rPr>
          <w:rFonts w:ascii="Times New Roman" w:hAnsi="Times New Roman"/>
          <w:sz w:val="28"/>
          <w:szCs w:val="28"/>
        </w:rPr>
      </w:pPr>
      <w:r>
        <w:rPr>
          <w:rFonts w:ascii="Times New Roman" w:hAnsi="Times New Roman"/>
          <w:sz w:val="28"/>
          <w:szCs w:val="28"/>
        </w:rPr>
        <w:t xml:space="preserve">У зарубіжній та вітчизняній літературі зовсім не висвітлені тромбоцитарна та плазмово-судинна ланки гемостазу та стан мікрогемоциркуляторних порушень в системі мати-плацента-плід  у разі передчасного відшарування плаценти. Також немає робіт, присвячених вивченню морфологічних змін в плаценті, спіральних артеріях, матці, які відбуваються під час розвитку цієї патології. </w:t>
      </w:r>
    </w:p>
    <w:p w:rsidR="0016556C" w:rsidRDefault="0016556C" w:rsidP="0016556C">
      <w:pPr>
        <w:spacing w:line="360" w:lineRule="auto"/>
        <w:ind w:firstLine="720"/>
        <w:rPr>
          <w:rFonts w:ascii="Times New Roman" w:hAnsi="Times New Roman"/>
          <w:sz w:val="28"/>
        </w:rPr>
      </w:pPr>
      <w:r>
        <w:rPr>
          <w:rFonts w:ascii="Times New Roman" w:hAnsi="Times New Roman"/>
          <w:sz w:val="28"/>
        </w:rPr>
        <w:t xml:space="preserve">У літературі переважно описано лікування плацентарних васкулітів у разі гестозів другої половини вагітності та за гіпертонії. У той час як лікування плацентарних васкулітів вірусної етіології залишається мало з’ясованим. </w:t>
      </w:r>
    </w:p>
    <w:p w:rsidR="0016556C" w:rsidRDefault="0016556C" w:rsidP="0016556C">
      <w:pPr>
        <w:spacing w:line="360" w:lineRule="auto"/>
        <w:ind w:firstLine="720"/>
        <w:rPr>
          <w:rFonts w:ascii="Times New Roman" w:hAnsi="Times New Roman"/>
          <w:sz w:val="28"/>
        </w:rPr>
      </w:pPr>
      <w:r>
        <w:rPr>
          <w:rFonts w:ascii="Times New Roman" w:hAnsi="Times New Roman"/>
          <w:sz w:val="28"/>
        </w:rPr>
        <w:t xml:space="preserve">Несвоєчасне та неефективне лікування передчасного відшарування плаценти збільшує відсоток хірургічного втручання за життєвими показниками [16, 28] та показник перинатальної захворюваності і смертності [168], що потребує більш глибокого вивчення етіопатогенезу, розробки нових тестів для ранньої діагностики та ефективності фармакотерапії, а також впровадження нових методів профілактики та лікування. </w:t>
      </w:r>
    </w:p>
    <w:p w:rsidR="0016556C" w:rsidRDefault="0016556C" w:rsidP="0016556C">
      <w:pPr>
        <w:spacing w:line="360" w:lineRule="auto"/>
        <w:ind w:firstLine="720"/>
        <w:rPr>
          <w:rFonts w:ascii="Times New Roman" w:hAnsi="Times New Roman"/>
          <w:sz w:val="28"/>
        </w:rPr>
      </w:pPr>
      <w:r>
        <w:rPr>
          <w:rFonts w:ascii="Times New Roman" w:hAnsi="Times New Roman"/>
          <w:b/>
          <w:sz w:val="28"/>
        </w:rPr>
        <w:t>Зв'язок роботи з науковими програмами, планами, темами.</w:t>
      </w:r>
      <w:r>
        <w:rPr>
          <w:rFonts w:ascii="Times New Roman" w:hAnsi="Times New Roman"/>
          <w:sz w:val="28"/>
        </w:rPr>
        <w:t xml:space="preserve"> Дана праця є фрагментом науково-дослідної роботи, яка виконується на кафедрі акушерства та гінекології № 2 Одеського державного медичного університету “Профілактика, діагностика і терапія синдрому уповільнення росту і недостатності живлення плода при акушерській і гінекологічній патології”, номер держреєстрації 0106</w:t>
      </w:r>
      <w:r>
        <w:rPr>
          <w:rFonts w:ascii="Times New Roman" w:hAnsi="Times New Roman"/>
          <w:sz w:val="28"/>
          <w:lang w:val="en-US"/>
        </w:rPr>
        <w:t>U</w:t>
      </w:r>
      <w:r>
        <w:rPr>
          <w:rFonts w:ascii="Times New Roman" w:hAnsi="Times New Roman"/>
          <w:sz w:val="28"/>
        </w:rPr>
        <w:t>010827.</w:t>
      </w:r>
    </w:p>
    <w:p w:rsidR="0016556C" w:rsidRDefault="0016556C" w:rsidP="0016556C">
      <w:pPr>
        <w:spacing w:line="360" w:lineRule="auto"/>
        <w:rPr>
          <w:rFonts w:ascii="Times New Roman" w:hAnsi="Times New Roman"/>
          <w:sz w:val="28"/>
        </w:rPr>
      </w:pPr>
      <w:r>
        <w:rPr>
          <w:rFonts w:ascii="Times New Roman" w:hAnsi="Times New Roman"/>
          <w:b/>
          <w:sz w:val="28"/>
        </w:rPr>
        <w:t>Мета і завдання дослідження.</w:t>
      </w:r>
      <w:r>
        <w:rPr>
          <w:rFonts w:ascii="Times New Roman" w:hAnsi="Times New Roman"/>
          <w:sz w:val="28"/>
        </w:rPr>
        <w:t xml:space="preserve"> Зниження материнської та перинатальної захворюваності і смертності при передчасному відшаруванні плаценти шляхом розробки нових діагностичних критеріїв ризику виникнення і розвитку даної патології, створення на їх основі нових комплексів терапії і профілактики.</w:t>
      </w:r>
    </w:p>
    <w:p w:rsidR="0016556C" w:rsidRDefault="0016556C" w:rsidP="0016556C">
      <w:pPr>
        <w:spacing w:line="360" w:lineRule="auto"/>
        <w:rPr>
          <w:rFonts w:ascii="Times New Roman" w:hAnsi="Times New Roman"/>
          <w:sz w:val="28"/>
        </w:rPr>
      </w:pPr>
      <w:r>
        <w:rPr>
          <w:rFonts w:ascii="Times New Roman" w:hAnsi="Times New Roman"/>
          <w:sz w:val="28"/>
        </w:rPr>
        <w:t>Завдання дослідження:</w:t>
      </w:r>
    </w:p>
    <w:p w:rsidR="0016556C" w:rsidRDefault="0016556C" w:rsidP="0016556C">
      <w:pPr>
        <w:spacing w:line="360" w:lineRule="auto"/>
        <w:rPr>
          <w:rFonts w:ascii="Times New Roman" w:hAnsi="Times New Roman"/>
          <w:sz w:val="28"/>
        </w:rPr>
      </w:pPr>
      <w:r>
        <w:rPr>
          <w:rFonts w:ascii="Times New Roman" w:hAnsi="Times New Roman"/>
          <w:sz w:val="28"/>
        </w:rPr>
        <w:lastRenderedPageBreak/>
        <w:t>1. Провести ретроспективний аналіз частоти та наслідків передчасного відшарування плаценти в центральній частині України за останнє десятиріччя (1996-2006 рр.).</w:t>
      </w:r>
    </w:p>
    <w:p w:rsidR="0016556C" w:rsidRDefault="0016556C" w:rsidP="0016556C">
      <w:pPr>
        <w:spacing w:line="360" w:lineRule="auto"/>
        <w:rPr>
          <w:rFonts w:ascii="Times New Roman" w:hAnsi="Times New Roman"/>
          <w:sz w:val="28"/>
        </w:rPr>
      </w:pPr>
      <w:r>
        <w:rPr>
          <w:rFonts w:ascii="Times New Roman" w:hAnsi="Times New Roman"/>
          <w:sz w:val="28"/>
        </w:rPr>
        <w:t>2. Вивчити стан тромбоцитарної, плазмово-судинної ланок системи гемостазу при гострому, підгострому та резидуальному періодах передчасного відшарування плаценти з визначенням порівняльної діагностичної цінності окремих показників гемостазу (плазміногену, антитромбіну ІІІ, фактору фон Вілленбранда ).</w:t>
      </w:r>
    </w:p>
    <w:p w:rsidR="0016556C" w:rsidRDefault="0016556C" w:rsidP="0016556C">
      <w:pPr>
        <w:spacing w:line="360" w:lineRule="auto"/>
        <w:rPr>
          <w:rFonts w:ascii="Times New Roman" w:hAnsi="Times New Roman"/>
          <w:sz w:val="28"/>
        </w:rPr>
      </w:pPr>
      <w:r>
        <w:rPr>
          <w:rFonts w:ascii="Times New Roman" w:hAnsi="Times New Roman"/>
          <w:sz w:val="28"/>
        </w:rPr>
        <w:t>3. Розробити критерії для ранньої діагностики ретрохоріальних та ретроплацентарних гематом та патології хоріона і плода.</w:t>
      </w:r>
    </w:p>
    <w:p w:rsidR="0016556C" w:rsidRDefault="0016556C" w:rsidP="0016556C">
      <w:pPr>
        <w:spacing w:line="360" w:lineRule="auto"/>
        <w:rPr>
          <w:rFonts w:ascii="Times New Roman" w:hAnsi="Times New Roman"/>
          <w:sz w:val="28"/>
        </w:rPr>
      </w:pPr>
      <w:r>
        <w:rPr>
          <w:rFonts w:ascii="Times New Roman" w:hAnsi="Times New Roman"/>
          <w:sz w:val="28"/>
        </w:rPr>
        <w:t>4. Розробити математичну модель прогнозування величини крововтрати у жінок з ретрохоріальними та ретроплацентарними гематомами.</w:t>
      </w:r>
    </w:p>
    <w:p w:rsidR="0016556C" w:rsidRDefault="0016556C" w:rsidP="0016556C">
      <w:pPr>
        <w:spacing w:line="360" w:lineRule="auto"/>
        <w:rPr>
          <w:rFonts w:ascii="Times New Roman" w:hAnsi="Times New Roman"/>
          <w:sz w:val="28"/>
        </w:rPr>
      </w:pPr>
      <w:r>
        <w:rPr>
          <w:rFonts w:ascii="Times New Roman" w:hAnsi="Times New Roman"/>
          <w:sz w:val="28"/>
        </w:rPr>
        <w:t>5. З’ясувати особливості плодово-матково-плацентарної гемодинаміки  при локальних формах передчасного відшарування плаценти та оцінити ефективність комбінування лікарських засобів при застосуванні допплерометричного дослідження.</w:t>
      </w:r>
    </w:p>
    <w:p w:rsidR="0016556C" w:rsidRDefault="0016556C" w:rsidP="0016556C">
      <w:pPr>
        <w:spacing w:line="360" w:lineRule="auto"/>
        <w:rPr>
          <w:rFonts w:ascii="Times New Roman" w:hAnsi="Times New Roman"/>
          <w:sz w:val="28"/>
        </w:rPr>
      </w:pPr>
      <w:r>
        <w:rPr>
          <w:rFonts w:ascii="Times New Roman" w:hAnsi="Times New Roman"/>
          <w:sz w:val="28"/>
        </w:rPr>
        <w:t>6. Визначити особливості мікрогемоциркуляторних порушень у матці, плаценті, судинах при різному генезі передчасного відшарування плаценти  та морфологічно оцінити ефективність комбінованої терапії.</w:t>
      </w:r>
    </w:p>
    <w:p w:rsidR="0016556C" w:rsidRDefault="0016556C" w:rsidP="0016556C">
      <w:pPr>
        <w:spacing w:line="360" w:lineRule="auto"/>
        <w:rPr>
          <w:rFonts w:ascii="Times New Roman" w:hAnsi="Times New Roman"/>
          <w:sz w:val="28"/>
        </w:rPr>
      </w:pPr>
      <w:r>
        <w:rPr>
          <w:rFonts w:ascii="Times New Roman" w:hAnsi="Times New Roman"/>
          <w:sz w:val="28"/>
        </w:rPr>
        <w:t>7. Вивчити особливості розвитку новонароджених та дітей першого року життя у жінок з передчасним відшаруванням плаценти, стан новонароджених при застосуванні фармакотерапії ретрохоріальних і ретроплацентарних гематом та при профілактичному лікуванні жінок групи ризику його виникнення.</w:t>
      </w:r>
    </w:p>
    <w:p w:rsidR="0016556C" w:rsidRDefault="0016556C" w:rsidP="0016556C">
      <w:pPr>
        <w:spacing w:line="360" w:lineRule="auto"/>
        <w:rPr>
          <w:rFonts w:ascii="Times New Roman" w:hAnsi="Times New Roman"/>
          <w:sz w:val="28"/>
        </w:rPr>
      </w:pPr>
      <w:r>
        <w:rPr>
          <w:rFonts w:ascii="Times New Roman" w:hAnsi="Times New Roman"/>
          <w:sz w:val="28"/>
        </w:rPr>
        <w:t>8. Дослідити вплив віддалених наслідків передчасного відшарування плаценти на сексуальну та репродуктивну функцію жінки та оцінити ефективність профілактичних засобів при лікуванні патологічних станів.</w:t>
      </w:r>
    </w:p>
    <w:p w:rsidR="0016556C" w:rsidRDefault="0016556C" w:rsidP="0016556C">
      <w:pPr>
        <w:spacing w:line="360" w:lineRule="auto"/>
        <w:rPr>
          <w:rFonts w:ascii="Times New Roman" w:hAnsi="Times New Roman"/>
          <w:sz w:val="28"/>
        </w:rPr>
      </w:pPr>
      <w:r>
        <w:rPr>
          <w:rFonts w:ascii="Times New Roman" w:hAnsi="Times New Roman"/>
          <w:sz w:val="28"/>
        </w:rPr>
        <w:t>9. Розробити принципи терапії локальних форм передчасного відшарування плаценти в зв’язку з етіопатогенезом, алгоритм профілактичних заходів у вагітних групи ризику його виникнення та оцінити їх ефективність.</w:t>
      </w:r>
    </w:p>
    <w:p w:rsidR="0016556C" w:rsidRDefault="0016556C" w:rsidP="0016556C">
      <w:pPr>
        <w:spacing w:line="360" w:lineRule="auto"/>
        <w:ind w:firstLine="720"/>
        <w:rPr>
          <w:rFonts w:ascii="Times New Roman" w:hAnsi="Times New Roman"/>
          <w:sz w:val="28"/>
        </w:rPr>
      </w:pPr>
      <w:r>
        <w:rPr>
          <w:rFonts w:ascii="Times New Roman" w:hAnsi="Times New Roman"/>
          <w:b/>
          <w:sz w:val="28"/>
        </w:rPr>
        <w:lastRenderedPageBreak/>
        <w:t>Об'єкт дослідження</w:t>
      </w:r>
      <w:r>
        <w:rPr>
          <w:rFonts w:ascii="Times New Roman" w:hAnsi="Times New Roman"/>
          <w:sz w:val="28"/>
        </w:rPr>
        <w:t>: перебіг вагітності та пологів у жінок з передчасним  відшаруванням плаценти.</w:t>
      </w:r>
    </w:p>
    <w:p w:rsidR="0016556C" w:rsidRDefault="0016556C" w:rsidP="0016556C">
      <w:pPr>
        <w:spacing w:line="360" w:lineRule="auto"/>
        <w:ind w:firstLine="720"/>
        <w:rPr>
          <w:rFonts w:ascii="Times New Roman" w:hAnsi="Times New Roman"/>
          <w:sz w:val="28"/>
        </w:rPr>
      </w:pPr>
      <w:r>
        <w:rPr>
          <w:rFonts w:ascii="Times New Roman" w:hAnsi="Times New Roman"/>
          <w:b/>
          <w:sz w:val="28"/>
        </w:rPr>
        <w:t>Предмет дослідження:</w:t>
      </w:r>
      <w:r>
        <w:rPr>
          <w:rFonts w:ascii="Times New Roman" w:hAnsi="Times New Roman"/>
          <w:sz w:val="28"/>
        </w:rPr>
        <w:t xml:space="preserve"> епідеміологія, прогнозування, профілактика акушерських і перинатальних ускладнень перебігу вагітності, пологів, стану плода і новонародженого у разі передчасного відшарування плаценти.</w:t>
      </w:r>
    </w:p>
    <w:p w:rsidR="0016556C" w:rsidRDefault="0016556C" w:rsidP="0016556C">
      <w:pPr>
        <w:spacing w:line="360" w:lineRule="auto"/>
        <w:ind w:firstLine="720"/>
        <w:rPr>
          <w:rFonts w:ascii="Times New Roman" w:hAnsi="Times New Roman"/>
          <w:sz w:val="28"/>
        </w:rPr>
      </w:pPr>
      <w:r>
        <w:rPr>
          <w:rFonts w:ascii="Times New Roman" w:hAnsi="Times New Roman"/>
          <w:b/>
          <w:sz w:val="28"/>
        </w:rPr>
        <w:t>Методи дослідження:</w:t>
      </w:r>
      <w:r>
        <w:rPr>
          <w:rFonts w:ascii="Times New Roman" w:hAnsi="Times New Roman"/>
          <w:sz w:val="28"/>
        </w:rPr>
        <w:t xml:space="preserve"> загальноклінічні, інструментальні (ультразвукові, допплерометрія, кардіотокографія), імуноферментні (визначення рівня антитіл до кардіоліпіну, гормонів, активності показників гемостазу), гістологічні, математично-статистичні.</w:t>
      </w:r>
    </w:p>
    <w:p w:rsidR="0016556C" w:rsidRDefault="0016556C" w:rsidP="0016556C">
      <w:pPr>
        <w:spacing w:line="360" w:lineRule="auto"/>
        <w:rPr>
          <w:sz w:val="28"/>
        </w:rPr>
      </w:pPr>
      <w:r>
        <w:rPr>
          <w:rFonts w:ascii="Times New Roman" w:hAnsi="Times New Roman"/>
          <w:b/>
          <w:sz w:val="28"/>
        </w:rPr>
        <w:t>Наукова новизна одержаних результатів.</w:t>
      </w:r>
      <w:r>
        <w:rPr>
          <w:rFonts w:ascii="Times New Roman" w:hAnsi="Times New Roman"/>
          <w:sz w:val="28"/>
        </w:rPr>
        <w:t xml:space="preserve"> У роботі науково обґрунтована судинна, гемостатична, інфекційна природа походження при тих чи інших формах та патогенетичних варіантах розвитку передчасного відшарування плаценти. Вивчені дані про можливий зв’язок окремих факторів, що приймають участь у формуванні системи гемостазу, шляхом порівняльного дослідження динаміки їх вмісту при гострих, підгострих та резидуальних формах передчасного відшарування плаценти. Вперше запропонована математична модель прогнозування величини крововтрати у вагітних з ретрохоріальними та ретроплацентарними гематомами. За допомогою методу визначення антитіл до кардіоліпіну  вперше розроблені діагностичні критерії патології хоріона та плода на ранніх термінах вагітності. Вперше запропонований спосіб ранньої діагностики передчасного відшарування плаценти, що полягає у визначенні активності фактору фон Віллебранда. Вперше проведена комплексна оцінка стану системи гемодинаміки при локальних формах передчасного відшарування плаценти і показана ефективність комбінування лікарських засобів при різних етіогенних факторах передчасного відшарування плаценти, які можуть впливати на стан плодово-матково-плацентарного кровоплину. Вперше визначені питання, пов’язані зі станом матки і судин, шляхом детальних морфологічних досліджень при даній патології. На основі отриманих результатів розроблений алгоритм ведення, лікування вагітних з даною патологією та </w:t>
      </w:r>
      <w:r>
        <w:rPr>
          <w:rFonts w:ascii="Times New Roman" w:hAnsi="Times New Roman"/>
          <w:sz w:val="28"/>
        </w:rPr>
        <w:lastRenderedPageBreak/>
        <w:t>можливі шляхи її профілактики. В патогенезі розвитку передчасного відшарування плаценти вперше доведена значимість групи крові, ЦМВ, герпетичної та хламідійної інфекцій, комбінації змін активності фактора фон Віллебранда та антитромбіна ІІІ.</w:t>
      </w:r>
      <w:r>
        <w:rPr>
          <w:sz w:val="28"/>
        </w:rPr>
        <w:t xml:space="preserve"> </w:t>
      </w:r>
    </w:p>
    <w:p w:rsidR="0016556C" w:rsidRDefault="0016556C" w:rsidP="0016556C">
      <w:pPr>
        <w:spacing w:line="360" w:lineRule="auto"/>
        <w:rPr>
          <w:rFonts w:ascii="Times New Roman" w:hAnsi="Times New Roman"/>
          <w:bCs/>
          <w:sz w:val="28"/>
        </w:rPr>
      </w:pPr>
      <w:r>
        <w:rPr>
          <w:rFonts w:ascii="Times New Roman" w:hAnsi="Times New Roman"/>
          <w:sz w:val="28"/>
        </w:rPr>
        <w:t xml:space="preserve">  </w:t>
      </w:r>
      <w:r>
        <w:rPr>
          <w:rFonts w:ascii="Times New Roman" w:hAnsi="Times New Roman"/>
          <w:b/>
          <w:sz w:val="28"/>
        </w:rPr>
        <w:t xml:space="preserve">Практичне значення одержаних результатів. </w:t>
      </w:r>
      <w:r>
        <w:rPr>
          <w:rFonts w:ascii="Times New Roman" w:hAnsi="Times New Roman"/>
          <w:bCs/>
          <w:sz w:val="28"/>
        </w:rPr>
        <w:t>Висока інформативність та діагностична цінність активності фактору фон Віллебранда дозволяє рекомендувати її для діагностики ретрохоріальних гематом та передчасного відшарування плаценти, а також для оцінки ефективності фармакотерапії. Визначення рівня антитіл до кардіоліпіну в сироватці крові жінок дозволить на ранніх етапах прогнозувати патологію хоріона та плода. Використання допплерометрії матково-плацентарного кровоплину дозволить вчасно виявити порушення в системі мати-плацента-плід при передчасному відшаруванні плаценти та здійснювати контроль за ефективністю фармакотерапії. З метою профілактики ендокринологічних порушень, гіперпластичних процесів ендометрію, аденоміозу у жінок з оперованою маткою в зв</w:t>
      </w:r>
      <w:r>
        <w:rPr>
          <w:rFonts w:ascii="Times New Roman" w:hAnsi="Times New Roman"/>
          <w:bCs/>
          <w:sz w:val="28"/>
        </w:rPr>
        <w:sym w:font="Symbol" w:char="F0A2"/>
      </w:r>
      <w:r>
        <w:rPr>
          <w:rFonts w:ascii="Times New Roman" w:hAnsi="Times New Roman"/>
          <w:bCs/>
          <w:sz w:val="28"/>
        </w:rPr>
        <w:t>язку з передчасним відшаруванням плаценти слід застосовувати лікувально-профілактичні засоби (КОК, аспірин, генікохель, оваріум-композитум). Використання математичної моделі прогнозування величини крововтрати у вагітних з ретрохоріальними та ретроплацентарними гематомами дозволяє своєчасно проводити комплекс лікувально-профілактичних заходів з метою зниження материнської та перинатальної захворюваності та смертності.</w:t>
      </w:r>
    </w:p>
    <w:p w:rsidR="0016556C" w:rsidRDefault="0016556C" w:rsidP="0016556C">
      <w:pPr>
        <w:spacing w:line="360" w:lineRule="auto"/>
        <w:rPr>
          <w:rFonts w:ascii="Times New Roman" w:hAnsi="Times New Roman"/>
          <w:sz w:val="28"/>
        </w:rPr>
      </w:pPr>
      <w:r>
        <w:rPr>
          <w:rFonts w:ascii="Times New Roman" w:hAnsi="Times New Roman"/>
          <w:b/>
          <w:sz w:val="28"/>
        </w:rPr>
        <w:t>Особистий внесок здобувача.</w:t>
      </w:r>
      <w:r>
        <w:rPr>
          <w:rFonts w:ascii="Times New Roman" w:hAnsi="Times New Roman"/>
          <w:sz w:val="28"/>
        </w:rPr>
        <w:t xml:space="preserve"> Автором самостійно виконано пошук, проведено аналіз літератури за темою дослідження, здійснено параклінічні дослідження щодо лабораторної та інструментальної діагностики передчасного відшарування плаценти, проведено патогістологічні дослідження  плаценти, матки, судин, які відбуваються при різних варіантах передчасного відшарування плаценти, розроблено нові схеми лікування локальних форм ретрохоріальних та ретроплацентарних гематом з </w:t>
      </w:r>
      <w:r>
        <w:rPr>
          <w:rFonts w:ascii="Times New Roman" w:hAnsi="Times New Roman"/>
          <w:sz w:val="28"/>
        </w:rPr>
        <w:lastRenderedPageBreak/>
        <w:t xml:space="preserve">урахуванням етіопатогенезу, розроблено профілактичні заходи щодо виникнення цього важкого акушерського ускладнення. </w:t>
      </w:r>
    </w:p>
    <w:p w:rsidR="0016556C" w:rsidRDefault="0016556C" w:rsidP="0016556C">
      <w:pPr>
        <w:spacing w:line="360" w:lineRule="auto"/>
        <w:rPr>
          <w:rFonts w:ascii="Times New Roman" w:hAnsi="Times New Roman"/>
          <w:sz w:val="28"/>
        </w:rPr>
      </w:pPr>
      <w:r>
        <w:rPr>
          <w:rFonts w:ascii="Times New Roman" w:hAnsi="Times New Roman"/>
          <w:b/>
          <w:sz w:val="28"/>
        </w:rPr>
        <w:t>Апробація результатів дисертації.</w:t>
      </w:r>
      <w:r>
        <w:rPr>
          <w:rFonts w:ascii="Times New Roman" w:hAnsi="Times New Roman"/>
          <w:sz w:val="28"/>
        </w:rPr>
        <w:t xml:space="preserve"> Основні положення дисертації апробовано на міжкафедральному засіданні Вінницького національного медичного університету ім.М.І.Пирогова; Всеукраїнській науково-практичній конференції “Актуальні питання сучасного акушерства”, 2004 р., м.Тернопіль; міжнародному конгресі “Акушерство і гінекологія: новини року”, 2004 р., м.Тернопіль; науково-практичній конференції “Актуальні питання сучасного акушерства”, 2004 р., м. Вінниця.</w:t>
      </w:r>
    </w:p>
    <w:p w:rsidR="0016556C" w:rsidRDefault="0016556C" w:rsidP="0016556C">
      <w:pPr>
        <w:spacing w:line="360" w:lineRule="auto"/>
        <w:rPr>
          <w:rFonts w:ascii="Times New Roman" w:hAnsi="Times New Roman"/>
          <w:sz w:val="28"/>
        </w:rPr>
      </w:pPr>
      <w:r>
        <w:rPr>
          <w:rFonts w:ascii="Times New Roman" w:hAnsi="Times New Roman"/>
          <w:b/>
          <w:sz w:val="28"/>
        </w:rPr>
        <w:t xml:space="preserve">Публікації. </w:t>
      </w:r>
      <w:r>
        <w:rPr>
          <w:rFonts w:ascii="Times New Roman" w:hAnsi="Times New Roman"/>
          <w:sz w:val="28"/>
        </w:rPr>
        <w:t>За темою дисертації опубліковано 25 робіт, з них 20 робіт у журналах, зареєстрованих ВАК України, 2 – у тезах конференцій, 3 патенти на винахід.</w:t>
      </w:r>
    </w:p>
    <w:p w:rsidR="0016556C" w:rsidRDefault="0016556C" w:rsidP="0016556C">
      <w:pPr>
        <w:spacing w:line="360" w:lineRule="auto"/>
        <w:ind w:firstLine="720"/>
        <w:rPr>
          <w:rFonts w:ascii="Times New Roman" w:hAnsi="Times New Roman"/>
          <w:sz w:val="28"/>
        </w:rPr>
      </w:pPr>
    </w:p>
    <w:p w:rsidR="0016556C" w:rsidRDefault="0016556C" w:rsidP="0016556C">
      <w:pPr>
        <w:spacing w:line="360" w:lineRule="auto"/>
        <w:rPr>
          <w:rFonts w:ascii="Times New Roman" w:hAnsi="Times New Roman"/>
          <w:b/>
          <w:sz w:val="28"/>
        </w:rPr>
      </w:pPr>
    </w:p>
    <w:p w:rsidR="0016556C" w:rsidRDefault="0016556C" w:rsidP="0016556C">
      <w:pPr>
        <w:pStyle w:val="1"/>
        <w:rPr>
          <w:bCs w:val="0"/>
        </w:rPr>
      </w:pPr>
      <w:r>
        <w:rPr>
          <w:sz w:val="36"/>
        </w:rPr>
        <w:br w:type="page"/>
      </w:r>
      <w:r>
        <w:rPr>
          <w:bCs w:val="0"/>
        </w:rPr>
        <w:lastRenderedPageBreak/>
        <w:t>ВИСНОВКИ</w:t>
      </w:r>
    </w:p>
    <w:p w:rsidR="0016556C" w:rsidRDefault="0016556C" w:rsidP="0016556C">
      <w:pPr>
        <w:rPr>
          <w:lang w:val="uk-UA"/>
        </w:rPr>
      </w:pPr>
    </w:p>
    <w:p w:rsidR="0016556C" w:rsidRDefault="0016556C" w:rsidP="0016556C">
      <w:pPr>
        <w:spacing w:line="360" w:lineRule="auto"/>
        <w:ind w:firstLine="708"/>
        <w:jc w:val="both"/>
        <w:rPr>
          <w:sz w:val="28"/>
          <w:szCs w:val="28"/>
          <w:lang w:val="uk-UA"/>
        </w:rPr>
      </w:pPr>
      <w:r>
        <w:rPr>
          <w:bCs/>
          <w:sz w:val="28"/>
          <w:szCs w:val="28"/>
          <w:lang w:val="uk-UA"/>
        </w:rPr>
        <w:t>Проведене дослідження дало можливість встановити та науково обгрунтувати судинну, гемостатичну, інфе</w:t>
      </w:r>
      <w:r>
        <w:rPr>
          <w:sz w:val="28"/>
          <w:szCs w:val="28"/>
          <w:lang w:val="uk-UA"/>
        </w:rPr>
        <w:t>кційну природу походження при різних формах та патогенетичних варіантах передчасного відшарування плаценти, підвищити ефективність діагностики, розробити нові шляхи лікування та профілактики, на основі проведених клініко-лабораторних та морфологічних досліджень зроблені таки висновки:</w:t>
      </w:r>
    </w:p>
    <w:p w:rsidR="0016556C" w:rsidRDefault="0016556C" w:rsidP="0016556C">
      <w:pPr>
        <w:spacing w:line="360" w:lineRule="auto"/>
        <w:ind w:firstLine="708"/>
        <w:jc w:val="both"/>
        <w:rPr>
          <w:sz w:val="28"/>
          <w:szCs w:val="28"/>
          <w:lang w:val="uk-UA"/>
        </w:rPr>
      </w:pPr>
      <w:r>
        <w:rPr>
          <w:sz w:val="28"/>
          <w:szCs w:val="28"/>
          <w:lang w:val="uk-UA"/>
        </w:rPr>
        <w:t>1. У жінок з ретрохоріальними та ретроплацентарними гематомами виявляється в 70,0-100,0% вірусна інфекція та в 63,0% антифосфоліпідні антитіла. Г</w:t>
      </w:r>
      <w:r>
        <w:rPr>
          <w:sz w:val="28"/>
          <w:lang w:val="uk-UA"/>
        </w:rPr>
        <w:t>острі форми та реактивація хронічних інфекцій, особливо вірусних (герпетична, цитомегаловірусна, хламідійна), має істотне значення у патогенезі формування ретрохоріальтних та ретроплацентарних гематом.</w:t>
      </w:r>
    </w:p>
    <w:p w:rsidR="0016556C" w:rsidRDefault="0016556C" w:rsidP="0016556C">
      <w:pPr>
        <w:spacing w:line="360" w:lineRule="auto"/>
        <w:ind w:firstLine="708"/>
        <w:jc w:val="both"/>
        <w:rPr>
          <w:sz w:val="28"/>
          <w:szCs w:val="28"/>
          <w:lang w:val="uk-UA"/>
        </w:rPr>
      </w:pPr>
      <w:r>
        <w:rPr>
          <w:sz w:val="28"/>
          <w:szCs w:val="28"/>
          <w:lang w:val="uk-UA"/>
        </w:rPr>
        <w:t xml:space="preserve">2. Визначення рівня антитіл до кардіоліпіну в сироватці крові вагітних дозволяє на ранньому етапі запідозрити патологію хоріона і плода: при збільшенні рівня антитіл до кардіоліпіну в 3-5 раз діагностують мимовільний викидень та передчасне відшарування плаценти, при збільшенні рівня антитіл до кардіоліпіну в 7-10 раз – завмерлу вагітність та антенатальну загибель плода. </w:t>
      </w:r>
    </w:p>
    <w:p w:rsidR="0016556C" w:rsidRDefault="0016556C" w:rsidP="0016556C">
      <w:pPr>
        <w:spacing w:line="360" w:lineRule="auto"/>
        <w:ind w:firstLine="708"/>
        <w:jc w:val="both"/>
        <w:rPr>
          <w:sz w:val="28"/>
          <w:szCs w:val="28"/>
          <w:lang w:val="uk-UA"/>
        </w:rPr>
      </w:pPr>
      <w:r>
        <w:rPr>
          <w:sz w:val="28"/>
          <w:szCs w:val="28"/>
          <w:lang w:val="uk-UA"/>
        </w:rPr>
        <w:t>3. Зниження активності фактора фон Віллебранда в плазмі крові вагітних нижче 60,0% відображає ушкодження ендотелію судин і дозволяє запідозрити передчасне відшарування плаценти. Висока діагностична чутливість активності фактора фон Віллебранда (72,5-100,0%) у порівнянні з класичними тестами (0,0-13,0%) дозволяє  здійснювати контроль за ефективністю фармакотерапії.</w:t>
      </w:r>
    </w:p>
    <w:p w:rsidR="0016556C" w:rsidRDefault="0016556C" w:rsidP="0016556C">
      <w:pPr>
        <w:spacing w:line="360" w:lineRule="auto"/>
        <w:ind w:firstLine="708"/>
        <w:jc w:val="both"/>
        <w:rPr>
          <w:sz w:val="28"/>
          <w:szCs w:val="28"/>
          <w:lang w:val="uk-UA"/>
        </w:rPr>
      </w:pPr>
      <w:r>
        <w:rPr>
          <w:sz w:val="28"/>
          <w:szCs w:val="28"/>
          <w:lang w:val="uk-UA"/>
        </w:rPr>
        <w:t>4. Призначення комбінованої терапії ретрохоріальних та ретроплацентарних гематом (зберігаюча, дезагрегантна, антикоагулянтна, антивірусна, імуномодулююча) вдвічі знижує середній рівень антитіл до кардіоліпіну в сироватці крові вагітних, в 1,7 разів збільшує відсоток термінових пологів, зменшує перинатальні втрати на 40,0% порівняно з призначенням лише зберігаючої терапії.</w:t>
      </w:r>
    </w:p>
    <w:p w:rsidR="0016556C" w:rsidRDefault="0016556C" w:rsidP="0016556C">
      <w:pPr>
        <w:spacing w:line="360" w:lineRule="auto"/>
        <w:ind w:firstLine="708"/>
        <w:jc w:val="both"/>
        <w:rPr>
          <w:sz w:val="28"/>
          <w:szCs w:val="28"/>
          <w:lang w:val="uk-UA"/>
        </w:rPr>
      </w:pPr>
      <w:r>
        <w:rPr>
          <w:sz w:val="28"/>
          <w:szCs w:val="28"/>
          <w:lang w:val="uk-UA"/>
        </w:rPr>
        <w:t xml:space="preserve">5. Призначення терапії локальних форм ретроплацентарних гематом вірогідно покращує показники плодово-матково-плацентарного кровоплину в </w:t>
      </w:r>
      <w:r>
        <w:rPr>
          <w:sz w:val="28"/>
          <w:szCs w:val="28"/>
          <w:lang w:val="uk-UA"/>
        </w:rPr>
        <w:lastRenderedPageBreak/>
        <w:t>маткових артеріях, артерії пуповини на 30,0-40,0%, в середній мозковій артерії плода – на 10,0-20,0%.</w:t>
      </w:r>
    </w:p>
    <w:p w:rsidR="0016556C" w:rsidRDefault="0016556C" w:rsidP="0016556C">
      <w:pPr>
        <w:spacing w:line="360" w:lineRule="auto"/>
        <w:ind w:firstLine="708"/>
        <w:jc w:val="both"/>
        <w:rPr>
          <w:sz w:val="28"/>
          <w:szCs w:val="28"/>
          <w:lang w:val="uk-UA"/>
        </w:rPr>
      </w:pPr>
      <w:r>
        <w:rPr>
          <w:sz w:val="28"/>
          <w:szCs w:val="28"/>
          <w:lang w:val="uk-UA"/>
        </w:rPr>
        <w:t>6.  Гістологічні зміни в плаценті, матці, спіральних артеріях в зоні відшарування відрізняються специфікою тих захворювань, на тлі яких розвинулось це ускладнення (прееклампсія, травма, запальний процес).</w:t>
      </w:r>
    </w:p>
    <w:p w:rsidR="0016556C" w:rsidRDefault="0016556C" w:rsidP="0016556C">
      <w:pPr>
        <w:spacing w:line="360" w:lineRule="auto"/>
        <w:ind w:firstLine="720"/>
        <w:jc w:val="both"/>
        <w:rPr>
          <w:sz w:val="28"/>
          <w:szCs w:val="28"/>
          <w:lang w:val="uk-UA"/>
        </w:rPr>
      </w:pPr>
      <w:r>
        <w:rPr>
          <w:sz w:val="28"/>
          <w:szCs w:val="28"/>
          <w:lang w:val="uk-UA"/>
        </w:rPr>
        <w:t>В матці при передчасному відшаруванні на тлі прееклампсії – зміни судин у вигляді склерозу, фіброзу, набряк сполучної клітковини та м</w:t>
      </w:r>
      <w:r>
        <w:rPr>
          <w:rFonts w:ascii="Arial" w:hAnsi="Arial" w:cs="Arial"/>
          <w:sz w:val="28"/>
          <w:szCs w:val="28"/>
          <w:lang w:val="uk-UA"/>
        </w:rPr>
        <w:t>´</w:t>
      </w:r>
      <w:r>
        <w:rPr>
          <w:sz w:val="28"/>
          <w:szCs w:val="28"/>
          <w:lang w:val="uk-UA"/>
        </w:rPr>
        <w:t>язевого шару. На тлі запального процесу - атероз та тромботичний процес в судинах, накопичення нейтрофілів, плазмоцитів та лімфоцитів в м</w:t>
      </w:r>
      <w:r>
        <w:rPr>
          <w:rFonts w:ascii="Arial" w:hAnsi="Arial" w:cs="Arial"/>
          <w:sz w:val="28"/>
          <w:szCs w:val="28"/>
          <w:lang w:val="uk-UA"/>
        </w:rPr>
        <w:t>´</w:t>
      </w:r>
      <w:r>
        <w:rPr>
          <w:sz w:val="28"/>
          <w:szCs w:val="28"/>
          <w:lang w:val="uk-UA"/>
        </w:rPr>
        <w:t>язевому шарі, децидуальній пластині.</w:t>
      </w:r>
    </w:p>
    <w:p w:rsidR="0016556C" w:rsidRDefault="0016556C" w:rsidP="0016556C">
      <w:pPr>
        <w:spacing w:line="360" w:lineRule="auto"/>
        <w:ind w:firstLine="720"/>
        <w:jc w:val="both"/>
        <w:rPr>
          <w:sz w:val="28"/>
          <w:szCs w:val="28"/>
          <w:lang w:val="uk-UA"/>
        </w:rPr>
      </w:pPr>
      <w:r>
        <w:rPr>
          <w:sz w:val="28"/>
          <w:szCs w:val="28"/>
          <w:lang w:val="uk-UA"/>
        </w:rPr>
        <w:t>В плаценті при передчасному відшаруванні на тлі прееклампсії виникають всі ознаки фетоплацентарної недостатності (склероз строми ворсин усіх порядків, гіповаскуляризація ворсин, зміни судинної стінки у вигляді склерозу, гіалінозу та відкладення фібриноїду у міжворсинчатому просторі).  На тлі запального процесу - гострий атероз та тромботичний процес в спіральних артеріях і міжворсинчатому просторі, накопичення нейтрофілів, плазмоцитів та лімфоцитів на любому рівні плаценти. На тлі травми - багато судин різного діаметру, частина яких паралітично розширена та переповнена кров</w:t>
      </w:r>
      <w:r>
        <w:rPr>
          <w:rFonts w:cs="Arial"/>
          <w:sz w:val="28"/>
          <w:szCs w:val="28"/>
          <w:lang w:val="uk-UA"/>
        </w:rPr>
        <w:t>´</w:t>
      </w:r>
      <w:r>
        <w:rPr>
          <w:sz w:val="28"/>
          <w:szCs w:val="28"/>
          <w:lang w:val="uk-UA"/>
        </w:rPr>
        <w:t xml:space="preserve">ю, а частина звужена і оптично порожня. </w:t>
      </w:r>
    </w:p>
    <w:p w:rsidR="0016556C" w:rsidRDefault="0016556C" w:rsidP="0016556C">
      <w:pPr>
        <w:spacing w:line="360" w:lineRule="auto"/>
        <w:ind w:firstLine="720"/>
        <w:jc w:val="both"/>
        <w:rPr>
          <w:sz w:val="28"/>
          <w:szCs w:val="28"/>
          <w:lang w:val="uk-UA"/>
        </w:rPr>
      </w:pPr>
      <w:r>
        <w:rPr>
          <w:sz w:val="28"/>
          <w:szCs w:val="28"/>
          <w:lang w:val="uk-UA"/>
        </w:rPr>
        <w:t>В судинах при відшаруванні плаценти на тлі прееклампсії відбуваються склероз, фібриноз, каріорексис, каріолізис, “балонна” дистрофія; при запальному процесі – атероз, тромботичний процес, накопичення сегментоядерних нейтрофілів, лімфоцитів та плазмоцитів.</w:t>
      </w:r>
    </w:p>
    <w:p w:rsidR="0016556C" w:rsidRDefault="0016556C" w:rsidP="0016556C">
      <w:pPr>
        <w:spacing w:line="360" w:lineRule="auto"/>
        <w:ind w:firstLine="708"/>
        <w:jc w:val="both"/>
        <w:rPr>
          <w:sz w:val="28"/>
          <w:szCs w:val="28"/>
          <w:lang w:val="uk-UA"/>
        </w:rPr>
      </w:pPr>
      <w:r>
        <w:rPr>
          <w:sz w:val="28"/>
          <w:szCs w:val="28"/>
          <w:lang w:val="uk-UA"/>
        </w:rPr>
        <w:t>7. Використання лікувально-профілактичних заходів (КОК, аспекард, геникохель, овариум-композитум) у жінок з оперованою маткою в зв</w:t>
      </w:r>
      <w:r>
        <w:rPr>
          <w:sz w:val="28"/>
          <w:szCs w:val="28"/>
          <w:lang w:val="uk-UA"/>
        </w:rPr>
        <w:sym w:font="Symbol" w:char="F0A2"/>
      </w:r>
      <w:r>
        <w:rPr>
          <w:sz w:val="28"/>
          <w:szCs w:val="28"/>
          <w:lang w:val="uk-UA"/>
        </w:rPr>
        <w:t>язку з передчасним відшаруванням плаценти знижує частоту порушень менструального циклу в 1,8 разів, хронічних запальних процесів геніталій – в 2 рази, а також попереджує розвиток гіперпластичних процесів ендометрію, аденоміозу.</w:t>
      </w:r>
    </w:p>
    <w:p w:rsidR="0016556C" w:rsidRDefault="0016556C" w:rsidP="0016556C">
      <w:pPr>
        <w:spacing w:line="360" w:lineRule="auto"/>
        <w:ind w:firstLine="708"/>
        <w:jc w:val="both"/>
        <w:rPr>
          <w:sz w:val="28"/>
          <w:szCs w:val="28"/>
          <w:lang w:val="uk-UA"/>
        </w:rPr>
      </w:pPr>
      <w:r>
        <w:rPr>
          <w:sz w:val="28"/>
          <w:szCs w:val="28"/>
          <w:lang w:val="uk-UA"/>
        </w:rPr>
        <w:lastRenderedPageBreak/>
        <w:t>8. Діти, народжені від матерів з передчасним відшарування плаценти, у 41,7% випадків мають недоношеність І, ІІ, ІІІ ступенів, патологію ЦНС (дитячий церебральний параліч, енцефалопатія, гідроцефальний синдром, набяк головного мозку), частіше хворіють захворюваннями дихальної системи: пневмонією та бронхітом – на 41,6%, відстають від здорових однолітків в фізичному та нервово-психічному розвитку, у 25,0% випадків мають ознаки майбутньої інвалідності.</w:t>
      </w:r>
    </w:p>
    <w:p w:rsidR="0016556C" w:rsidRDefault="0016556C" w:rsidP="0016556C">
      <w:pPr>
        <w:spacing w:line="360" w:lineRule="auto"/>
        <w:ind w:firstLine="708"/>
        <w:jc w:val="both"/>
        <w:rPr>
          <w:sz w:val="28"/>
          <w:szCs w:val="28"/>
          <w:lang w:val="uk-UA"/>
        </w:rPr>
      </w:pPr>
      <w:r>
        <w:rPr>
          <w:sz w:val="28"/>
          <w:szCs w:val="28"/>
          <w:lang w:val="uk-UA"/>
        </w:rPr>
        <w:t xml:space="preserve">9. Призначення профілактичної терапії (аспекард, курантіл, вобензім) вагітним групи ризику по виникненню передчасного відшарування плаценти покращує перебіг вагітності, у 100% пролонгує її до терміну пологів і сприяє народженню здорових дітей. </w:t>
      </w:r>
    </w:p>
    <w:p w:rsidR="0016556C" w:rsidRDefault="0016556C" w:rsidP="0016556C">
      <w:pPr>
        <w:spacing w:line="360" w:lineRule="auto"/>
        <w:ind w:firstLine="567"/>
        <w:jc w:val="both"/>
        <w:rPr>
          <w:sz w:val="28"/>
          <w:lang w:val="uk-UA"/>
        </w:rPr>
      </w:pPr>
      <w:r>
        <w:rPr>
          <w:sz w:val="28"/>
          <w:szCs w:val="28"/>
          <w:lang w:val="uk-UA"/>
        </w:rPr>
        <w:t xml:space="preserve">10. </w:t>
      </w:r>
      <w:r>
        <w:rPr>
          <w:sz w:val="28"/>
          <w:lang w:val="uk-UA"/>
        </w:rPr>
        <w:t xml:space="preserve">В патогенезі передчасного відшарування плаценти провідне значення відіграють А(ІІ) група крові, ЦМВ, герпетична та хламідійна інфекція, зниження в плазмі крові активності фактора фон Віллебранда та антитромбіна ІІІ. </w:t>
      </w:r>
    </w:p>
    <w:p w:rsidR="0016556C" w:rsidRDefault="0016556C" w:rsidP="0016556C">
      <w:pPr>
        <w:spacing w:line="360" w:lineRule="auto"/>
        <w:ind w:firstLine="708"/>
        <w:jc w:val="both"/>
        <w:rPr>
          <w:sz w:val="28"/>
          <w:szCs w:val="28"/>
          <w:lang w:val="uk-UA"/>
        </w:rPr>
      </w:pPr>
    </w:p>
    <w:p w:rsidR="0016556C" w:rsidRDefault="0016556C" w:rsidP="0016556C">
      <w:pPr>
        <w:rPr>
          <w:lang w:val="uk-UA"/>
        </w:rPr>
      </w:pPr>
    </w:p>
    <w:p w:rsidR="0016556C" w:rsidRDefault="0016556C" w:rsidP="0016556C">
      <w:pPr>
        <w:rPr>
          <w:lang w:val="uk-UA"/>
        </w:rPr>
      </w:pPr>
    </w:p>
    <w:p w:rsidR="0016556C" w:rsidRDefault="0016556C" w:rsidP="0016556C">
      <w:pPr>
        <w:rPr>
          <w:lang w:val="uk-UA"/>
        </w:rPr>
      </w:pPr>
    </w:p>
    <w:p w:rsidR="0016556C" w:rsidRDefault="0016556C" w:rsidP="0016556C">
      <w:pPr>
        <w:rPr>
          <w:lang w:val="uk-UA"/>
        </w:rPr>
      </w:pPr>
    </w:p>
    <w:p w:rsidR="0016556C" w:rsidRDefault="0016556C" w:rsidP="0016556C">
      <w:pPr>
        <w:rPr>
          <w:lang w:val="uk-UA"/>
        </w:rPr>
      </w:pPr>
    </w:p>
    <w:p w:rsidR="0016556C" w:rsidRDefault="0016556C" w:rsidP="0016556C">
      <w:pPr>
        <w:rPr>
          <w:lang w:val="uk-UA"/>
        </w:rPr>
      </w:pPr>
    </w:p>
    <w:p w:rsidR="0016556C" w:rsidRDefault="0016556C" w:rsidP="0016556C">
      <w:pPr>
        <w:rPr>
          <w:lang w:val="uk-UA"/>
        </w:rPr>
      </w:pPr>
    </w:p>
    <w:p w:rsidR="0016556C" w:rsidRDefault="0016556C" w:rsidP="0016556C">
      <w:pPr>
        <w:rPr>
          <w:lang w:val="uk-UA"/>
        </w:rPr>
      </w:pPr>
    </w:p>
    <w:p w:rsidR="0016556C" w:rsidRDefault="0016556C" w:rsidP="0016556C">
      <w:pPr>
        <w:pStyle w:val="afffffff9"/>
        <w:outlineLvl w:val="0"/>
        <w:rPr>
          <w:sz w:val="28"/>
          <w:szCs w:val="28"/>
        </w:rPr>
      </w:pPr>
      <w:r>
        <w:t>СПИСОК ВИКОРИСТАНИХ ДЖЕРЕЛ</w:t>
      </w:r>
    </w:p>
    <w:p w:rsidR="0016556C" w:rsidRPr="0016556C" w:rsidRDefault="0016556C" w:rsidP="0016556C">
      <w:pPr>
        <w:spacing w:line="360" w:lineRule="auto"/>
        <w:ind w:firstLine="720"/>
        <w:rPr>
          <w:rFonts w:ascii="Times New Roman" w:hAnsi="Times New Roman"/>
          <w:b/>
          <w:bCs/>
          <w:i/>
          <w:sz w:val="28"/>
          <w:lang w:val="uk-UA"/>
          <w14:shadow w14:blurRad="50800" w14:dist="38100" w14:dir="2700000" w14:sx="100000" w14:sy="100000" w14:kx="0" w14:ky="0" w14:algn="tl">
            <w14:srgbClr w14:val="000000">
              <w14:alpha w14:val="60000"/>
            </w14:srgbClr>
          </w14:shadow>
        </w:rPr>
      </w:pPr>
    </w:p>
    <w:p w:rsidR="0016556C" w:rsidRDefault="0016556C" w:rsidP="0016556C">
      <w:pPr>
        <w:pStyle w:val="37"/>
        <w:ind w:firstLine="0"/>
        <w:rPr>
          <w:rFonts w:ascii="Times New Roman" w:hAnsi="Times New Roman"/>
          <w:sz w:val="28"/>
          <w:szCs w:val="28"/>
        </w:rPr>
      </w:pPr>
      <w:r>
        <w:rPr>
          <w:rFonts w:ascii="Times New Roman" w:hAnsi="Times New Roman"/>
          <w:sz w:val="28"/>
          <w:szCs w:val="28"/>
        </w:rPr>
        <w:t>1. Агеева М.И. Ультразвук и функциональная диагностика // Акушерство и гинекология.- 2004.- №3.- С. 44-51.</w:t>
      </w:r>
    </w:p>
    <w:p w:rsidR="0016556C" w:rsidRDefault="0016556C" w:rsidP="0016556C">
      <w:pPr>
        <w:pStyle w:val="afffffff5"/>
        <w:spacing w:line="360" w:lineRule="auto"/>
        <w:rPr>
          <w:bCs/>
          <w:lang w:val="uk-UA"/>
        </w:rPr>
      </w:pPr>
      <w:r>
        <w:rPr>
          <w:bCs/>
          <w:lang w:val="uk-UA"/>
        </w:rPr>
        <w:t>2. Баркаган З.С., Момот А.П. Основы диагностики нарушений гемостаза.- М.: Ньюдиамед, 1999.- 217с.</w:t>
      </w:r>
    </w:p>
    <w:p w:rsidR="0016556C" w:rsidRDefault="0016556C" w:rsidP="0016556C">
      <w:pPr>
        <w:pStyle w:val="afffffff5"/>
        <w:spacing w:line="360" w:lineRule="auto"/>
        <w:rPr>
          <w:bCs/>
          <w:lang w:val="uk-UA"/>
        </w:rPr>
      </w:pPr>
      <w:r>
        <w:rPr>
          <w:bCs/>
          <w:lang w:val="uk-UA"/>
        </w:rPr>
        <w:t>3. Баркаган З.С., Момот А.П. Диагностика и контролируемая терапия нарушений гемостаза.- М.: Ньюдиамед, 2001.- 296с.</w:t>
      </w:r>
    </w:p>
    <w:p w:rsidR="0016556C" w:rsidRDefault="0016556C" w:rsidP="0016556C">
      <w:pPr>
        <w:pStyle w:val="afffffff5"/>
        <w:spacing w:line="360" w:lineRule="auto"/>
        <w:rPr>
          <w:bCs/>
          <w:lang w:val="uk-UA"/>
        </w:rPr>
      </w:pPr>
      <w:r>
        <w:rPr>
          <w:bCs/>
          <w:lang w:val="uk-UA"/>
        </w:rPr>
        <w:lastRenderedPageBreak/>
        <w:t>4. Основы диагностики и терапии антифосфолипидного синдрома / З.С.Баркаган, А.П.Момот, Г.В.Сердюк, Л.П.Цывкина.- М.: Ньюдиамед, 2003.- 48с.</w:t>
      </w:r>
    </w:p>
    <w:p w:rsidR="0016556C" w:rsidRDefault="0016556C" w:rsidP="0016556C">
      <w:pPr>
        <w:pStyle w:val="afffffff5"/>
        <w:spacing w:line="360" w:lineRule="auto"/>
      </w:pPr>
      <w:r>
        <w:rPr>
          <w:bCs/>
          <w:lang w:val="uk-UA"/>
        </w:rPr>
        <w:t xml:space="preserve">5. </w:t>
      </w:r>
      <w:r>
        <w:t>Безнощенко Г.Б., Долгих Т.И., Кривчик Г.В. Внутриутробные инфекции.- М.: Медицинская книга, Н.Новгород: Издательство НГМА, 2003.- 88с.</w:t>
      </w:r>
    </w:p>
    <w:p w:rsidR="0016556C" w:rsidRDefault="0016556C" w:rsidP="0016556C">
      <w:pPr>
        <w:pStyle w:val="afffffffc"/>
        <w:spacing w:line="360" w:lineRule="auto"/>
      </w:pPr>
      <w:r>
        <w:t xml:space="preserve">6. Белоцерковцева Л.Д., Мазуркевич В.В., Стрижаков А.Н. Лечебная гистероскопия при ендометритах после кесарева сечения // Журнал акушерства и женских болезней.- 2000.- Спец. Выпуск.- </w:t>
      </w:r>
      <w:r>
        <w:rPr>
          <w:lang w:val="en-US"/>
        </w:rPr>
        <w:t>C</w:t>
      </w:r>
      <w:r>
        <w:t xml:space="preserve">.22-23. </w:t>
      </w:r>
    </w:p>
    <w:p w:rsidR="0016556C" w:rsidRDefault="0016556C" w:rsidP="0016556C">
      <w:pPr>
        <w:pStyle w:val="afffffff5"/>
        <w:spacing w:line="360" w:lineRule="auto"/>
      </w:pPr>
      <w:r>
        <w:rPr>
          <w:lang w:val="uk-UA"/>
        </w:rPr>
        <w:t xml:space="preserve">7. </w:t>
      </w:r>
      <w:r>
        <w:t>Бенедиктов И.И., Сысоев Д.А., Цаур Г.А. Основные методы исследования системы микроциркуляции //Акушерство и гинекология.– 1999.- №5.- С.8-11.</w:t>
      </w:r>
    </w:p>
    <w:p w:rsidR="0016556C" w:rsidRDefault="0016556C" w:rsidP="0016556C">
      <w:pPr>
        <w:pStyle w:val="7"/>
        <w:ind w:firstLine="0"/>
        <w:jc w:val="both"/>
        <w:rPr>
          <w:b/>
        </w:rPr>
      </w:pPr>
      <w:r>
        <w:rPr>
          <w:b/>
        </w:rPr>
        <w:t>8. Білик Н.М. Профілактичне лікування вагітних групи ризику, що загрозливі по виникненню передчасного відшарування плаценти // Здоровье женщины.- 2006. - №4.- С.62-64.</w:t>
      </w:r>
    </w:p>
    <w:p w:rsidR="0016556C" w:rsidRPr="0016556C" w:rsidRDefault="0016556C" w:rsidP="0016556C">
      <w:pPr>
        <w:spacing w:line="360" w:lineRule="auto"/>
        <w:rPr>
          <w:rFonts w:ascii="Times New Roman" w:hAnsi="Times New Roman"/>
          <w:b/>
          <w:i/>
          <w:sz w:val="28"/>
          <w:lang w:val="uk-UA"/>
          <w14:shadow w14:blurRad="50800" w14:dist="38100" w14:dir="2700000" w14:sx="100000" w14:sy="100000" w14:kx="0" w14:ky="0" w14:algn="tl">
            <w14:srgbClr w14:val="000000">
              <w14:alpha w14:val="60000"/>
            </w14:srgbClr>
          </w14:shadow>
        </w:rPr>
      </w:pPr>
      <w:r w:rsidRPr="0016556C">
        <w:rPr>
          <w:rFonts w:ascii="Times New Roman" w:hAnsi="Times New Roman"/>
          <w:b/>
          <w:i/>
          <w:sz w:val="28"/>
          <w14:shadow w14:blurRad="50800" w14:dist="38100" w14:dir="2700000" w14:sx="100000" w14:sy="100000" w14:kx="0" w14:ky="0" w14:algn="tl">
            <w14:srgbClr w14:val="000000">
              <w14:alpha w14:val="60000"/>
            </w14:srgbClr>
          </w14:shadow>
        </w:rPr>
        <w:t>9. Б</w:t>
      </w:r>
      <w:r w:rsidRPr="0016556C">
        <w:rPr>
          <w:rFonts w:ascii="Times New Roman" w:hAnsi="Times New Roman"/>
          <w:b/>
          <w:i/>
          <w:sz w:val="28"/>
          <w:lang w:val="uk-UA"/>
          <w14:shadow w14:blurRad="50800" w14:dist="38100" w14:dir="2700000" w14:sx="100000" w14:sy="100000" w14:kx="0" w14:ky="0" w14:algn="tl">
            <w14:srgbClr w14:val="000000">
              <w14:alpha w14:val="60000"/>
            </w14:srgbClr>
          </w14:shadow>
        </w:rPr>
        <w:t>і</w:t>
      </w:r>
      <w:r w:rsidRPr="0016556C">
        <w:rPr>
          <w:rFonts w:ascii="Times New Roman" w:hAnsi="Times New Roman"/>
          <w:b/>
          <w:i/>
          <w:sz w:val="28"/>
          <w14:shadow w14:blurRad="50800" w14:dist="38100" w14:dir="2700000" w14:sx="100000" w14:sy="100000" w14:kx="0" w14:ky="0" w14:algn="tl">
            <w14:srgbClr w14:val="000000">
              <w14:alpha w14:val="60000"/>
            </w14:srgbClr>
          </w14:shadow>
        </w:rPr>
        <w:t>лик</w:t>
      </w:r>
      <w:r w:rsidRPr="0016556C">
        <w:rPr>
          <w:rFonts w:ascii="Times New Roman" w:hAnsi="Times New Roman"/>
          <w:b/>
          <w:i/>
          <w:sz w:val="28"/>
          <w:lang w:val="uk-UA"/>
          <w14:shadow w14:blurRad="50800" w14:dist="38100" w14:dir="2700000" w14:sx="100000" w14:sy="100000" w14:kx="0" w14:ky="0" w14:algn="tl">
            <w14:srgbClr w14:val="000000">
              <w14:alpha w14:val="60000"/>
            </w14:srgbClr>
          </w14:shadow>
        </w:rPr>
        <w:t xml:space="preserve"> Н.М. Перебіг вагітності у жінок групи ризику по виникненню передчасного відшарування плаценти при профілактичному лікуванні //</w:t>
      </w:r>
      <w:r w:rsidRPr="0016556C">
        <w:rPr>
          <w:rFonts w:ascii="Times New Roman" w:hAnsi="Times New Roman"/>
          <w:b/>
          <w:i/>
          <w:sz w:val="28"/>
          <w14:shadow w14:blurRad="50800" w14:dist="38100" w14:dir="2700000" w14:sx="100000" w14:sy="100000" w14:kx="0" w14:ky="0" w14:algn="tl">
            <w14:srgbClr w14:val="000000">
              <w14:alpha w14:val="60000"/>
            </w14:srgbClr>
          </w14:shadow>
        </w:rPr>
        <w:t xml:space="preserve"> </w:t>
      </w:r>
      <w:r w:rsidRPr="0016556C">
        <w:rPr>
          <w:rFonts w:ascii="Times New Roman" w:hAnsi="Times New Roman"/>
          <w:b/>
          <w:i/>
          <w:sz w:val="28"/>
          <w:lang w:val="uk-UA"/>
          <w14:shadow w14:blurRad="50800" w14:dist="38100" w14:dir="2700000" w14:sx="100000" w14:sy="100000" w14:kx="0" w14:ky="0" w14:algn="tl">
            <w14:srgbClr w14:val="000000">
              <w14:alpha w14:val="60000"/>
            </w14:srgbClr>
          </w14:shadow>
        </w:rPr>
        <w:t>З</w:t>
      </w:r>
      <w:r w:rsidRPr="0016556C">
        <w:rPr>
          <w:rFonts w:ascii="Times New Roman" w:hAnsi="Times New Roman"/>
          <w:b/>
          <w:i/>
          <w:sz w:val="28"/>
          <w14:shadow w14:blurRad="50800" w14:dist="38100" w14:dir="2700000" w14:sx="100000" w14:sy="100000" w14:kx="0" w14:ky="0" w14:algn="tl">
            <w14:srgbClr w14:val="000000">
              <w14:alpha w14:val="60000"/>
            </w14:srgbClr>
          </w14:shadow>
        </w:rPr>
        <w:t>доровье женщины</w:t>
      </w:r>
      <w:r w:rsidRPr="0016556C">
        <w:rPr>
          <w:rFonts w:ascii="Times New Roman" w:hAnsi="Times New Roman"/>
          <w:b/>
          <w:i/>
          <w:sz w:val="28"/>
          <w:lang w:val="uk-UA"/>
          <w14:shadow w14:blurRad="50800" w14:dist="38100" w14:dir="2700000" w14:sx="100000" w14:sy="100000" w14:kx="0" w14:ky="0" w14:algn="tl">
            <w14:srgbClr w14:val="000000">
              <w14:alpha w14:val="60000"/>
            </w14:srgbClr>
          </w14:shadow>
        </w:rPr>
        <w:t>.- 2007.- №1.- С.94-96.</w:t>
      </w:r>
    </w:p>
    <w:p w:rsidR="0016556C" w:rsidRDefault="0016556C" w:rsidP="0016556C">
      <w:pPr>
        <w:pStyle w:val="afffffff5"/>
        <w:spacing w:line="360" w:lineRule="auto"/>
        <w:rPr>
          <w:lang w:val="uk-UA"/>
        </w:rPr>
      </w:pPr>
      <w:r>
        <w:t>10</w:t>
      </w:r>
      <w:r>
        <w:rPr>
          <w:lang w:val="uk-UA"/>
        </w:rPr>
        <w:t>. Бицадзе В.О., Макацария А.Д. Патогенетическое обоснование и возможности применения НМГ в акушерской практике</w:t>
      </w:r>
      <w:r>
        <w:t xml:space="preserve"> // </w:t>
      </w:r>
      <w:r>
        <w:rPr>
          <w:lang w:val="uk-UA"/>
        </w:rPr>
        <w:t>Акушерство и гинекология.- 1999.- № 1.- С.37-41.</w:t>
      </w:r>
    </w:p>
    <w:p w:rsidR="0016556C" w:rsidRDefault="0016556C" w:rsidP="0016556C">
      <w:pPr>
        <w:pStyle w:val="37"/>
        <w:ind w:firstLine="0"/>
        <w:rPr>
          <w:rFonts w:ascii="Times New Roman" w:hAnsi="Times New Roman"/>
          <w:sz w:val="28"/>
          <w:szCs w:val="28"/>
        </w:rPr>
      </w:pPr>
      <w:r w:rsidRPr="0016556C">
        <w:rPr>
          <w:rFonts w:ascii="Times New Roman" w:hAnsi="Times New Roman"/>
          <w:sz w:val="28"/>
          <w:szCs w:val="28"/>
          <w:lang w:val="uk-UA"/>
        </w:rPr>
        <w:t xml:space="preserve">11. Біцадзе В.О. Антифосфоліпідний синдром в акушерстві: від катастрофічних форм до сумнівних // Жіночий лікар. – 2006.- </w:t>
      </w:r>
      <w:r>
        <w:rPr>
          <w:rFonts w:ascii="Times New Roman" w:hAnsi="Times New Roman"/>
          <w:sz w:val="28"/>
          <w:szCs w:val="28"/>
        </w:rPr>
        <w:t xml:space="preserve">№6.- С.18-20. </w:t>
      </w:r>
    </w:p>
    <w:p w:rsidR="0016556C" w:rsidRDefault="0016556C" w:rsidP="0016556C">
      <w:pPr>
        <w:pStyle w:val="afffffff5"/>
        <w:spacing w:line="360" w:lineRule="auto"/>
      </w:pPr>
      <w:r>
        <w:rPr>
          <w:lang w:val="uk-UA"/>
        </w:rPr>
        <w:t xml:space="preserve">12. Бицадзе В.О., Макацария А.Д. Применение низкомолекулярных гепаринов в акушерской практике </w:t>
      </w:r>
      <w:r>
        <w:t>// Русский медицинский журнал.- 2000.- № 18.- С.772-777.</w:t>
      </w:r>
    </w:p>
    <w:p w:rsidR="0016556C" w:rsidRDefault="0016556C" w:rsidP="0016556C">
      <w:pPr>
        <w:pStyle w:val="afffffffc"/>
        <w:spacing w:line="360" w:lineRule="auto"/>
      </w:pPr>
      <w:r>
        <w:t>13. Ветров В.В. Синдром эндогенной интоксикации в акушерско-гинекологической практике  // Эфферентная терапия.- 2001.- №1.- С.4-9.</w:t>
      </w:r>
    </w:p>
    <w:p w:rsidR="0016556C" w:rsidRDefault="0016556C" w:rsidP="0016556C">
      <w:pPr>
        <w:pStyle w:val="afffffff5"/>
        <w:spacing w:line="360" w:lineRule="auto"/>
        <w:rPr>
          <w:bCs/>
          <w:lang w:val="uk-UA"/>
        </w:rPr>
      </w:pPr>
      <w:r>
        <w:lastRenderedPageBreak/>
        <w:t xml:space="preserve">14. Лабораторная и инструментальная диагностика /П.А.Воробьев, С.Г.Горохова, Л.И.Дворецкий, В.В.Желнов, А.П.Момот, В.В.Цурко, С.В.Яковлев.- </w:t>
      </w:r>
      <w:r>
        <w:rPr>
          <w:bCs/>
          <w:lang w:val="uk-UA"/>
        </w:rPr>
        <w:t>М.: Ньюдиамед, 2002.- 288с.</w:t>
      </w:r>
    </w:p>
    <w:p w:rsidR="0016556C" w:rsidRDefault="0016556C" w:rsidP="0016556C">
      <w:pPr>
        <w:pStyle w:val="afffffff5"/>
        <w:spacing w:line="360" w:lineRule="auto"/>
        <w:rPr>
          <w:bCs/>
          <w:lang w:val="uk-UA"/>
        </w:rPr>
      </w:pPr>
      <w:r>
        <w:rPr>
          <w:bCs/>
          <w:lang w:val="uk-UA"/>
        </w:rPr>
        <w:t>15. Гестозы. Руководство для врачей / Б.М.Венцковский, В.Н.Запорожан, А.Я.Сенчук, Б.Г.Скачко.- М.:Медицинское информационное агенство, 2005.- 312с.</w:t>
      </w:r>
    </w:p>
    <w:p w:rsidR="0016556C" w:rsidRDefault="0016556C" w:rsidP="0016556C">
      <w:pPr>
        <w:pStyle w:val="afffffffc"/>
        <w:spacing w:line="360" w:lineRule="auto"/>
      </w:pPr>
      <w:r>
        <w:t>16. Гайструк А.Н., Гайструк Н.А., Мороз О.В. Неотложные состояния в акушерстве: Учебник. Под общей редакцией профессора Гайструка А.Н.- Издание второе.- Винница, 2006.- 528с.</w:t>
      </w:r>
    </w:p>
    <w:p w:rsidR="0016556C" w:rsidRDefault="0016556C" w:rsidP="0016556C">
      <w:pPr>
        <w:pStyle w:val="afffffffc"/>
        <w:spacing w:line="360" w:lineRule="auto"/>
      </w:pPr>
      <w:r>
        <w:t xml:space="preserve">17. Гайструк Н.А. Морфологічні та імуногістохімічні особливості плацент із прееклампсією середнього ступеня важкості // Вісник морфології.- 2007.- №1.- С.26-29. </w:t>
      </w:r>
    </w:p>
    <w:p w:rsidR="0016556C" w:rsidRDefault="0016556C" w:rsidP="0016556C">
      <w:pPr>
        <w:pStyle w:val="37"/>
        <w:ind w:firstLine="0"/>
        <w:rPr>
          <w:rFonts w:ascii="Times New Roman" w:hAnsi="Times New Roman"/>
          <w:sz w:val="28"/>
          <w:szCs w:val="28"/>
        </w:rPr>
      </w:pPr>
      <w:r>
        <w:rPr>
          <w:rFonts w:ascii="Times New Roman" w:hAnsi="Times New Roman"/>
          <w:sz w:val="28"/>
          <w:szCs w:val="28"/>
        </w:rPr>
        <w:t>18. Гениевская М.Г., Макацария А.Д. Антитела к фосфолипидам и невынашивание // Весник Российской ассоциации акушеров-гинекологов.- 2000.- №1.- С.44-50.</w:t>
      </w:r>
    </w:p>
    <w:p w:rsidR="0016556C" w:rsidRDefault="0016556C" w:rsidP="0016556C">
      <w:pPr>
        <w:pStyle w:val="afffffff5"/>
        <w:spacing w:line="360" w:lineRule="auto"/>
      </w:pPr>
      <w:r>
        <w:t>19. Глуховец Б.И., Глуховец Н.Г. Патология последа.- СПб.: Грааль, 2002.- 448с.</w:t>
      </w:r>
    </w:p>
    <w:p w:rsidR="0016556C" w:rsidRDefault="0016556C" w:rsidP="0016556C">
      <w:pPr>
        <w:pStyle w:val="afffffff5"/>
        <w:spacing w:line="360" w:lineRule="auto"/>
      </w:pPr>
      <w:r>
        <w:t>20. Глуховец Б.И. Глуховец Н.Г. Маточные кровотечения.- СПб.: Грааль, 2000.- 256с.</w:t>
      </w:r>
    </w:p>
    <w:p w:rsidR="0016556C" w:rsidRDefault="0016556C" w:rsidP="0016556C">
      <w:pPr>
        <w:pStyle w:val="afffffff5"/>
        <w:spacing w:line="360" w:lineRule="auto"/>
      </w:pPr>
      <w:r>
        <w:t xml:space="preserve">21. Глуховец Б.И., Глуховец Н.Г. Восходящее инфицирование фето-плацентарной системы.- М.: МЕДпресс-информ, 2006.- 240с. </w:t>
      </w:r>
    </w:p>
    <w:p w:rsidR="0016556C" w:rsidRDefault="0016556C" w:rsidP="0016556C">
      <w:pPr>
        <w:pStyle w:val="afffffff5"/>
        <w:spacing w:line="360" w:lineRule="auto"/>
      </w:pPr>
      <w:r>
        <w:t>22. Гранитов В.М.  Герпесвирусная инфекция.- Н.Новгород: НГМА, 2001.-   120</w:t>
      </w:r>
      <w:r>
        <w:rPr>
          <w:lang w:val="en-US"/>
        </w:rPr>
        <w:t>c</w:t>
      </w:r>
      <w:r>
        <w:t>.</w:t>
      </w:r>
    </w:p>
    <w:p w:rsidR="0016556C" w:rsidRDefault="0016556C" w:rsidP="0016556C">
      <w:pPr>
        <w:pStyle w:val="afffffff5"/>
        <w:spacing w:line="360" w:lineRule="auto"/>
        <w:rPr>
          <w:lang w:val="uk-UA"/>
        </w:rPr>
      </w:pPr>
      <w:r>
        <w:t xml:space="preserve">23. </w:t>
      </w:r>
      <w:r>
        <w:rPr>
          <w:lang w:val="uk-UA"/>
        </w:rPr>
        <w:t xml:space="preserve">Акушерські та перинатальні проблеми </w:t>
      </w:r>
      <w:r>
        <w:rPr>
          <w:lang w:val="en-US"/>
        </w:rPr>
        <w:t>TORCH</w:t>
      </w:r>
      <w:r>
        <w:rPr>
          <w:lang w:val="uk-UA"/>
        </w:rPr>
        <w:t>-інфекції / За ред. З.М.Дубосарської, А.Я.Сенчук.- К.:Мета, 2003.- С.89-112.</w:t>
      </w:r>
    </w:p>
    <w:p w:rsidR="0016556C" w:rsidRDefault="0016556C" w:rsidP="0016556C">
      <w:pPr>
        <w:pStyle w:val="afffffff5"/>
        <w:spacing w:line="360" w:lineRule="auto"/>
        <w:rPr>
          <w:bCs/>
          <w:iCs/>
          <w:szCs w:val="28"/>
        </w:rPr>
      </w:pPr>
      <w:r>
        <w:t>24</w:t>
      </w:r>
      <w:r>
        <w:rPr>
          <w:bCs/>
          <w:iCs/>
          <w:szCs w:val="28"/>
          <w:lang w:val="uk-UA"/>
        </w:rPr>
        <w:t>. Демидов В.А., Розенфельд Б.Е. Ультразвуковая компьютерная фотометрия. Определение срока, ма</w:t>
      </w:r>
      <w:r>
        <w:rPr>
          <w:bCs/>
          <w:iCs/>
          <w:szCs w:val="28"/>
        </w:rPr>
        <w:t xml:space="preserve">ссы и роста плода во </w:t>
      </w:r>
      <w:r>
        <w:rPr>
          <w:bCs/>
          <w:iCs/>
          <w:szCs w:val="28"/>
          <w:lang w:val="uk-UA"/>
        </w:rPr>
        <w:t>ІІ</w:t>
      </w:r>
      <w:r>
        <w:rPr>
          <w:bCs/>
          <w:iCs/>
          <w:szCs w:val="28"/>
        </w:rPr>
        <w:t xml:space="preserve"> триместре беременности // УЗД в акушерстве, гинекологии и педиатрии.- 1995.- №1.- С.28-32.</w:t>
      </w:r>
    </w:p>
    <w:p w:rsidR="0016556C" w:rsidRDefault="0016556C" w:rsidP="0016556C">
      <w:pPr>
        <w:pStyle w:val="afffffff5"/>
        <w:spacing w:line="360" w:lineRule="auto"/>
      </w:pPr>
      <w:r>
        <w:lastRenderedPageBreak/>
        <w:t>25. Демина Т.Н. Особенности иммунологической реактивности пациенток с невынашиванием беременности при антифосфолипидном синдроме // Медико-социальные проблемы семьи.- 2001.- №2.- С.40-41.</w:t>
      </w:r>
    </w:p>
    <w:p w:rsidR="0016556C" w:rsidRDefault="0016556C" w:rsidP="0016556C">
      <w:pPr>
        <w:pStyle w:val="afffffff5"/>
        <w:spacing w:line="360" w:lineRule="auto"/>
      </w:pPr>
      <w:r>
        <w:t>26. Демина Т.М. Чайка В.К. Профилактика фетоплацентарной недостаточности и тромбофилических осложнений у беременных с АФС // Репродуктивное здоровье женщины.- 2005.- №2.- С.49-52.</w:t>
      </w:r>
    </w:p>
    <w:p w:rsidR="0016556C" w:rsidRDefault="0016556C" w:rsidP="0016556C">
      <w:pPr>
        <w:pStyle w:val="afffffff5"/>
        <w:spacing w:line="360" w:lineRule="auto"/>
      </w:pPr>
      <w:r>
        <w:t xml:space="preserve">27. </w:t>
      </w:r>
      <w:r>
        <w:rPr>
          <w:lang w:val="uk-UA"/>
        </w:rPr>
        <w:t>Долгушина Н.В., Макацария А.Д. Вирусные инфекции у беременных.- М.:Триада-Х, 2004.- С.37-40.</w:t>
      </w:r>
    </w:p>
    <w:p w:rsidR="0016556C" w:rsidRDefault="0016556C" w:rsidP="0016556C">
      <w:pPr>
        <w:pStyle w:val="afffffff5"/>
        <w:spacing w:line="360" w:lineRule="auto"/>
      </w:pPr>
      <w:r>
        <w:rPr>
          <w:lang w:val="uk-UA"/>
        </w:rPr>
        <w:t>28. Кулаков В.И., Чернуха Е.А., Комисарова Л.М. Кесарево сечение. 2-е издание.- М.:Триада-Х, 2004.- 320с.</w:t>
      </w:r>
    </w:p>
    <w:p w:rsidR="0016556C" w:rsidRDefault="0016556C" w:rsidP="0016556C">
      <w:pPr>
        <w:pStyle w:val="afffffff5"/>
        <w:tabs>
          <w:tab w:val="num" w:pos="567"/>
        </w:tabs>
        <w:spacing w:line="360" w:lineRule="auto"/>
      </w:pPr>
      <w:r>
        <w:rPr>
          <w:lang w:val="uk-UA"/>
        </w:rPr>
        <w:t>29. Клиническая трансфузиология в акушерстве, гинекологии и неонатологии</w:t>
      </w:r>
      <w:r>
        <w:t xml:space="preserve"> / В.И.Кулаков, В.Н.Серов, А.М.Абубакирова Т.А.Федорова - М.:Триада Х, 2001.- 336с. </w:t>
      </w:r>
    </w:p>
    <w:p w:rsidR="0016556C" w:rsidRDefault="0016556C" w:rsidP="0016556C">
      <w:pPr>
        <w:pStyle w:val="afffffff5"/>
        <w:spacing w:line="360" w:lineRule="auto"/>
        <w:rPr>
          <w:lang w:val="uk-UA"/>
        </w:rPr>
      </w:pPr>
      <w:r>
        <w:rPr>
          <w:lang w:val="uk-UA"/>
        </w:rPr>
        <w:t>30. Анестезия и реанимация в акушерстве и гинекологии</w:t>
      </w:r>
      <w:r>
        <w:t xml:space="preserve"> /</w:t>
      </w:r>
      <w:r>
        <w:rPr>
          <w:lang w:val="uk-UA"/>
        </w:rPr>
        <w:t>В.И.Кулаков, В.Н.Серов, А.М.Абубакирова и соавт.- М.: Триада Х, 2000.- 384с.</w:t>
      </w:r>
    </w:p>
    <w:p w:rsidR="0016556C" w:rsidRDefault="0016556C" w:rsidP="0016556C">
      <w:pPr>
        <w:pStyle w:val="afffffff5"/>
        <w:spacing w:line="360" w:lineRule="auto"/>
      </w:pPr>
      <w:r>
        <w:rPr>
          <w:lang w:val="uk-UA"/>
        </w:rPr>
        <w:t xml:space="preserve">31. Акушерско-гинекологическая помощь </w:t>
      </w:r>
      <w:r>
        <w:t>/Под ред. В.И.Кулакова.- М.: МЕД пресс, 2000.- 512с.</w:t>
      </w:r>
    </w:p>
    <w:p w:rsidR="0016556C" w:rsidRPr="0016556C" w:rsidRDefault="0016556C" w:rsidP="0016556C">
      <w:pPr>
        <w:spacing w:line="360" w:lineRule="auto"/>
        <w:rPr>
          <w:rFonts w:ascii="Times New Roman" w:hAnsi="Times New Roman"/>
          <w:b/>
          <w:i/>
          <w:sz w:val="28"/>
          <w:lang w:val="uk-UA"/>
          <w14:shadow w14:blurRad="50800" w14:dist="38100" w14:dir="2700000" w14:sx="100000" w14:sy="100000" w14:kx="0" w14:ky="0" w14:algn="tl">
            <w14:srgbClr w14:val="000000">
              <w14:alpha w14:val="60000"/>
            </w14:srgbClr>
          </w14:shadow>
        </w:rPr>
      </w:pPr>
      <w:r w:rsidRPr="0016556C">
        <w:rPr>
          <w:rFonts w:ascii="Times New Roman" w:hAnsi="Times New Roman"/>
          <w:b/>
          <w:i/>
          <w:sz w:val="28"/>
          <w:lang w:val="uk-UA"/>
          <w14:shadow w14:blurRad="50800" w14:dist="38100" w14:dir="2700000" w14:sx="100000" w14:sy="100000" w14:kx="0" w14:ky="0" w14:algn="tl">
            <w14:srgbClr w14:val="000000">
              <w14:alpha w14:val="60000"/>
            </w14:srgbClr>
          </w14:shadow>
        </w:rPr>
        <w:t>32. Лапач С.Н., Чубенко А.В., Бабич П.Н. Статистичесие метод</w:t>
      </w:r>
      <w:r w:rsidRPr="0016556C">
        <w:rPr>
          <w:rFonts w:ascii="Times New Roman" w:hAnsi="Times New Roman"/>
          <w:b/>
          <w:i/>
          <w:sz w:val="28"/>
          <w14:shadow w14:blurRad="50800" w14:dist="38100" w14:dir="2700000" w14:sx="100000" w14:sy="100000" w14:kx="0" w14:ky="0" w14:algn="tl">
            <w14:srgbClr w14:val="000000">
              <w14:alpha w14:val="60000"/>
            </w14:srgbClr>
          </w14:shadow>
        </w:rPr>
        <w:t>ы</w:t>
      </w:r>
      <w:r w:rsidRPr="0016556C">
        <w:rPr>
          <w:rFonts w:ascii="Times New Roman" w:hAnsi="Times New Roman"/>
          <w:b/>
          <w:i/>
          <w:sz w:val="28"/>
          <w:lang w:val="uk-UA"/>
          <w14:shadow w14:blurRad="50800" w14:dist="38100" w14:dir="2700000" w14:sx="100000" w14:sy="100000" w14:kx="0" w14:ky="0" w14:algn="tl">
            <w14:srgbClr w14:val="000000">
              <w14:alpha w14:val="60000"/>
            </w14:srgbClr>
          </w14:shadow>
        </w:rPr>
        <w:t xml:space="preserve"> в медико-биологических исследованиях с использованием </w:t>
      </w:r>
      <w:r w:rsidRPr="0016556C">
        <w:rPr>
          <w:rFonts w:ascii="Times New Roman" w:hAnsi="Times New Roman"/>
          <w:b/>
          <w:i/>
          <w:sz w:val="28"/>
          <w:lang w:val="en-US"/>
          <w14:shadow w14:blurRad="50800" w14:dist="38100" w14:dir="2700000" w14:sx="100000" w14:sy="100000" w14:kx="0" w14:ky="0" w14:algn="tl">
            <w14:srgbClr w14:val="000000">
              <w14:alpha w14:val="60000"/>
            </w14:srgbClr>
          </w14:shadow>
        </w:rPr>
        <w:t>Excel</w:t>
      </w:r>
      <w:r w:rsidRPr="0016556C">
        <w:rPr>
          <w:rFonts w:ascii="Times New Roman" w:hAnsi="Times New Roman"/>
          <w:b/>
          <w:i/>
          <w:sz w:val="28"/>
          <w14:shadow w14:blurRad="50800" w14:dist="38100" w14:dir="2700000" w14:sx="100000" w14:sy="100000" w14:kx="0" w14:ky="0" w14:algn="tl">
            <w14:srgbClr w14:val="000000">
              <w14:alpha w14:val="60000"/>
            </w14:srgbClr>
          </w14:shadow>
        </w:rPr>
        <w:t xml:space="preserve">.- </w:t>
      </w:r>
      <w:r w:rsidRPr="0016556C">
        <w:rPr>
          <w:rFonts w:ascii="Times New Roman" w:hAnsi="Times New Roman"/>
          <w:b/>
          <w:i/>
          <w:sz w:val="28"/>
          <w:lang w:val="uk-UA"/>
          <w14:shadow w14:blurRad="50800" w14:dist="38100" w14:dir="2700000" w14:sx="100000" w14:sy="100000" w14:kx="0" w14:ky="0" w14:algn="tl">
            <w14:srgbClr w14:val="000000">
              <w14:alpha w14:val="60000"/>
            </w14:srgbClr>
          </w14:shadow>
        </w:rPr>
        <w:t xml:space="preserve">К.: Морион, 2000.- 620с. </w:t>
      </w:r>
    </w:p>
    <w:p w:rsidR="0016556C" w:rsidRDefault="0016556C" w:rsidP="0016556C">
      <w:pPr>
        <w:pStyle w:val="afffffff5"/>
        <w:spacing w:line="360" w:lineRule="auto"/>
      </w:pPr>
      <w:r>
        <w:rPr>
          <w:lang w:val="uk-UA"/>
        </w:rPr>
        <w:t>33. Макацария А.Д., Бицадзе В.О.</w:t>
      </w:r>
      <w:r>
        <w:t xml:space="preserve"> Вопросы патогенеза тромбофилии и тромбозов у беременных с потерями плода в анамнезе // Акушерство и гинекология.- 1999.- № 1.- С.13-17.</w:t>
      </w:r>
    </w:p>
    <w:p w:rsidR="0016556C" w:rsidRDefault="0016556C" w:rsidP="0016556C">
      <w:pPr>
        <w:pStyle w:val="afffffff5"/>
        <w:spacing w:line="360" w:lineRule="auto"/>
      </w:pPr>
      <w:r>
        <w:rPr>
          <w:lang w:val="uk-UA"/>
        </w:rPr>
        <w:t>34. Макацария А.Д., Бицадзе В.О., Долгушина Н.В. Антифосфолипидный синдром в акушерской практике. – М</w:t>
      </w:r>
      <w:r>
        <w:t>.</w:t>
      </w:r>
      <w:r>
        <w:rPr>
          <w:lang w:val="uk-UA"/>
        </w:rPr>
        <w:t>, 2000.</w:t>
      </w:r>
      <w:r>
        <w:t>- 120</w:t>
      </w:r>
      <w:r>
        <w:rPr>
          <w:lang w:val="en-US"/>
        </w:rPr>
        <w:t>c</w:t>
      </w:r>
      <w:r>
        <w:t>.</w:t>
      </w:r>
    </w:p>
    <w:p w:rsidR="0016556C" w:rsidRDefault="0016556C" w:rsidP="0016556C">
      <w:pPr>
        <w:pStyle w:val="afffffff5"/>
        <w:spacing w:line="360" w:lineRule="auto"/>
        <w:rPr>
          <w:lang w:val="uk-UA"/>
        </w:rPr>
      </w:pPr>
      <w:r>
        <w:rPr>
          <w:lang w:val="uk-UA"/>
        </w:rPr>
        <w:t>35. Матвеева Т.Е. Антифосфолипидный синдром и генетические формы тромбофилии у беременных с синдромом потери плода</w:t>
      </w:r>
      <w:r>
        <w:t xml:space="preserve"> //</w:t>
      </w:r>
      <w:r>
        <w:rPr>
          <w:lang w:val="uk-UA"/>
        </w:rPr>
        <w:t xml:space="preserve"> Материалы І</w:t>
      </w:r>
      <w:r>
        <w:rPr>
          <w:lang w:val="en-US"/>
        </w:rPr>
        <w:t>V</w:t>
      </w:r>
      <w:r>
        <w:t xml:space="preserve"> Российского форума «Мать и дитя».- М., 2002.- </w:t>
      </w:r>
      <w:r>
        <w:rPr>
          <w:lang w:val="en-US"/>
        </w:rPr>
        <w:t>C</w:t>
      </w:r>
      <w:r>
        <w:t>.396-402.</w:t>
      </w:r>
      <w:r>
        <w:rPr>
          <w:lang w:val="uk-UA"/>
        </w:rPr>
        <w:t xml:space="preserve"> </w:t>
      </w:r>
    </w:p>
    <w:p w:rsidR="0016556C" w:rsidRDefault="0016556C" w:rsidP="0016556C">
      <w:pPr>
        <w:pStyle w:val="afffffff5"/>
        <w:spacing w:line="360" w:lineRule="auto"/>
      </w:pPr>
      <w:r>
        <w:lastRenderedPageBreak/>
        <w:t>3</w:t>
      </w:r>
      <w:r>
        <w:rPr>
          <w:lang w:val="uk-UA"/>
        </w:rPr>
        <w:t>6</w:t>
      </w:r>
      <w:r>
        <w:t>. Управление качеством клинических лабораторных исследований /  под редакцией В.В. Меньшикова- М.: Лабпресс, 2000.- 368с.</w:t>
      </w:r>
    </w:p>
    <w:p w:rsidR="0016556C" w:rsidRDefault="0016556C" w:rsidP="0016556C">
      <w:pPr>
        <w:pStyle w:val="afffffff5"/>
        <w:spacing w:line="360" w:lineRule="auto"/>
      </w:pPr>
      <w:r>
        <w:t>3</w:t>
      </w:r>
      <w:r>
        <w:rPr>
          <w:lang w:val="uk-UA"/>
        </w:rPr>
        <w:t>7</w:t>
      </w:r>
      <w:r>
        <w:t>. Милованов А.П. Патология системы «мать-плацента-плод»: Руководство для врачей.- М.:Медицина, 1999.- 465с.</w:t>
      </w:r>
    </w:p>
    <w:p w:rsidR="0016556C" w:rsidRDefault="0016556C" w:rsidP="0016556C">
      <w:pPr>
        <w:pStyle w:val="afffffff5"/>
        <w:spacing w:line="360" w:lineRule="auto"/>
        <w:rPr>
          <w:lang w:val="uk-UA"/>
        </w:rPr>
      </w:pPr>
      <w:r>
        <w:t>3</w:t>
      </w:r>
      <w:r>
        <w:rPr>
          <w:lang w:val="uk-UA"/>
        </w:rPr>
        <w:t>8</w:t>
      </w:r>
      <w:r>
        <w:t xml:space="preserve">. </w:t>
      </w:r>
      <w:r>
        <w:rPr>
          <w:lang w:val="uk-UA"/>
        </w:rPr>
        <w:t>Милованов А.П. Кирющенков П.А., Шмаков Р.Г. Плацента - регулятор гомеостаза матери // Акушерство и гинекология.- 2001.- №3.- С.3-5.</w:t>
      </w:r>
    </w:p>
    <w:p w:rsidR="0016556C" w:rsidRPr="0016556C" w:rsidRDefault="0016556C" w:rsidP="0016556C">
      <w:pPr>
        <w:spacing w:line="360" w:lineRule="auto"/>
        <w:rPr>
          <w:rFonts w:ascii="Times New Roman" w:hAnsi="Times New Roman"/>
          <w:b/>
          <w:i/>
          <w:sz w:val="28"/>
          <w:lang w:val="uk-UA"/>
          <w14:shadow w14:blurRad="50800" w14:dist="38100" w14:dir="2700000" w14:sx="100000" w14:sy="100000" w14:kx="0" w14:ky="0" w14:algn="tl">
            <w14:srgbClr w14:val="000000">
              <w14:alpha w14:val="60000"/>
            </w14:srgbClr>
          </w14:shadow>
        </w:rPr>
      </w:pPr>
      <w:r w:rsidRPr="0016556C">
        <w:rPr>
          <w:rFonts w:ascii="Times New Roman" w:hAnsi="Times New Roman"/>
          <w:b/>
          <w:i/>
          <w:sz w:val="28"/>
          <w:lang w:val="uk-UA"/>
          <w14:shadow w14:blurRad="50800" w14:dist="38100" w14:dir="2700000" w14:sx="100000" w14:sy="100000" w14:kx="0" w14:ky="0" w14:algn="tl">
            <w14:srgbClr w14:val="000000">
              <w14:alpha w14:val="60000"/>
            </w14:srgbClr>
          </w14:shadow>
        </w:rPr>
        <w:t>39. Наказ № 676. Про затвердження клінічних протоколів з акушерської та гінекологічної допомоги. МОЗ України. 31.12.04. – Київ, 2004.- 177с.</w:t>
      </w:r>
    </w:p>
    <w:p w:rsidR="0016556C" w:rsidRDefault="0016556C" w:rsidP="0016556C">
      <w:pPr>
        <w:pStyle w:val="afffffff5"/>
        <w:spacing w:line="360" w:lineRule="auto"/>
        <w:rPr>
          <w:lang w:val="uk-UA"/>
        </w:rPr>
      </w:pPr>
      <w:r>
        <w:rPr>
          <w:lang w:val="uk-UA"/>
        </w:rPr>
        <w:t xml:space="preserve">40. Писарева С.П., Толкач С.М. Герпетическая инфекция у беременных // Здоровье женщины.- 2003.- №1.- С.66-69. </w:t>
      </w:r>
    </w:p>
    <w:p w:rsidR="0016556C" w:rsidRDefault="0016556C" w:rsidP="0016556C">
      <w:pPr>
        <w:pStyle w:val="afffffff5"/>
        <w:spacing w:line="360" w:lineRule="auto"/>
      </w:pPr>
      <w:r>
        <w:t>41. Панина О.Б., Сичинава Л.Г., Клименко П.А. Особенности гемодинамики в системе мать-плацента-плод в ранние сроки беременности // Акушерство и гинекология.- 2003.- №2.- С.14-18.</w:t>
      </w:r>
    </w:p>
    <w:p w:rsidR="0016556C" w:rsidRDefault="0016556C" w:rsidP="0016556C">
      <w:pPr>
        <w:pStyle w:val="afffffff5"/>
        <w:spacing w:line="360" w:lineRule="auto"/>
        <w:rPr>
          <w:lang w:val="uk-UA"/>
        </w:rPr>
      </w:pPr>
      <w:r>
        <w:rPr>
          <w:lang w:val="uk-UA"/>
        </w:rPr>
        <w:t xml:space="preserve">42. Комплексна лабораторна діагностика порушень системи гемостазу при дисемінованому внутрішньосудинному зсіданні крові / Т.М.Платонова, Т.М. Чернишенко, О.В.Горницька, О.М.Савчук, Л.І.Соколовська, М.Ш. Гамісонія, Є.М.Макогоненко // Лабораторна діагностика.- 2000.- №3.- С.3-10. </w:t>
      </w:r>
    </w:p>
    <w:p w:rsidR="0016556C" w:rsidRDefault="0016556C" w:rsidP="0016556C">
      <w:pPr>
        <w:pStyle w:val="afffffff5"/>
        <w:spacing w:line="360" w:lineRule="auto"/>
      </w:pPr>
      <w:r>
        <w:t>43. Рева Н.Л., Дворянский С.А., Чиркин В.Л. Физиологическая характеристика фибробластов амниотической оболочки человека // Акуш. и гинек.- 2001.- №1.- С.16-18.</w:t>
      </w:r>
    </w:p>
    <w:p w:rsidR="0016556C" w:rsidRDefault="0016556C" w:rsidP="0016556C">
      <w:pPr>
        <w:pStyle w:val="afffffff5"/>
        <w:spacing w:line="360" w:lineRule="auto"/>
        <w:rPr>
          <w:lang w:val="uk-UA"/>
        </w:rPr>
      </w:pPr>
      <w:r>
        <w:rPr>
          <w:lang w:val="uk-UA"/>
        </w:rPr>
        <w:t xml:space="preserve">44. Репина М.А. Современные подходы к корекции нарушений гемостаза при беременности, осложненной гестозом. Лабораторне аспекты диагностики нарушений гемостаза. </w:t>
      </w:r>
      <w:r>
        <w:t xml:space="preserve">- </w:t>
      </w:r>
      <w:r>
        <w:rPr>
          <w:lang w:val="uk-UA"/>
        </w:rPr>
        <w:t>СПб., 1998.- С.4-19.</w:t>
      </w:r>
    </w:p>
    <w:p w:rsidR="0016556C" w:rsidRDefault="0016556C" w:rsidP="0016556C">
      <w:pPr>
        <w:pStyle w:val="afffffff5"/>
        <w:spacing w:line="360" w:lineRule="auto"/>
      </w:pPr>
      <w:r>
        <w:t>45. Репина М.А. Системная ензимотерапия в акушерстве и гинекологии.- СПб.: МАПО, 1997.- 120</w:t>
      </w:r>
      <w:r>
        <w:rPr>
          <w:lang w:val="en-US"/>
        </w:rPr>
        <w:t>c</w:t>
      </w:r>
      <w:r>
        <w:t xml:space="preserve">. </w:t>
      </w:r>
    </w:p>
    <w:p w:rsidR="0016556C" w:rsidRDefault="0016556C" w:rsidP="0016556C">
      <w:pPr>
        <w:pStyle w:val="afffffff5"/>
        <w:spacing w:line="360" w:lineRule="auto"/>
        <w:rPr>
          <w:lang w:val="uk-UA"/>
        </w:rPr>
      </w:pPr>
      <w:r>
        <w:t xml:space="preserve">46. Репина М.А., Корзо Т.М., Корнилова Я.А. Системная ензимотерапия в лечении гестоза // </w:t>
      </w:r>
      <w:r>
        <w:rPr>
          <w:lang w:val="uk-UA"/>
        </w:rPr>
        <w:t>Жіночий лікар. –2006.- №3.- С.28-32.</w:t>
      </w:r>
    </w:p>
    <w:p w:rsidR="0016556C" w:rsidRDefault="0016556C" w:rsidP="0016556C">
      <w:pPr>
        <w:pStyle w:val="afffffff5"/>
        <w:spacing w:line="360" w:lineRule="auto"/>
        <w:rPr>
          <w:lang w:val="uk-UA"/>
        </w:rPr>
      </w:pPr>
      <w:r>
        <w:rPr>
          <w:lang w:val="uk-UA"/>
        </w:rPr>
        <w:lastRenderedPageBreak/>
        <w:t>47. Саєвич Л. Антитромбін ІІІ – найважливіший природній інгібітор системи зсідання // Лабораторна діагностика.- 2002.- №2.- С.59-61.</w:t>
      </w:r>
    </w:p>
    <w:p w:rsidR="0016556C" w:rsidRDefault="0016556C" w:rsidP="0016556C">
      <w:pPr>
        <w:pStyle w:val="afffffff5"/>
        <w:spacing w:line="360" w:lineRule="auto"/>
      </w:pPr>
      <w:r>
        <w:t>48. Сапина Т.Е., Мищенко А.Л. Клиническое значение раннего выявления АВТ и противотромботической терапии у беременных с потерями плода в анамнезе // Акушерство и гинекология,- 1999.- №1.- С.30-33.</w:t>
      </w:r>
    </w:p>
    <w:p w:rsidR="0016556C" w:rsidRDefault="0016556C" w:rsidP="0016556C">
      <w:pPr>
        <w:pStyle w:val="afffffff5"/>
        <w:spacing w:line="360" w:lineRule="auto"/>
      </w:pPr>
      <w:r>
        <w:rPr>
          <w:lang w:val="uk-UA"/>
        </w:rPr>
        <w:t>49. Семенова Т.Б. Генитальный герпес у женщин</w:t>
      </w:r>
      <w:r>
        <w:t xml:space="preserve"> // Русский медицинский журнал.- 2001.- № 6.- С.237-242.</w:t>
      </w:r>
    </w:p>
    <w:p w:rsidR="0016556C" w:rsidRDefault="0016556C" w:rsidP="0016556C">
      <w:pPr>
        <w:pStyle w:val="afffffff5"/>
        <w:spacing w:line="360" w:lineRule="auto"/>
        <w:rPr>
          <w:lang w:val="uk-UA"/>
        </w:rPr>
      </w:pPr>
      <w:r>
        <w:rPr>
          <w:lang w:val="uk-UA"/>
        </w:rPr>
        <w:t>50. Серов</w:t>
      </w:r>
      <w:r>
        <w:t xml:space="preserve"> </w:t>
      </w:r>
      <w:r>
        <w:rPr>
          <w:lang w:val="uk-UA"/>
        </w:rPr>
        <w:t>В.Н., Маркин С.А. Критические состояния в акушерстве.- М.: Медиздат, 2003.- 702с.</w:t>
      </w:r>
    </w:p>
    <w:p w:rsidR="0016556C" w:rsidRDefault="0016556C" w:rsidP="0016556C">
      <w:pPr>
        <w:pStyle w:val="afffffff5"/>
        <w:tabs>
          <w:tab w:val="num" w:pos="567"/>
        </w:tabs>
        <w:spacing w:line="360" w:lineRule="auto"/>
        <w:rPr>
          <w:bCs/>
          <w:iCs/>
          <w:szCs w:val="28"/>
        </w:rPr>
      </w:pPr>
      <w:r>
        <w:rPr>
          <w:lang w:val="uk-UA"/>
        </w:rPr>
        <w:t xml:space="preserve">51. </w:t>
      </w:r>
      <w:r>
        <w:rPr>
          <w:bCs/>
          <w:iCs/>
          <w:szCs w:val="28"/>
        </w:rPr>
        <w:t>Сенчук А.Я., Венцковский Б.М. Тромбоэмболические осложнения в акушерстве и гинекологии.- К.:Макком, 2003.- 360с.</w:t>
      </w:r>
    </w:p>
    <w:p w:rsidR="0016556C" w:rsidRDefault="0016556C" w:rsidP="0016556C">
      <w:pPr>
        <w:pStyle w:val="afffffff5"/>
        <w:spacing w:line="360" w:lineRule="auto"/>
        <w:rPr>
          <w:lang w:val="uk-UA"/>
        </w:rPr>
      </w:pPr>
      <w:r>
        <w:rPr>
          <w:lang w:val="uk-UA"/>
        </w:rPr>
        <w:t>52. Сидельникова В.М. Актуальные проблемы невынашивания беременности / Цикл клинических лекций.- М., 2000.- С.11-23.</w:t>
      </w:r>
    </w:p>
    <w:p w:rsidR="0016556C" w:rsidRDefault="0016556C" w:rsidP="0016556C">
      <w:pPr>
        <w:pStyle w:val="afffffff5"/>
        <w:spacing w:line="360" w:lineRule="auto"/>
        <w:rPr>
          <w:lang w:val="uk-UA"/>
        </w:rPr>
      </w:pPr>
      <w:r>
        <w:rPr>
          <w:lang w:val="uk-UA"/>
        </w:rPr>
        <w:t xml:space="preserve">53. Сидельникова В.М. Привычная потеря беременности.- М.:Триада-Х, 2005.- 304с. </w:t>
      </w:r>
    </w:p>
    <w:p w:rsidR="0016556C" w:rsidRDefault="0016556C" w:rsidP="0016556C">
      <w:pPr>
        <w:pStyle w:val="afffffff5"/>
        <w:spacing w:line="360" w:lineRule="auto"/>
      </w:pPr>
      <w:r>
        <w:rPr>
          <w:lang w:val="uk-UA"/>
        </w:rPr>
        <w:t>54. Сидельникова В.М., Кирющенков П.А. Гемостаз и беременность.- М.:Триада- Х, 2004.- 208с.</w:t>
      </w:r>
    </w:p>
    <w:p w:rsidR="0016556C" w:rsidRDefault="0016556C" w:rsidP="0016556C">
      <w:pPr>
        <w:pStyle w:val="afffffff5"/>
        <w:tabs>
          <w:tab w:val="num" w:pos="567"/>
        </w:tabs>
        <w:spacing w:line="360" w:lineRule="auto"/>
      </w:pPr>
      <w:r>
        <w:rPr>
          <w:bCs/>
          <w:iCs/>
          <w:szCs w:val="28"/>
        </w:rPr>
        <w:t xml:space="preserve">55. </w:t>
      </w:r>
      <w:r>
        <w:t>Неотложные состояния в акушерстве и гинекологии /Под ред. Г.К.Степанковской, Б.М.Венцковского.- К.: Здо</w:t>
      </w:r>
      <w:r>
        <w:rPr>
          <w:lang w:val="uk-UA"/>
        </w:rPr>
        <w:t>ров’я</w:t>
      </w:r>
      <w:r>
        <w:t>, 2000.- 672с.</w:t>
      </w:r>
      <w:r>
        <w:rPr>
          <w:lang w:val="uk-UA"/>
        </w:rPr>
        <w:t xml:space="preserve">  </w:t>
      </w:r>
      <w:r>
        <w:t xml:space="preserve"> </w:t>
      </w:r>
    </w:p>
    <w:p w:rsidR="0016556C" w:rsidRDefault="0016556C" w:rsidP="0016556C">
      <w:pPr>
        <w:pStyle w:val="afffffff5"/>
        <w:spacing w:line="360" w:lineRule="auto"/>
      </w:pPr>
      <w:r>
        <w:rPr>
          <w:lang w:val="uk-UA"/>
        </w:rPr>
        <w:t>56. Стрижаков А.Н., Давыдов А.И., Белоцерковцева Л.Д. Избранные лекции по акушерству и гинекологии.- Ростов н</w:t>
      </w:r>
      <w:r>
        <w:t>/Д: изд-во «Феникс», 2000.- 512с.</w:t>
      </w:r>
    </w:p>
    <w:p w:rsidR="0016556C" w:rsidRDefault="0016556C" w:rsidP="0016556C">
      <w:pPr>
        <w:pStyle w:val="afffffff5"/>
        <w:spacing w:line="360" w:lineRule="auto"/>
      </w:pPr>
      <w:r>
        <w:t>57. Чайка В.К., Демина Т.Н. Невынашивание беременности. Проблемы и тактика лечения.- ООО</w:t>
      </w:r>
      <w:r>
        <w:rPr>
          <w:lang w:val="uk-UA"/>
        </w:rPr>
        <w:t>”</w:t>
      </w:r>
      <w:r>
        <w:t>Норд Пресс</w:t>
      </w:r>
      <w:r>
        <w:rPr>
          <w:lang w:val="uk-UA"/>
        </w:rPr>
        <w:t>”, 2006.- 321с.</w:t>
      </w:r>
      <w:r>
        <w:t xml:space="preserve"> </w:t>
      </w:r>
    </w:p>
    <w:p w:rsidR="0016556C" w:rsidRDefault="0016556C" w:rsidP="0016556C">
      <w:pPr>
        <w:pStyle w:val="afffffff5"/>
        <w:spacing w:line="360" w:lineRule="auto"/>
        <w:rPr>
          <w:lang w:val="uk-UA"/>
        </w:rPr>
      </w:pPr>
      <w:r>
        <w:rPr>
          <w:lang w:val="uk-UA"/>
        </w:rPr>
        <w:t>58. Чайка В.К., Демина Т.Н. Антифосфолипидный синдром.- Донецк: Норд Пресс, 2004.- 360с.</w:t>
      </w:r>
    </w:p>
    <w:p w:rsidR="0016556C" w:rsidRDefault="0016556C" w:rsidP="0016556C">
      <w:pPr>
        <w:pStyle w:val="37"/>
        <w:ind w:firstLine="0"/>
        <w:rPr>
          <w:rFonts w:ascii="Times New Roman" w:hAnsi="Times New Roman"/>
          <w:sz w:val="28"/>
          <w:szCs w:val="28"/>
        </w:rPr>
      </w:pPr>
      <w:r>
        <w:rPr>
          <w:rFonts w:ascii="Times New Roman" w:hAnsi="Times New Roman"/>
          <w:sz w:val="28"/>
          <w:szCs w:val="28"/>
        </w:rPr>
        <w:t>59. Фролова О.Г., Ильичева И.А. Вопросы охраны репродуктивного здоровья в решениях коллегий Минздрава РФ 2002 г. // Росийский весник перинатологиии и педиатрии.- 2003.- №1.- С.63-64.</w:t>
      </w:r>
    </w:p>
    <w:p w:rsidR="0016556C" w:rsidRDefault="0016556C" w:rsidP="0016556C">
      <w:pPr>
        <w:pStyle w:val="afffffff5"/>
        <w:spacing w:line="360" w:lineRule="auto"/>
        <w:rPr>
          <w:lang w:val="uk-UA"/>
        </w:rPr>
      </w:pPr>
      <w:r>
        <w:rPr>
          <w:lang w:val="uk-UA"/>
        </w:rPr>
        <w:lastRenderedPageBreak/>
        <w:t>60. Хитров М.В., Охапкин М.Б. Ультразвуковая диагностика в акушерстве, гинекологии и педиатрии // Акушерство и гинекология.- 2000.- №4.- С.45-49.</w:t>
      </w:r>
    </w:p>
    <w:p w:rsidR="0016556C" w:rsidRDefault="0016556C" w:rsidP="0016556C">
      <w:pPr>
        <w:pStyle w:val="afffffff5"/>
        <w:spacing w:line="360" w:lineRule="auto"/>
        <w:rPr>
          <w:lang w:val="uk-UA"/>
        </w:rPr>
      </w:pPr>
      <w:r>
        <w:rPr>
          <w:lang w:val="uk-UA"/>
        </w:rPr>
        <w:t>61. Царегородцев А.Д., Рюмина И.И. Заболеваемость новорожденных и задачи по ее снижению в Российской Федерациии // Росийский вестник перинатологии и педиатрии.- 2001.- №2.- С.3-5.</w:t>
      </w:r>
    </w:p>
    <w:p w:rsidR="0016556C" w:rsidRDefault="0016556C" w:rsidP="0016556C">
      <w:pPr>
        <w:pStyle w:val="afffffff5"/>
        <w:spacing w:line="360" w:lineRule="auto"/>
        <w:rPr>
          <w:lang w:val="uk-UA"/>
        </w:rPr>
      </w:pPr>
      <w:r>
        <w:rPr>
          <w:lang w:val="uk-UA"/>
        </w:rPr>
        <w:t>62. Шабалов Н.П., Цвелев Ю.В. Основы перинатологиии.- М.:МЕДпресс-информ, 2004.- 633с.</w:t>
      </w:r>
    </w:p>
    <w:p w:rsidR="0016556C" w:rsidRDefault="0016556C" w:rsidP="0016556C">
      <w:pPr>
        <w:pStyle w:val="afffffff5"/>
        <w:spacing w:line="360" w:lineRule="auto"/>
        <w:rPr>
          <w:lang w:val="uk-UA"/>
        </w:rPr>
      </w:pPr>
      <w:r>
        <w:rPr>
          <w:lang w:val="uk-UA"/>
        </w:rPr>
        <w:t>63. Шарапова О.В. Основные проблемы и задачи развития российской педиатрии на современном этапе // Российский весник перинатологии и педиатрии.- 2003.- №1.- С.-4.</w:t>
      </w:r>
    </w:p>
    <w:p w:rsidR="0016556C" w:rsidRDefault="0016556C" w:rsidP="0016556C">
      <w:pPr>
        <w:pStyle w:val="afffffff5"/>
        <w:spacing w:line="360" w:lineRule="auto"/>
        <w:rPr>
          <w:lang w:val="uk-UA"/>
        </w:rPr>
      </w:pPr>
      <w:r>
        <w:rPr>
          <w:lang w:val="uk-UA"/>
        </w:rPr>
        <w:t>64</w:t>
      </w:r>
      <w:r>
        <w:t>. Шиффман Ф.Д. Патофизиология крови.- СПб.: «Издательство БИНОМ».- «Невский диалект», 2000.- 448с.</w:t>
      </w:r>
    </w:p>
    <w:p w:rsidR="0016556C" w:rsidRDefault="0016556C" w:rsidP="0016556C">
      <w:pPr>
        <w:pStyle w:val="afffffff5"/>
        <w:spacing w:line="360" w:lineRule="auto"/>
        <w:rPr>
          <w:lang w:val="uk-UA"/>
        </w:rPr>
      </w:pPr>
      <w:r>
        <w:t xml:space="preserve">65. </w:t>
      </w:r>
      <w:r>
        <w:rPr>
          <w:lang w:val="uk-UA"/>
        </w:rPr>
        <w:t xml:space="preserve">Шемякина Н.Н. </w:t>
      </w:r>
      <w:r>
        <w:t>Дифференцированный подход к оценке общего иммунологического статуса у беременных с рецидивирующим генитальным герпесом / Зб.наук. пр. Асоц. акушер-г</w:t>
      </w:r>
      <w:r>
        <w:rPr>
          <w:lang w:val="uk-UA"/>
        </w:rPr>
        <w:t>інекол. України.- К.:Унтермед, 2005.- С.447-450.</w:t>
      </w:r>
    </w:p>
    <w:p w:rsidR="0016556C" w:rsidRDefault="0016556C" w:rsidP="0016556C">
      <w:pPr>
        <w:pStyle w:val="afffffff5"/>
        <w:spacing w:line="360" w:lineRule="auto"/>
        <w:rPr>
          <w:lang w:val="uk-UA"/>
        </w:rPr>
      </w:pPr>
      <w:r>
        <w:rPr>
          <w:lang w:val="uk-UA"/>
        </w:rPr>
        <w:t>66. Ястржембська М. Два обличчя фактора фон Віллебранда: роль у гемостазі і тромбозі // Лабораторна діагностика.- 2002.- №2.- С.10-14.</w:t>
      </w:r>
    </w:p>
    <w:p w:rsidR="0016556C" w:rsidRDefault="0016556C" w:rsidP="0016556C">
      <w:pPr>
        <w:pStyle w:val="afffffff5"/>
        <w:spacing w:line="360" w:lineRule="auto"/>
        <w:rPr>
          <w:lang w:val="en-US"/>
        </w:rPr>
      </w:pPr>
      <w:r>
        <w:rPr>
          <w:lang w:val="en-US"/>
        </w:rPr>
        <w:t>67. Abu-Heija A., al-Chalabi H., el-Iloubani N. Abruptio placentae: risk factors and perinatal outcome // J. Obstet. Gynaecol. Res.- 1998.- Vol.24, №2.- P.141-144.</w:t>
      </w:r>
    </w:p>
    <w:p w:rsidR="0016556C" w:rsidRDefault="0016556C" w:rsidP="0016556C">
      <w:pPr>
        <w:pStyle w:val="afffffff5"/>
        <w:spacing w:line="360" w:lineRule="auto"/>
        <w:rPr>
          <w:lang w:val="en-US"/>
        </w:rPr>
      </w:pPr>
      <w:r>
        <w:rPr>
          <w:lang w:val="en-US"/>
        </w:rPr>
        <w:t xml:space="preserve">68. C-reactive protein in primary APL syndrome / P.R.Ames, G.Tommasino, V.Brancaccio, A.Ciampa // J.Reumatol.- 2007.- Vol.34, </w:t>
      </w:r>
      <w:r>
        <w:rPr>
          <w:lang w:val="uk-UA"/>
        </w:rPr>
        <w:t>№</w:t>
      </w:r>
      <w:r>
        <w:rPr>
          <w:lang w:val="en-US"/>
        </w:rPr>
        <w:t>3.- P.650.</w:t>
      </w:r>
    </w:p>
    <w:p w:rsidR="0016556C" w:rsidRDefault="0016556C" w:rsidP="0016556C">
      <w:pPr>
        <w:pStyle w:val="afffffff5"/>
        <w:spacing w:line="360" w:lineRule="auto"/>
        <w:rPr>
          <w:lang w:val="en-US"/>
        </w:rPr>
      </w:pPr>
      <w:r>
        <w:rPr>
          <w:lang w:val="en-US"/>
        </w:rPr>
        <w:t>69. Acquired and inherited thrombophilia in women with unexplained fetal losses / A.Alonso, I.Soto, M.F.Urgelles, J.R.Corte // Am. J. Obstet. Gynecol. 2002.</w:t>
      </w:r>
      <w:r w:rsidRPr="0016556C">
        <w:rPr>
          <w:lang w:val="en-US"/>
        </w:rPr>
        <w:t>-</w:t>
      </w:r>
      <w:r>
        <w:rPr>
          <w:lang w:val="en-US"/>
        </w:rPr>
        <w:t xml:space="preserve"> Vol. 187, №4.- P.1337-1342.</w:t>
      </w:r>
    </w:p>
    <w:p w:rsidR="0016556C" w:rsidRDefault="0016556C" w:rsidP="0016556C">
      <w:pPr>
        <w:pStyle w:val="afffffff5"/>
        <w:spacing w:line="360" w:lineRule="auto"/>
        <w:rPr>
          <w:lang w:val="en-US"/>
        </w:rPr>
      </w:pPr>
      <w:r>
        <w:rPr>
          <w:lang w:val="en-US"/>
        </w:rPr>
        <w:t>70. Placental abruption and adverse perinatal outcomes / C.V.Ananth, G.S.Berkowitz, D.A.Savitz, R.H.Lapinski // JAMA.- 1999.- Vol.282, №17, Pt.3.- P.1646-1651.</w:t>
      </w:r>
    </w:p>
    <w:p w:rsidR="0016556C" w:rsidRDefault="0016556C" w:rsidP="0016556C">
      <w:pPr>
        <w:pStyle w:val="afffffff5"/>
        <w:spacing w:line="360" w:lineRule="auto"/>
        <w:rPr>
          <w:lang w:val="en-US"/>
        </w:rPr>
      </w:pPr>
      <w:r>
        <w:rPr>
          <w:lang w:val="en-US"/>
        </w:rPr>
        <w:lastRenderedPageBreak/>
        <w:t>71. Placental abruption among singleton and twin births in the United States: risk factor profiles / C.V.Ananth, J.C.Smulian, K.Demissie, A.M.Vintzileos // Am. J. Epidemiol.- 2001.- Vol.15</w:t>
      </w:r>
      <w:r>
        <w:rPr>
          <w:lang w:val="uk-UA"/>
        </w:rPr>
        <w:t>3</w:t>
      </w:r>
      <w:r>
        <w:rPr>
          <w:lang w:val="en-US"/>
        </w:rPr>
        <w:t>, №15, Pt.8.- P.771-778.</w:t>
      </w:r>
    </w:p>
    <w:p w:rsidR="0016556C" w:rsidRDefault="0016556C" w:rsidP="0016556C">
      <w:pPr>
        <w:pStyle w:val="afffffff5"/>
        <w:spacing w:line="360" w:lineRule="auto"/>
        <w:rPr>
          <w:lang w:val="en-US"/>
        </w:rPr>
      </w:pPr>
      <w:r>
        <w:rPr>
          <w:lang w:val="en-US"/>
        </w:rPr>
        <w:t>72. Ananth C.V., Wilcox A.J. Placental abruption and perinatal mortality in the United States // Am. J. Epidemiol.- 2001.- Vol.15</w:t>
      </w:r>
      <w:r>
        <w:rPr>
          <w:lang w:val="uk-UA"/>
        </w:rPr>
        <w:t>3</w:t>
      </w:r>
      <w:r>
        <w:rPr>
          <w:lang w:val="en-US"/>
        </w:rPr>
        <w:t>, №1</w:t>
      </w:r>
      <w:r>
        <w:rPr>
          <w:lang w:val="uk-UA"/>
        </w:rPr>
        <w:t>3</w:t>
      </w:r>
      <w:r>
        <w:rPr>
          <w:lang w:val="en-US"/>
        </w:rPr>
        <w:t>, Pt.15.- P.332-337.</w:t>
      </w:r>
    </w:p>
    <w:p w:rsidR="0016556C" w:rsidRDefault="0016556C" w:rsidP="0016556C">
      <w:pPr>
        <w:pStyle w:val="afffffff5"/>
        <w:spacing w:line="360" w:lineRule="auto"/>
        <w:rPr>
          <w:szCs w:val="28"/>
          <w:lang w:val="en-US"/>
        </w:rPr>
      </w:pPr>
      <w:r>
        <w:rPr>
          <w:szCs w:val="28"/>
          <w:lang w:val="en-US"/>
        </w:rPr>
        <w:t>73. A dynamic shift of VEGF isoforms with a transient and selective progesterone-induced expression of VEGF189 regulates angiogenesis and vascular permeability in human uterus / M.Ancelin, H.Buteau-Lozano, G.Meduri, M.Osborne-Pellegrin // Proc. Natl. Acad. Sc. in U S A.- 2002.- Vol.99, №9.- P.6023-6028.</w:t>
      </w:r>
      <w:r>
        <w:rPr>
          <w:szCs w:val="28"/>
          <w:lang w:val="en-US"/>
        </w:rPr>
        <w:br/>
        <w:t>74. Angus S.R., Segel S.Y., Chaung-Dong Hsu. Amniotic fluid matrix metalloproteinae-8 indicates intra-amniotic infection // Am.J.Obstet.Gynecol.- 2001.- Vol.185, №5.- P.- 1232-1238.</w:t>
      </w:r>
    </w:p>
    <w:p w:rsidR="0016556C" w:rsidRDefault="0016556C" w:rsidP="0016556C">
      <w:pPr>
        <w:pStyle w:val="afffffff5"/>
        <w:spacing w:line="360" w:lineRule="auto"/>
        <w:rPr>
          <w:lang w:val="en-US"/>
        </w:rPr>
      </w:pPr>
      <w:r>
        <w:rPr>
          <w:lang w:val="en-US"/>
        </w:rPr>
        <w:t>75. Thrombophilia: a mechanism of disease in women with adverse pregnancy outcome and thrombotic lesions in the placenta / F.Arias, R.Romero, H.Joist, F.T.Krause // J. Matern. Fetal. Med.- 1998.-  №7.- P. 277-286.</w:t>
      </w:r>
    </w:p>
    <w:p w:rsidR="0016556C" w:rsidRDefault="0016556C" w:rsidP="0016556C">
      <w:pPr>
        <w:pStyle w:val="afffffff5"/>
        <w:spacing w:line="360" w:lineRule="auto"/>
        <w:rPr>
          <w:lang w:val="en-US"/>
        </w:rPr>
      </w:pPr>
      <w:r>
        <w:rPr>
          <w:lang w:val="en-US"/>
        </w:rPr>
        <w:t xml:space="preserve">76. Balu R.B., Savitz D.A., Anant C.V. Bacterial vaginosis and vaginal fluid defensins during pregnancy // Am. J. Obstet. Gynecol..- 2002.- </w:t>
      </w:r>
      <w:r>
        <w:rPr>
          <w:szCs w:val="28"/>
          <w:lang w:val="en-US"/>
        </w:rPr>
        <w:t>Vol.187, №5.- P. 1267-1271.</w:t>
      </w:r>
    </w:p>
    <w:p w:rsidR="0016556C" w:rsidRDefault="0016556C" w:rsidP="0016556C">
      <w:pPr>
        <w:pStyle w:val="afffffff5"/>
        <w:spacing w:line="360" w:lineRule="auto"/>
        <w:rPr>
          <w:lang w:val="en-US"/>
        </w:rPr>
      </w:pPr>
      <w:r>
        <w:rPr>
          <w:lang w:val="en-US"/>
        </w:rPr>
        <w:t xml:space="preserve">77. Bartha J.L., Comino-Delgado R., Arce F. Maternal serum alpha-fetoprotein in placental abruption associated with preterm labor // Int. J. Gynaecol. Obstet.- 1997.- Vol.56, </w:t>
      </w:r>
      <w:r>
        <w:rPr>
          <w:lang w:val="uk-UA"/>
        </w:rPr>
        <w:t>№</w:t>
      </w:r>
      <w:r>
        <w:rPr>
          <w:lang w:val="en-US"/>
        </w:rPr>
        <w:t>3</w:t>
      </w:r>
      <w:r>
        <w:rPr>
          <w:lang w:val="uk-UA"/>
        </w:rPr>
        <w:t>.</w:t>
      </w:r>
      <w:r>
        <w:rPr>
          <w:lang w:val="en-US"/>
        </w:rPr>
        <w:t>- P.231-236.</w:t>
      </w:r>
    </w:p>
    <w:p w:rsidR="0016556C" w:rsidRDefault="0016556C" w:rsidP="0016556C">
      <w:pPr>
        <w:pStyle w:val="afffffff5"/>
        <w:spacing w:line="360" w:lineRule="auto"/>
        <w:rPr>
          <w:szCs w:val="28"/>
          <w:lang w:val="en-US"/>
        </w:rPr>
      </w:pPr>
      <w:r>
        <w:rPr>
          <w:szCs w:val="28"/>
          <w:lang w:val="en-US"/>
        </w:rPr>
        <w:t>78. Basbug M., Aygen E., Tayyar M. Correlation between maternal thyroid function tests and endothelin in preeclampsia-eclampsia // Obstet. Gynecol.- 1999.- Vol.94, №4.- P.551-555.</w:t>
      </w:r>
    </w:p>
    <w:p w:rsidR="0016556C" w:rsidRDefault="0016556C" w:rsidP="0016556C">
      <w:pPr>
        <w:pStyle w:val="afffffff5"/>
        <w:spacing w:line="360" w:lineRule="auto"/>
        <w:rPr>
          <w:szCs w:val="28"/>
          <w:lang w:val="en-US"/>
        </w:rPr>
      </w:pPr>
      <w:r>
        <w:rPr>
          <w:szCs w:val="28"/>
          <w:lang w:val="en-US"/>
        </w:rPr>
        <w:t>79. Bates S.M., Ginsberg J.S. How we manage venous thromboembolism during pregnancy // Blood.- 2002.- Vol.100, №6.- P. 3470-3478.</w:t>
      </w:r>
    </w:p>
    <w:p w:rsidR="0016556C" w:rsidRDefault="0016556C" w:rsidP="0016556C">
      <w:pPr>
        <w:pStyle w:val="afffffff5"/>
        <w:spacing w:line="360" w:lineRule="auto"/>
        <w:rPr>
          <w:lang w:val="en-US"/>
        </w:rPr>
      </w:pPr>
      <w:r>
        <w:rPr>
          <w:lang w:val="en-US"/>
        </w:rPr>
        <w:t>80. Doppler sonography of uterine arteries at 20-23 weeks: risk assessment of adverse pregnancy outcome by quantification of impedance and notch / R.Becker, R.Vonk, W.Vollert, M.Entezami // J. Perinat. Med.- 2002.- Vol.30, №5.- P.388-394.</w:t>
      </w:r>
    </w:p>
    <w:p w:rsidR="0016556C" w:rsidRDefault="0016556C" w:rsidP="0016556C">
      <w:pPr>
        <w:pStyle w:val="afffffff5"/>
        <w:spacing w:line="360" w:lineRule="auto"/>
        <w:rPr>
          <w:lang w:val="en-US"/>
        </w:rPr>
      </w:pPr>
      <w:r>
        <w:rPr>
          <w:lang w:val="en-US"/>
        </w:rPr>
        <w:lastRenderedPageBreak/>
        <w:t xml:space="preserve">81. Bick R.L. APL thrombosis syndrome: etiology, pathophysiology? Diagnosis and management // Int. J. Hematol.- 1997.- Vol.65, </w:t>
      </w:r>
      <w:r>
        <w:rPr>
          <w:lang w:val="uk-UA"/>
        </w:rPr>
        <w:t>№</w:t>
      </w:r>
      <w:r>
        <w:rPr>
          <w:lang w:val="en-US"/>
        </w:rPr>
        <w:t>5.- P.193-213.</w:t>
      </w:r>
    </w:p>
    <w:p w:rsidR="0016556C" w:rsidRDefault="0016556C" w:rsidP="0016556C">
      <w:pPr>
        <w:pStyle w:val="afffffff5"/>
        <w:spacing w:line="360" w:lineRule="auto"/>
        <w:rPr>
          <w:lang w:val="en-US"/>
        </w:rPr>
      </w:pPr>
      <w:r>
        <w:rPr>
          <w:lang w:val="en-US"/>
        </w:rPr>
        <w:t>82. Bick R.L., Baker W.F. APL syndrome and thrombosis // Seminars in Thrombosis and Hemostasus.- 1999.- Vol.25,</w:t>
      </w:r>
      <w:r>
        <w:rPr>
          <w:lang w:val="uk-UA"/>
        </w:rPr>
        <w:t xml:space="preserve"> №</w:t>
      </w:r>
      <w:r>
        <w:rPr>
          <w:lang w:val="en-US"/>
        </w:rPr>
        <w:t>3.- P.333-350.</w:t>
      </w:r>
    </w:p>
    <w:p w:rsidR="0016556C" w:rsidRDefault="0016556C" w:rsidP="0016556C">
      <w:pPr>
        <w:pStyle w:val="afffffff5"/>
        <w:spacing w:line="360" w:lineRule="auto"/>
        <w:rPr>
          <w:lang w:val="en-US"/>
        </w:rPr>
      </w:pPr>
      <w:r>
        <w:rPr>
          <w:lang w:val="en-US"/>
        </w:rPr>
        <w:t xml:space="preserve">83. Antiphospholipid antibodies other than lupus anticoagulant and anticardiolipin antibodies in women with recurrent pregnancy loss, fertile controls, and antiphospholipid syndrome / D.W.Branch, R.M.Silver, S.Pierangeli, I. van Leeuwen // Obstet. Gynecol. – 1997.- Vol.89, </w:t>
      </w:r>
      <w:r>
        <w:rPr>
          <w:lang w:val="uk-UA"/>
        </w:rPr>
        <w:t>№</w:t>
      </w:r>
      <w:r>
        <w:rPr>
          <w:lang w:val="en-US"/>
        </w:rPr>
        <w:t>5.- P.549-555.</w:t>
      </w:r>
    </w:p>
    <w:p w:rsidR="0016556C" w:rsidRDefault="0016556C" w:rsidP="0016556C">
      <w:pPr>
        <w:pStyle w:val="afffffff5"/>
        <w:spacing w:line="360" w:lineRule="auto"/>
        <w:rPr>
          <w:lang w:val="en-US"/>
        </w:rPr>
      </w:pPr>
      <w:r>
        <w:rPr>
          <w:lang w:val="en-US"/>
        </w:rPr>
        <w:t xml:space="preserve">84. Thrombophilic polymorphisms in women with fetal loss / B.Brenner, G.Sarig, Z.Wiener, J.Yonis // Thromb. Haemostas. –1999.- Vol.82, </w:t>
      </w:r>
      <w:r>
        <w:rPr>
          <w:lang w:val="uk-UA"/>
        </w:rPr>
        <w:t>№</w:t>
      </w:r>
      <w:r>
        <w:rPr>
          <w:lang w:val="en-US"/>
        </w:rPr>
        <w:t>2.- P.6-9.</w:t>
      </w:r>
    </w:p>
    <w:p w:rsidR="0016556C" w:rsidRDefault="0016556C" w:rsidP="0016556C">
      <w:pPr>
        <w:pStyle w:val="afffffff5"/>
        <w:spacing w:line="360" w:lineRule="auto"/>
        <w:rPr>
          <w:szCs w:val="28"/>
          <w:lang w:val="en-US"/>
        </w:rPr>
      </w:pPr>
      <w:r>
        <w:rPr>
          <w:szCs w:val="28"/>
          <w:lang w:val="en-US"/>
        </w:rPr>
        <w:t xml:space="preserve">85. Brenner B. Inherited thrombophilia and fetal loss // Hematol. –2000.- </w:t>
      </w:r>
      <w:r>
        <w:rPr>
          <w:lang w:val="uk-UA"/>
        </w:rPr>
        <w:t>№</w:t>
      </w:r>
      <w:r>
        <w:rPr>
          <w:szCs w:val="28"/>
          <w:lang w:val="en-US"/>
        </w:rPr>
        <w:t>7.- P. 290-295.</w:t>
      </w:r>
    </w:p>
    <w:p w:rsidR="0016556C" w:rsidRDefault="0016556C" w:rsidP="0016556C">
      <w:pPr>
        <w:pStyle w:val="afffffff5"/>
        <w:spacing w:line="360" w:lineRule="auto"/>
        <w:rPr>
          <w:lang w:val="en-US"/>
        </w:rPr>
      </w:pPr>
      <w:r>
        <w:rPr>
          <w:lang w:val="en-US"/>
        </w:rPr>
        <w:t xml:space="preserve">86. Gestation outcome in thrombophilic women with recurrent pregnancy loss treated by enoxaparin / B.Brenner, R.Hoffman, Z.Blumenfeld, Z.Weiner // Thromb. Haemost.- 2000.- Vol.83, </w:t>
      </w:r>
      <w:r>
        <w:rPr>
          <w:lang w:val="uk-UA"/>
        </w:rPr>
        <w:t>№</w:t>
      </w:r>
      <w:r>
        <w:rPr>
          <w:lang w:val="en-US"/>
        </w:rPr>
        <w:t>4.- P.693-697.</w:t>
      </w:r>
    </w:p>
    <w:p w:rsidR="0016556C" w:rsidRDefault="0016556C" w:rsidP="0016556C">
      <w:pPr>
        <w:pStyle w:val="afffffff5"/>
        <w:spacing w:line="360" w:lineRule="auto"/>
        <w:rPr>
          <w:lang w:val="en-US"/>
        </w:rPr>
      </w:pPr>
      <w:r>
        <w:rPr>
          <w:lang w:val="en-US"/>
        </w:rPr>
        <w:t>87. Brenner B. Efficacy and safety of two dose of enoxaparin in pregnant women with thrombophilia and recurrent pregnancy loss // Blood.- 2002.- Vol.100, №2.- P. 702.</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88. Brenner B. Antithrombotic prophylaxis for women with thrombophilia and pregnancy complications – Yes // J. of Thrombosis  and Haemostasis.- 2003.- </w:t>
      </w:r>
      <w:r w:rsidRPr="0016556C">
        <w:rPr>
          <w:rFonts w:ascii="Times New Roman" w:hAnsi="Times New Roman"/>
          <w:lang w:val="en-US"/>
        </w:rPr>
        <w:t>№</w:t>
      </w:r>
      <w:r>
        <w:rPr>
          <w:rFonts w:ascii="Times New Roman" w:hAnsi="Times New Roman"/>
          <w:sz w:val="28"/>
          <w:szCs w:val="28"/>
          <w:lang w:val="en-US"/>
        </w:rPr>
        <w:t>1.- P. 2070-2072.</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89. Brenner B. Clinical management of thrombophilia - related placental vascular complications // Blood.- 2004.- </w:t>
      </w:r>
      <w:r>
        <w:rPr>
          <w:rFonts w:ascii="Times New Roman" w:hAnsi="Times New Roman"/>
          <w:sz w:val="28"/>
          <w:lang w:val="en-US"/>
        </w:rPr>
        <w:t>Vol.103, №11.- P.4003-4009.</w:t>
      </w:r>
    </w:p>
    <w:p w:rsidR="0016556C" w:rsidRDefault="0016556C" w:rsidP="0016556C">
      <w:pPr>
        <w:pStyle w:val="afffffff5"/>
        <w:spacing w:line="360" w:lineRule="auto"/>
        <w:rPr>
          <w:lang w:val="en-US"/>
        </w:rPr>
      </w:pPr>
      <w:r>
        <w:rPr>
          <w:lang w:val="en-US"/>
        </w:rPr>
        <w:t xml:space="preserve">90. Safety of withholding heparin in pregnant women with a history of venous thromboembolism / P.Brill-Edwards, J.S.Gilsberg, M.Gent, H.Hirsh // N. Engl. J. Med.- 2000.- Vol.343, </w:t>
      </w:r>
      <w:r>
        <w:rPr>
          <w:lang w:val="uk-UA"/>
        </w:rPr>
        <w:t>№</w:t>
      </w:r>
      <w:r>
        <w:rPr>
          <w:lang w:val="en-US"/>
        </w:rPr>
        <w:t>4.- P.1439-1444.</w:t>
      </w:r>
    </w:p>
    <w:p w:rsidR="0016556C" w:rsidRDefault="0016556C" w:rsidP="0016556C">
      <w:pPr>
        <w:pStyle w:val="afffffff5"/>
        <w:spacing w:line="360" w:lineRule="auto"/>
        <w:rPr>
          <w:lang w:val="en-US"/>
        </w:rPr>
      </w:pPr>
      <w:r>
        <w:rPr>
          <w:lang w:val="en-US"/>
        </w:rPr>
        <w:t xml:space="preserve">91. Brocklehurst P. Should acyclovir prophilaxis be used in late pregnancy in women with recurrent genital herpes infection? How to use a clinical decision analysis. // Genitourin. Med.- 1997.- Vol.73, </w:t>
      </w:r>
      <w:r>
        <w:rPr>
          <w:lang w:val="uk-UA"/>
        </w:rPr>
        <w:t>№</w:t>
      </w:r>
      <w:r>
        <w:rPr>
          <w:lang w:val="en-US"/>
        </w:rPr>
        <w:t>4.- P.314-319.</w:t>
      </w:r>
    </w:p>
    <w:p w:rsidR="0016556C" w:rsidRDefault="0016556C" w:rsidP="0016556C">
      <w:pPr>
        <w:pStyle w:val="afffffff5"/>
        <w:spacing w:line="360" w:lineRule="auto"/>
        <w:rPr>
          <w:lang w:val="en-US"/>
        </w:rPr>
      </w:pPr>
      <w:r>
        <w:rPr>
          <w:lang w:val="en-US"/>
        </w:rPr>
        <w:lastRenderedPageBreak/>
        <w:t xml:space="preserve">92. Brown Z.A., Selke S., Zeh J. The acquisition of HSV during pregnancy // N. Engl. J. Med.- 1997.- Vol.337, </w:t>
      </w:r>
      <w:r>
        <w:rPr>
          <w:lang w:val="uk-UA"/>
        </w:rPr>
        <w:t>№</w:t>
      </w:r>
      <w:r>
        <w:rPr>
          <w:lang w:val="en-US"/>
        </w:rPr>
        <w:t xml:space="preserve"> 5.- P.509-515.  </w:t>
      </w:r>
    </w:p>
    <w:p w:rsidR="0016556C" w:rsidRDefault="0016556C" w:rsidP="0016556C">
      <w:pPr>
        <w:pStyle w:val="afffffff5"/>
        <w:spacing w:line="360" w:lineRule="auto"/>
        <w:rPr>
          <w:lang w:val="en-US"/>
        </w:rPr>
      </w:pPr>
      <w:r>
        <w:rPr>
          <w:lang w:val="en-US"/>
        </w:rPr>
        <w:t xml:space="preserve">93. Bruggeman C. CMV is involved in vascular pathology // Am. Heart. J.- 1999.- Vol.138, </w:t>
      </w:r>
      <w:r>
        <w:rPr>
          <w:lang w:val="uk-UA"/>
        </w:rPr>
        <w:t>№</w:t>
      </w:r>
      <w:r>
        <w:rPr>
          <w:lang w:val="en-US"/>
        </w:rPr>
        <w:t>5.- P.473-475.</w:t>
      </w:r>
    </w:p>
    <w:p w:rsidR="0016556C" w:rsidRDefault="0016556C" w:rsidP="0016556C">
      <w:pPr>
        <w:pStyle w:val="afffffff5"/>
        <w:spacing w:line="360" w:lineRule="auto"/>
        <w:rPr>
          <w:lang w:val="en-US"/>
        </w:rPr>
      </w:pPr>
      <w:r>
        <w:rPr>
          <w:lang w:val="en-US"/>
        </w:rPr>
        <w:t xml:space="preserve">94. Cailleux N. Are antiphospholipid antibodies thrombogenic in the course of human immunodeficiency virus infection? // J .Mal. Vacs.- 1999.- Vol.24, </w:t>
      </w:r>
      <w:r>
        <w:rPr>
          <w:lang w:val="uk-UA"/>
        </w:rPr>
        <w:t>№</w:t>
      </w:r>
      <w:r>
        <w:rPr>
          <w:lang w:val="en-US"/>
        </w:rPr>
        <w:t xml:space="preserve"> 1.- P. 53-56.</w:t>
      </w:r>
    </w:p>
    <w:p w:rsidR="0016556C" w:rsidRDefault="0016556C" w:rsidP="0016556C">
      <w:pPr>
        <w:pStyle w:val="37"/>
        <w:tabs>
          <w:tab w:val="left" w:pos="1276"/>
        </w:tabs>
        <w:ind w:firstLine="0"/>
        <w:rPr>
          <w:rFonts w:ascii="Times New Roman" w:hAnsi="Times New Roman"/>
          <w:sz w:val="28"/>
          <w:szCs w:val="28"/>
          <w:lang w:val="en-US"/>
        </w:rPr>
      </w:pPr>
      <w:r>
        <w:rPr>
          <w:rFonts w:ascii="Times New Roman" w:hAnsi="Times New Roman"/>
          <w:sz w:val="28"/>
          <w:szCs w:val="28"/>
          <w:lang w:val="en-US"/>
        </w:rPr>
        <w:t xml:space="preserve">95. Carlson K.J. Outcomes of  hysterectomy // Clin. Obstet. Gynecol.- 1997.- Vol.40, </w:t>
      </w:r>
      <w:r w:rsidRPr="0016556C">
        <w:rPr>
          <w:rFonts w:ascii="Times New Roman" w:hAnsi="Times New Roman"/>
          <w:sz w:val="28"/>
          <w:lang w:val="en-US"/>
        </w:rPr>
        <w:t>№</w:t>
      </w:r>
      <w:r>
        <w:rPr>
          <w:rFonts w:ascii="Times New Roman" w:hAnsi="Times New Roman"/>
          <w:sz w:val="28"/>
          <w:lang w:val="en-US"/>
        </w:rPr>
        <w:t>2.- P.</w:t>
      </w:r>
      <w:r>
        <w:rPr>
          <w:rFonts w:ascii="Times New Roman" w:hAnsi="Times New Roman"/>
          <w:sz w:val="28"/>
          <w:szCs w:val="28"/>
          <w:lang w:val="en-US"/>
        </w:rPr>
        <w:t>939-946.</w:t>
      </w:r>
    </w:p>
    <w:p w:rsidR="0016556C" w:rsidRDefault="0016556C" w:rsidP="0016556C">
      <w:pPr>
        <w:pStyle w:val="afffffff5"/>
        <w:spacing w:line="360" w:lineRule="auto"/>
        <w:rPr>
          <w:lang w:val="en-US"/>
        </w:rPr>
      </w:pPr>
      <w:r>
        <w:rPr>
          <w:lang w:val="en-US"/>
        </w:rPr>
        <w:t xml:space="preserve">96. Carp H., Dolitzky M., Inbal A. Thromboprophylaxis improves the live birth rate in women with consecutive recurrent miscarriages and hereditary thrombophilia // J. Thromb. Haemost.- 2003.- </w:t>
      </w:r>
      <w:r>
        <w:rPr>
          <w:lang w:val="uk-UA"/>
        </w:rPr>
        <w:t>№</w:t>
      </w:r>
      <w:r>
        <w:rPr>
          <w:lang w:val="en-US"/>
        </w:rPr>
        <w:t>1.- P.433-438.</w:t>
      </w:r>
    </w:p>
    <w:p w:rsidR="0016556C" w:rsidRDefault="0016556C" w:rsidP="0016556C">
      <w:pPr>
        <w:pStyle w:val="afffffff5"/>
        <w:spacing w:line="360" w:lineRule="auto"/>
        <w:rPr>
          <w:lang w:val="en-US"/>
        </w:rPr>
      </w:pPr>
      <w:r>
        <w:rPr>
          <w:lang w:val="en-US"/>
        </w:rPr>
        <w:t xml:space="preserve">97. Carp H., Asherson R.A., Shoenfeld Y. Intravenosus immunoglobulin in pregnancy complicated by APS // Lupus.- 2002.- Vol.11, </w:t>
      </w:r>
      <w:r>
        <w:rPr>
          <w:lang w:val="uk-UA"/>
        </w:rPr>
        <w:t>№</w:t>
      </w:r>
      <w:r>
        <w:rPr>
          <w:lang w:val="en-US"/>
        </w:rPr>
        <w:t xml:space="preserve">9.- P.572. </w:t>
      </w:r>
    </w:p>
    <w:p w:rsidR="0016556C" w:rsidRDefault="0016556C" w:rsidP="0016556C">
      <w:pPr>
        <w:pStyle w:val="afffffff5"/>
        <w:spacing w:line="360" w:lineRule="auto"/>
        <w:rPr>
          <w:lang w:val="en-US"/>
        </w:rPr>
      </w:pPr>
      <w:r>
        <w:rPr>
          <w:lang w:val="en-US"/>
        </w:rPr>
        <w:t xml:space="preserve">98. Chaiworapongsa T., Romero R., Kim J.C. Evidence for fetal involvement in the pathologic process of clinical chorioamnionitis // Am.J. Obstet. Gynecol.- 2002.- Vol.186, </w:t>
      </w:r>
      <w:r>
        <w:rPr>
          <w:lang w:val="uk-UA"/>
        </w:rPr>
        <w:t>№</w:t>
      </w:r>
      <w:r>
        <w:rPr>
          <w:lang w:val="en-US"/>
        </w:rPr>
        <w:t>6.- P.1178-1182.</w:t>
      </w:r>
    </w:p>
    <w:p w:rsidR="0016556C" w:rsidRDefault="0016556C" w:rsidP="0016556C">
      <w:pPr>
        <w:pStyle w:val="afffffff5"/>
        <w:spacing w:line="360" w:lineRule="auto"/>
        <w:rPr>
          <w:lang w:val="en-US"/>
        </w:rPr>
      </w:pPr>
      <w:r>
        <w:rPr>
          <w:lang w:val="en-US"/>
        </w:rPr>
        <w:t xml:space="preserve">99. Clark S.L. Placenta previa and abruptio placentae //  Maternal-Fetal Medicine.- 2004.- №5.- </w:t>
      </w:r>
      <w:r>
        <w:t>Р</w:t>
      </w:r>
      <w:r>
        <w:rPr>
          <w:lang w:val="en-US"/>
        </w:rPr>
        <w:t>.707–722.</w:t>
      </w:r>
    </w:p>
    <w:p w:rsidR="0016556C" w:rsidRDefault="0016556C" w:rsidP="0016556C">
      <w:pPr>
        <w:pStyle w:val="afffffff5"/>
        <w:spacing w:line="360" w:lineRule="auto"/>
        <w:rPr>
          <w:lang w:val="en-US"/>
        </w:rPr>
      </w:pPr>
      <w:r>
        <w:rPr>
          <w:lang w:val="en-US"/>
        </w:rPr>
        <w:t>100. Review of preeclampsia in Taiwan: a multi-institutional study / C.L.Chen, Y.Cheng, P.H.Wang, C.M.Juang // Zhonghua Yi Xue Za Zhi (Taipei).- 2000.- Vol.63, №12.- P.869-875.</w:t>
      </w:r>
    </w:p>
    <w:p w:rsidR="0016556C" w:rsidRDefault="0016556C" w:rsidP="0016556C">
      <w:pPr>
        <w:pStyle w:val="afffffff5"/>
        <w:spacing w:line="360" w:lineRule="auto"/>
        <w:rPr>
          <w:lang w:val="en-US"/>
        </w:rPr>
      </w:pPr>
      <w:r>
        <w:rPr>
          <w:lang w:val="en-US"/>
        </w:rPr>
        <w:t xml:space="preserve">101. Clark A.L., Gall S.A. Clinical uses of intravenous immunoglobulin in pregnancy // Am. J. Obst. Gynec.- 1997.- Vol.176, </w:t>
      </w:r>
      <w:r>
        <w:rPr>
          <w:lang w:val="uk-UA"/>
        </w:rPr>
        <w:t>№</w:t>
      </w:r>
      <w:r>
        <w:rPr>
          <w:lang w:val="en-US"/>
        </w:rPr>
        <w:t>1.- P.241-250.</w:t>
      </w:r>
    </w:p>
    <w:p w:rsidR="0016556C" w:rsidRDefault="0016556C" w:rsidP="0016556C">
      <w:pPr>
        <w:pStyle w:val="afffffff5"/>
        <w:spacing w:line="360" w:lineRule="auto"/>
        <w:rPr>
          <w:lang w:val="en-US"/>
        </w:rPr>
      </w:pPr>
      <w:r>
        <w:rPr>
          <w:lang w:val="en-US"/>
        </w:rPr>
        <w:t xml:space="preserve">102. Clark P., Brennand J., Conkie J.A., McCall F. Activated Protein C Sensitivity, Protein C, Protein S and Coagulation in normal pregnancy // Thromb. Haemost.-  1998.- Vol.79, </w:t>
      </w:r>
      <w:r>
        <w:rPr>
          <w:lang w:val="uk-UA"/>
        </w:rPr>
        <w:t>№</w:t>
      </w:r>
      <w:r>
        <w:rPr>
          <w:lang w:val="en-US"/>
        </w:rPr>
        <w:t>3.- P.1166-1170.</w:t>
      </w:r>
    </w:p>
    <w:p w:rsidR="0016556C" w:rsidRDefault="0016556C" w:rsidP="0016556C">
      <w:pPr>
        <w:pStyle w:val="afffffff5"/>
        <w:spacing w:line="360" w:lineRule="auto"/>
        <w:rPr>
          <w:lang w:val="en-US"/>
        </w:rPr>
      </w:pPr>
      <w:r>
        <w:rPr>
          <w:lang w:val="en-US"/>
        </w:rPr>
        <w:lastRenderedPageBreak/>
        <w:t xml:space="preserve">103. Association of anticardiolipin antibody and C677T in MTHFR mutation in women with recurrent spontaneous abortion: a new path to thrombophilia? / E.Couto, R.Barini, R.Zaccaria, P.G.Pereira, J.C.Silva, E.Pinto // Sao. Paulo. Med. J.- 2005.- Vol.123, </w:t>
      </w:r>
      <w:r>
        <w:rPr>
          <w:lang w:val="uk-UA"/>
        </w:rPr>
        <w:t>№</w:t>
      </w:r>
      <w:r>
        <w:rPr>
          <w:lang w:val="en-US"/>
        </w:rPr>
        <w:t xml:space="preserve"> 1.- P.15-20.</w:t>
      </w:r>
    </w:p>
    <w:p w:rsidR="0016556C" w:rsidRDefault="0016556C" w:rsidP="0016556C">
      <w:pPr>
        <w:pStyle w:val="afffffff5"/>
        <w:spacing w:line="360" w:lineRule="auto"/>
        <w:rPr>
          <w:lang w:val="en-US"/>
        </w:rPr>
      </w:pPr>
      <w:r>
        <w:rPr>
          <w:lang w:val="en-US"/>
        </w:rPr>
        <w:t xml:space="preserve">104. Pregnancy – associated venous thromboembolism in combined heterozygous factor V Leiden and prothrombin G 20210A mutations / E.Couto, M.L.Nomura, R.Barini, E.Pinto, J.L.Silva // Sao.Paulo.Med.J.- 2005.- Vol.223, </w:t>
      </w:r>
      <w:r>
        <w:rPr>
          <w:lang w:val="uk-UA"/>
        </w:rPr>
        <w:t>№</w:t>
      </w:r>
      <w:r>
        <w:rPr>
          <w:lang w:val="en-US"/>
        </w:rPr>
        <w:t xml:space="preserve"> 6.- P.286-288.</w:t>
      </w:r>
    </w:p>
    <w:p w:rsidR="0016556C" w:rsidRDefault="0016556C" w:rsidP="0016556C">
      <w:pPr>
        <w:pStyle w:val="afffffff5"/>
        <w:spacing w:line="360" w:lineRule="auto"/>
        <w:rPr>
          <w:lang w:val="en-US"/>
        </w:rPr>
      </w:pPr>
      <w:r>
        <w:rPr>
          <w:lang w:val="en-US"/>
        </w:rPr>
        <w:t xml:space="preserve">105. Preterm premature rupture of membranes: Vascular endothelian growth factor and its association with histologic chorioamnionitis / S.S.Daneshmand, R.H.Chmait, T.R.Moore, L.Bogic // Am.J.Obstet.Gynecol.- 2002.- Vol.187, </w:t>
      </w:r>
      <w:r>
        <w:rPr>
          <w:lang w:val="uk-UA"/>
        </w:rPr>
        <w:t>№</w:t>
      </w:r>
      <w:r>
        <w:rPr>
          <w:lang w:val="en-US"/>
        </w:rPr>
        <w:t xml:space="preserve"> 5.- P.863-868.</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106. Genetic polymorphism on the factor V gene in women with recurrent miscarriage and acquired APCR / T.Dawood, R.Mountford, R.Farquharson, S.Quenby // Hum. Reprod.- 2007.- </w:t>
      </w:r>
      <w:r>
        <w:rPr>
          <w:rFonts w:ascii="Times New Roman" w:hAnsi="Times New Roman"/>
          <w:sz w:val="28"/>
          <w:lang w:val="en-US"/>
        </w:rPr>
        <w:t xml:space="preserve">Vol.22, </w:t>
      </w:r>
      <w:r w:rsidRPr="0016556C">
        <w:rPr>
          <w:rFonts w:ascii="Times New Roman" w:hAnsi="Times New Roman"/>
          <w:sz w:val="28"/>
          <w:lang w:val="en-US"/>
        </w:rPr>
        <w:t>№</w:t>
      </w:r>
      <w:r>
        <w:rPr>
          <w:rFonts w:ascii="Times New Roman" w:hAnsi="Times New Roman"/>
          <w:sz w:val="28"/>
          <w:lang w:val="en-US"/>
        </w:rPr>
        <w:t>9.- P.2549-2553.</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107. Dekker G.A., Sibai B.M. Etiology and pathophysiology of preeclampsia Current consepts. AJOG Review // Am. J. Obstet. Gynecol.- 1998.- Vol.179, </w:t>
      </w:r>
      <w:r w:rsidRPr="0016556C">
        <w:rPr>
          <w:rFonts w:ascii="Times New Roman" w:hAnsi="Times New Roman"/>
          <w:sz w:val="28"/>
          <w:lang w:val="en-US"/>
        </w:rPr>
        <w:t>№</w:t>
      </w:r>
      <w:r>
        <w:rPr>
          <w:rFonts w:ascii="Times New Roman" w:hAnsi="Times New Roman"/>
          <w:sz w:val="28"/>
          <w:lang w:val="en-US"/>
        </w:rPr>
        <w:t>4.- P.</w:t>
      </w:r>
      <w:r>
        <w:rPr>
          <w:rFonts w:ascii="Times New Roman" w:hAnsi="Times New Roman"/>
          <w:sz w:val="28"/>
          <w:szCs w:val="28"/>
          <w:lang w:val="en-US"/>
        </w:rPr>
        <w:t>1359-1375.</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108. Dexter S.C., Pinar H., Malee M.P. Outcome of very birth weight infants with histopathologic chorioamnionitis // Obstet.Gynecol.- 2000.- Vol.96, </w:t>
      </w:r>
      <w:r w:rsidRPr="0016556C">
        <w:rPr>
          <w:rFonts w:ascii="Times New Roman" w:hAnsi="Times New Roman"/>
          <w:sz w:val="28"/>
          <w:lang w:val="en-US"/>
        </w:rPr>
        <w:t>№</w:t>
      </w:r>
      <w:r>
        <w:rPr>
          <w:rFonts w:ascii="Times New Roman" w:hAnsi="Times New Roman"/>
          <w:sz w:val="28"/>
          <w:lang w:val="en-US"/>
        </w:rPr>
        <w:t>2.- P.172-109</w:t>
      </w:r>
      <w:r>
        <w:rPr>
          <w:rFonts w:ascii="Times New Roman" w:hAnsi="Times New Roman"/>
          <w:sz w:val="28"/>
          <w:szCs w:val="28"/>
          <w:lang w:val="en-US"/>
        </w:rPr>
        <w:t xml:space="preserve">. Antiplatelet drugs for prevention of preeclampsia and its consequences: systematic review / L.Duley, D.Henderson-Smart, M.Knight, J.King // BMJ.- 2001.- Vol.322, </w:t>
      </w:r>
      <w:r w:rsidRPr="0016556C">
        <w:rPr>
          <w:rFonts w:ascii="Times New Roman" w:hAnsi="Times New Roman"/>
          <w:sz w:val="28"/>
          <w:lang w:val="en-US"/>
        </w:rPr>
        <w:t>№</w:t>
      </w:r>
      <w:r>
        <w:rPr>
          <w:rFonts w:ascii="Times New Roman" w:hAnsi="Times New Roman"/>
          <w:sz w:val="28"/>
          <w:lang w:val="en-US"/>
        </w:rPr>
        <w:t>5.-</w:t>
      </w:r>
      <w:r>
        <w:rPr>
          <w:lang w:val="en-US"/>
        </w:rPr>
        <w:t xml:space="preserve"> </w:t>
      </w:r>
      <w:r>
        <w:rPr>
          <w:rFonts w:ascii="Times New Roman" w:hAnsi="Times New Roman"/>
          <w:sz w:val="28"/>
          <w:szCs w:val="28"/>
          <w:lang w:val="en-US"/>
        </w:rPr>
        <w:t xml:space="preserve"> P.329-333.</w:t>
      </w:r>
    </w:p>
    <w:p w:rsidR="0016556C" w:rsidRDefault="0016556C" w:rsidP="0016556C">
      <w:pPr>
        <w:pStyle w:val="afffffff5"/>
        <w:spacing w:line="360" w:lineRule="auto"/>
        <w:rPr>
          <w:lang w:val="en-US"/>
        </w:rPr>
      </w:pPr>
      <w:r>
        <w:rPr>
          <w:lang w:val="en-US"/>
        </w:rPr>
        <w:t xml:space="preserve">110. Esplin M.S., Branch D.W. Immunosupressive drugs and pregnancy // Obst. Gynecol. Clinics.- 1997.- Vol.24, </w:t>
      </w:r>
      <w:r>
        <w:rPr>
          <w:lang w:val="uk-UA"/>
        </w:rPr>
        <w:t>№</w:t>
      </w:r>
      <w:r>
        <w:rPr>
          <w:lang w:val="en-US"/>
        </w:rPr>
        <w:t xml:space="preserve"> 3.- P.601-613.</w:t>
      </w:r>
    </w:p>
    <w:p w:rsidR="0016556C" w:rsidRDefault="0016556C" w:rsidP="0016556C">
      <w:pPr>
        <w:pStyle w:val="afffffff5"/>
        <w:spacing w:line="360" w:lineRule="auto"/>
        <w:rPr>
          <w:lang w:val="en-US"/>
        </w:rPr>
      </w:pPr>
      <w:r>
        <w:rPr>
          <w:lang w:val="en-US"/>
        </w:rPr>
        <w:t xml:space="preserve">111. Thrombophilic mutation are a main risk factor for placental abruption / F. Fachineti, L.Marozio, E.Grandone, C.Pizzi, A.Volpe, C.Benedetto // Haematologica.- 2003.- Vol.88, </w:t>
      </w:r>
      <w:r>
        <w:rPr>
          <w:lang w:val="uk-UA"/>
        </w:rPr>
        <w:t>№</w:t>
      </w:r>
      <w:r>
        <w:rPr>
          <w:lang w:val="en-US"/>
        </w:rPr>
        <w:t xml:space="preserve"> 7.- P.785-788.</w:t>
      </w:r>
    </w:p>
    <w:p w:rsidR="0016556C" w:rsidRDefault="0016556C" w:rsidP="0016556C">
      <w:pPr>
        <w:pStyle w:val="afffffff5"/>
        <w:spacing w:line="360" w:lineRule="auto"/>
        <w:rPr>
          <w:lang w:val="en-US"/>
        </w:rPr>
      </w:pPr>
      <w:r>
        <w:rPr>
          <w:lang w:val="en-US"/>
        </w:rPr>
        <w:t>112. Farguharson R.G., Quenby S.M., Greaves M. APS in pregnancy // Lupus.- 2002.- Vol.11, 9.- P.580.</w:t>
      </w:r>
    </w:p>
    <w:p w:rsidR="0016556C" w:rsidRDefault="0016556C" w:rsidP="0016556C">
      <w:pPr>
        <w:pStyle w:val="afffffff5"/>
        <w:spacing w:line="360" w:lineRule="auto"/>
        <w:rPr>
          <w:szCs w:val="28"/>
          <w:lang w:val="en-US"/>
        </w:rPr>
      </w:pPr>
      <w:r>
        <w:rPr>
          <w:szCs w:val="28"/>
          <w:lang w:val="en-US"/>
        </w:rPr>
        <w:lastRenderedPageBreak/>
        <w:t>113. Fetal loss, liver necrosis and acute lupus erythematosus in a patient with antiphospholipid antibody syndrome / T.Fehr, G.Cathomas, C.Weber, A.Fontana // Lupus.- 2001.- Vol.10, №8.- P.576-579.</w:t>
      </w:r>
    </w:p>
    <w:p w:rsidR="0016556C" w:rsidRDefault="0016556C" w:rsidP="0016556C">
      <w:pPr>
        <w:pStyle w:val="afffffff5"/>
        <w:spacing w:line="360" w:lineRule="auto"/>
        <w:rPr>
          <w:szCs w:val="28"/>
          <w:lang w:val="en-US"/>
        </w:rPr>
      </w:pPr>
      <w:r>
        <w:rPr>
          <w:szCs w:val="28"/>
          <w:lang w:val="en-US"/>
        </w:rPr>
        <w:t xml:space="preserve">114. Prevalence of factor V G1691A (factor V-Leiden) and prothrombin G20210A gene mutations in recurrent miscarriage population / R.R.Finan, H.Tamim, G. Ameen, H.E.Sharida, M.Rashid, W.Y.Almawi // Am. J. Hematol.- 2002.- Vol.71, </w:t>
      </w:r>
      <w:r>
        <w:rPr>
          <w:lang w:val="uk-UA"/>
        </w:rPr>
        <w:t>№</w:t>
      </w:r>
      <w:r>
        <w:rPr>
          <w:lang w:val="en-US"/>
        </w:rPr>
        <w:t>11.- P.300-305.</w:t>
      </w:r>
    </w:p>
    <w:p w:rsidR="0016556C" w:rsidRDefault="0016556C" w:rsidP="0016556C">
      <w:pPr>
        <w:pStyle w:val="afffffff5"/>
        <w:spacing w:line="360" w:lineRule="auto"/>
        <w:rPr>
          <w:lang w:val="en-US"/>
        </w:rPr>
      </w:pPr>
      <w:r>
        <w:rPr>
          <w:lang w:val="en-US"/>
        </w:rPr>
        <w:t>115. Whole blood platelet deposition on extracellular matrix under flow conditions in preterm neonatal sepsis / Y.Finkelstein, B.Shenkman, L.Sirota, T.H.Vishne // Eur. J. Pediatr.- 2002.- Vol.161, №5.- P.270-274.</w:t>
      </w:r>
    </w:p>
    <w:p w:rsidR="0016556C" w:rsidRDefault="0016556C" w:rsidP="0016556C">
      <w:pPr>
        <w:pStyle w:val="afffffff5"/>
        <w:spacing w:line="360" w:lineRule="auto"/>
        <w:rPr>
          <w:lang w:val="en-US"/>
        </w:rPr>
      </w:pPr>
      <w:r>
        <w:rPr>
          <w:lang w:val="en-US"/>
        </w:rPr>
        <w:t xml:space="preserve">116. Factor V Leiden and prothrombin G20210A mutations, but not methylenetetrahydrofolate reductase C677T, are associated with recurrent miscarriages / Z.J.Foka, H.Saravelous, G.B.Karas, A.Karavida, T.Agorastos, V.Zournatzi // Hum. Reprod.- 2000.- Vol.15, </w:t>
      </w:r>
      <w:r>
        <w:rPr>
          <w:lang w:val="uk-UA"/>
        </w:rPr>
        <w:t>№</w:t>
      </w:r>
      <w:r>
        <w:rPr>
          <w:lang w:val="en-US"/>
        </w:rPr>
        <w:t>4.- P.458-462.</w:t>
      </w:r>
    </w:p>
    <w:p w:rsidR="0016556C" w:rsidRDefault="0016556C" w:rsidP="0016556C">
      <w:pPr>
        <w:pStyle w:val="afffffff5"/>
        <w:spacing w:line="360" w:lineRule="auto"/>
        <w:rPr>
          <w:lang w:val="en-US"/>
        </w:rPr>
      </w:pPr>
      <w:r>
        <w:rPr>
          <w:lang w:val="en-US"/>
        </w:rPr>
        <w:t xml:space="preserve">117. Programmed cell death (apoptosis) as a possible pathway to metalloproteinase activation and fetal membrane degradation in premature rupture of membranes / S.J.Fortunato, R.Menon, C.Bryant, S.J.Lombardi // Am.J.Obstet.Gynecol.- 2000.- </w:t>
      </w:r>
      <w:r>
        <w:rPr>
          <w:szCs w:val="28"/>
          <w:lang w:val="en-US"/>
        </w:rPr>
        <w:t xml:space="preserve">Vol.182, </w:t>
      </w:r>
      <w:r>
        <w:rPr>
          <w:lang w:val="en-US"/>
        </w:rPr>
        <w:t xml:space="preserve">№6.- P.1468-1476.  </w:t>
      </w:r>
    </w:p>
    <w:p w:rsidR="0016556C" w:rsidRDefault="0016556C" w:rsidP="0016556C">
      <w:pPr>
        <w:pStyle w:val="afffffff5"/>
        <w:spacing w:line="360" w:lineRule="auto"/>
        <w:rPr>
          <w:lang w:val="en-US"/>
        </w:rPr>
      </w:pPr>
      <w:r>
        <w:rPr>
          <w:lang w:val="en-US"/>
        </w:rPr>
        <w:t xml:space="preserve">118. Fortunato S.J., Menon R., Lombardi S.J. Support for an infection-induced apoptotic pathway in human fetal membranes // Am.J.Obstet.Gynecol.- 2001.- </w:t>
      </w:r>
      <w:r>
        <w:rPr>
          <w:szCs w:val="28"/>
          <w:lang w:val="en-US"/>
        </w:rPr>
        <w:t xml:space="preserve">Vol.184, </w:t>
      </w:r>
      <w:r>
        <w:rPr>
          <w:lang w:val="en-US"/>
        </w:rPr>
        <w:t xml:space="preserve">№7.- P.1392-1398.  </w:t>
      </w:r>
    </w:p>
    <w:p w:rsidR="0016556C" w:rsidRDefault="0016556C" w:rsidP="0016556C">
      <w:pPr>
        <w:pStyle w:val="afffffff5"/>
        <w:spacing w:line="360" w:lineRule="auto"/>
        <w:rPr>
          <w:lang w:val="en-US"/>
        </w:rPr>
      </w:pPr>
      <w:r>
        <w:rPr>
          <w:lang w:val="en-US"/>
        </w:rPr>
        <w:t>119. Prothrombin and factor V Mutations in women with a history of thrombosis during pregnancy and the purperium / A.Gerhardt, R.E.Scharf, M.W.Beckmann, S. Struve // N. Engl. Med.-  2000.- Vol.342, №4.- P.374-380.</w:t>
      </w:r>
    </w:p>
    <w:p w:rsidR="0016556C" w:rsidRDefault="0016556C" w:rsidP="0016556C">
      <w:pPr>
        <w:pStyle w:val="afffffff5"/>
        <w:spacing w:line="360" w:lineRule="auto"/>
        <w:rPr>
          <w:lang w:val="en-US"/>
        </w:rPr>
      </w:pPr>
      <w:r>
        <w:rPr>
          <w:lang w:val="en-US"/>
        </w:rPr>
        <w:t xml:space="preserve">120. Getahum D., Ananth C.V., Vintziloos A.M. Uteroplacental bleeding disorders during pregnany // BMC Pregnancy Childbirth.- 2006.- </w:t>
      </w:r>
      <w:r>
        <w:rPr>
          <w:szCs w:val="28"/>
          <w:lang w:val="en-US"/>
        </w:rPr>
        <w:t xml:space="preserve">Vol.10, </w:t>
      </w:r>
      <w:r>
        <w:rPr>
          <w:lang w:val="uk-UA"/>
        </w:rPr>
        <w:t>№</w:t>
      </w:r>
      <w:r>
        <w:rPr>
          <w:lang w:val="en-US"/>
        </w:rPr>
        <w:t>6.-</w:t>
      </w:r>
      <w:r>
        <w:rPr>
          <w:szCs w:val="28"/>
          <w:lang w:val="en-US"/>
        </w:rPr>
        <w:t xml:space="preserve"> P.2.</w:t>
      </w:r>
    </w:p>
    <w:p w:rsidR="0016556C" w:rsidRDefault="0016556C" w:rsidP="0016556C">
      <w:pPr>
        <w:pStyle w:val="37"/>
        <w:tabs>
          <w:tab w:val="left" w:pos="1276"/>
        </w:tabs>
        <w:ind w:firstLine="0"/>
        <w:rPr>
          <w:rFonts w:ascii="Times New Roman" w:hAnsi="Times New Roman"/>
          <w:sz w:val="28"/>
          <w:szCs w:val="28"/>
          <w:lang w:val="en-US"/>
        </w:rPr>
      </w:pPr>
      <w:r>
        <w:rPr>
          <w:rFonts w:ascii="Times New Roman" w:hAnsi="Times New Roman"/>
          <w:sz w:val="28"/>
          <w:szCs w:val="28"/>
          <w:lang w:val="en-US"/>
        </w:rPr>
        <w:t>121. Gets W., Branch W. Obstetric implications of antiphospholipid antibodies: pregnancy loss and other complications // Clin. Obstet. and Gynecol.- 2001.- Vol.44, №1.- P.2-10.</w:t>
      </w:r>
    </w:p>
    <w:p w:rsidR="0016556C" w:rsidRDefault="0016556C" w:rsidP="0016556C">
      <w:pPr>
        <w:pStyle w:val="afffffff5"/>
        <w:spacing w:line="360" w:lineRule="auto"/>
        <w:rPr>
          <w:lang w:val="en-US"/>
        </w:rPr>
      </w:pPr>
      <w:r>
        <w:rPr>
          <w:lang w:val="en-US"/>
        </w:rPr>
        <w:lastRenderedPageBreak/>
        <w:t xml:space="preserve">122. Gharavi A.E. Origin of APL: induction of APL by viral peptides // Lupus.- 1998.- Suppl. 2, </w:t>
      </w:r>
      <w:r>
        <w:rPr>
          <w:lang w:val="uk-UA"/>
        </w:rPr>
        <w:t>№</w:t>
      </w:r>
      <w:r>
        <w:rPr>
          <w:lang w:val="en-US"/>
        </w:rPr>
        <w:t xml:space="preserve"> 7.- S.52-54.</w:t>
      </w:r>
    </w:p>
    <w:p w:rsidR="0016556C" w:rsidRDefault="0016556C" w:rsidP="0016556C">
      <w:pPr>
        <w:pStyle w:val="afffffff5"/>
        <w:spacing w:line="360" w:lineRule="auto"/>
        <w:rPr>
          <w:lang w:val="en-US"/>
        </w:rPr>
      </w:pPr>
      <w:r>
        <w:rPr>
          <w:lang w:val="en-US"/>
        </w:rPr>
        <w:t>123. Ginsberg J.S., Hirsh J.  Use of antithrombotic agents during pregnancy // Chest.- 1998. Vol.114, №6.- P.524-530.</w:t>
      </w:r>
    </w:p>
    <w:p w:rsidR="0016556C" w:rsidRDefault="0016556C" w:rsidP="0016556C">
      <w:pPr>
        <w:pStyle w:val="afffffff5"/>
        <w:spacing w:line="360" w:lineRule="auto"/>
        <w:rPr>
          <w:lang w:val="en-US"/>
        </w:rPr>
      </w:pPr>
      <w:r>
        <w:rPr>
          <w:lang w:val="en-US"/>
        </w:rPr>
        <w:t>124. Glantz C., Purnell L. Clinical utility of sonography in the diagnosis and treatment of placental abruption // J. Ultrasound. Med.- 2002.- Vol.21, №8.- P.837-840.</w:t>
      </w:r>
    </w:p>
    <w:p w:rsidR="0016556C" w:rsidRDefault="0016556C" w:rsidP="0016556C">
      <w:pPr>
        <w:pStyle w:val="afffffff5"/>
        <w:spacing w:line="360" w:lineRule="auto"/>
        <w:rPr>
          <w:lang w:val="en-US"/>
        </w:rPr>
      </w:pPr>
      <w:r>
        <w:rPr>
          <w:lang w:val="en-US"/>
        </w:rPr>
        <w:t>125. Gonzalez  C. Antiphosphatidylserine antibodies in patients with autoimmune diseases and HIV-infected patients // J. Clin. Lab. Anal.- 1999.- Vol.13,</w:t>
      </w:r>
      <w:r>
        <w:rPr>
          <w:lang w:val="uk-UA"/>
        </w:rPr>
        <w:t xml:space="preserve"> №</w:t>
      </w:r>
      <w:r>
        <w:rPr>
          <w:lang w:val="en-US"/>
        </w:rPr>
        <w:t>2.- P.59-64.</w:t>
      </w:r>
    </w:p>
    <w:p w:rsidR="0016556C" w:rsidRDefault="0016556C" w:rsidP="0016556C">
      <w:pPr>
        <w:pStyle w:val="afffffff5"/>
        <w:spacing w:line="360" w:lineRule="auto"/>
        <w:rPr>
          <w:lang w:val="en-US"/>
        </w:rPr>
      </w:pPr>
      <w:r>
        <w:rPr>
          <w:lang w:val="en-US"/>
        </w:rPr>
        <w:t>126. Genetic susceptibility to pregnancy-related venous thromboembolism, role of factor V Leiden, prothrombin G20210A, and methylentetrahydrofolate reductase C677T mutations / E.Grandone, M.Margaglione, D.Colaizzo, G. De Andrea / Am. J. Obstet. Gynecol.- 1998.- Vol.179, №4.- P.1324-1328.</w:t>
      </w:r>
    </w:p>
    <w:p w:rsidR="0016556C" w:rsidRDefault="0016556C" w:rsidP="0016556C">
      <w:pPr>
        <w:pStyle w:val="afffffff5"/>
        <w:spacing w:line="360" w:lineRule="auto"/>
        <w:rPr>
          <w:lang w:val="en-US"/>
        </w:rPr>
      </w:pPr>
      <w:r>
        <w:rPr>
          <w:lang w:val="en-US"/>
        </w:rPr>
        <w:t xml:space="preserve">127. Preventing advers obstetric outcome in women with genetic thrombophilia / E.Glandone, V.Blancaccio, B.S.Colaizzo, N.Scianname, G.Pavone // Fertil. Steril.- 2002.- Suppl. 78, </w:t>
      </w:r>
      <w:r>
        <w:rPr>
          <w:lang w:val="uk-UA"/>
        </w:rPr>
        <w:t>№</w:t>
      </w:r>
      <w:r>
        <w:rPr>
          <w:lang w:val="en-US"/>
        </w:rPr>
        <w:t>2.- S.371-375.</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128. Greer J.A. Epidemiology, risk factors and prophylaxis of venous thrombo-embolism in obstetrics and gynaecology // Baillieres Clin. Obstet. Gynecol.- 1997.- Vol.11, </w:t>
      </w:r>
      <w:r>
        <w:rPr>
          <w:rFonts w:ascii="Times New Roman" w:hAnsi="Times New Roman"/>
          <w:sz w:val="28"/>
          <w:lang w:val="en-US"/>
        </w:rPr>
        <w:t>№6.- P.</w:t>
      </w:r>
      <w:r>
        <w:rPr>
          <w:rFonts w:ascii="Times New Roman" w:hAnsi="Times New Roman"/>
          <w:sz w:val="28"/>
          <w:szCs w:val="28"/>
          <w:lang w:val="en-US"/>
        </w:rPr>
        <w:t>403-430.</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129. Greer J.A. Thrombosis in Pregnancy: Maternal and Fetal Issues // Lancet.- 1999.- Vol.353, </w:t>
      </w:r>
      <w:r>
        <w:rPr>
          <w:rFonts w:ascii="Times New Roman" w:hAnsi="Times New Roman"/>
          <w:sz w:val="28"/>
          <w:lang w:val="en-US"/>
        </w:rPr>
        <w:t>№4.- P.</w:t>
      </w:r>
      <w:r>
        <w:rPr>
          <w:rFonts w:ascii="Times New Roman" w:hAnsi="Times New Roman"/>
          <w:sz w:val="28"/>
          <w:szCs w:val="28"/>
          <w:lang w:val="en-US"/>
        </w:rPr>
        <w:t>1258-1265.</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130. Greer J.A. Prevention of venous thromboembolism in pregnancy // Best. Pract. Res. Clin. Haematol.- 2003.- Vol.16, </w:t>
      </w:r>
      <w:r>
        <w:rPr>
          <w:rFonts w:ascii="Times New Roman" w:hAnsi="Times New Roman"/>
          <w:sz w:val="28"/>
          <w:lang w:val="en-US"/>
        </w:rPr>
        <w:t>№5.- P.</w:t>
      </w:r>
      <w:r>
        <w:rPr>
          <w:rFonts w:ascii="Times New Roman" w:hAnsi="Times New Roman"/>
          <w:sz w:val="28"/>
          <w:szCs w:val="28"/>
          <w:lang w:val="en-US"/>
        </w:rPr>
        <w:t>261-278.</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131. Case-control study of the frequency of thrombophilic disorders in couples with fetal-loss / J.C.Gris, I.Quere, E.Mercier, S.Ripart-Neveu // Thromb. Haemost.- 1999.- Vol.81, </w:t>
      </w:r>
      <w:r>
        <w:rPr>
          <w:rFonts w:ascii="Times New Roman" w:hAnsi="Times New Roman"/>
          <w:sz w:val="28"/>
          <w:lang w:val="en-US"/>
        </w:rPr>
        <w:t>№3.- P.</w:t>
      </w:r>
      <w:r>
        <w:rPr>
          <w:rFonts w:ascii="Times New Roman" w:hAnsi="Times New Roman"/>
          <w:sz w:val="28"/>
          <w:szCs w:val="28"/>
          <w:lang w:val="en-US"/>
        </w:rPr>
        <w:t>891-899.</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132. Grossman N.B. Blunt trauma in pregnancy //Am. Fam. Physician.- 2004.- Vol.70, </w:t>
      </w:r>
      <w:r w:rsidRPr="0016556C">
        <w:rPr>
          <w:rFonts w:ascii="Times New Roman" w:hAnsi="Times New Roman"/>
          <w:sz w:val="28"/>
          <w:lang w:val="en-US"/>
        </w:rPr>
        <w:t>№</w:t>
      </w:r>
      <w:r>
        <w:rPr>
          <w:rFonts w:ascii="Times New Roman" w:hAnsi="Times New Roman"/>
          <w:sz w:val="28"/>
          <w:lang w:val="en-US"/>
        </w:rPr>
        <w:t>7.-</w:t>
      </w:r>
      <w:r>
        <w:rPr>
          <w:rFonts w:ascii="Times New Roman" w:hAnsi="Times New Roman"/>
          <w:sz w:val="28"/>
          <w:szCs w:val="28"/>
          <w:lang w:val="en-US"/>
        </w:rPr>
        <w:t xml:space="preserve"> P.1303-1310.</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lastRenderedPageBreak/>
        <w:t xml:space="preserve">133. Preeclampsia and genetic risk factors for thrombosis: a case control study /C.J. De Groot, K.W.Bloemenkamp, E.J.Duvekot, F.M.Helmerhorst // Am. J. Obstet.Gynecol.- 1999.- Vol.181, </w:t>
      </w:r>
      <w:r>
        <w:rPr>
          <w:rFonts w:ascii="Times New Roman" w:hAnsi="Times New Roman"/>
          <w:sz w:val="28"/>
          <w:lang w:val="en-US"/>
        </w:rPr>
        <w:t>№5.- P.</w:t>
      </w:r>
      <w:r>
        <w:rPr>
          <w:rFonts w:ascii="Times New Roman" w:hAnsi="Times New Roman"/>
          <w:sz w:val="28"/>
          <w:szCs w:val="28"/>
          <w:lang w:val="en-US"/>
        </w:rPr>
        <w:t xml:space="preserve">975-980. </w:t>
      </w:r>
    </w:p>
    <w:p w:rsidR="0016556C" w:rsidRDefault="0016556C" w:rsidP="0016556C">
      <w:pPr>
        <w:pStyle w:val="afffffff5"/>
        <w:spacing w:line="360" w:lineRule="auto"/>
        <w:rPr>
          <w:lang w:val="en-US"/>
        </w:rPr>
      </w:pPr>
      <w:r>
        <w:rPr>
          <w:lang w:val="en-US"/>
        </w:rPr>
        <w:t xml:space="preserve">134. Guerin J. Antibodies to prothrombin in APS and inflammatory disorders // Br. J. Haematol.- 1998.- Vol.102, </w:t>
      </w:r>
      <w:r>
        <w:rPr>
          <w:lang w:val="uk-UA"/>
        </w:rPr>
        <w:t>№</w:t>
      </w:r>
      <w:r>
        <w:rPr>
          <w:lang w:val="en-US"/>
        </w:rPr>
        <w:t>4.- P.896-902.</w:t>
      </w:r>
    </w:p>
    <w:p w:rsidR="0016556C" w:rsidRDefault="0016556C" w:rsidP="0016556C">
      <w:pPr>
        <w:pStyle w:val="afffffff5"/>
        <w:spacing w:line="360" w:lineRule="auto"/>
        <w:rPr>
          <w:lang w:val="en-US"/>
        </w:rPr>
      </w:pPr>
      <w:r>
        <w:rPr>
          <w:lang w:val="en-US"/>
        </w:rPr>
        <w:t>135. Activated protein c resistance (factor V Leiden) associated with thrombosis in pregnancy /M.Hallak, J.Senderowich, A.Cassel, C.Shapira // Am. J. Obstet. Gynecol.- 1997.- Vol.176, №1.- P.889-893.</w:t>
      </w:r>
    </w:p>
    <w:p w:rsidR="0016556C" w:rsidRDefault="0016556C" w:rsidP="0016556C">
      <w:pPr>
        <w:pStyle w:val="afffffff5"/>
        <w:spacing w:line="360" w:lineRule="auto"/>
        <w:rPr>
          <w:lang w:val="en-US"/>
        </w:rPr>
      </w:pPr>
      <w:r>
        <w:rPr>
          <w:lang w:val="en-US"/>
        </w:rPr>
        <w:t xml:space="preserve">136. Interleukin-4, interleukin-10, and soluble tumor necrosis factor receptors in cord blood / T.Hata, T.Kawamura, R.Fujiwaki, S.Aoki // Gynecol. Obstet. Invest.- 1997.- Vol.43, </w:t>
      </w:r>
      <w:r>
        <w:rPr>
          <w:lang w:val="uk-UA"/>
        </w:rPr>
        <w:t>№</w:t>
      </w:r>
      <w:r>
        <w:rPr>
          <w:lang w:val="en-US"/>
        </w:rPr>
        <w:t>3.- P.155-157.</w:t>
      </w:r>
    </w:p>
    <w:p w:rsidR="0016556C" w:rsidRDefault="0016556C" w:rsidP="0016556C">
      <w:pPr>
        <w:pStyle w:val="afffffff5"/>
        <w:spacing w:line="360" w:lineRule="auto"/>
        <w:rPr>
          <w:lang w:val="en-US"/>
        </w:rPr>
      </w:pPr>
      <w:r>
        <w:rPr>
          <w:lang w:val="en-US"/>
        </w:rPr>
        <w:t>137. Preeclampsia - review / K.Haram, L.Bjorge, K.Guttu, P.Bergsjo // Tidsskr. Nor. Laegeforen.- 2000.- Vol.120, №12, Pt.10.- P.1437-1442.</w:t>
      </w:r>
    </w:p>
    <w:p w:rsidR="0016556C" w:rsidRDefault="0016556C" w:rsidP="0016556C">
      <w:pPr>
        <w:pStyle w:val="afffffff5"/>
        <w:spacing w:line="360" w:lineRule="auto"/>
        <w:rPr>
          <w:szCs w:val="28"/>
          <w:lang w:val="en-US"/>
        </w:rPr>
      </w:pPr>
      <w:r>
        <w:rPr>
          <w:lang w:val="en-US"/>
        </w:rPr>
        <w:t>138. P</w:t>
      </w:r>
      <w:r>
        <w:rPr>
          <w:szCs w:val="28"/>
          <w:lang w:val="en-US"/>
        </w:rPr>
        <w:t>olymorphisms of Methylenetetrahydrofolate reductase in women with preeclampsia /</w:t>
      </w:r>
      <w:r>
        <w:rPr>
          <w:lang w:val="en-US"/>
        </w:rPr>
        <w:t xml:space="preserve"> B.Hauge, E.Wiltshire, P.Nelson, G.Dekker /</w:t>
      </w:r>
      <w:r>
        <w:rPr>
          <w:szCs w:val="28"/>
          <w:lang w:val="en-US"/>
        </w:rPr>
        <w:t xml:space="preserve">/ Hypertens. Pregnancy.- 2000.-  Vol.19, </w:t>
      </w:r>
      <w:r>
        <w:rPr>
          <w:lang w:val="uk-UA"/>
        </w:rPr>
        <w:t>№</w:t>
      </w:r>
      <w:r>
        <w:rPr>
          <w:lang w:val="en-US"/>
        </w:rPr>
        <w:t>6.- P.</w:t>
      </w:r>
      <w:r>
        <w:rPr>
          <w:szCs w:val="28"/>
          <w:lang w:val="en-US"/>
        </w:rPr>
        <w:t>23.</w:t>
      </w:r>
    </w:p>
    <w:p w:rsidR="0016556C" w:rsidRDefault="0016556C" w:rsidP="0016556C">
      <w:pPr>
        <w:pStyle w:val="afffffff5"/>
        <w:spacing w:line="360" w:lineRule="auto"/>
        <w:rPr>
          <w:lang w:val="en-US"/>
        </w:rPr>
      </w:pPr>
      <w:r>
        <w:rPr>
          <w:szCs w:val="28"/>
          <w:lang w:val="en-US"/>
        </w:rPr>
        <w:t xml:space="preserve">139. </w:t>
      </w:r>
      <w:r>
        <w:rPr>
          <w:lang w:val="en-US"/>
        </w:rPr>
        <w:t xml:space="preserve">Prothrombin G20210A mutation: is it associated with preeclampsia? / J.R.Higgins, T.Kaiser, E.K.Moses, R.North // Gynecol. Obstet. Invest.- 2000.- Vol.50, </w:t>
      </w:r>
      <w:r>
        <w:rPr>
          <w:lang w:val="uk-UA"/>
        </w:rPr>
        <w:t>№</w:t>
      </w:r>
      <w:r>
        <w:rPr>
          <w:lang w:val="en-US"/>
        </w:rPr>
        <w:t>7.- P.254-256.</w:t>
      </w:r>
    </w:p>
    <w:p w:rsidR="0016556C" w:rsidRDefault="0016556C" w:rsidP="0016556C">
      <w:pPr>
        <w:pStyle w:val="afffffff5"/>
        <w:spacing w:line="360" w:lineRule="auto"/>
        <w:rPr>
          <w:lang w:val="en-US"/>
        </w:rPr>
      </w:pPr>
      <w:r>
        <w:rPr>
          <w:lang w:val="en-US"/>
        </w:rPr>
        <w:t>140. Hladky K, Yankowitz J, Hansen WF. Placental abruption // Obstet. Gynecol. Surv.- 2002.- Vol.57, №5.- P.299-305.</w:t>
      </w:r>
    </w:p>
    <w:p w:rsidR="0016556C" w:rsidRDefault="0016556C" w:rsidP="0016556C">
      <w:pPr>
        <w:pStyle w:val="afffffff5"/>
        <w:spacing w:line="360" w:lineRule="auto"/>
        <w:rPr>
          <w:lang w:val="en-US"/>
        </w:rPr>
      </w:pPr>
      <w:r>
        <w:rPr>
          <w:lang w:val="en-US"/>
        </w:rPr>
        <w:t>141. Perinatal outcome in women with recurrent preeclampsia compared with women who develop preeclampsia as nulliparas / M.D.Hnat, B.M.Sibai, S.Caritis, J.Hauth // Am. J. Obstet. Gynecol.- 2002.- Vol.186, №3.- P.422-426.</w:t>
      </w:r>
    </w:p>
    <w:p w:rsidR="0016556C" w:rsidRDefault="0016556C" w:rsidP="0016556C">
      <w:pPr>
        <w:pStyle w:val="afffffff5"/>
        <w:spacing w:line="360" w:lineRule="auto"/>
        <w:rPr>
          <w:lang w:val="en-US"/>
        </w:rPr>
      </w:pPr>
      <w:r>
        <w:rPr>
          <w:lang w:val="en-US"/>
        </w:rPr>
        <w:t>142. Holmgren P.A., Olofsson J.I. Preterm premature rupture of membranes and the associated risk for placental abruption. Inverse correlation to gestational length // Acta. Obstet. Gynecol. Scand.- 1997.- Vol.76, №8.- P.743-747.</w:t>
      </w:r>
    </w:p>
    <w:p w:rsidR="0016556C" w:rsidRDefault="0016556C" w:rsidP="0016556C">
      <w:pPr>
        <w:pStyle w:val="afffffff5"/>
        <w:spacing w:line="360" w:lineRule="auto"/>
        <w:rPr>
          <w:lang w:val="en-US"/>
        </w:rPr>
      </w:pPr>
      <w:r>
        <w:rPr>
          <w:lang w:val="en-US"/>
        </w:rPr>
        <w:lastRenderedPageBreak/>
        <w:t>143. Horwits M.S. Viruses, host responses, and autoimmunity // Immunol. Rev.- 1999.- Vol.169, №7.- P.241-253.</w:t>
      </w:r>
    </w:p>
    <w:p w:rsidR="0016556C" w:rsidRDefault="0016556C" w:rsidP="0016556C">
      <w:pPr>
        <w:pStyle w:val="afffffff5"/>
        <w:spacing w:line="360" w:lineRule="auto"/>
        <w:rPr>
          <w:lang w:val="en-US"/>
        </w:rPr>
      </w:pPr>
      <w:r>
        <w:rPr>
          <w:lang w:val="en-US"/>
        </w:rPr>
        <w:t>144. Protein C deficiency in a family with thromboembolism and identified gene mutation / S.Hoshi, M.Hijikata, Y.Togashi, T.Aoyagi, G.Kono, Y.Yamada, H.Amono // Intern.Med.- 2007.- Vol.46, №13.- P.997-1003.</w:t>
      </w:r>
    </w:p>
    <w:p w:rsidR="0016556C" w:rsidRDefault="0016556C" w:rsidP="0016556C">
      <w:pPr>
        <w:pStyle w:val="afffffff5"/>
        <w:spacing w:line="360" w:lineRule="auto"/>
        <w:rPr>
          <w:lang w:val="en-US"/>
        </w:rPr>
      </w:pPr>
      <w:r>
        <w:rPr>
          <w:lang w:val="en-US"/>
        </w:rPr>
        <w:t xml:space="preserve">145. Thromboprophylaxis with low molecular weight heparin (Fragmin) in high risk pregnancies / B.J.Hunt, H.A.Doughty, G.Majumdar, A.Copplestone // Thromb. Haemost.- 1997.- Vol.77, №3.- P.39-43. </w:t>
      </w:r>
    </w:p>
    <w:p w:rsidR="0016556C" w:rsidRDefault="0016556C" w:rsidP="0016556C">
      <w:pPr>
        <w:pStyle w:val="afffffff5"/>
        <w:spacing w:line="360" w:lineRule="auto"/>
        <w:rPr>
          <w:lang w:val="en-US"/>
        </w:rPr>
      </w:pPr>
      <w:r>
        <w:rPr>
          <w:lang w:val="en-US"/>
        </w:rPr>
        <w:t>146. Isom R, Nickolas TL, Radhakrishnan J. Nephrological and obstetric complications of the antiphospholipid syndrome // Expert. Opin. Investig. Drugs.- 2002.- Vol.11, №6.- P.819-829.</w:t>
      </w:r>
    </w:p>
    <w:p w:rsidR="0016556C" w:rsidRDefault="0016556C" w:rsidP="0016556C">
      <w:pPr>
        <w:pStyle w:val="afffffff5"/>
        <w:spacing w:line="360" w:lineRule="auto"/>
        <w:rPr>
          <w:lang w:val="en-US"/>
        </w:rPr>
      </w:pPr>
      <w:r>
        <w:rPr>
          <w:lang w:val="en-US"/>
        </w:rPr>
        <w:t>147. Pregnancy, delivery and neonatal complication in a population cohort of women with schizophrenia and major affective disorders / A.V.Jablensky, V.Morgan, S.R.Zubrich, C.Bower, L.A.Yellachich // Am. J. Psychiatry.- 2005.- Vol.162, №1.- P.79-91.</w:t>
      </w:r>
    </w:p>
    <w:p w:rsidR="0016556C" w:rsidRDefault="0016556C" w:rsidP="0016556C">
      <w:pPr>
        <w:pStyle w:val="afffffff5"/>
        <w:spacing w:line="360" w:lineRule="auto"/>
        <w:rPr>
          <w:lang w:val="en-US"/>
        </w:rPr>
      </w:pPr>
      <w:r>
        <w:rPr>
          <w:lang w:val="en-US"/>
        </w:rPr>
        <w:t>148. Jacobson B., Hagberg G., Hagberg B. Cerebral palsy inpreterm infants: a population based case-control study of antenatal and intrapartal risk factors // Acta Paediatr.- 2002.- Vol.91, №8.- P.946-951.</w:t>
      </w:r>
    </w:p>
    <w:p w:rsidR="0016556C" w:rsidRDefault="0016556C" w:rsidP="0016556C">
      <w:pPr>
        <w:pStyle w:val="afffffff5"/>
        <w:spacing w:line="360" w:lineRule="auto"/>
        <w:rPr>
          <w:lang w:val="en-US"/>
        </w:rPr>
      </w:pPr>
      <w:r>
        <w:rPr>
          <w:szCs w:val="28"/>
          <w:lang w:val="en-US"/>
        </w:rPr>
        <w:t xml:space="preserve">149. Hysterectomy and sexual wellbeing: prospective observational study of vaginal hysterectomy, subtotal abdominal hysterectomy, and total abdominal hysterectomy / W.Jan-Paul Roovers, G.Johanna Bom, C.Huub Vaar, F. Peter, M.Heintz // BMJ.- 2003.- Vol.7418, </w:t>
      </w:r>
      <w:r>
        <w:rPr>
          <w:lang w:val="en-US"/>
        </w:rPr>
        <w:t>№327, Pt.4.</w:t>
      </w:r>
      <w:r>
        <w:rPr>
          <w:szCs w:val="28"/>
          <w:lang w:val="en-US"/>
        </w:rPr>
        <w:t>- P.774-778.</w:t>
      </w:r>
    </w:p>
    <w:p w:rsidR="0016556C" w:rsidRDefault="0016556C" w:rsidP="0016556C">
      <w:pPr>
        <w:pStyle w:val="afffffff5"/>
        <w:spacing w:line="360" w:lineRule="auto"/>
        <w:rPr>
          <w:szCs w:val="28"/>
          <w:lang w:val="en-US"/>
        </w:rPr>
      </w:pPr>
      <w:r>
        <w:rPr>
          <w:szCs w:val="28"/>
          <w:lang w:val="en-US"/>
        </w:rPr>
        <w:t>150. Jauniaux E., Waston A.L., Hempstock J. APL-syndrome // Am. J. Pathol.- 2000.- Vol.157, №6.- P.2111-2122.</w:t>
      </w:r>
    </w:p>
    <w:p w:rsidR="0016556C" w:rsidRDefault="0016556C" w:rsidP="0016556C">
      <w:pPr>
        <w:pStyle w:val="afffffff5"/>
        <w:spacing w:line="360" w:lineRule="auto"/>
        <w:rPr>
          <w:lang w:val="en-US"/>
        </w:rPr>
      </w:pPr>
      <w:r>
        <w:rPr>
          <w:szCs w:val="28"/>
          <w:lang w:val="en-US"/>
        </w:rPr>
        <w:t xml:space="preserve">151. Genetic thrombophilic mutation among couples with recurrent miscarriage /S. Jivraj, R.Rai, J.Underwood, L.Regan // Hum. Reprod.- 2006.- </w:t>
      </w:r>
      <w:r>
        <w:rPr>
          <w:lang w:val="en-US"/>
        </w:rPr>
        <w:t>Vol.21, №5.- P.1161-1165.</w:t>
      </w:r>
    </w:p>
    <w:p w:rsidR="0016556C" w:rsidRDefault="0016556C" w:rsidP="0016556C">
      <w:pPr>
        <w:pStyle w:val="afffffff5"/>
        <w:spacing w:line="360" w:lineRule="auto"/>
        <w:rPr>
          <w:lang w:val="en-US"/>
        </w:rPr>
      </w:pPr>
      <w:r>
        <w:rPr>
          <w:lang w:val="en-US"/>
        </w:rPr>
        <w:lastRenderedPageBreak/>
        <w:t>152. Kaiser T., Brennecke S.P., Moses E.K. M</w:t>
      </w:r>
      <w:r>
        <w:rPr>
          <w:szCs w:val="28"/>
          <w:lang w:val="en-US"/>
        </w:rPr>
        <w:t xml:space="preserve">ethylenetetrahydrofolate reductase polymorphisms are not a risk factor for preeclampsia/eclampsia in Australian women // Gynecol. Obstet. Invest.- 2000.- Vol.50, </w:t>
      </w:r>
      <w:r>
        <w:rPr>
          <w:lang w:val="en-US"/>
        </w:rPr>
        <w:t>№4.- P.</w:t>
      </w:r>
      <w:r>
        <w:rPr>
          <w:szCs w:val="28"/>
          <w:lang w:val="en-US"/>
        </w:rPr>
        <w:t>100-102.</w:t>
      </w:r>
    </w:p>
    <w:p w:rsidR="0016556C" w:rsidRDefault="0016556C" w:rsidP="0016556C">
      <w:pPr>
        <w:pStyle w:val="afffffff5"/>
        <w:spacing w:line="360" w:lineRule="auto"/>
        <w:rPr>
          <w:lang w:val="en-US"/>
        </w:rPr>
      </w:pPr>
      <w:r>
        <w:rPr>
          <w:lang w:val="en-US"/>
        </w:rPr>
        <w:t xml:space="preserve">153. Kammer A.R. Molecular mimicry of human cytochrome P450 by hepatitis C virus at the level of cytotoxic T cell recognition // J. Exp. Med.- 1999.- Vol.190, </w:t>
      </w:r>
      <w:r>
        <w:rPr>
          <w:lang w:val="uk-UA"/>
        </w:rPr>
        <w:t>№</w:t>
      </w:r>
      <w:r>
        <w:rPr>
          <w:lang w:val="en-US"/>
        </w:rPr>
        <w:t xml:space="preserve"> 2.- P.169-176.</w:t>
      </w:r>
    </w:p>
    <w:p w:rsidR="0016556C" w:rsidRDefault="0016556C" w:rsidP="0016556C">
      <w:pPr>
        <w:pStyle w:val="afffffff5"/>
        <w:spacing w:line="360" w:lineRule="auto"/>
        <w:rPr>
          <w:lang w:val="en-US"/>
        </w:rPr>
      </w:pPr>
      <w:r>
        <w:rPr>
          <w:lang w:val="en-US"/>
        </w:rPr>
        <w:t xml:space="preserve">154. Karin P., Katarina B., Roger B. Diagnostic evaluation of intrauterine fetal deaths in Stockholm in 1998-1999 // Acta Obstet.Gynecol.Scand.- 2002.- </w:t>
      </w:r>
      <w:r>
        <w:rPr>
          <w:szCs w:val="28"/>
          <w:lang w:val="en-US"/>
        </w:rPr>
        <w:t xml:space="preserve">Vol.81, </w:t>
      </w:r>
      <w:r>
        <w:rPr>
          <w:lang w:val="en-US"/>
        </w:rPr>
        <w:t>№4.- P.284-294.</w:t>
      </w:r>
    </w:p>
    <w:p w:rsidR="0016556C" w:rsidRDefault="0016556C" w:rsidP="0016556C">
      <w:pPr>
        <w:pStyle w:val="afffffff5"/>
        <w:spacing w:line="360" w:lineRule="auto"/>
        <w:rPr>
          <w:lang w:val="en-US"/>
        </w:rPr>
      </w:pPr>
      <w:r>
        <w:rPr>
          <w:lang w:val="en-US"/>
        </w:rPr>
        <w:t>155. Katz A. Sexyality after hysterectomy // J.Obstet. Gynecol. Neonatal. Nurs.- 2002.- Vol.31, №1.- P.256-262.</w:t>
      </w:r>
    </w:p>
    <w:p w:rsidR="0016556C" w:rsidRDefault="0016556C" w:rsidP="0016556C">
      <w:pPr>
        <w:pStyle w:val="afffffff5"/>
        <w:spacing w:line="360" w:lineRule="auto"/>
        <w:rPr>
          <w:lang w:val="en-US"/>
        </w:rPr>
      </w:pPr>
      <w:r>
        <w:rPr>
          <w:lang w:val="en-US"/>
        </w:rPr>
        <w:t>156. Keeling J. Fetal and Neonatal Pathology.- London: Springer, 2001.- 776p.</w:t>
      </w:r>
    </w:p>
    <w:p w:rsidR="0016556C" w:rsidRDefault="0016556C" w:rsidP="0016556C">
      <w:pPr>
        <w:pStyle w:val="37"/>
        <w:tabs>
          <w:tab w:val="left" w:pos="1276"/>
        </w:tabs>
        <w:ind w:firstLine="0"/>
        <w:rPr>
          <w:rFonts w:ascii="Times New Roman" w:hAnsi="Times New Roman"/>
          <w:sz w:val="28"/>
          <w:szCs w:val="28"/>
          <w:lang w:val="en-US"/>
        </w:rPr>
      </w:pPr>
      <w:r>
        <w:rPr>
          <w:rFonts w:ascii="Times New Roman" w:hAnsi="Times New Roman"/>
          <w:sz w:val="28"/>
          <w:szCs w:val="28"/>
          <w:lang w:val="en-US"/>
        </w:rPr>
        <w:t xml:space="preserve">157. Kihutani M., Ishihara K., Araki T. Value of ultrasonography in the diagnosis of placental abruption // J. Nippon. Med. Sch.- 2003.- </w:t>
      </w:r>
      <w:r>
        <w:rPr>
          <w:rFonts w:ascii="Times New Roman" w:hAnsi="Times New Roman"/>
          <w:sz w:val="28"/>
          <w:lang w:val="en-US"/>
        </w:rPr>
        <w:t>Vol.70, №3.- P.227-233.</w:t>
      </w:r>
    </w:p>
    <w:p w:rsidR="0016556C" w:rsidRDefault="0016556C" w:rsidP="0016556C">
      <w:pPr>
        <w:pStyle w:val="37"/>
        <w:tabs>
          <w:tab w:val="left" w:pos="1276"/>
        </w:tabs>
        <w:ind w:firstLine="0"/>
        <w:rPr>
          <w:rFonts w:ascii="Times New Roman" w:hAnsi="Times New Roman"/>
          <w:sz w:val="28"/>
          <w:szCs w:val="28"/>
          <w:lang w:val="en-US"/>
        </w:rPr>
      </w:pPr>
      <w:r>
        <w:rPr>
          <w:rFonts w:ascii="Times New Roman" w:hAnsi="Times New Roman"/>
          <w:sz w:val="28"/>
          <w:szCs w:val="28"/>
          <w:lang w:val="en-US"/>
        </w:rPr>
        <w:t xml:space="preserve">158. Kim D.H., Lee E.S. Alteration of sexual function classic intrafascial supracervical hysterectomy and total hysterectomy // J. Am. Assoc. Gynecol. Laparosc.- 2003.- </w:t>
      </w:r>
      <w:r>
        <w:rPr>
          <w:rFonts w:ascii="Times New Roman" w:hAnsi="Times New Roman"/>
          <w:sz w:val="28"/>
          <w:lang w:val="en-US"/>
        </w:rPr>
        <w:t>№</w:t>
      </w:r>
      <w:r>
        <w:rPr>
          <w:rFonts w:ascii="Times New Roman" w:hAnsi="Times New Roman"/>
          <w:sz w:val="28"/>
          <w:szCs w:val="28"/>
          <w:lang w:val="en-US"/>
        </w:rPr>
        <w:t>10.- P.60-64.</w:t>
      </w:r>
    </w:p>
    <w:p w:rsidR="0016556C" w:rsidRDefault="0016556C" w:rsidP="0016556C">
      <w:pPr>
        <w:pStyle w:val="afffffff5"/>
        <w:spacing w:line="360" w:lineRule="auto"/>
        <w:rPr>
          <w:szCs w:val="28"/>
          <w:lang w:val="en-US"/>
        </w:rPr>
      </w:pPr>
      <w:r>
        <w:rPr>
          <w:lang w:val="en-US"/>
        </w:rPr>
        <w:t xml:space="preserve">159. </w:t>
      </w:r>
      <w:r>
        <w:rPr>
          <w:szCs w:val="28"/>
          <w:lang w:val="en-US"/>
        </w:rPr>
        <w:t>Umbilical arteritis and phlebitis mark different stages of the fetal inflammatory response / C.J.Kim, B.H.Yoon, R.Romero, J.B.Moon // Am. J. Obstet. Gynecol.- 2001.- Vol.185, №2.- P.496-500.</w:t>
      </w:r>
    </w:p>
    <w:p w:rsidR="0016556C" w:rsidRDefault="0016556C" w:rsidP="0016556C">
      <w:pPr>
        <w:pStyle w:val="afffffff5"/>
        <w:spacing w:line="360" w:lineRule="auto"/>
        <w:rPr>
          <w:szCs w:val="28"/>
          <w:lang w:val="en-US"/>
        </w:rPr>
      </w:pPr>
      <w:r>
        <w:rPr>
          <w:szCs w:val="28"/>
          <w:lang w:val="en-US"/>
        </w:rPr>
        <w:t>160. Kobashi G.</w:t>
      </w:r>
      <w:r>
        <w:rPr>
          <w:szCs w:val="28"/>
          <w:lang w:val="uk-UA"/>
        </w:rPr>
        <w:t xml:space="preserve"> </w:t>
      </w:r>
      <w:r>
        <w:rPr>
          <w:szCs w:val="28"/>
          <w:lang w:val="en-US"/>
        </w:rPr>
        <w:t>Genetic and environmental factors associated with the development of hypertension in pregnancy//Epidemiol.- 2006.-</w:t>
      </w:r>
      <w:r>
        <w:rPr>
          <w:lang w:val="en-US"/>
        </w:rPr>
        <w:t xml:space="preserve">Vol.16, </w:t>
      </w:r>
      <w:r>
        <w:rPr>
          <w:lang w:val="uk-UA"/>
        </w:rPr>
        <w:t>№</w:t>
      </w:r>
      <w:r>
        <w:rPr>
          <w:lang w:val="en-US"/>
        </w:rPr>
        <w:t>1.-</w:t>
      </w:r>
      <w:r>
        <w:rPr>
          <w:lang w:val="uk-UA"/>
        </w:rPr>
        <w:t xml:space="preserve"> </w:t>
      </w:r>
      <w:r>
        <w:rPr>
          <w:lang w:val="en-US"/>
        </w:rPr>
        <w:t>P.1-8.</w:t>
      </w:r>
    </w:p>
    <w:p w:rsidR="0016556C" w:rsidRDefault="0016556C" w:rsidP="0016556C">
      <w:pPr>
        <w:pStyle w:val="afffffff5"/>
        <w:spacing w:line="360" w:lineRule="auto"/>
        <w:rPr>
          <w:lang w:val="en-US"/>
        </w:rPr>
      </w:pPr>
      <w:r>
        <w:rPr>
          <w:lang w:val="en-US"/>
        </w:rPr>
        <w:t xml:space="preserve">161. Kol A., Libby P. Molecular mediators of arterial inflammation: a role for microbal products? // Am. Heart. J.- 1999.- Vol.138, </w:t>
      </w:r>
      <w:r>
        <w:rPr>
          <w:lang w:val="uk-UA"/>
        </w:rPr>
        <w:t>№</w:t>
      </w:r>
      <w:r>
        <w:rPr>
          <w:lang w:val="en-US"/>
        </w:rPr>
        <w:t>5.- P.450-452.</w:t>
      </w:r>
    </w:p>
    <w:p w:rsidR="0016556C" w:rsidRPr="0016556C" w:rsidRDefault="0016556C" w:rsidP="0016556C">
      <w:pPr>
        <w:pStyle w:val="afffffff5"/>
        <w:spacing w:line="360" w:lineRule="auto"/>
        <w:rPr>
          <w:lang w:val="en-US"/>
        </w:rPr>
      </w:pPr>
      <w:r>
        <w:rPr>
          <w:lang w:val="en-US"/>
        </w:rPr>
        <w:t>162. Kosmala W. Endothelial dysfunction in hypertension-clinical implications // Pol. Merkuriusz. Lek.- 2002.- Vol.12, №70.- P.333-335.</w:t>
      </w:r>
    </w:p>
    <w:p w:rsidR="0016556C" w:rsidRDefault="0016556C" w:rsidP="0016556C">
      <w:pPr>
        <w:pStyle w:val="afffffff5"/>
        <w:spacing w:line="360" w:lineRule="auto"/>
        <w:rPr>
          <w:lang w:val="en-US"/>
        </w:rPr>
      </w:pPr>
      <w:r>
        <w:rPr>
          <w:lang w:val="en-US"/>
        </w:rPr>
        <w:lastRenderedPageBreak/>
        <w:t xml:space="preserve">163. Activated protein C resistence and factor V Leiden in patients with hemolysis, elevated liver enzymes, low platelet syndrome / T.Krauss, H.G.Augustin, R.Osmers, H.Meden, W.Kuhn // Obstet. Gynecol.- 1998.- Vol.11, №92.- P.457-460. </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164. Kupferminc M.J., Eldor A., Steinman N. Increased frequency of the genetic thrombophilia in women with complications of pregnancy // N. Eng. J. Med.- 1999.- Vol.340, </w:t>
      </w:r>
      <w:r>
        <w:rPr>
          <w:rFonts w:ascii="Times New Roman" w:hAnsi="Times New Roman"/>
          <w:sz w:val="28"/>
          <w:lang w:val="en-US"/>
        </w:rPr>
        <w:t>№</w:t>
      </w:r>
      <w:r>
        <w:rPr>
          <w:rFonts w:ascii="Times New Roman" w:hAnsi="Times New Roman"/>
          <w:sz w:val="28"/>
          <w:szCs w:val="28"/>
          <w:lang w:val="en-US"/>
        </w:rPr>
        <w:t>4.- P.9-14.</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165. High prevalence of the prothrombin gene mutation in women with intrauterine growth retardation, abruptio placentae and 2th trimester loss / M.J.Kupferminc, H.Peri, E.Zwang, Y.Yaron // Acta. </w:t>
      </w:r>
      <w:r>
        <w:rPr>
          <w:rFonts w:ascii="Times New Roman" w:hAnsi="Times New Roman"/>
          <w:sz w:val="28"/>
          <w:lang w:val="en-US"/>
        </w:rPr>
        <w:t>Obstet. Gynec</w:t>
      </w:r>
      <w:r w:rsidRPr="0016556C">
        <w:rPr>
          <w:rFonts w:ascii="Times New Roman" w:hAnsi="Times New Roman"/>
          <w:sz w:val="28"/>
          <w:lang w:val="en-US"/>
        </w:rPr>
        <w:t>.</w:t>
      </w:r>
      <w:r>
        <w:rPr>
          <w:rFonts w:ascii="Times New Roman" w:hAnsi="Times New Roman"/>
          <w:sz w:val="28"/>
          <w:lang w:val="en-US"/>
        </w:rPr>
        <w:t xml:space="preserve"> Scand.- 2000.- Vol.79, №5.- P.963-967.</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166. A low molecular weight heparin for the prevention of obstetric complications in women with thrombophilia / M.J.Kupferminc, G.Fait, A.Many, J.B.Lessing // Hypertens Pregnancy.- 2001.- Vol.20, </w:t>
      </w:r>
      <w:r>
        <w:rPr>
          <w:rFonts w:ascii="Times New Roman" w:hAnsi="Times New Roman"/>
          <w:sz w:val="28"/>
          <w:lang w:val="en-US"/>
        </w:rPr>
        <w:t>№7.- P.</w:t>
      </w:r>
      <w:r>
        <w:rPr>
          <w:rFonts w:ascii="Times New Roman" w:hAnsi="Times New Roman"/>
          <w:sz w:val="28"/>
          <w:szCs w:val="28"/>
          <w:lang w:val="en-US"/>
        </w:rPr>
        <w:t>35-44.</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167. Kutteh W.H., Park V.M., Deitcher S.R. Hypercoagulable state mutation analysis in white patients with early first-trimester recurrent pregnancy loss // Fertil. Steril.- 1999.- Vol.71, </w:t>
      </w:r>
      <w:r>
        <w:rPr>
          <w:rFonts w:ascii="Times New Roman" w:hAnsi="Times New Roman"/>
          <w:sz w:val="28"/>
          <w:lang w:val="en-US"/>
        </w:rPr>
        <w:t>№9.- P.1048-1053.</w:t>
      </w:r>
    </w:p>
    <w:p w:rsidR="0016556C" w:rsidRDefault="0016556C" w:rsidP="0016556C">
      <w:pPr>
        <w:pStyle w:val="afffffff5"/>
        <w:spacing w:line="360" w:lineRule="auto"/>
        <w:rPr>
          <w:lang w:val="en-US"/>
        </w:rPr>
      </w:pPr>
      <w:r>
        <w:rPr>
          <w:lang w:val="en-US"/>
        </w:rPr>
        <w:t>168. Kyrklund-Blomberg N.B., Gennser G., Cnattingius S. Placental abruption and perinatal death // Paediatr. Perinat. Epidemiol.- 2001.- Vol.15, №3.- P.290-297.</w:t>
      </w:r>
    </w:p>
    <w:p w:rsidR="0016556C" w:rsidRDefault="0016556C" w:rsidP="0016556C">
      <w:pPr>
        <w:pStyle w:val="afffffff5"/>
        <w:spacing w:line="360" w:lineRule="auto"/>
        <w:rPr>
          <w:lang w:val="en-US"/>
        </w:rPr>
      </w:pPr>
      <w:r>
        <w:rPr>
          <w:lang w:val="en-US"/>
        </w:rPr>
        <w:t xml:space="preserve">169. Labarca J.A. APS associated with CMV-infection: case report and review // Clin. Infect. Dis.- 1997.- Vol.24, </w:t>
      </w:r>
      <w:r>
        <w:rPr>
          <w:lang w:val="uk-UA"/>
        </w:rPr>
        <w:t>№</w:t>
      </w:r>
      <w:r>
        <w:rPr>
          <w:lang w:val="en-US"/>
        </w:rPr>
        <w:t xml:space="preserve"> 2.- P.197-200.</w:t>
      </w:r>
    </w:p>
    <w:p w:rsidR="0016556C" w:rsidRDefault="0016556C" w:rsidP="0016556C">
      <w:pPr>
        <w:pStyle w:val="afffffff5"/>
        <w:spacing w:line="360" w:lineRule="auto"/>
        <w:rPr>
          <w:lang w:val="en-US"/>
        </w:rPr>
      </w:pPr>
      <w:r>
        <w:rPr>
          <w:lang w:val="en-US"/>
        </w:rPr>
        <w:t>170. Mutations in the gene for  MTHFR, homocysteine levels, and vitamin status in women with a history of  PE /A.M. Lachmeijer, R.Arngrimsson, E.J.Bastiaans, G.Pals // Am. J. Obstet. Gynec.- 2001.- Vol.184, №6.- P.394-402.</w:t>
      </w:r>
    </w:p>
    <w:p w:rsidR="0016556C" w:rsidRDefault="0016556C" w:rsidP="0016556C">
      <w:pPr>
        <w:pStyle w:val="afffffff5"/>
        <w:spacing w:line="360" w:lineRule="auto"/>
        <w:rPr>
          <w:lang w:val="en-US"/>
        </w:rPr>
      </w:pPr>
      <w:r>
        <w:rPr>
          <w:lang w:val="en-US"/>
        </w:rPr>
        <w:t>171. De Larranaga G.F. Different types of APL in AIDS: a comparison with syphilis and APS // Thromb. Res.- 1999.-</w:t>
      </w:r>
      <w:r>
        <w:rPr>
          <w:lang w:val="uk-UA"/>
        </w:rPr>
        <w:t xml:space="preserve"> </w:t>
      </w:r>
      <w:r>
        <w:rPr>
          <w:lang w:val="en-US"/>
        </w:rPr>
        <w:t xml:space="preserve">Vol.96, </w:t>
      </w:r>
      <w:r>
        <w:rPr>
          <w:lang w:val="uk-UA"/>
        </w:rPr>
        <w:t>№</w:t>
      </w:r>
      <w:r>
        <w:rPr>
          <w:lang w:val="en-US"/>
        </w:rPr>
        <w:t>1.- P.19-25.</w:t>
      </w:r>
    </w:p>
    <w:p w:rsidR="0016556C" w:rsidRDefault="0016556C" w:rsidP="0016556C">
      <w:pPr>
        <w:pStyle w:val="afffffff5"/>
        <w:spacing w:line="360" w:lineRule="auto"/>
        <w:rPr>
          <w:lang w:val="en-US"/>
        </w:rPr>
      </w:pPr>
      <w:r>
        <w:rPr>
          <w:lang w:val="en-US"/>
        </w:rPr>
        <w:t>172. Leitich H., Bonder-Adler B., Brundauer M. Bacterial vaginosis as a factor for preterm delivery // Am. J. Obstet. Gynec.- 2003.- Vol.189, №1.- P.139-147.</w:t>
      </w:r>
    </w:p>
    <w:p w:rsidR="0016556C" w:rsidRDefault="0016556C" w:rsidP="0016556C">
      <w:pPr>
        <w:pStyle w:val="afffffff5"/>
        <w:spacing w:line="360" w:lineRule="auto"/>
        <w:rPr>
          <w:lang w:val="en-US"/>
        </w:rPr>
      </w:pPr>
      <w:r>
        <w:rPr>
          <w:lang w:val="en-US"/>
        </w:rPr>
        <w:lastRenderedPageBreak/>
        <w:t xml:space="preserve">173.Venous thromboembolism in a young women with combined homozygosity for factor V Leiden and prothrombin G 20210A mutations /M.Leonard, J.L.Gala, F.Verschuren, E.Coche // Haematologica.- 2005.-  Supple 90, </w:t>
      </w:r>
      <w:r>
        <w:rPr>
          <w:lang w:val="uk-UA"/>
        </w:rPr>
        <w:t>№</w:t>
      </w:r>
      <w:r>
        <w:rPr>
          <w:lang w:val="en-US"/>
        </w:rPr>
        <w:t>1.- S.30.</w:t>
      </w:r>
    </w:p>
    <w:p w:rsidR="0016556C" w:rsidRDefault="0016556C" w:rsidP="0016556C">
      <w:pPr>
        <w:pStyle w:val="afffffff5"/>
        <w:spacing w:line="360" w:lineRule="auto"/>
        <w:rPr>
          <w:lang w:val="en-US"/>
        </w:rPr>
      </w:pPr>
      <w:r>
        <w:rPr>
          <w:lang w:val="en-US"/>
        </w:rPr>
        <w:t>174. Venous thromboembolism during pregnancy / J.Lepereq, J.Conard, A.Boler-Derlon, J.Y.Darmon // Br. J. Obstet. Gynecol.- 2001.- Vol.108, №2.- P.1134-1140.</w:t>
      </w:r>
    </w:p>
    <w:p w:rsidR="0016556C" w:rsidRDefault="0016556C" w:rsidP="0016556C">
      <w:pPr>
        <w:pStyle w:val="afffffff5"/>
        <w:spacing w:line="360" w:lineRule="auto"/>
        <w:rPr>
          <w:lang w:val="en-US"/>
        </w:rPr>
      </w:pPr>
      <w:r>
        <w:rPr>
          <w:lang w:val="en-US"/>
        </w:rPr>
        <w:t>175. Acute intrauterine infection results in an imbalance between pro- anti-inflammatory cytokines in the pregnant rabbit / K.K.Leslie, S.L.Lee, S.M.Woodcoock, J.K.Davies // Am.J.Reprod.Immunol.- 2000.- Vol.43, №5.- P.305-311.</w:t>
      </w:r>
    </w:p>
    <w:p w:rsidR="0016556C" w:rsidRDefault="0016556C" w:rsidP="0016556C">
      <w:pPr>
        <w:pStyle w:val="afffffff5"/>
        <w:spacing w:line="360" w:lineRule="auto"/>
        <w:rPr>
          <w:lang w:val="en-US"/>
        </w:rPr>
      </w:pPr>
      <w:r>
        <w:rPr>
          <w:lang w:val="en-US"/>
        </w:rPr>
        <w:t>176. Lewis  D.F., Barrilleaux P.S., Wang Y. Detection of interleukine-6 in maternal plasma predicts neonatal and infectious complications in preterm premature rupture of membranes // Am. J. Perinatol.- 2001.- Vol.18, №7.- P.387-391.</w:t>
      </w:r>
    </w:p>
    <w:p w:rsidR="0016556C" w:rsidRDefault="0016556C" w:rsidP="0016556C">
      <w:pPr>
        <w:pStyle w:val="afffffff5"/>
        <w:spacing w:line="360" w:lineRule="auto"/>
        <w:rPr>
          <w:lang w:val="en-US"/>
        </w:rPr>
      </w:pPr>
      <w:r>
        <w:rPr>
          <w:lang w:val="en-US"/>
        </w:rPr>
        <w:t>177. Leung D.N., Smith S.C., To K.F. Increased placental apoptosis in pregnancies complicated by preeclampsia // Am. J. Obstet. Gynecol.- 2001.- Vol.184, №3.- P.1249-1250.</w:t>
      </w:r>
    </w:p>
    <w:p w:rsidR="0016556C" w:rsidRDefault="0016556C" w:rsidP="0016556C">
      <w:pPr>
        <w:pStyle w:val="afffffff5"/>
        <w:spacing w:line="360" w:lineRule="auto"/>
        <w:rPr>
          <w:lang w:val="en-US"/>
        </w:rPr>
      </w:pPr>
      <w:r>
        <w:rPr>
          <w:lang w:val="en-US"/>
        </w:rPr>
        <w:t>178. Mechanisms of abruption – induced premature rupture of the fetal membranes: thrombin – enhanced interleukin-8 expression in term dicidua /C.J.Lockwood, P.Toti, F.Arcuri, M.Paidas, L.Buchwalder, G.Krihun // Am. J. Pathol.- 2005.- Vol.167, №5.- P.1443-1449.</w:t>
      </w:r>
    </w:p>
    <w:p w:rsidR="0016556C" w:rsidRDefault="0016556C" w:rsidP="0016556C">
      <w:pPr>
        <w:pStyle w:val="afffffff5"/>
        <w:spacing w:line="360" w:lineRule="auto"/>
        <w:rPr>
          <w:lang w:val="en-US"/>
        </w:rPr>
      </w:pPr>
      <w:r>
        <w:rPr>
          <w:lang w:val="en-US"/>
        </w:rPr>
        <w:t>179. Locksmith G.J., Clark P., Duff P. Amniotic fluid concentrations of matrix metalloproteinase 9 and tissue inhibitor of metalloproteinase 1 during pregnancy and labor // Am.J.Obstet.Gynecol.- 2001.- Vol.184, №1.- P.159-169.</w:t>
      </w:r>
    </w:p>
    <w:p w:rsidR="0016556C" w:rsidRDefault="0016556C" w:rsidP="0016556C">
      <w:pPr>
        <w:pStyle w:val="afffffff5"/>
        <w:spacing w:line="360" w:lineRule="auto"/>
        <w:rPr>
          <w:lang w:val="en-US"/>
        </w:rPr>
      </w:pPr>
      <w:r>
        <w:rPr>
          <w:lang w:val="en-US"/>
        </w:rPr>
        <w:t>180. Poor perinatal outcome associated with maternal Brucella abortus infection / F.D.Malone, A.Athanassiou, L.A.Nores, M.E.Dalton // Obstet. Gynecol.- 1997.- Vol.90, №4, Pt 2.- P.674-676.</w:t>
      </w:r>
    </w:p>
    <w:p w:rsidR="0016556C" w:rsidRDefault="0016556C" w:rsidP="0016556C">
      <w:pPr>
        <w:pStyle w:val="afffffff5"/>
        <w:spacing w:line="360" w:lineRule="auto"/>
        <w:rPr>
          <w:lang w:val="en-US"/>
        </w:rPr>
      </w:pPr>
      <w:r>
        <w:rPr>
          <w:lang w:val="en-US"/>
        </w:rPr>
        <w:t xml:space="preserve">181. Manns M.P. Hepatotropic viruses and autoimmunity // J. Viral. Hepat.- 1997.- Suppl. 1, </w:t>
      </w:r>
      <w:r>
        <w:rPr>
          <w:lang w:val="uk-UA"/>
        </w:rPr>
        <w:t>№</w:t>
      </w:r>
      <w:r>
        <w:rPr>
          <w:lang w:val="en-US"/>
        </w:rPr>
        <w:t xml:space="preserve"> 4.- S.7-10.</w:t>
      </w:r>
    </w:p>
    <w:p w:rsidR="0016556C" w:rsidRDefault="0016556C" w:rsidP="0016556C">
      <w:pPr>
        <w:pStyle w:val="afffffff5"/>
        <w:spacing w:line="360" w:lineRule="auto"/>
        <w:rPr>
          <w:lang w:val="en-US"/>
        </w:rPr>
      </w:pPr>
      <w:r>
        <w:rPr>
          <w:lang w:val="en-US"/>
        </w:rPr>
        <w:t xml:space="preserve">182. Manns M.P. Viral induction of autoimmunity // J. Viral. Hepat.- 1997.- Suppl. 2, </w:t>
      </w:r>
      <w:r>
        <w:rPr>
          <w:lang w:val="uk-UA"/>
        </w:rPr>
        <w:t>№</w:t>
      </w:r>
      <w:r>
        <w:rPr>
          <w:lang w:val="en-US"/>
        </w:rPr>
        <w:t xml:space="preserve"> 4.- S.42-47.</w:t>
      </w:r>
    </w:p>
    <w:p w:rsidR="0016556C" w:rsidRDefault="0016556C" w:rsidP="0016556C">
      <w:pPr>
        <w:pStyle w:val="afffffff5"/>
        <w:spacing w:line="360" w:lineRule="auto"/>
        <w:rPr>
          <w:szCs w:val="28"/>
          <w:lang w:val="en-US"/>
        </w:rPr>
      </w:pPr>
      <w:r>
        <w:rPr>
          <w:szCs w:val="28"/>
          <w:lang w:val="en-US"/>
        </w:rPr>
        <w:lastRenderedPageBreak/>
        <w:t xml:space="preserve">183. Pathologic features of the placenta in women with severe pregnancy complications and thrombophilia / A.Many, L.Schreiber, S.Rosner, J.B.Lessing // Obstet. Gynecol.- 2001.- Vol.98, </w:t>
      </w:r>
      <w:r>
        <w:rPr>
          <w:lang w:val="uk-UA"/>
        </w:rPr>
        <w:t>№</w:t>
      </w:r>
      <w:r>
        <w:rPr>
          <w:lang w:val="en-US"/>
        </w:rPr>
        <w:t>3.- P.</w:t>
      </w:r>
      <w:r>
        <w:rPr>
          <w:szCs w:val="28"/>
          <w:lang w:val="en-US"/>
        </w:rPr>
        <w:t>1041-1044.</w:t>
      </w:r>
    </w:p>
    <w:p w:rsidR="0016556C" w:rsidRDefault="0016556C" w:rsidP="0016556C">
      <w:pPr>
        <w:pStyle w:val="afffffff5"/>
        <w:spacing w:line="360" w:lineRule="auto"/>
        <w:rPr>
          <w:szCs w:val="28"/>
          <w:lang w:val="en-US"/>
        </w:rPr>
      </w:pPr>
      <w:r>
        <w:rPr>
          <w:szCs w:val="28"/>
          <w:lang w:val="en-US"/>
        </w:rPr>
        <w:t xml:space="preserve">184. Third-trimester unexplained intrauterine fetal death is associated with inherited thrombophilia / A.Many, R.Elad, Y.Yaron, A.Eldor // Obstet. Gynecol.- 2002.- Vol.99, </w:t>
      </w:r>
      <w:r>
        <w:rPr>
          <w:lang w:val="uk-UA"/>
        </w:rPr>
        <w:t>№</w:t>
      </w:r>
      <w:r>
        <w:rPr>
          <w:lang w:val="en-US"/>
        </w:rPr>
        <w:t>4.-</w:t>
      </w:r>
      <w:r>
        <w:rPr>
          <w:szCs w:val="28"/>
          <w:lang w:val="en-US"/>
        </w:rPr>
        <w:t xml:space="preserve"> P.684-687.</w:t>
      </w:r>
    </w:p>
    <w:p w:rsidR="0016556C" w:rsidRDefault="0016556C" w:rsidP="0016556C">
      <w:pPr>
        <w:pStyle w:val="afffffff5"/>
        <w:spacing w:line="360" w:lineRule="auto"/>
        <w:rPr>
          <w:szCs w:val="28"/>
          <w:lang w:val="en-US"/>
        </w:rPr>
      </w:pPr>
      <w:r>
        <w:rPr>
          <w:szCs w:val="28"/>
          <w:lang w:val="en-US"/>
        </w:rPr>
        <w:t xml:space="preserve">185. Delayed cord clamping in very preterm infants reduce the incidence of intraventricular hemorrhage and late-onset sepsis / J.C.Marcer, B.P.Vork, M.M.Mc Crath, J.F.Padbury, M.Wallach, W.Oh // Pediatrics.- 2006.- Vol.117, </w:t>
      </w:r>
      <w:r>
        <w:rPr>
          <w:lang w:val="uk-UA"/>
        </w:rPr>
        <w:t>№</w:t>
      </w:r>
      <w:r>
        <w:rPr>
          <w:lang w:val="en-US"/>
        </w:rPr>
        <w:t>4.-</w:t>
      </w:r>
      <w:r>
        <w:rPr>
          <w:szCs w:val="28"/>
          <w:lang w:val="en-US"/>
        </w:rPr>
        <w:t xml:space="preserve"> P.1235-1242.</w:t>
      </w:r>
    </w:p>
    <w:p w:rsidR="0016556C" w:rsidRDefault="0016556C" w:rsidP="0016556C">
      <w:pPr>
        <w:pStyle w:val="afffffff5"/>
        <w:spacing w:line="360" w:lineRule="auto"/>
        <w:rPr>
          <w:lang w:val="en-US"/>
        </w:rPr>
      </w:pPr>
      <w:r>
        <w:rPr>
          <w:szCs w:val="28"/>
          <w:lang w:val="en-US"/>
        </w:rPr>
        <w:t xml:space="preserve">186. Marcucci R., Cori A.M., Abbate R. Hyperhomocysteinemia: Cause of effect of disease?// Blood.- 2005.- </w:t>
      </w:r>
      <w:r>
        <w:rPr>
          <w:lang w:val="en-US"/>
        </w:rPr>
        <w:t xml:space="preserve">Vol.105, </w:t>
      </w:r>
      <w:r>
        <w:rPr>
          <w:lang w:val="uk-UA"/>
        </w:rPr>
        <w:t>№</w:t>
      </w:r>
      <w:r>
        <w:rPr>
          <w:lang w:val="en-US"/>
        </w:rPr>
        <w:t>8.- P.3382-3383.</w:t>
      </w:r>
    </w:p>
    <w:p w:rsidR="0016556C" w:rsidRDefault="0016556C" w:rsidP="0016556C">
      <w:pPr>
        <w:pStyle w:val="afffffff5"/>
        <w:spacing w:line="360" w:lineRule="auto"/>
        <w:rPr>
          <w:szCs w:val="28"/>
          <w:lang w:val="en-US"/>
        </w:rPr>
      </w:pPr>
      <w:r>
        <w:rPr>
          <w:lang w:val="en-US"/>
        </w:rPr>
        <w:t>187. Mark S.P., Croughan-minihane M.S., Kilpatric S.J. Chorioamnionitis and uterine function // Obstet.Gynecol.- 2000.- Vol.95, №6.- P.909-912.</w:t>
      </w:r>
    </w:p>
    <w:p w:rsidR="0016556C" w:rsidRDefault="0016556C" w:rsidP="0016556C">
      <w:pPr>
        <w:pStyle w:val="afffffff5"/>
        <w:spacing w:line="360" w:lineRule="auto"/>
        <w:rPr>
          <w:szCs w:val="28"/>
          <w:lang w:val="en-US"/>
        </w:rPr>
      </w:pPr>
      <w:r>
        <w:rPr>
          <w:szCs w:val="28"/>
          <w:lang w:val="en-US"/>
        </w:rPr>
        <w:t xml:space="preserve">188. Mutations in coagulation factors in women with unexplained late fetal loss / I. Martinelli, E.Taioli, I.Cetin, A.L.Marinoni // N. Engl. J. Med.- 2000.- Vol.343, </w:t>
      </w:r>
      <w:r>
        <w:rPr>
          <w:lang w:val="uk-UA"/>
        </w:rPr>
        <w:t>№</w:t>
      </w:r>
      <w:r>
        <w:rPr>
          <w:lang w:val="en-US"/>
        </w:rPr>
        <w:t>9.- P.</w:t>
      </w:r>
      <w:r>
        <w:rPr>
          <w:szCs w:val="28"/>
          <w:lang w:val="en-US"/>
        </w:rPr>
        <w:t>1015-1018.</w:t>
      </w:r>
    </w:p>
    <w:p w:rsidR="0016556C" w:rsidRDefault="0016556C" w:rsidP="0016556C">
      <w:pPr>
        <w:pStyle w:val="afffffff5"/>
        <w:spacing w:line="360" w:lineRule="auto"/>
        <w:rPr>
          <w:lang w:val="en-US"/>
        </w:rPr>
      </w:pPr>
      <w:r>
        <w:rPr>
          <w:szCs w:val="28"/>
          <w:lang w:val="en-US"/>
        </w:rPr>
        <w:t xml:space="preserve">189. Risk of pregnancy-related venous thrombosis in carriers of severe inherited thrombophilia / I.Martinelli, C.Legnani, P.Bucciarelli, E.Grandone // Thromb. Haemost.- 2001.- Vol.86, </w:t>
      </w:r>
      <w:r>
        <w:rPr>
          <w:lang w:val="uk-UA"/>
        </w:rPr>
        <w:t>№</w:t>
      </w:r>
      <w:r>
        <w:rPr>
          <w:lang w:val="en-US"/>
        </w:rPr>
        <w:t>8.- P.</w:t>
      </w:r>
      <w:r>
        <w:rPr>
          <w:szCs w:val="28"/>
          <w:lang w:val="en-US"/>
        </w:rPr>
        <w:t xml:space="preserve">800-803. </w:t>
      </w:r>
    </w:p>
    <w:p w:rsidR="0016556C" w:rsidRDefault="0016556C" w:rsidP="0016556C">
      <w:pPr>
        <w:pStyle w:val="afffffff5"/>
        <w:spacing w:line="360" w:lineRule="auto"/>
        <w:rPr>
          <w:lang w:val="en-US"/>
        </w:rPr>
      </w:pPr>
      <w:r>
        <w:rPr>
          <w:lang w:val="en-US"/>
        </w:rPr>
        <w:t>190. Marvin K.W., Keelan J.A., Eykholt R.L. Expression  of angiogenic and neurotrophic factors in the human amnion and choriodecidua // Am. J. Obstet. Gynecol.-2002.-Vol.187, №3.-P.728-734.</w:t>
      </w:r>
    </w:p>
    <w:p w:rsidR="0016556C" w:rsidRDefault="0016556C" w:rsidP="0016556C">
      <w:pPr>
        <w:pStyle w:val="afffffff5"/>
        <w:spacing w:line="360" w:lineRule="auto"/>
        <w:rPr>
          <w:lang w:val="en-US"/>
        </w:rPr>
      </w:pPr>
      <w:r>
        <w:rPr>
          <w:lang w:val="en-US"/>
        </w:rPr>
        <w:t>191. Maymon E., Romero R., Pacora P. Human neutrophil collagenase (matrix metalloproteinase 8) in parturition, premature rupture of the membranes, and intrauterine infection // Am. J. Obstet. Gynecol.-2000.-Vol.183, №1.-P.94-99.</w:t>
      </w:r>
    </w:p>
    <w:p w:rsidR="0016556C" w:rsidRDefault="0016556C" w:rsidP="0016556C">
      <w:pPr>
        <w:pStyle w:val="afffffff5"/>
        <w:spacing w:line="360" w:lineRule="auto"/>
        <w:rPr>
          <w:lang w:val="en-US"/>
        </w:rPr>
      </w:pPr>
      <w:r>
        <w:rPr>
          <w:lang w:val="en-US"/>
        </w:rPr>
        <w:lastRenderedPageBreak/>
        <w:t>192. Maymon E., Romero R., Chaiwarapongsa T. Value of amniotic fluid neytrophil collagenase concentrations in preterm premature rupture of membranes // Am. J. Obstet. Gynecol.-2001.-Vol.185,№5.-P.1143-1148.</w:t>
      </w:r>
    </w:p>
    <w:p w:rsidR="0016556C" w:rsidRDefault="0016556C" w:rsidP="0016556C">
      <w:pPr>
        <w:pStyle w:val="afffffff5"/>
        <w:spacing w:line="360" w:lineRule="auto"/>
        <w:rPr>
          <w:lang w:val="en-US"/>
        </w:rPr>
      </w:pPr>
      <w:r>
        <w:rPr>
          <w:lang w:val="en-US"/>
        </w:rPr>
        <w:t>193. Maymon E., Romero R., Chaiwarapongsa T. Amniotic fluid matrix metalloproteinase 8 in preterm labor with intact membranes // Am. J. Obstet. Gynecol.-2001.-Vol.185, №5.-P.1149-1155.</w:t>
      </w:r>
    </w:p>
    <w:p w:rsidR="0016556C" w:rsidRDefault="0016556C" w:rsidP="0016556C">
      <w:pPr>
        <w:pStyle w:val="afffffff5"/>
        <w:spacing w:line="360" w:lineRule="auto"/>
        <w:rPr>
          <w:lang w:val="en-US"/>
        </w:rPr>
      </w:pPr>
      <w:r>
        <w:rPr>
          <w:lang w:val="en-US"/>
        </w:rPr>
        <w:t xml:space="preserve">194. Thrombophilia is significantly associated with severe preeclampsia / G.Mell, E.Parreti, L.Marozio, C.Pizzi, A.Lojacono, T.Frusca // Preeclampsia. Hypertension.- 2005.- Vol.46, </w:t>
      </w:r>
      <w:r>
        <w:rPr>
          <w:lang w:val="uk-UA"/>
        </w:rPr>
        <w:t>№</w:t>
      </w:r>
      <w:r>
        <w:rPr>
          <w:lang w:val="en-US"/>
        </w:rPr>
        <w:t xml:space="preserve">6.- P.1270-1274. </w:t>
      </w:r>
      <w:r>
        <w:rPr>
          <w:lang w:val="en-US"/>
        </w:rPr>
        <w:br/>
        <w:t>195. Usefulness of screening for congenital or acquired hemostatic abnormalities in women with previous complicated pregnancies / G.Mello, E.Parretti, E.Martini, F.Mecacci // Haemostasis.- 1999.- Vol.29, №6.- P.197-203.</w:t>
      </w:r>
    </w:p>
    <w:p w:rsidR="0016556C" w:rsidRDefault="0016556C" w:rsidP="0016556C">
      <w:pPr>
        <w:pStyle w:val="afffffff5"/>
        <w:spacing w:line="360" w:lineRule="auto"/>
        <w:rPr>
          <w:lang w:val="en-US"/>
        </w:rPr>
      </w:pPr>
      <w:r>
        <w:rPr>
          <w:lang w:val="en-US"/>
        </w:rPr>
        <w:t>196. Prevelence of the post-thrombotic syndrome in young women with previous venous thromboembolism / M.D.McColl, J.Ellison, I.A.Greer, R.C.Tait, I.D.Walker // Br. J.  Haematol.- 2000.- Vol.108, №4.- P.272-274.</w:t>
      </w:r>
    </w:p>
    <w:p w:rsidR="0016556C" w:rsidRDefault="0016556C" w:rsidP="0016556C">
      <w:pPr>
        <w:pStyle w:val="afffffff5"/>
        <w:spacing w:line="360" w:lineRule="auto"/>
        <w:rPr>
          <w:lang w:val="en-US"/>
        </w:rPr>
      </w:pPr>
      <w:r>
        <w:rPr>
          <w:lang w:val="en-US"/>
        </w:rPr>
        <w:t>197. McColl M.D., Walker I.D., Greer I.A. A mutation in the prothrombin gene contributing to venous thrombosis during pregnancy // Br. J. Obstet. Gynecol.- 1998.- Vol. 105, №3.- P.923-925.</w:t>
      </w:r>
    </w:p>
    <w:p w:rsidR="0016556C" w:rsidRDefault="0016556C" w:rsidP="0016556C">
      <w:pPr>
        <w:pStyle w:val="afffffff5"/>
        <w:spacing w:line="360" w:lineRule="auto"/>
        <w:rPr>
          <w:lang w:val="en-US"/>
        </w:rPr>
      </w:pPr>
      <w:r>
        <w:rPr>
          <w:lang w:val="en-US"/>
        </w:rPr>
        <w:t>198. Mc Duffie R.S., Kunze M., Barr J. Chronic intrauterine and fetal infection with Gardnerella vaginalis // Am. J. Obstet. Gynecol.-2002.-Vol.187, №5.-P.1263-1266.</w:t>
      </w:r>
    </w:p>
    <w:p w:rsidR="0016556C" w:rsidRDefault="0016556C" w:rsidP="0016556C">
      <w:pPr>
        <w:pStyle w:val="afffffff5"/>
        <w:spacing w:line="360" w:lineRule="auto"/>
        <w:rPr>
          <w:lang w:val="en-US"/>
        </w:rPr>
      </w:pPr>
      <w:r>
        <w:rPr>
          <w:lang w:val="en-US"/>
        </w:rPr>
        <w:t>199. Differential regulation of the von Willebrand factor and Flt-1 promoters in the endothelium of hypoxanthine phosphoribosyltransferase-targeted mice / T.Minami, D.J.Donovan, J.C.Tsai, R.D.Rosenberg // Blood.- 2002.- Vol.100, №12, Pt.1.- P.4019-4025.</w:t>
      </w:r>
    </w:p>
    <w:p w:rsidR="0016556C" w:rsidRDefault="0016556C" w:rsidP="0016556C">
      <w:pPr>
        <w:pStyle w:val="afffffff5"/>
        <w:spacing w:line="360" w:lineRule="auto"/>
        <w:rPr>
          <w:lang w:val="en-US"/>
        </w:rPr>
      </w:pPr>
      <w:r>
        <w:rPr>
          <w:lang w:val="en-US"/>
        </w:rPr>
        <w:t>200. Mittendorf R., Montag A.G., MacMillian. Components of the systematic fetal inflammatory response syndrome as predictors of impaired neurologic outcomes in children // Am. J. Obstet. Gynecol.-2003.-Vol.188, №6.-P.1438-1466.</w:t>
      </w:r>
    </w:p>
    <w:p w:rsidR="0016556C" w:rsidRDefault="0016556C" w:rsidP="0016556C">
      <w:pPr>
        <w:pStyle w:val="afffffff5"/>
        <w:spacing w:line="360" w:lineRule="auto"/>
        <w:rPr>
          <w:lang w:val="en-US"/>
        </w:rPr>
      </w:pPr>
      <w:r>
        <w:rPr>
          <w:lang w:val="en-US"/>
        </w:rPr>
        <w:lastRenderedPageBreak/>
        <w:t>201. Hyperhomocysteinemia and other thrombotic risk factors in women with placental vasculopathy / E.F.van der Molen, B.Verbruggen, I.Novacova, T.K.Eskes // BJOG.- 2000.- Vol.107, №10.- P.785-791.</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202. Prothrombotic genotypes are not associated with preeclampsia and gestational hypertension / E.R.Morrison, D.M.Campbell, N.E.Haites, B.J.Wilson // Thromb. Haemost.- 2002.- Vol.87, </w:t>
      </w:r>
      <w:r>
        <w:rPr>
          <w:rFonts w:ascii="Times New Roman" w:hAnsi="Times New Roman"/>
          <w:sz w:val="28"/>
          <w:lang w:val="en-US"/>
        </w:rPr>
        <w:t>№4.- P.</w:t>
      </w:r>
      <w:r>
        <w:rPr>
          <w:rFonts w:ascii="Times New Roman" w:hAnsi="Times New Roman"/>
          <w:sz w:val="28"/>
          <w:szCs w:val="28"/>
          <w:lang w:val="en-US"/>
        </w:rPr>
        <w:t>779-785.</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203. Mousa H.A., Alfirevic Z. Do placental lesions reflect thrombophilia state in women with adverse pregnancy outcome? // Hum. Reprod.- 2000.- Vol.15, </w:t>
      </w:r>
      <w:r>
        <w:rPr>
          <w:rFonts w:ascii="Times New Roman" w:hAnsi="Times New Roman"/>
          <w:sz w:val="28"/>
          <w:lang w:val="en-US"/>
        </w:rPr>
        <w:t xml:space="preserve">№9.- </w:t>
      </w:r>
      <w:r>
        <w:rPr>
          <w:rFonts w:ascii="Times New Roman" w:hAnsi="Times New Roman"/>
          <w:sz w:val="28"/>
          <w:szCs w:val="28"/>
          <w:lang w:val="en-US"/>
        </w:rPr>
        <w:t xml:space="preserve"> P.1830-1833.</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204. MTHFR G677T and A 1298 polymorphism and changes in homocysteine concentration in women with idiopathic recurrent pregnancy losses / N.Mtiraoui, W.Zammiti, L.Chazouani, N.J.Braham, S.Saidi, R.R.Finan, W.Y.Almavi // Reproduction.- 2006.- </w:t>
      </w:r>
      <w:r>
        <w:rPr>
          <w:rFonts w:ascii="Times New Roman" w:hAnsi="Times New Roman"/>
          <w:sz w:val="28"/>
          <w:lang w:val="en-US"/>
        </w:rPr>
        <w:t xml:space="preserve">Vol.131, </w:t>
      </w:r>
      <w:r w:rsidRPr="0016556C">
        <w:rPr>
          <w:rFonts w:ascii="Times New Roman" w:hAnsi="Times New Roman"/>
          <w:sz w:val="28"/>
          <w:lang w:val="en-US"/>
        </w:rPr>
        <w:t>№</w:t>
      </w:r>
      <w:r>
        <w:rPr>
          <w:rFonts w:ascii="Times New Roman" w:hAnsi="Times New Roman"/>
          <w:sz w:val="28"/>
          <w:lang w:val="en-US"/>
        </w:rPr>
        <w:t xml:space="preserve"> 2.- P.395-401.</w:t>
      </w:r>
      <w:r>
        <w:rPr>
          <w:rFonts w:ascii="Times New Roman" w:hAnsi="Times New Roman"/>
          <w:sz w:val="28"/>
          <w:szCs w:val="28"/>
          <w:lang w:val="en-US"/>
        </w:rPr>
        <w:t xml:space="preserve"> </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205. Prospective evaluation of the risk conferred by factor V Leiden and the thermolabine methylenetetrahydrofolate reductase polymorphisms in pregnancy / R.P.Murphy, C.Donoghye, R.J.Nallen, M.De Mello // Arterioscler. Thromb. Vasc. Biol.- 2000.- Vol.20, </w:t>
      </w:r>
      <w:r>
        <w:rPr>
          <w:rFonts w:ascii="Times New Roman" w:hAnsi="Times New Roman"/>
          <w:sz w:val="28"/>
          <w:lang w:val="en-US"/>
        </w:rPr>
        <w:t>№6.- P.</w:t>
      </w:r>
      <w:r>
        <w:rPr>
          <w:rFonts w:ascii="Times New Roman" w:hAnsi="Times New Roman"/>
          <w:sz w:val="28"/>
          <w:szCs w:val="28"/>
          <w:lang w:val="en-US"/>
        </w:rPr>
        <w:t>266-270.</w:t>
      </w:r>
    </w:p>
    <w:p w:rsidR="0016556C" w:rsidRDefault="0016556C" w:rsidP="0016556C">
      <w:pPr>
        <w:pStyle w:val="afffffff5"/>
        <w:spacing w:line="360" w:lineRule="auto"/>
        <w:rPr>
          <w:lang w:val="en-US"/>
        </w:rPr>
      </w:pPr>
      <w:r>
        <w:rPr>
          <w:szCs w:val="28"/>
          <w:lang w:val="en-US"/>
        </w:rPr>
        <w:t xml:space="preserve">206. Naccacha N., Gervasi M.T., Chaiworapongsa T. Phenotipic and metabolic characteristics of monocytes and granulocytes in normal pregnancy and maternal infection // </w:t>
      </w:r>
      <w:r>
        <w:rPr>
          <w:lang w:val="en-US"/>
        </w:rPr>
        <w:t>Am. J. Obstet. Gynecol.-2002.-Vol.187, №1.-P.137-144.</w:t>
      </w:r>
    </w:p>
    <w:p w:rsidR="0016556C" w:rsidRDefault="0016556C" w:rsidP="0016556C">
      <w:pPr>
        <w:pStyle w:val="afffffff5"/>
        <w:spacing w:line="360" w:lineRule="auto"/>
        <w:rPr>
          <w:lang w:val="en-US"/>
        </w:rPr>
      </w:pPr>
      <w:r>
        <w:rPr>
          <w:lang w:val="en-US"/>
        </w:rPr>
        <w:t>207. Naeye R.L., Lin Hung-Mo. Determination of the timing of fetal brain damage from hypoxemia-ischemia // Am. J. Obstet. Gynecol.-2001.-Vol.184, №2.-P.217-224.</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208. Nagayama C., Suzuki S. Influence of placental position on outcome in patients with placental abruption // J. Nippon. Med. Sch.- 2006.- </w:t>
      </w:r>
      <w:r>
        <w:rPr>
          <w:rFonts w:ascii="Times New Roman" w:hAnsi="Times New Roman"/>
          <w:sz w:val="28"/>
          <w:lang w:val="en-US"/>
        </w:rPr>
        <w:t>Vol.73, №6.- P.351-353.</w:t>
      </w:r>
      <w:r>
        <w:rPr>
          <w:rFonts w:ascii="Times New Roman" w:hAnsi="Times New Roman"/>
          <w:sz w:val="28"/>
          <w:szCs w:val="28"/>
          <w:lang w:val="en-US"/>
        </w:rPr>
        <w:t xml:space="preserve"> </w:t>
      </w:r>
    </w:p>
    <w:p w:rsidR="0016556C" w:rsidRDefault="0016556C" w:rsidP="0016556C">
      <w:pPr>
        <w:pStyle w:val="afffffff5"/>
        <w:spacing w:line="360" w:lineRule="auto"/>
        <w:rPr>
          <w:lang w:val="en-US"/>
        </w:rPr>
      </w:pPr>
      <w:r>
        <w:rPr>
          <w:lang w:val="en-US"/>
        </w:rPr>
        <w:t xml:space="preserve">209. Nahass G.T. APL antibodies and APL antibody syndrome // J. Am. Acad. Dermatol.- 1997.- Vol.36, </w:t>
      </w:r>
      <w:r>
        <w:rPr>
          <w:lang w:val="uk-UA"/>
        </w:rPr>
        <w:t>№</w:t>
      </w:r>
      <w:r>
        <w:rPr>
          <w:lang w:val="en-US"/>
        </w:rPr>
        <w:t>2.- P.149-161.</w:t>
      </w:r>
    </w:p>
    <w:p w:rsidR="0016556C" w:rsidRDefault="0016556C" w:rsidP="0016556C">
      <w:pPr>
        <w:pStyle w:val="afffffff5"/>
        <w:spacing w:line="360" w:lineRule="auto"/>
        <w:rPr>
          <w:szCs w:val="28"/>
          <w:lang w:val="en-US"/>
        </w:rPr>
      </w:pPr>
      <w:r>
        <w:rPr>
          <w:szCs w:val="28"/>
          <w:lang w:val="en-US"/>
        </w:rPr>
        <w:lastRenderedPageBreak/>
        <w:t>210. Uterine arteriovenous malformation: ultrasonographic, magnetic resonance and radiological findings / Nasu K., Fujisawa K., Yoshimatsu J., Miyakawa I. // Gynecol. Obstet. Invest.- 2002.- Vol.53, №3.- P.191-194.</w:t>
      </w:r>
    </w:p>
    <w:p w:rsidR="0016556C" w:rsidRDefault="0016556C" w:rsidP="0016556C">
      <w:pPr>
        <w:pStyle w:val="afffffff5"/>
        <w:spacing w:line="360" w:lineRule="auto"/>
        <w:rPr>
          <w:lang w:val="en-US"/>
        </w:rPr>
      </w:pPr>
      <w:r>
        <w:rPr>
          <w:lang w:val="en-US"/>
        </w:rPr>
        <w:t xml:space="preserve">211. Hyperhomocysteinemia  and recurrent early pregnancy loss; a meta-analysis / W.L.Nelen, H.J.Blom, E.A.Steegers, M.den Heijer // Fertil. Steril.- 2000.- Vol.74, </w:t>
      </w:r>
      <w:r>
        <w:rPr>
          <w:szCs w:val="28"/>
          <w:lang w:val="en-US"/>
        </w:rPr>
        <w:t>№7.- P.</w:t>
      </w:r>
      <w:r>
        <w:rPr>
          <w:lang w:val="en-US"/>
        </w:rPr>
        <w:t>1196-1199.</w:t>
      </w:r>
    </w:p>
    <w:p w:rsidR="0016556C" w:rsidRDefault="0016556C" w:rsidP="0016556C">
      <w:pPr>
        <w:pStyle w:val="afffffff5"/>
        <w:spacing w:line="360" w:lineRule="auto"/>
        <w:rPr>
          <w:lang w:val="en-US"/>
        </w:rPr>
      </w:pPr>
      <w:r>
        <w:rPr>
          <w:lang w:val="en-US"/>
        </w:rPr>
        <w:t xml:space="preserve">212. Nelson-Piercy C., Letsky E.A., De Swit M. Low molecular weight heparin for obstetric thromboprophylaxis // Am. J. Obstet. Gynecol.- 1997.- Vol.176, </w:t>
      </w:r>
      <w:r>
        <w:rPr>
          <w:szCs w:val="28"/>
          <w:lang w:val="en-US"/>
        </w:rPr>
        <w:t>№5.-</w:t>
      </w:r>
      <w:r>
        <w:rPr>
          <w:lang w:val="en-US"/>
        </w:rPr>
        <w:t xml:space="preserve"> P.1062-1068.</w:t>
      </w:r>
    </w:p>
    <w:p w:rsidR="0016556C" w:rsidRDefault="0016556C" w:rsidP="0016556C">
      <w:pPr>
        <w:pStyle w:val="afffffff5"/>
        <w:spacing w:line="360" w:lineRule="auto"/>
        <w:rPr>
          <w:lang w:val="en-US"/>
        </w:rPr>
      </w:pPr>
      <w:r>
        <w:rPr>
          <w:lang w:val="en-US"/>
        </w:rPr>
        <w:t xml:space="preserve">213.  Nicholson A.C., Hajjar D.P. Viral activation of coagulation cascade // Am. Heart. J.- 1999.- Vol.138, </w:t>
      </w:r>
      <w:r>
        <w:rPr>
          <w:lang w:val="uk-UA"/>
        </w:rPr>
        <w:t>№</w:t>
      </w:r>
      <w:r>
        <w:rPr>
          <w:lang w:val="en-US"/>
        </w:rPr>
        <w:t xml:space="preserve">5.- P.461-464. </w:t>
      </w:r>
    </w:p>
    <w:p w:rsidR="0016556C" w:rsidRDefault="0016556C" w:rsidP="0016556C">
      <w:pPr>
        <w:pStyle w:val="afffffff5"/>
        <w:spacing w:line="360" w:lineRule="auto"/>
        <w:rPr>
          <w:lang w:val="en-US"/>
        </w:rPr>
      </w:pPr>
      <w:r>
        <w:rPr>
          <w:lang w:val="en-US"/>
        </w:rPr>
        <w:t>214. Factor V Leiden, pregnancy complications and adverse outcomes / E.Nurk, G.S.Tell, H.Refsum, P.M.Ueland // Q.J.M.- 2006.- Vol.99, №5.- P.289-298.</w:t>
      </w:r>
    </w:p>
    <w:p w:rsidR="0016556C" w:rsidRDefault="0016556C" w:rsidP="0016556C">
      <w:pPr>
        <w:pStyle w:val="afffffff5"/>
        <w:spacing w:line="360" w:lineRule="auto"/>
        <w:rPr>
          <w:lang w:val="en-US"/>
        </w:rPr>
      </w:pPr>
      <w:r>
        <w:rPr>
          <w:lang w:val="en-US"/>
        </w:rPr>
        <w:t>215. Odendaal H.J., van Schie D.L., de Jeu R.M. Adverse effects of maternal cigarette smoking on preterm labor and abruptio placentae // Int. J. Gynaecol. Obstet.- 2001.- Vol.74, №3.- P.287-288.</w:t>
      </w:r>
    </w:p>
    <w:p w:rsidR="0016556C" w:rsidRDefault="0016556C" w:rsidP="0016556C">
      <w:pPr>
        <w:pStyle w:val="afffffff5"/>
        <w:spacing w:line="360" w:lineRule="auto"/>
        <w:rPr>
          <w:lang w:val="en-US"/>
        </w:rPr>
      </w:pPr>
      <w:r>
        <w:rPr>
          <w:lang w:val="en-US"/>
        </w:rPr>
        <w:t xml:space="preserve">216. Maternal, neonatal and placental features associated with diffuse chorioamniotic hemosiderosis, with special reference to neonatal morbidity and mortality / M.Ohyama, Y.Itani, M.Yamahaka, A.Goto, R.Kato, R.Ijiri, Y.Tanaka //Pediatrics.- 2004.- Vol.113, №4.- P.800-805. </w:t>
      </w:r>
    </w:p>
    <w:p w:rsidR="0016556C" w:rsidRDefault="0016556C" w:rsidP="0016556C">
      <w:pPr>
        <w:pStyle w:val="afffffff5"/>
        <w:spacing w:line="360" w:lineRule="auto"/>
        <w:rPr>
          <w:lang w:val="en-US"/>
        </w:rPr>
      </w:pPr>
      <w:r>
        <w:rPr>
          <w:lang w:val="en-US"/>
        </w:rPr>
        <w:t xml:space="preserve">217. Risk factors for antepartum fetal death / T.Oron, E.Sheiner, I.Shoham-Vardi, M.Mazor // J. Reprod. Med.- 2001.- Vol.46, №9.- </w:t>
      </w:r>
      <w:r>
        <w:t>Р</w:t>
      </w:r>
      <w:r>
        <w:rPr>
          <w:lang w:val="en-US"/>
        </w:rPr>
        <w:t>.825-830.</w:t>
      </w:r>
    </w:p>
    <w:p w:rsidR="0016556C" w:rsidRDefault="0016556C" w:rsidP="0016556C">
      <w:pPr>
        <w:pStyle w:val="afffffff5"/>
        <w:spacing w:line="360" w:lineRule="auto"/>
        <w:rPr>
          <w:lang w:val="en-US"/>
        </w:rPr>
      </w:pPr>
      <w:r>
        <w:rPr>
          <w:lang w:val="en-US"/>
        </w:rPr>
        <w:t xml:space="preserve">218. Temporary increase in the risk for recurrence during pregnancy in women with a history of venous thromboembolism / I.Pabinger, H.Grafenhofer, P.A.Kyrle, P.Quehenberger // Blood.- 2002.- Vol.100, </w:t>
      </w:r>
      <w:r>
        <w:rPr>
          <w:lang w:val="uk-UA"/>
        </w:rPr>
        <w:t>№</w:t>
      </w:r>
      <w:r>
        <w:rPr>
          <w:lang w:val="en-US"/>
        </w:rPr>
        <w:t>5.- P.1060-1062.</w:t>
      </w:r>
    </w:p>
    <w:p w:rsidR="0016556C" w:rsidRDefault="0016556C" w:rsidP="0016556C">
      <w:pPr>
        <w:pStyle w:val="afffffff5"/>
        <w:spacing w:line="360" w:lineRule="auto"/>
        <w:rPr>
          <w:lang w:val="en-US"/>
        </w:rPr>
      </w:pPr>
      <w:r>
        <w:rPr>
          <w:lang w:val="en-US"/>
        </w:rPr>
        <w:t>219. Paccora P., Maymon E., Gervasi T.M.  Lactoferrin in intrauterine infection, human parturition, and rupture of fetal membranes // Am. J. Obstet. Gynecol.-2000.-Vol.183, №4.-P.904-910.</w:t>
      </w:r>
    </w:p>
    <w:p w:rsidR="0016556C" w:rsidRDefault="0016556C" w:rsidP="0016556C">
      <w:pPr>
        <w:pStyle w:val="afffffff5"/>
        <w:spacing w:line="360" w:lineRule="auto"/>
        <w:rPr>
          <w:lang w:val="en-US"/>
        </w:rPr>
      </w:pPr>
      <w:r>
        <w:rPr>
          <w:lang w:val="en-US"/>
        </w:rPr>
        <w:lastRenderedPageBreak/>
        <w:t>220. Paccora P., Romero R., Maymon E. Partipication of the novel cytokine interleukin-18 in the host response to intra-amniotic infection // Am. J. Obstet. Gynecol.- 2000.-Vol.183, №5.- P.1138-1143.</w:t>
      </w:r>
    </w:p>
    <w:p w:rsidR="0016556C" w:rsidRDefault="0016556C" w:rsidP="0016556C">
      <w:pPr>
        <w:pStyle w:val="afffffff5"/>
        <w:spacing w:line="360" w:lineRule="auto"/>
        <w:rPr>
          <w:lang w:val="en-US"/>
        </w:rPr>
      </w:pPr>
      <w:r>
        <w:rPr>
          <w:lang w:val="en-US"/>
        </w:rPr>
        <w:t>221. Park J.S., Romero R., Yoon B.H. The relationship between amniotic fluid matrix metalloprpteinase-8 and funisitis // Am. J. Obstet. Gynecol.- 2001.-Vol.185, №5.- P.1156-1161.</w:t>
      </w:r>
    </w:p>
    <w:p w:rsidR="0016556C" w:rsidRDefault="0016556C" w:rsidP="0016556C">
      <w:pPr>
        <w:pStyle w:val="afffffff5"/>
        <w:spacing w:line="360" w:lineRule="auto"/>
        <w:rPr>
          <w:lang w:val="en-US"/>
        </w:rPr>
      </w:pPr>
      <w:r>
        <w:rPr>
          <w:lang w:val="en-US"/>
        </w:rPr>
        <w:t>222.  Metrorrhagia during the second trimester of pregnancy: obstetrical and perinatal outcome. A retrospective study including 85 cases. / O.Parant, M.Clouet-Delannoy, L.Connan, A.Duclusaud // J. Gynecol. Obstet. Biol. Reprod. (Paris).- 2000.-Vol.29, №1.- P.66-72.</w:t>
      </w:r>
    </w:p>
    <w:p w:rsidR="0016556C" w:rsidRDefault="0016556C" w:rsidP="0016556C">
      <w:pPr>
        <w:pStyle w:val="afffffff5"/>
        <w:spacing w:line="360" w:lineRule="auto"/>
        <w:rPr>
          <w:lang w:val="en-US"/>
        </w:rPr>
      </w:pPr>
      <w:r>
        <w:rPr>
          <w:lang w:val="en-US"/>
        </w:rPr>
        <w:t xml:space="preserve">223. Petri M. Pathogenesis and treatment of APS // Med. Clinics. of N. Am.- 1997.- Vol.81, </w:t>
      </w:r>
      <w:r>
        <w:rPr>
          <w:lang w:val="uk-UA"/>
        </w:rPr>
        <w:t>№</w:t>
      </w:r>
      <w:r>
        <w:rPr>
          <w:lang w:val="en-US"/>
        </w:rPr>
        <w:t>1.- P.1-10.</w:t>
      </w:r>
    </w:p>
    <w:p w:rsidR="0016556C" w:rsidRDefault="0016556C" w:rsidP="0016556C">
      <w:pPr>
        <w:pStyle w:val="afffffff5"/>
        <w:spacing w:line="360" w:lineRule="auto"/>
        <w:rPr>
          <w:lang w:val="en-US"/>
        </w:rPr>
      </w:pPr>
      <w:r>
        <w:rPr>
          <w:lang w:val="en-US"/>
        </w:rPr>
        <w:t>224. Thrombogenic effects of APA are mediated by intercellular cell adhesion molecul-1, vascular cell adhesion molecule-1, and P-selection /S.S.Pierangeli, R.G.Espinola, X.Liu, E.N.Harris // Circ. Res.- 2001.- Vol.88, №2.- P.145-250.</w:t>
      </w:r>
    </w:p>
    <w:p w:rsidR="0016556C" w:rsidRDefault="0016556C" w:rsidP="0016556C">
      <w:pPr>
        <w:pStyle w:val="afffffff5"/>
        <w:spacing w:line="360" w:lineRule="auto"/>
        <w:rPr>
          <w:lang w:val="en-US"/>
        </w:rPr>
      </w:pPr>
      <w:r>
        <w:rPr>
          <w:lang w:val="en-US"/>
        </w:rPr>
        <w:t>225. Pierce B.T., Napolitano P.G., Pierce L.M. The effects of hypoxia and hyperoxia on fetal-placental vascular tone and inflammatory cytokine production // Am. J. Obstet. Gynecol.- 2001.-Vol.185, №5.- P.1068-1072.</w:t>
      </w:r>
    </w:p>
    <w:p w:rsidR="0016556C" w:rsidRDefault="0016556C" w:rsidP="0016556C">
      <w:pPr>
        <w:pStyle w:val="afffffff5"/>
        <w:spacing w:line="360" w:lineRule="auto"/>
        <w:rPr>
          <w:lang w:val="en-US"/>
        </w:rPr>
      </w:pPr>
      <w:r>
        <w:rPr>
          <w:lang w:val="en-US"/>
        </w:rPr>
        <w:t>226. Thrombophilic gene mutations and recurrent spontaneous abortion; prothrombin mutation increases the risk in the first trimester / R.Pihusch, T.Buchholz, P.Lohse, H.Rubsamen // Am. J. Reprod. Immunol.- 2001.- Vol.46, №2.- P.124-131.</w:t>
      </w:r>
    </w:p>
    <w:p w:rsidR="0016556C" w:rsidRDefault="0016556C" w:rsidP="0016556C">
      <w:pPr>
        <w:pStyle w:val="afffffff5"/>
        <w:spacing w:line="360" w:lineRule="auto"/>
        <w:rPr>
          <w:lang w:val="en-US"/>
        </w:rPr>
      </w:pPr>
      <w:r>
        <w:rPr>
          <w:lang w:val="en-US"/>
        </w:rPr>
        <w:t>227. Pineo G.F., Hull R.D. Unfractionated and LMWH. Comparisons and current recommendations // Medical  clinics of North America.- 1998.- Vol.82, №1.- P.587-595.</w:t>
      </w:r>
    </w:p>
    <w:p w:rsidR="0016556C" w:rsidRDefault="0016556C" w:rsidP="0016556C">
      <w:pPr>
        <w:pStyle w:val="afffffff5"/>
        <w:spacing w:line="360" w:lineRule="auto"/>
        <w:rPr>
          <w:szCs w:val="28"/>
          <w:lang w:val="en-US"/>
        </w:rPr>
      </w:pPr>
      <w:r>
        <w:rPr>
          <w:lang w:val="en-US"/>
        </w:rPr>
        <w:t>228. M</w:t>
      </w:r>
      <w:r>
        <w:rPr>
          <w:szCs w:val="28"/>
          <w:lang w:val="en-US"/>
        </w:rPr>
        <w:t>ethylenetetrahydrofolate reductase polymorphisms, folate, and susceptibility to preeclampsia /</w:t>
      </w:r>
      <w:r>
        <w:rPr>
          <w:lang w:val="en-US"/>
        </w:rPr>
        <w:t xml:space="preserve"> R.W.Powers, L.A.Minich, D.L.Lykins, R.B.Ness /</w:t>
      </w:r>
      <w:r>
        <w:rPr>
          <w:szCs w:val="28"/>
          <w:lang w:val="en-US"/>
        </w:rPr>
        <w:t xml:space="preserve">/ J. Soc. Gynecol. Invest.- 1999.- Vol.6, </w:t>
      </w:r>
      <w:r>
        <w:rPr>
          <w:lang w:val="en-US"/>
        </w:rPr>
        <w:t>№7</w:t>
      </w:r>
      <w:r>
        <w:rPr>
          <w:szCs w:val="28"/>
          <w:lang w:val="en-US"/>
        </w:rPr>
        <w:t>.- P.74-79.</w:t>
      </w:r>
    </w:p>
    <w:p w:rsidR="0016556C" w:rsidRDefault="0016556C" w:rsidP="0016556C">
      <w:pPr>
        <w:pStyle w:val="afffffff5"/>
        <w:spacing w:line="360" w:lineRule="auto"/>
        <w:rPr>
          <w:lang w:val="en-US"/>
        </w:rPr>
      </w:pPr>
      <w:r>
        <w:rPr>
          <w:szCs w:val="28"/>
          <w:lang w:val="en-US"/>
        </w:rPr>
        <w:lastRenderedPageBreak/>
        <w:t xml:space="preserve">229. Clinical utility of factor V Leiden (R506Q) testing for the diagnosis and management of thromboembolic disorders / R.D.Press, K.A.Bauer, J.L.Kujovich, J.A.Heit // Arch. Pathol. Lab. Med.- 2002.- Vol.126, </w:t>
      </w:r>
      <w:r>
        <w:rPr>
          <w:lang w:val="en-US"/>
        </w:rPr>
        <w:t>№4.- P.</w:t>
      </w:r>
      <w:r>
        <w:rPr>
          <w:szCs w:val="28"/>
          <w:lang w:val="en-US"/>
        </w:rPr>
        <w:t>1304-1318.</w:t>
      </w:r>
    </w:p>
    <w:p w:rsidR="0016556C" w:rsidRDefault="0016556C" w:rsidP="0016556C">
      <w:pPr>
        <w:pStyle w:val="afffffff5"/>
        <w:spacing w:line="360" w:lineRule="auto"/>
        <w:rPr>
          <w:lang w:val="en-US"/>
        </w:rPr>
      </w:pPr>
      <w:r>
        <w:rPr>
          <w:lang w:val="en-US"/>
        </w:rPr>
        <w:t>230. Randomized controlled trial of aspirin and aspirin plus heparin in pregnant women with recurrent miscarriage associated with phospholipid antibodies (or antiphospholipid antibodies) / R.Rai, H.Cohen, M.Dave, L.Regan // BMJ.- 1997.- Vol. 314, №2.- P.253-257.</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231. Pre-pregnancy thrombophilic abnormalities are associated with subseguent spontaneous abortion / R.Rai, E.Tuddenham, M.Backos, L.Regan // Hum. Reprod.- 2000.- Vol.15, </w:t>
      </w:r>
      <w:r>
        <w:rPr>
          <w:rFonts w:ascii="Times New Roman" w:hAnsi="Times New Roman"/>
          <w:sz w:val="28"/>
          <w:lang w:val="en-US"/>
        </w:rPr>
        <w:t>№2.- P.</w:t>
      </w:r>
      <w:r>
        <w:rPr>
          <w:rFonts w:ascii="Times New Roman" w:hAnsi="Times New Roman"/>
          <w:sz w:val="28"/>
          <w:szCs w:val="28"/>
          <w:lang w:val="en-US"/>
        </w:rPr>
        <w:t>168.</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232. Factor V Leiden and asquired activated protein C resistance among 1000 women with recurrent miscarriage / R.Rai, A.Shlebak, H.Cohen, M.Baskos // Hum. Reprod.- 2001.- Vol.16, </w:t>
      </w:r>
      <w:r>
        <w:rPr>
          <w:rFonts w:ascii="Times New Roman" w:hAnsi="Times New Roman"/>
          <w:sz w:val="28"/>
          <w:lang w:val="en-US"/>
        </w:rPr>
        <w:t>№3.- P.</w:t>
      </w:r>
      <w:r>
        <w:rPr>
          <w:rFonts w:ascii="Times New Roman" w:hAnsi="Times New Roman"/>
          <w:sz w:val="28"/>
          <w:szCs w:val="28"/>
          <w:lang w:val="en-US"/>
        </w:rPr>
        <w:t xml:space="preserve">961-965. </w:t>
      </w:r>
    </w:p>
    <w:p w:rsidR="0016556C" w:rsidRDefault="0016556C" w:rsidP="0016556C">
      <w:pPr>
        <w:pStyle w:val="afffffff5"/>
        <w:spacing w:line="360" w:lineRule="auto"/>
        <w:rPr>
          <w:lang w:val="en-US"/>
        </w:rPr>
      </w:pPr>
      <w:r>
        <w:rPr>
          <w:lang w:val="en-US"/>
        </w:rPr>
        <w:t>233. Raikovic A., Catlano P.M., Malinow M.R. Elevated homocysteine levels with preeclampsia. Obstet. Gynecol.- 1997.- Vol.90, №6.- P.168-171.</w:t>
      </w:r>
    </w:p>
    <w:p w:rsidR="0016556C" w:rsidRDefault="0016556C" w:rsidP="0016556C">
      <w:pPr>
        <w:pStyle w:val="afffffff5"/>
        <w:spacing w:line="360" w:lineRule="auto"/>
        <w:rPr>
          <w:lang w:val="en-US"/>
        </w:rPr>
      </w:pPr>
      <w:r>
        <w:rPr>
          <w:lang w:val="en-US"/>
        </w:rPr>
        <w:t>234. Pregnancy loss in the antiphospholipid-antibody syndrome – a possible thrombogenic mechanism / J.H.Rand, X.X.Wu, H.A.Andree, C.J.Lockwood // N. Engl. J. Med.- 1997.- Vol.37, №9.- 154-160.</w:t>
      </w:r>
    </w:p>
    <w:p w:rsidR="0016556C" w:rsidRDefault="0016556C" w:rsidP="0016556C">
      <w:pPr>
        <w:pStyle w:val="afffffff5"/>
        <w:spacing w:line="360" w:lineRule="auto"/>
        <w:rPr>
          <w:lang w:val="en-US"/>
        </w:rPr>
      </w:pPr>
      <w:r>
        <w:rPr>
          <w:lang w:val="en-US"/>
        </w:rPr>
        <w:t>235. Detection of antibody – mediated reduction of annexin A5 anticoagulant activity in plasma of patients with the antiphospholipid syndrome /J.H.Rand, X.X.Wu, R.Lapinski, W.L.Van Heerde / Blood.- 2004.- Vol.104, №9.- P.2783-2790.</w:t>
      </w:r>
    </w:p>
    <w:p w:rsidR="0016556C" w:rsidRDefault="0016556C" w:rsidP="0016556C">
      <w:pPr>
        <w:pStyle w:val="afffffff5"/>
        <w:spacing w:line="360" w:lineRule="auto"/>
        <w:rPr>
          <w:lang w:val="en-US"/>
        </w:rPr>
      </w:pPr>
      <w:r>
        <w:rPr>
          <w:lang w:val="en-US"/>
        </w:rPr>
        <w:t>236. Human monoclonal antiphospholipid antibodies disrupt the annexin A5 anticoagulant crystal sheild on phospholipid bilayers: evidence from atomic force microscopy and functional assay / J.H.Rand, X.X.Wu, A.S.Quinn, P.P.Chen, K.R.Mc Crae // Am. J. Phathol.- 2003.- Vol.163, №3.- P.1193-1200.</w:t>
      </w:r>
    </w:p>
    <w:p w:rsidR="0016556C" w:rsidRDefault="0016556C" w:rsidP="0016556C">
      <w:pPr>
        <w:pStyle w:val="afffffff5"/>
        <w:spacing w:line="360" w:lineRule="auto"/>
        <w:rPr>
          <w:lang w:val="en-US"/>
        </w:rPr>
      </w:pPr>
      <w:r>
        <w:rPr>
          <w:lang w:val="en-US"/>
        </w:rPr>
        <w:t>237. Rand J.H. Molecular pathogenesis of the APL syndrome // Circ. Res. Jan.- 2002.- Vol.90, №1.- P.29-37.</w:t>
      </w:r>
    </w:p>
    <w:p w:rsidR="0016556C" w:rsidRDefault="0016556C" w:rsidP="0016556C">
      <w:pPr>
        <w:pStyle w:val="afffffff5"/>
        <w:spacing w:line="360" w:lineRule="auto"/>
        <w:rPr>
          <w:lang w:val="en-US"/>
        </w:rPr>
      </w:pPr>
      <w:r>
        <w:rPr>
          <w:lang w:val="en-US"/>
        </w:rPr>
        <w:lastRenderedPageBreak/>
        <w:t>238. Rasmussen S., Irgens L.M., Dalaker K. A history of placental dysfunction and risk of placental abruption // Paediatr. Perinat. Epidemiol.- 1999.- Vol.13, №1.- P.9-21.</w:t>
      </w:r>
    </w:p>
    <w:p w:rsidR="0016556C" w:rsidRDefault="0016556C" w:rsidP="0016556C">
      <w:pPr>
        <w:pStyle w:val="afffffff5"/>
        <w:spacing w:line="360" w:lineRule="auto"/>
        <w:rPr>
          <w:lang w:val="en-US"/>
        </w:rPr>
      </w:pPr>
      <w:r>
        <w:rPr>
          <w:lang w:val="en-US"/>
        </w:rPr>
        <w:t>239. Women with a history of placental abruption: when in a subsequent pregnancy should special surveillance for a recurrent placental abruption be initiated? / S.Rasmussen, L.M.Irgens, S.Albrechtsen, K.Dalaker  // Acta. Obstet. Gynecol. Scand.- 2001.- Vol.80, №8.- P.708-712.</w:t>
      </w:r>
    </w:p>
    <w:p w:rsidR="0016556C" w:rsidRDefault="0016556C" w:rsidP="0016556C">
      <w:pPr>
        <w:pStyle w:val="afffffff5"/>
        <w:spacing w:line="360" w:lineRule="auto"/>
        <w:rPr>
          <w:lang w:val="en-US"/>
        </w:rPr>
      </w:pPr>
      <w:r>
        <w:rPr>
          <w:lang w:val="en-US"/>
        </w:rPr>
        <w:t>240. Ramsey P.S., Tamura T., Goldenberg R.L. The preterm prediction study: Elevated cervical ferritin levels at 22 to 24 weeks of gestation are associated with spontaneous preterm delivery in asymptomatic women // Am. J. Obstet. Gynecol.- 2002.-Vol.186, №3.- P.458-463.</w:t>
      </w:r>
    </w:p>
    <w:p w:rsidR="0016556C" w:rsidRDefault="0016556C" w:rsidP="0016556C">
      <w:pPr>
        <w:pStyle w:val="afffffff5"/>
        <w:spacing w:line="360" w:lineRule="auto"/>
        <w:rPr>
          <w:lang w:val="en-US"/>
        </w:rPr>
      </w:pPr>
      <w:r>
        <w:rPr>
          <w:lang w:val="en-US"/>
        </w:rPr>
        <w:t>241. Raychaudhuri B., Fisher C.J., Farver C.J. Interleukin 10 – mediated inhibition of inflammatory cytokine production by human alveolar macrophages // Cytokine.- 2000.- Vol.12, №9.- P.1348-1355.</w:t>
      </w:r>
    </w:p>
    <w:p w:rsidR="0016556C" w:rsidRDefault="0016556C" w:rsidP="0016556C">
      <w:pPr>
        <w:pStyle w:val="afffffff5"/>
        <w:spacing w:line="360" w:lineRule="auto"/>
        <w:rPr>
          <w:lang w:val="en-US"/>
        </w:rPr>
      </w:pPr>
      <w:r>
        <w:rPr>
          <w:lang w:val="en-US"/>
        </w:rPr>
        <w:t>242. Markers of endothelial damage in organ dysfunction and sepsis / K.Reinhart, O.Bayer, F.Brunkhorst, M.Meisner // Crit. Care. Med.- 2002.- Suppl. 5, №30.- S.302-312.</w:t>
      </w:r>
    </w:p>
    <w:p w:rsidR="0016556C" w:rsidRDefault="0016556C" w:rsidP="0016556C">
      <w:pPr>
        <w:pStyle w:val="afffffff5"/>
        <w:spacing w:line="360" w:lineRule="auto"/>
        <w:rPr>
          <w:lang w:val="en-US"/>
        </w:rPr>
      </w:pPr>
      <w:r>
        <w:rPr>
          <w:lang w:val="en-US"/>
        </w:rPr>
        <w:t>243. Reis P.M., Sander C.M., Pearlman M.D. Abruptio placentae after auto accidents. A case-control study // J. Reprod. Med.- 2000.- Vol.45, №1.- P.6-10.</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244. Regal L., Rai R. Thrombophilia  and pregnancy loss // J. Reprod. Immunol.- 2002.- Vol.55, </w:t>
      </w:r>
      <w:r>
        <w:rPr>
          <w:rFonts w:ascii="Times New Roman" w:hAnsi="Times New Roman"/>
          <w:sz w:val="28"/>
          <w:lang w:val="en-US"/>
        </w:rPr>
        <w:t>№3.- P.</w:t>
      </w:r>
      <w:r>
        <w:rPr>
          <w:rFonts w:ascii="Times New Roman" w:hAnsi="Times New Roman"/>
          <w:sz w:val="28"/>
          <w:szCs w:val="28"/>
          <w:lang w:val="en-US"/>
        </w:rPr>
        <w:t>163-180.</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245. Thrombophilic disorders and fetal loss:  meta-analysis / E.Rey, S.R.Kahn, M.David, I.Shrier // Lancet.- 2003.- Vol.361, </w:t>
      </w:r>
      <w:r>
        <w:rPr>
          <w:rFonts w:ascii="Times New Roman" w:hAnsi="Times New Roman"/>
          <w:sz w:val="28"/>
          <w:lang w:val="en-US"/>
        </w:rPr>
        <w:t>№</w:t>
      </w:r>
      <w:r>
        <w:rPr>
          <w:rFonts w:ascii="Times New Roman" w:hAnsi="Times New Roman"/>
          <w:sz w:val="28"/>
          <w:szCs w:val="28"/>
          <w:lang w:val="en-US"/>
        </w:rPr>
        <w:t>11.- P.901-908.</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246. Factor V Leiden and G20210A prothrombin mutations are risk factors for very early recurrent miscarriage / M.F.Reznikoff-Etievan, V.Cayol, B.Cardonne, A.Robert, F.Coulet, J.Milliez // BJOG.- 2001.- Vol.108, </w:t>
      </w:r>
      <w:r w:rsidRPr="0016556C">
        <w:rPr>
          <w:rFonts w:ascii="Times New Roman" w:hAnsi="Times New Roman"/>
          <w:sz w:val="28"/>
          <w:lang w:val="en-US"/>
        </w:rPr>
        <w:t>№</w:t>
      </w:r>
      <w:r>
        <w:rPr>
          <w:rFonts w:ascii="Times New Roman" w:hAnsi="Times New Roman"/>
          <w:sz w:val="28"/>
          <w:lang w:val="en-US"/>
        </w:rPr>
        <w:t>6.- P.1251-1254.</w:t>
      </w:r>
    </w:p>
    <w:p w:rsidR="0016556C" w:rsidRDefault="0016556C" w:rsidP="0016556C">
      <w:pPr>
        <w:pStyle w:val="afffffff5"/>
        <w:spacing w:line="360" w:lineRule="auto"/>
        <w:rPr>
          <w:lang w:val="en-US"/>
        </w:rPr>
      </w:pPr>
      <w:r>
        <w:rPr>
          <w:lang w:val="en-US"/>
        </w:rPr>
        <w:lastRenderedPageBreak/>
        <w:t>247. Maternal and neonatal outcome of preeclamptic pregnancies: the potential roles of factor V Leiden mutation and 5, 10 methylenetetrahydrofolate reductase / J.Rigo, B.Nagy, L.Fintor, J.Tanyi // Hypertens. Pregnancy.- 2000.- Vol.19, №1.- P.163-172.</w:t>
      </w:r>
    </w:p>
    <w:p w:rsidR="0016556C" w:rsidRDefault="0016556C" w:rsidP="0016556C">
      <w:pPr>
        <w:pStyle w:val="afffffff5"/>
        <w:spacing w:line="360" w:lineRule="auto"/>
        <w:rPr>
          <w:lang w:val="en-US"/>
        </w:rPr>
      </w:pPr>
      <w:r>
        <w:rPr>
          <w:lang w:val="en-US"/>
        </w:rPr>
        <w:t xml:space="preserve">248. Factor V Leiden mutation as a risk factor for recurrent pregnancy loss / P.M.Rikder, J.P.Miletich, J.E.Buring, A.A.Ariyo,  D.T.Pride, J.E.Manson  // Ann. Intern. Med.- 1998.- Vol.128, №3.- P.1000-1003. </w:t>
      </w:r>
    </w:p>
    <w:p w:rsidR="0016556C" w:rsidRDefault="0016556C" w:rsidP="0016556C">
      <w:pPr>
        <w:pStyle w:val="afffffff5"/>
        <w:spacing w:line="360" w:lineRule="auto"/>
        <w:rPr>
          <w:lang w:val="en-US"/>
        </w:rPr>
      </w:pPr>
      <w:r>
        <w:rPr>
          <w:lang w:val="en-US"/>
        </w:rPr>
        <w:t>249. Low-molecular-weight heparin combined with aspirin in pregnant women with thrombophilia and a history of preeclampsia or fetal growth restriction: a preliminary study / N.Riyazy, M.Leeda, J.I. de Vries, P.C.Huijgens // Eur. J. Obstet. Gynecol. Reprod. Biol.- 1998.- Vol.80, №7.- P.49-54.</w:t>
      </w:r>
    </w:p>
    <w:p w:rsidR="0016556C" w:rsidRDefault="0016556C" w:rsidP="0016556C">
      <w:pPr>
        <w:pStyle w:val="37"/>
        <w:tabs>
          <w:tab w:val="left" w:pos="1276"/>
        </w:tabs>
        <w:ind w:firstLine="0"/>
        <w:rPr>
          <w:rFonts w:ascii="Times New Roman" w:hAnsi="Times New Roman"/>
          <w:sz w:val="28"/>
          <w:szCs w:val="28"/>
          <w:lang w:val="en-US"/>
        </w:rPr>
      </w:pPr>
      <w:r>
        <w:rPr>
          <w:rFonts w:ascii="Times New Roman" w:hAnsi="Times New Roman"/>
          <w:sz w:val="28"/>
          <w:szCs w:val="28"/>
          <w:lang w:val="en-US"/>
        </w:rPr>
        <w:t xml:space="preserve">250. Hysterectomy and sexual functioning / J.C.Rhodes, K.H.Kjerulff, P.W.Langerberg, G.M.Guzinski  // JAMA.- 1999.- Vol.282, </w:t>
      </w:r>
      <w:r>
        <w:rPr>
          <w:rFonts w:ascii="Times New Roman" w:hAnsi="Times New Roman"/>
          <w:sz w:val="28"/>
          <w:lang w:val="en-US"/>
        </w:rPr>
        <w:t>№14.- P.</w:t>
      </w:r>
      <w:r>
        <w:rPr>
          <w:rFonts w:ascii="Times New Roman" w:hAnsi="Times New Roman"/>
          <w:sz w:val="28"/>
          <w:szCs w:val="28"/>
          <w:lang w:val="en-US"/>
        </w:rPr>
        <w:t xml:space="preserve"> 1934-1941.</w:t>
      </w:r>
    </w:p>
    <w:p w:rsidR="0016556C" w:rsidRDefault="0016556C" w:rsidP="0016556C">
      <w:pPr>
        <w:pStyle w:val="afffffff5"/>
        <w:spacing w:line="360" w:lineRule="auto"/>
        <w:rPr>
          <w:lang w:val="en-US"/>
        </w:rPr>
      </w:pPr>
      <w:r>
        <w:rPr>
          <w:lang w:val="en-US"/>
        </w:rPr>
        <w:t>251. Rojas-Poceros G. Recurrent fetal death and APL syndrome. // Gynec. Obst. Mex.- 1997.- Vol.65, №12.- P.523-528.</w:t>
      </w:r>
    </w:p>
    <w:p w:rsidR="0016556C" w:rsidRDefault="0016556C" w:rsidP="0016556C">
      <w:pPr>
        <w:pStyle w:val="afffffff5"/>
        <w:spacing w:line="360" w:lineRule="auto"/>
        <w:rPr>
          <w:lang w:val="en-US"/>
        </w:rPr>
      </w:pPr>
      <w:r>
        <w:rPr>
          <w:lang w:val="en-US"/>
        </w:rPr>
        <w:t xml:space="preserve">252. De Rosa F. Persisting viruses and chronic inflamation: understanding their relation to autoimmunuty // Immunol. Rev.- 1998.- Vol.164, </w:t>
      </w:r>
      <w:r>
        <w:rPr>
          <w:lang w:val="uk-UA"/>
        </w:rPr>
        <w:t>№</w:t>
      </w:r>
      <w:r>
        <w:rPr>
          <w:lang w:val="en-US"/>
        </w:rPr>
        <w:t>2.- P.17-27.</w:t>
      </w:r>
    </w:p>
    <w:p w:rsidR="0016556C" w:rsidRDefault="0016556C" w:rsidP="0016556C">
      <w:pPr>
        <w:pStyle w:val="afffffff5"/>
        <w:spacing w:line="360" w:lineRule="auto"/>
        <w:rPr>
          <w:lang w:val="en-US"/>
        </w:rPr>
      </w:pPr>
      <w:r>
        <w:rPr>
          <w:lang w:val="en-US"/>
        </w:rPr>
        <w:t xml:space="preserve">253. Romero R., Maymon E., Pacora P. Further observations on the fetal inflammatory response syndrome // Am.J.Obstet.Gynecol.- 2000.- Vol.183, </w:t>
      </w:r>
      <w:r>
        <w:rPr>
          <w:lang w:val="uk-UA"/>
        </w:rPr>
        <w:t>№</w:t>
      </w:r>
      <w:r>
        <w:rPr>
          <w:lang w:val="en-US"/>
        </w:rPr>
        <w:t>5.- P.520-525.</w:t>
      </w:r>
    </w:p>
    <w:p w:rsidR="0016556C" w:rsidRDefault="0016556C" w:rsidP="0016556C">
      <w:pPr>
        <w:pStyle w:val="afffffff5"/>
        <w:spacing w:line="360" w:lineRule="auto"/>
        <w:rPr>
          <w:lang w:val="en-US"/>
        </w:rPr>
      </w:pPr>
      <w:r>
        <w:rPr>
          <w:lang w:val="en-US"/>
        </w:rPr>
        <w:t>254. Thrombin-enhanced matrix metalloproteinase-1 expression: a mechanism linking placental abruption with premature rupture of the membranes / T.Rosen, F.  Schatz, E.Kuczynski, H.Lam // J. Matern. Fetal. Neonatal. Med.- 2002.- Vol.11, №1.- P.11-17.</w:t>
      </w:r>
    </w:p>
    <w:p w:rsidR="0016556C" w:rsidRPr="0016556C" w:rsidRDefault="0016556C" w:rsidP="0016556C">
      <w:pPr>
        <w:pStyle w:val="afffffff5"/>
        <w:spacing w:line="360" w:lineRule="auto"/>
        <w:rPr>
          <w:lang w:val="en-US"/>
        </w:rPr>
      </w:pPr>
      <w:r>
        <w:rPr>
          <w:lang w:val="en-US"/>
        </w:rPr>
        <w:t>255. Low molecular-weight heparin in pregnancy: a systematic review / B.J.Sanson, A.W.Lensing, M.H.Prins, J.S.Ginsberg J.S. // Thromb. Haemost.- 1999.- Vol.81, №2.- P.668-672.</w:t>
      </w:r>
    </w:p>
    <w:p w:rsidR="0016556C" w:rsidRDefault="0016556C" w:rsidP="0016556C">
      <w:pPr>
        <w:pStyle w:val="afffffff5"/>
        <w:spacing w:line="360" w:lineRule="auto"/>
        <w:rPr>
          <w:lang w:val="en-US"/>
        </w:rPr>
      </w:pPr>
      <w:r>
        <w:rPr>
          <w:lang w:val="en-US"/>
        </w:rPr>
        <w:lastRenderedPageBreak/>
        <w:t>256. Sakornbut E., Leeman L., Fontaine P. Late pregnancy bleeding // Am. Fam. Physician.- 2007.- Vol.75, №8.- P.1199-1206.</w:t>
      </w:r>
    </w:p>
    <w:p w:rsidR="0016556C" w:rsidRDefault="0016556C" w:rsidP="0016556C">
      <w:pPr>
        <w:pStyle w:val="afffffff5"/>
        <w:spacing w:line="360" w:lineRule="auto"/>
        <w:rPr>
          <w:lang w:val="en-US"/>
        </w:rPr>
      </w:pPr>
      <w:r>
        <w:rPr>
          <w:lang w:val="en-US"/>
        </w:rPr>
        <w:t>257. Salim R., Ben-Shlomo I., Colodner R. Bacterial colonization of the uterine cervix and success rate in assisted reproduction // Hum. Reprod.- 2002.- Vol.17, №2.- P.337-340.</w:t>
      </w:r>
    </w:p>
    <w:p w:rsidR="0016556C" w:rsidRDefault="0016556C" w:rsidP="0016556C">
      <w:pPr>
        <w:pStyle w:val="afffffff5"/>
        <w:spacing w:line="360" w:lineRule="auto"/>
        <w:rPr>
          <w:lang w:val="en-US"/>
        </w:rPr>
      </w:pPr>
      <w:r>
        <w:rPr>
          <w:lang w:val="en-US"/>
        </w:rPr>
        <w:t>258. Thrombophilia is common in women with pregnancy loss and is associated with late pregnancy wastage / Sarig G., Hoffman R., Yonis J., Lanir N., Blumenfeld Z. // Fertil. Steril.- 2002.- Vol.77, №12.- P.342-347.</w:t>
      </w:r>
    </w:p>
    <w:p w:rsidR="0016556C" w:rsidRDefault="0016556C" w:rsidP="0016556C">
      <w:pPr>
        <w:pStyle w:val="afffffff5"/>
        <w:spacing w:line="360" w:lineRule="auto"/>
        <w:rPr>
          <w:lang w:val="en-US"/>
        </w:rPr>
      </w:pPr>
      <w:r>
        <w:rPr>
          <w:lang w:val="en-US"/>
        </w:rPr>
        <w:t>259. The relationship between ABO groups and subgroups factor VIII and Von Willebrand factor / N.C.Sausa, J.M. Anicehino-Bizzacchi, M.F.Locatelli, V.Castro // Haematologica.- 2007.- Suppl.92, №2.- S.236-239.</w:t>
      </w:r>
    </w:p>
    <w:p w:rsidR="0016556C" w:rsidRDefault="0016556C" w:rsidP="0016556C">
      <w:pPr>
        <w:pStyle w:val="afffffff5"/>
        <w:spacing w:line="360" w:lineRule="auto"/>
        <w:rPr>
          <w:lang w:val="en-US"/>
        </w:rPr>
      </w:pPr>
      <w:r>
        <w:rPr>
          <w:lang w:val="en-US"/>
        </w:rPr>
        <w:t xml:space="preserve">260. Schomogyi M.,. Wald A. HSV-2 infection. An emerging desease? // Infections Dis-Clinics of N. Am.- 1998.- Vol.12, </w:t>
      </w:r>
      <w:r>
        <w:rPr>
          <w:lang w:val="uk-UA"/>
        </w:rPr>
        <w:t>№</w:t>
      </w:r>
      <w:r>
        <w:rPr>
          <w:lang w:val="en-US"/>
        </w:rPr>
        <w:t>1.- P.47-58.</w:t>
      </w:r>
    </w:p>
    <w:p w:rsidR="0016556C" w:rsidRDefault="0016556C" w:rsidP="0016556C">
      <w:pPr>
        <w:pStyle w:val="afffffff5"/>
        <w:spacing w:line="360" w:lineRule="auto"/>
        <w:rPr>
          <w:lang w:val="en-US"/>
        </w:rPr>
      </w:pPr>
      <w:r>
        <w:rPr>
          <w:lang w:val="en-US"/>
        </w:rPr>
        <w:t>261. Uterine artery Doppler and placental volume in the first trimester in the prediction of pregnancy complications / K.Schuchter, M.Metzenbauer, E.Hafner, K.Philipp  // Ultrasound. Obstet. Gynecol.- 2001.- Vol.18, №6.- P.590-592.</w:t>
      </w:r>
    </w:p>
    <w:p w:rsidR="0016556C" w:rsidRDefault="0016556C" w:rsidP="0016556C">
      <w:pPr>
        <w:pStyle w:val="afffffff5"/>
        <w:spacing w:line="360" w:lineRule="auto"/>
        <w:rPr>
          <w:lang w:val="en-US"/>
        </w:rPr>
      </w:pPr>
      <w:r>
        <w:rPr>
          <w:lang w:val="en-US"/>
        </w:rPr>
        <w:t xml:space="preserve">262. Schiffenbauer J. The possible role of bacterial superantigenes  in the pathogenesis of autoimmune disorders // Immunol. Today.- 1998.- Vol.19, </w:t>
      </w:r>
      <w:r>
        <w:rPr>
          <w:lang w:val="uk-UA"/>
        </w:rPr>
        <w:t>№</w:t>
      </w:r>
      <w:r>
        <w:rPr>
          <w:lang w:val="en-US"/>
        </w:rPr>
        <w:t xml:space="preserve">3.- </w:t>
      </w:r>
      <w:r>
        <w:t>Р</w:t>
      </w:r>
      <w:r>
        <w:rPr>
          <w:lang w:val="en-US"/>
        </w:rPr>
        <w:t>.117-120.</w:t>
      </w:r>
    </w:p>
    <w:p w:rsidR="0016556C" w:rsidRDefault="0016556C" w:rsidP="0016556C">
      <w:pPr>
        <w:pStyle w:val="afffffff5"/>
        <w:spacing w:line="360" w:lineRule="auto"/>
        <w:rPr>
          <w:lang w:val="en-US"/>
        </w:rPr>
      </w:pPr>
      <w:r>
        <w:rPr>
          <w:lang w:val="en-US"/>
        </w:rPr>
        <w:t xml:space="preserve">263. Scotet E. Frequent  enrichment for CD8 T cells reactive against common herpes viruses in chronic inflammatory lesions: towards a reassessment of the physiopathological significance of T cell clonal expansions found in autoimmune inflammatory processes // Eur. J. Immunol. – 1999.- Vol.29, </w:t>
      </w:r>
      <w:r>
        <w:rPr>
          <w:lang w:val="uk-UA"/>
        </w:rPr>
        <w:t>№</w:t>
      </w:r>
      <w:r>
        <w:rPr>
          <w:lang w:val="en-US"/>
        </w:rPr>
        <w:t>3.- P.973-985.</w:t>
      </w:r>
    </w:p>
    <w:p w:rsidR="0016556C" w:rsidRDefault="0016556C" w:rsidP="0016556C">
      <w:pPr>
        <w:pStyle w:val="afffffff5"/>
        <w:spacing w:line="360" w:lineRule="auto"/>
        <w:rPr>
          <w:lang w:val="en-US"/>
        </w:rPr>
      </w:pPr>
      <w:r>
        <w:rPr>
          <w:lang w:val="en-US"/>
        </w:rPr>
        <w:t xml:space="preserve">264. Scott L.L. Cost-effectiveness of acyclovir suppression to prevent recurrent genital herpes in term pregnancy // Am. J. Perinatol.- 1998.- Vol.15, </w:t>
      </w:r>
      <w:r>
        <w:rPr>
          <w:lang w:val="uk-UA"/>
        </w:rPr>
        <w:t>№</w:t>
      </w:r>
      <w:r>
        <w:rPr>
          <w:lang w:val="en-US"/>
        </w:rPr>
        <w:t>1.- P.57-62.</w:t>
      </w:r>
    </w:p>
    <w:p w:rsidR="0016556C" w:rsidRDefault="0016556C" w:rsidP="0016556C">
      <w:pPr>
        <w:pStyle w:val="afffffff5"/>
        <w:spacing w:line="360" w:lineRule="auto"/>
        <w:rPr>
          <w:lang w:val="en-US"/>
        </w:rPr>
      </w:pPr>
      <w:r>
        <w:rPr>
          <w:lang w:val="en-US"/>
        </w:rPr>
        <w:t>265. Seligsohn U., Zivelin A. Thrombophilia as a Multigenic Disorder // Throm. Haemost.- 1997.- Vol.78, №9.- P.297-301.</w:t>
      </w:r>
    </w:p>
    <w:p w:rsidR="0016556C" w:rsidRDefault="0016556C" w:rsidP="0016556C">
      <w:pPr>
        <w:pStyle w:val="afffffff5"/>
        <w:spacing w:line="360" w:lineRule="auto"/>
        <w:rPr>
          <w:lang w:val="en-US"/>
        </w:rPr>
      </w:pPr>
      <w:r>
        <w:rPr>
          <w:lang w:val="en-US"/>
        </w:rPr>
        <w:lastRenderedPageBreak/>
        <w:t>266. Shancaran S., Fanaroff A.A., Wright L.L. Risk factors for early death among extremely low-birth-weight infants // Am.J.Obstet.Gynecol.- 2002.- Vol.186, №4.- P.796-802.</w:t>
      </w:r>
    </w:p>
    <w:p w:rsidR="0016556C" w:rsidRDefault="0016556C" w:rsidP="0016556C">
      <w:pPr>
        <w:pStyle w:val="afffffff5"/>
        <w:spacing w:line="360" w:lineRule="auto"/>
        <w:rPr>
          <w:lang w:val="en-US"/>
        </w:rPr>
      </w:pPr>
      <w:r>
        <w:rPr>
          <w:lang w:val="en-US"/>
        </w:rPr>
        <w:t xml:space="preserve">267. Sibai B.M. Thrombophilia and severe preeclampsia // Hypertension.- 2005.- Vol.46, </w:t>
      </w:r>
      <w:r>
        <w:rPr>
          <w:lang w:val="uk-UA"/>
        </w:rPr>
        <w:t>№</w:t>
      </w:r>
      <w:r>
        <w:rPr>
          <w:lang w:val="en-US"/>
        </w:rPr>
        <w:t>6.- P.1252-1253.</w:t>
      </w:r>
    </w:p>
    <w:p w:rsidR="0016556C" w:rsidRDefault="0016556C" w:rsidP="0016556C">
      <w:pPr>
        <w:pStyle w:val="afffffff5"/>
        <w:spacing w:line="360" w:lineRule="auto"/>
        <w:rPr>
          <w:lang w:val="en-US"/>
        </w:rPr>
      </w:pPr>
      <w:r>
        <w:rPr>
          <w:lang w:val="en-US"/>
        </w:rPr>
        <w:t>268. Incidence, obstetric risk factors and pregnancy outcome of preterm placental abruption: a retrospective analysis / E.Sheiner, I.Shoham-Vardi, A.Hadar, M.Hallak // J. Matern. Fetal. Neonatal. Med.- 2002.- Vol.11, №1.- P.34-39.</w:t>
      </w:r>
    </w:p>
    <w:p w:rsidR="0016556C" w:rsidRDefault="0016556C" w:rsidP="0016556C">
      <w:pPr>
        <w:pStyle w:val="afffffff5"/>
        <w:spacing w:line="360" w:lineRule="auto"/>
        <w:rPr>
          <w:lang w:val="en-US"/>
        </w:rPr>
      </w:pPr>
      <w:r>
        <w:rPr>
          <w:lang w:val="en-US"/>
        </w:rPr>
        <w:t xml:space="preserve">269. Preterm labor, placental abruption, and premature rupture of membranes in relation to maternal violence or verbal abuse / J.Shumway, P.O'Campo, A.Gielen, F.R.Witter // J. Matern. Fetal. Med.- 1999.- Vol.8, №3.- </w:t>
      </w:r>
      <w:r w:rsidRPr="0016556C">
        <w:rPr>
          <w:lang w:val="en-US"/>
        </w:rPr>
        <w:t>P.76-80.</w:t>
      </w:r>
    </w:p>
    <w:p w:rsidR="0016556C" w:rsidRDefault="0016556C" w:rsidP="0016556C">
      <w:pPr>
        <w:pStyle w:val="afffffff5"/>
        <w:spacing w:line="360" w:lineRule="auto"/>
        <w:rPr>
          <w:lang w:val="en-US"/>
        </w:rPr>
      </w:pPr>
      <w:r>
        <w:rPr>
          <w:lang w:val="en-US"/>
        </w:rPr>
        <w:t>270. Placental pathology in early onset preeclampsia and intra-uterinegrowth restriction in women with and with-out thrombophilia / J.M.Sikkema, A.Franx, H.W.Bruinse, N.G.van der Wijk // Placenta.- 2002.- Vol.23, №5.- P.337-342.</w:t>
      </w:r>
    </w:p>
    <w:p w:rsidR="0016556C" w:rsidRDefault="0016556C" w:rsidP="0016556C">
      <w:pPr>
        <w:pStyle w:val="afffffff5"/>
        <w:spacing w:line="360" w:lineRule="auto"/>
        <w:rPr>
          <w:lang w:val="en-US"/>
        </w:rPr>
      </w:pPr>
      <w:r>
        <w:rPr>
          <w:lang w:val="en-US"/>
        </w:rPr>
        <w:t>271. Sims E.J., Vermillion S.T., Soper D.E. Preterm premature rupture of the membranes is associated with reduction in neonatal respiratiory distress syndrome // Am.J.Obstet.Gynecol.- 2002.- Vol.187, №2.- P.268-272.</w:t>
      </w:r>
    </w:p>
    <w:p w:rsidR="0016556C" w:rsidRDefault="0016556C" w:rsidP="0016556C">
      <w:pPr>
        <w:pStyle w:val="afffffff5"/>
        <w:spacing w:line="360" w:lineRule="auto"/>
        <w:rPr>
          <w:lang w:val="en-US"/>
        </w:rPr>
      </w:pPr>
      <w:r>
        <w:rPr>
          <w:lang w:val="en-US"/>
        </w:rPr>
        <w:t>272. Smulian J.C., Bhandari V., Vintzileos A.M. Intrapartum fever at term: serum and histologic markrs of inflammation // Am.J.Obstet.Gynecol.- 2003.- Vol.188, №1.- P.269-274.</w:t>
      </w:r>
    </w:p>
    <w:p w:rsidR="0016556C" w:rsidRDefault="0016556C" w:rsidP="0016556C">
      <w:pPr>
        <w:pStyle w:val="afffffff5"/>
        <w:spacing w:line="360" w:lineRule="auto"/>
        <w:rPr>
          <w:lang w:val="en-US"/>
        </w:rPr>
      </w:pPr>
      <w:r>
        <w:rPr>
          <w:lang w:val="en-US"/>
        </w:rPr>
        <w:t>273. Sobel J.D. Bacterial vaginosis // Ann. Rev. Med.- 2000.- Vol.51, №3.- P.349-356.</w:t>
      </w:r>
    </w:p>
    <w:p w:rsidR="0016556C" w:rsidRDefault="0016556C" w:rsidP="0016556C">
      <w:pPr>
        <w:pStyle w:val="afffffff5"/>
        <w:spacing w:line="360" w:lineRule="auto"/>
        <w:rPr>
          <w:lang w:val="en-US"/>
        </w:rPr>
      </w:pPr>
      <w:r>
        <w:rPr>
          <w:lang w:val="en-US"/>
        </w:rPr>
        <w:t xml:space="preserve">274. Methylenetetrahydrofolate reductase polymodphism end preeclampsia / S.Sohda, T.Arinami, H.M.Hamada, N.Yamada // J.Med.Genet.- 1997.- Vol.34, №2.- P.525-526.  </w:t>
      </w:r>
    </w:p>
    <w:p w:rsidR="0016556C" w:rsidRDefault="0016556C" w:rsidP="0016556C">
      <w:pPr>
        <w:pStyle w:val="afffffff5"/>
        <w:spacing w:line="360" w:lineRule="auto"/>
        <w:rPr>
          <w:lang w:val="en-US"/>
        </w:rPr>
      </w:pPr>
      <w:r>
        <w:rPr>
          <w:lang w:val="en-US"/>
        </w:rPr>
        <w:t xml:space="preserve">275. Factor V Leiden and factor </w:t>
      </w:r>
      <w:r>
        <w:rPr>
          <w:lang w:val="uk-UA"/>
        </w:rPr>
        <w:t>ІІ</w:t>
      </w:r>
      <w:r>
        <w:rPr>
          <w:lang w:val="en-US"/>
        </w:rPr>
        <w:t xml:space="preserve"> G20210A mutations in patients with recurrent abortion / S.S.Souza, R.A.Ferriani, A.G.Pontes, M.A.Zago // Hum. Reprod.- 1999.- Vol.14, №6.- P.2448-2450.</w:t>
      </w:r>
      <w:r>
        <w:rPr>
          <w:lang w:val="en-US"/>
        </w:rPr>
        <w:sym w:font="Symbol" w:char="F07C"/>
      </w:r>
    </w:p>
    <w:p w:rsidR="0016556C" w:rsidRDefault="0016556C" w:rsidP="0016556C">
      <w:pPr>
        <w:pStyle w:val="afffffff5"/>
        <w:spacing w:line="360" w:lineRule="auto"/>
        <w:rPr>
          <w:lang w:val="en-US"/>
        </w:rPr>
      </w:pPr>
      <w:r>
        <w:rPr>
          <w:lang w:val="en-US"/>
        </w:rPr>
        <w:lastRenderedPageBreak/>
        <w:t xml:space="preserve">276. Spiro T.E. Clinical use of LMWHs // Thromb. Haemost.- 1997.- </w:t>
      </w:r>
      <w:r>
        <w:rPr>
          <w:lang w:val="uk-UA"/>
        </w:rPr>
        <w:t>№</w:t>
      </w:r>
      <w:r>
        <w:rPr>
          <w:lang w:val="en-US"/>
        </w:rPr>
        <w:t xml:space="preserve">1.- P.327-276. </w:t>
      </w:r>
    </w:p>
    <w:p w:rsidR="0016556C" w:rsidRDefault="0016556C" w:rsidP="0016556C">
      <w:pPr>
        <w:pStyle w:val="afffffff5"/>
        <w:spacing w:line="360" w:lineRule="auto"/>
        <w:rPr>
          <w:lang w:val="en-US"/>
        </w:rPr>
      </w:pPr>
      <w:r>
        <w:rPr>
          <w:lang w:val="en-US"/>
        </w:rPr>
        <w:t xml:space="preserve">277. The risk of recurrent venous thromboembolism in patients with inherited deficiency of natural anticoagulants antithrombin, protein C and protein S / V.De Stefano, R.Simioni, E.Rossi, D.Tormene, T.Za // Haematologica.- 2006.- Vol.91, №5.- P.695-698. </w:t>
      </w:r>
    </w:p>
    <w:p w:rsidR="0016556C" w:rsidRDefault="0016556C" w:rsidP="0016556C">
      <w:pPr>
        <w:pStyle w:val="afffffff5"/>
        <w:spacing w:line="360" w:lineRule="auto"/>
        <w:rPr>
          <w:lang w:val="en-US"/>
        </w:rPr>
      </w:pPr>
      <w:r>
        <w:rPr>
          <w:lang w:val="en-US"/>
        </w:rPr>
        <w:t>278. Sumpio B.E., Riley J.T., Dardik A. Cells in focus: endothelial cell // Int. J. Biochem. Cell. Biol.- 2002.- Vol.34, №12.- P.1508-1512.</w:t>
      </w:r>
    </w:p>
    <w:p w:rsidR="0016556C" w:rsidRDefault="0016556C" w:rsidP="0016556C">
      <w:pPr>
        <w:pStyle w:val="afffffff5"/>
        <w:spacing w:line="360" w:lineRule="auto"/>
        <w:rPr>
          <w:lang w:val="en-US"/>
        </w:rPr>
      </w:pPr>
      <w:r>
        <w:rPr>
          <w:lang w:val="en-US"/>
        </w:rPr>
        <w:t xml:space="preserve">279. Sutherland M.R. Coagulation initiated on herpes viruses // Proc. Natl. Acad. Sci. USA.- 1997.- Vol.94, </w:t>
      </w:r>
      <w:r>
        <w:rPr>
          <w:lang w:val="uk-UA"/>
        </w:rPr>
        <w:t>№</w:t>
      </w:r>
      <w:r>
        <w:rPr>
          <w:lang w:val="en-US"/>
        </w:rPr>
        <w:t>25.- P.13510-13514.</w:t>
      </w:r>
    </w:p>
    <w:p w:rsidR="0016556C" w:rsidRDefault="0016556C" w:rsidP="0016556C">
      <w:pPr>
        <w:pStyle w:val="afffffff5"/>
        <w:spacing w:line="360" w:lineRule="auto"/>
        <w:rPr>
          <w:lang w:val="en-US"/>
        </w:rPr>
      </w:pPr>
      <w:r>
        <w:rPr>
          <w:lang w:val="en-US"/>
        </w:rPr>
        <w:t xml:space="preserve">280. A possible role for activated protein C resistance in patients with first and second trimester pregnancy failure / J.Tal, L.M.Schliamser, Z.Leibovitz, G.Ohel, D.Attias  // Hum/ Reprod.- 1999.- Vol.14, </w:t>
      </w:r>
      <w:r>
        <w:rPr>
          <w:lang w:val="uk-UA"/>
        </w:rPr>
        <w:t>№</w:t>
      </w:r>
      <w:r>
        <w:rPr>
          <w:lang w:val="en-US"/>
        </w:rPr>
        <w:t>7.- P.1624-1627.</w:t>
      </w:r>
    </w:p>
    <w:p w:rsidR="0016556C" w:rsidRDefault="0016556C" w:rsidP="0016556C">
      <w:pPr>
        <w:pStyle w:val="afffffff5"/>
        <w:spacing w:line="360" w:lineRule="auto"/>
        <w:rPr>
          <w:lang w:val="en-US"/>
        </w:rPr>
      </w:pPr>
      <w:r>
        <w:rPr>
          <w:lang w:val="en-US"/>
        </w:rPr>
        <w:t>281. Incidence of the factor V Leiden mutation, coagulation inhibitor deficiency, and elevated antiphospholipid antibodies in patients with preeclampsia or HELLP-syndrom / G.F.Von Tempelhoff, L.Heilmann, E.Spanuth, E.Kunzmann  // Thromb. Res.- 2000.- Vol.100, №5.- P.363-365.</w:t>
      </w:r>
    </w:p>
    <w:p w:rsidR="0016556C" w:rsidRDefault="0016556C" w:rsidP="0016556C">
      <w:pPr>
        <w:pStyle w:val="afffffff5"/>
        <w:spacing w:line="360" w:lineRule="auto"/>
        <w:rPr>
          <w:szCs w:val="28"/>
          <w:lang w:val="en-US"/>
        </w:rPr>
      </w:pPr>
      <w:r>
        <w:rPr>
          <w:szCs w:val="28"/>
          <w:lang w:val="en-US"/>
        </w:rPr>
        <w:t>282. Determinants of risk factors associated with severe maternal morbidity: application during antenatal consultations / J.Testa, C.Ouedraogo, A.Prual, L.De Bernis // J. Gynecol. Obstet. Biol. Reprod. (Paris).- 2002.- Vol.31, №1.- P.44-50.</w:t>
      </w:r>
    </w:p>
    <w:p w:rsidR="0016556C" w:rsidRDefault="0016556C" w:rsidP="0016556C">
      <w:pPr>
        <w:pStyle w:val="afffffff5"/>
        <w:spacing w:line="360" w:lineRule="auto"/>
        <w:rPr>
          <w:lang w:val="uk-UA"/>
        </w:rPr>
      </w:pPr>
      <w:r>
        <w:rPr>
          <w:lang w:val="en-US"/>
        </w:rPr>
        <w:t xml:space="preserve">283. Toulon P. Hemostasis and human immunodeficiency virus (HIV) infection // Ann. Biol. Clin. (Paris).- 1998.- Vol.56, </w:t>
      </w:r>
      <w:r>
        <w:rPr>
          <w:lang w:val="uk-UA"/>
        </w:rPr>
        <w:t>№</w:t>
      </w:r>
      <w:r>
        <w:rPr>
          <w:lang w:val="en-US"/>
        </w:rPr>
        <w:t>2.- P.153-160.</w:t>
      </w:r>
    </w:p>
    <w:p w:rsidR="0016556C" w:rsidRDefault="0016556C" w:rsidP="0016556C">
      <w:pPr>
        <w:pStyle w:val="afffffff5"/>
        <w:spacing w:line="360" w:lineRule="auto"/>
        <w:rPr>
          <w:lang w:val="en-US"/>
        </w:rPr>
      </w:pPr>
      <w:r>
        <w:rPr>
          <w:lang w:val="en-US"/>
        </w:rPr>
        <w:t xml:space="preserve">284. Tsiang M., Anant K.J., Gibbs C.S. Functional Requirements for Inhibition of Thrombin by Antithrombin III in the Presence and Absence of heparin // J. Biol. Chem.- 2000.- Vol.275, </w:t>
      </w:r>
      <w:r>
        <w:rPr>
          <w:lang w:val="uk-UA"/>
        </w:rPr>
        <w:t>№</w:t>
      </w:r>
      <w:r>
        <w:rPr>
          <w:lang w:val="en-US"/>
        </w:rPr>
        <w:t>5.- P.18976-18984.</w:t>
      </w:r>
    </w:p>
    <w:p w:rsidR="0016556C" w:rsidRDefault="0016556C" w:rsidP="0016556C">
      <w:pPr>
        <w:pStyle w:val="afffffff5"/>
        <w:spacing w:line="360" w:lineRule="auto"/>
        <w:rPr>
          <w:lang w:val="en-US"/>
        </w:rPr>
      </w:pPr>
      <w:r>
        <w:rPr>
          <w:lang w:val="en-US"/>
        </w:rPr>
        <w:t xml:space="preserve">285. Turpie A.G.G. Pharmacology of the LMWHs // Am. Heat. J.- 1998.- Vol.135, </w:t>
      </w:r>
      <w:r>
        <w:rPr>
          <w:lang w:val="uk-UA"/>
        </w:rPr>
        <w:t>№</w:t>
      </w:r>
      <w:r>
        <w:rPr>
          <w:lang w:val="en-US"/>
        </w:rPr>
        <w:t>7.- P.6.</w:t>
      </w:r>
    </w:p>
    <w:p w:rsidR="0016556C" w:rsidRDefault="0016556C" w:rsidP="0016556C">
      <w:pPr>
        <w:pStyle w:val="afffffff5"/>
        <w:spacing w:line="360" w:lineRule="auto"/>
        <w:rPr>
          <w:lang w:val="en-US"/>
        </w:rPr>
      </w:pPr>
      <w:r>
        <w:rPr>
          <w:lang w:val="en-US"/>
        </w:rPr>
        <w:lastRenderedPageBreak/>
        <w:t xml:space="preserve">286. Prenatal exposure to maternal infection alters cytokine expression in the placenta, amniotic fluid, and fetal brain / A.Urabuco, L.F.Jarskog, J.A.Lieberman, J.H. Cilmonere // Schizophr. Res.- 2001.- Vol.47, </w:t>
      </w:r>
      <w:r>
        <w:rPr>
          <w:lang w:val="uk-UA"/>
        </w:rPr>
        <w:t>№</w:t>
      </w:r>
      <w:r>
        <w:rPr>
          <w:lang w:val="en-US"/>
        </w:rPr>
        <w:t>1.- P.27-36.</w:t>
      </w:r>
    </w:p>
    <w:p w:rsidR="0016556C" w:rsidRDefault="0016556C" w:rsidP="0016556C">
      <w:pPr>
        <w:pStyle w:val="afffffff5"/>
        <w:spacing w:line="360" w:lineRule="auto"/>
        <w:rPr>
          <w:lang w:val="en-US"/>
        </w:rPr>
      </w:pPr>
      <w:r>
        <w:rPr>
          <w:lang w:val="en-US"/>
        </w:rPr>
        <w:t>287. Hyperhomocysteinemia in women with unexplained sterility or recurrent early pregnancy loss from Southern Italy /M.Di Uva, P.Di Micce, I.Strina, C.Alviggi, M.Iannuzzo, A.Ranieri, A.Mollo // Throm. J.- 2007.- №11.- P.5-10.</w:t>
      </w:r>
    </w:p>
    <w:p w:rsidR="0016556C" w:rsidRDefault="0016556C" w:rsidP="0016556C">
      <w:pPr>
        <w:pStyle w:val="afffffff5"/>
        <w:spacing w:line="360" w:lineRule="auto"/>
        <w:rPr>
          <w:lang w:val="en-US"/>
        </w:rPr>
      </w:pPr>
      <w:r>
        <w:rPr>
          <w:lang w:val="en-US"/>
        </w:rPr>
        <w:t xml:space="preserve">288. Vercellotti G.M. Effects of viral activation of the vessel wall on inflammation and thrombosis // Blood Coagul. Fibrinolysis.- 1998.- </w:t>
      </w:r>
      <w:r>
        <w:rPr>
          <w:lang w:val="uk-UA"/>
        </w:rPr>
        <w:t>№</w:t>
      </w:r>
      <w:r>
        <w:rPr>
          <w:lang w:val="en-US"/>
        </w:rPr>
        <w:t>2.- P.3-6.</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289. Increased thrombin generation in women with recurrent miscarriage / T.Vincent, R.Rai, L.Regal, H.Cohen // Lancet.- 1998.- Vol.352, </w:t>
      </w:r>
      <w:r w:rsidRPr="0016556C">
        <w:rPr>
          <w:rFonts w:ascii="Times New Roman" w:hAnsi="Times New Roman"/>
          <w:sz w:val="28"/>
          <w:lang w:val="en-US"/>
        </w:rPr>
        <w:t>№</w:t>
      </w:r>
      <w:r>
        <w:rPr>
          <w:rFonts w:ascii="Times New Roman" w:hAnsi="Times New Roman"/>
          <w:sz w:val="28"/>
          <w:szCs w:val="28"/>
          <w:lang w:val="en-US"/>
        </w:rPr>
        <w:t>21.- P.116.</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290. Monocite tisse factor induction by activation of beta 2-glycoprotein-1-specific T lymphocytes is associated with thrombosis and fetal loss in patient with APA / S.Visvanathan, C.L.Geczy, J.A.Harmer, H.P.Mc Neil // J. Immunol.- 2000.- </w:t>
      </w:r>
      <w:r>
        <w:rPr>
          <w:rFonts w:ascii="Times New Roman" w:hAnsi="Times New Roman"/>
          <w:sz w:val="28"/>
          <w:lang w:val="en-US"/>
        </w:rPr>
        <w:t>Vol.165, №4.- P.2258-2262.</w:t>
      </w:r>
    </w:p>
    <w:p w:rsidR="0016556C" w:rsidRDefault="0016556C" w:rsidP="0016556C">
      <w:pPr>
        <w:pStyle w:val="37"/>
        <w:ind w:firstLine="0"/>
        <w:rPr>
          <w:rFonts w:ascii="Times New Roman" w:hAnsi="Times New Roman"/>
          <w:sz w:val="28"/>
          <w:szCs w:val="28"/>
          <w:lang w:val="en-US"/>
        </w:rPr>
      </w:pPr>
      <w:r>
        <w:rPr>
          <w:rFonts w:ascii="Times New Roman" w:hAnsi="Times New Roman"/>
          <w:sz w:val="28"/>
          <w:szCs w:val="28"/>
          <w:lang w:val="en-US"/>
        </w:rPr>
        <w:t xml:space="preserve">291. Hyperhomocysteinemia and protein S deficiency in complicated pregnancies / J.I.de  Vries, G.A.Dekker, P.C.Huijgens, C.Jacobs // BJOG.- 1997.- Vol.104, </w:t>
      </w:r>
      <w:r w:rsidRPr="0016556C">
        <w:rPr>
          <w:rFonts w:ascii="Times New Roman" w:hAnsi="Times New Roman"/>
          <w:sz w:val="28"/>
          <w:lang w:val="en-US"/>
        </w:rPr>
        <w:t>№</w:t>
      </w:r>
      <w:r>
        <w:rPr>
          <w:rFonts w:ascii="Times New Roman" w:hAnsi="Times New Roman"/>
          <w:sz w:val="28"/>
          <w:szCs w:val="28"/>
          <w:lang w:val="en-US"/>
        </w:rPr>
        <w:t>22.- P.1248-1254.</w:t>
      </w:r>
    </w:p>
    <w:p w:rsidR="0016556C" w:rsidRDefault="0016556C" w:rsidP="0016556C">
      <w:pPr>
        <w:pStyle w:val="afffffff5"/>
        <w:spacing w:line="360" w:lineRule="auto"/>
        <w:rPr>
          <w:lang w:val="en-US"/>
        </w:rPr>
      </w:pPr>
      <w:r>
        <w:rPr>
          <w:lang w:val="en-US"/>
        </w:rPr>
        <w:t xml:space="preserve">292. Wald A., Corey L., Cone R. Frequent genital HSV 2 shedding in immunocompetent women: effect of acyclovir treatment // J. Clin. Invest.- 1997.- Vol.99, </w:t>
      </w:r>
      <w:r>
        <w:rPr>
          <w:lang w:val="uk-UA"/>
        </w:rPr>
        <w:t>№</w:t>
      </w:r>
      <w:r>
        <w:rPr>
          <w:lang w:val="en-US"/>
        </w:rPr>
        <w:t>13.- P.1092-1097.</w:t>
      </w:r>
    </w:p>
    <w:p w:rsidR="0016556C" w:rsidRDefault="0016556C" w:rsidP="0016556C">
      <w:pPr>
        <w:pStyle w:val="afffffff5"/>
        <w:spacing w:line="360" w:lineRule="auto"/>
        <w:rPr>
          <w:lang w:val="en-US"/>
        </w:rPr>
      </w:pPr>
      <w:r>
        <w:rPr>
          <w:lang w:val="en-US"/>
        </w:rPr>
        <w:t xml:space="preserve">293. Wang X., Athayde N., Trudinger B. Fetal plasma stimulates endothelial cell of cytokines and the family of suppressor of cytocin signaling in umbilical placental vascular disease // Am. J. Obstet. Gynecol.- 2002.- Vol.186, </w:t>
      </w:r>
      <w:r>
        <w:rPr>
          <w:lang w:val="uk-UA"/>
        </w:rPr>
        <w:t>№</w:t>
      </w:r>
      <w:r>
        <w:rPr>
          <w:lang w:val="en-US"/>
        </w:rPr>
        <w:t>12.- P.1283-1289.</w:t>
      </w:r>
    </w:p>
    <w:p w:rsidR="0016556C" w:rsidRDefault="0016556C" w:rsidP="0016556C">
      <w:pPr>
        <w:pStyle w:val="afffffff5"/>
        <w:spacing w:line="360" w:lineRule="auto"/>
        <w:rPr>
          <w:lang w:val="en-US"/>
        </w:rPr>
      </w:pPr>
      <w:r>
        <w:rPr>
          <w:lang w:val="en-US"/>
        </w:rPr>
        <w:t xml:space="preserve">294. Assessment of uterine placental circulation in thrombophilic women / Z.Weiner, J.S.Younis, Z.Blumenfeld, E.Shalev // Semin. Thromb. Haemost.- 2003.- Vol.29, </w:t>
      </w:r>
      <w:r>
        <w:rPr>
          <w:lang w:val="uk-UA"/>
        </w:rPr>
        <w:t>№</w:t>
      </w:r>
      <w:r>
        <w:rPr>
          <w:lang w:val="en-US"/>
        </w:rPr>
        <w:t>13.- P.213-218.</w:t>
      </w:r>
    </w:p>
    <w:p w:rsidR="0016556C" w:rsidRDefault="0016556C" w:rsidP="0016556C">
      <w:pPr>
        <w:pStyle w:val="afffffff5"/>
        <w:spacing w:line="360" w:lineRule="auto"/>
        <w:rPr>
          <w:lang w:val="en-US"/>
        </w:rPr>
      </w:pPr>
      <w:r>
        <w:rPr>
          <w:lang w:val="en-US"/>
        </w:rPr>
        <w:lastRenderedPageBreak/>
        <w:t xml:space="preserve">295. Resistance to activated protein C and the Leiden mutation: high prevalence in pations with abruptio placentae / Z.Wiener-Megnagi, I.Ben-Shlomo, Y.Goldberg, E.Shalev // Am. J. Obstet. Gynecol.- 1998.- Vol.179, </w:t>
      </w:r>
      <w:r>
        <w:rPr>
          <w:lang w:val="uk-UA"/>
        </w:rPr>
        <w:t>№</w:t>
      </w:r>
      <w:r>
        <w:rPr>
          <w:lang w:val="en-US"/>
        </w:rPr>
        <w:t>17.- P.1565-1567.</w:t>
      </w:r>
    </w:p>
    <w:p w:rsidR="0016556C" w:rsidRDefault="0016556C" w:rsidP="0016556C">
      <w:pPr>
        <w:pStyle w:val="afffffff5"/>
        <w:spacing w:line="360" w:lineRule="auto"/>
        <w:rPr>
          <w:lang w:val="en-US"/>
        </w:rPr>
      </w:pPr>
      <w:r>
        <w:rPr>
          <w:lang w:val="en-US"/>
        </w:rPr>
        <w:t>296. Risk factors for abruptio placentae and eclampsia: analysis of 445 consecutively managed women with severe preeclampsia and eclampsia / A.G.Witlin, G.R.Saade, F.Mattar, B.M.Sibai // Am. J. Obstet. Gynecol.- 1999.- Vol.180, №6, Pt.1.- P.1322-1329.</w:t>
      </w:r>
    </w:p>
    <w:p w:rsidR="0016556C" w:rsidRDefault="0016556C" w:rsidP="0016556C">
      <w:pPr>
        <w:pStyle w:val="afffffff5"/>
        <w:spacing w:line="360" w:lineRule="auto"/>
        <w:rPr>
          <w:lang w:val="en-US"/>
        </w:rPr>
      </w:pPr>
      <w:r>
        <w:rPr>
          <w:lang w:val="en-US"/>
        </w:rPr>
        <w:t>297. Yamazaki M. Catastrophic APL-syndrome // Nihon. Rinsho. Meneki. Gakkai. Kaishi.- 2006.- Vol.28, №6.- P.357-364.</w:t>
      </w:r>
    </w:p>
    <w:p w:rsidR="0016556C" w:rsidRDefault="0016556C" w:rsidP="0016556C">
      <w:pPr>
        <w:pStyle w:val="afffffff5"/>
        <w:spacing w:line="360" w:lineRule="auto"/>
        <w:rPr>
          <w:lang w:val="en-US"/>
        </w:rPr>
      </w:pPr>
      <w:r>
        <w:rPr>
          <w:lang w:val="en-US"/>
        </w:rPr>
        <w:t>298. First trimester maternal serum free human chorionic gonadotropin as a predictor of adverse pregnancy outcome / Y.Yaron, Y.Ochshorn, S.Heifetz, O.Lehavi // Fetal. Diagn. Ther.- 2002.- Vol.17, №6.- P.352-356.</w:t>
      </w:r>
    </w:p>
    <w:p w:rsidR="0016556C" w:rsidRPr="0016556C" w:rsidRDefault="0016556C" w:rsidP="0016556C">
      <w:pPr>
        <w:pStyle w:val="afffffff5"/>
        <w:spacing w:line="360" w:lineRule="auto"/>
        <w:rPr>
          <w:lang w:val="en-US"/>
        </w:rPr>
      </w:pPr>
      <w:r>
        <w:rPr>
          <w:lang w:val="en-US"/>
        </w:rPr>
        <w:t>299. First trimester maternal plasma protein-A (PAPP-A)  as a predictor of adverse pregnancy outcome / Y.Yaron, S.Heifetz, Y.Ochshorn, O.Lehavi // Prenat. Diagn.- 2002.- Vol.22, №9.- P.778-782.</w:t>
      </w:r>
    </w:p>
    <w:p w:rsidR="0016556C" w:rsidRDefault="0016556C" w:rsidP="0016556C">
      <w:pPr>
        <w:pStyle w:val="afffffff5"/>
        <w:spacing w:line="360" w:lineRule="auto"/>
        <w:rPr>
          <w:lang w:val="en-US"/>
        </w:rPr>
      </w:pPr>
      <w:r>
        <w:rPr>
          <w:lang w:val="en-US"/>
        </w:rPr>
        <w:t>300. Yasuda S., Koike T. New insights into the pathogenicity of APA // Nihon. Rinsho. Meneki. Gakkai. Kaishi.- 2006.- Vol.29, №5.- P.311-318.</w:t>
      </w:r>
    </w:p>
    <w:p w:rsidR="0016556C" w:rsidRDefault="0016556C" w:rsidP="0016556C">
      <w:pPr>
        <w:pStyle w:val="afffffff5"/>
        <w:spacing w:line="360" w:lineRule="auto"/>
        <w:rPr>
          <w:lang w:val="en-US"/>
        </w:rPr>
      </w:pPr>
      <w:r>
        <w:rPr>
          <w:lang w:val="en-US"/>
        </w:rPr>
        <w:t>301. Yoon B.H. Romero R., Park J.S.  Fetal exposure to an intra-amniotic inflammation and the development of cerebral palsy at the age of three years // Am. J. Obstet. Gynecol.- 2000.- Vol.182, №3.- P.675-681.</w:t>
      </w:r>
    </w:p>
    <w:p w:rsidR="0016556C" w:rsidRDefault="0016556C" w:rsidP="0016556C">
      <w:pPr>
        <w:pStyle w:val="afffffff5"/>
        <w:spacing w:line="360" w:lineRule="auto"/>
        <w:rPr>
          <w:lang w:val="en-US"/>
        </w:rPr>
      </w:pPr>
      <w:r>
        <w:rPr>
          <w:lang w:val="en-US"/>
        </w:rPr>
        <w:t>302. Yoon B.H. Romero R., Park J.S.  The relationship among inflammatory lesions of the umbilical cord, umbilical cord plasma interleukin-6 concentration, amniotic fluid infection, and neonatal sepsis // Am. J. Obstet. Gynecol.- 2000.- Vol.183, №5.- P.1124-1129.</w:t>
      </w:r>
    </w:p>
    <w:p w:rsidR="0016556C" w:rsidRDefault="0016556C" w:rsidP="0016556C">
      <w:pPr>
        <w:pStyle w:val="afffffff5"/>
        <w:spacing w:line="360" w:lineRule="auto"/>
        <w:rPr>
          <w:lang w:val="en-US"/>
        </w:rPr>
      </w:pPr>
      <w:r>
        <w:rPr>
          <w:lang w:val="en-US"/>
        </w:rPr>
        <w:t>303. Yoon B.H. Romero R., Moon J.B. Clinical significance of intra-amniotic inflammation in patients with preterm labor and intact membranes // Am. J. Obstet. Gynecol.- 2001.- Vol.185, №5.- P.1130-1136.</w:t>
      </w:r>
    </w:p>
    <w:p w:rsidR="0016556C" w:rsidRDefault="0016556C" w:rsidP="0016556C">
      <w:pPr>
        <w:pStyle w:val="afffffff5"/>
        <w:spacing w:line="360" w:lineRule="auto"/>
        <w:rPr>
          <w:lang w:val="en-US"/>
        </w:rPr>
      </w:pPr>
      <w:r>
        <w:rPr>
          <w:lang w:val="en-US"/>
        </w:rPr>
        <w:lastRenderedPageBreak/>
        <w:t>304. Yoon B.H. Romero R., Moon J.B. The frequency and clinical significance of intraamniotic inflammation in patients with a positive cervical fetal fibronectin // Am. J. Obstet. Gynecol.- 2001.- Vol.185, №5.- P.1136-1142.</w:t>
      </w:r>
    </w:p>
    <w:p w:rsidR="0016556C" w:rsidRDefault="0016556C" w:rsidP="0016556C">
      <w:pPr>
        <w:pStyle w:val="afffffff5"/>
        <w:spacing w:line="360" w:lineRule="auto"/>
        <w:rPr>
          <w:lang w:val="en-US"/>
        </w:rPr>
      </w:pPr>
      <w:r>
        <w:rPr>
          <w:lang w:val="en-US"/>
        </w:rPr>
        <w:t>305. Yoon B.H. Romero R., Shim S.S. An elevated amniotic fluid matrix metalloproteinase-8 level at the time of mid-trimester genetic amniocentesis is a risk factor for spontaneous preterm delivery // Am. J. Obstet. Gynecol.- 2001.- Vol.185, №5.- P.1143-1148.</w:t>
      </w:r>
    </w:p>
    <w:p w:rsidR="0016556C" w:rsidRDefault="0016556C" w:rsidP="0016556C">
      <w:pPr>
        <w:pStyle w:val="afffffff5"/>
        <w:spacing w:line="360" w:lineRule="auto"/>
        <w:rPr>
          <w:lang w:val="en-US"/>
        </w:rPr>
      </w:pPr>
      <w:r>
        <w:rPr>
          <w:lang w:val="en-US"/>
        </w:rPr>
        <w:t>306. Younis J.S., Brenner B., Ohel G. Activated protein C resistance and factor V Leiden mutation can be associated with first-as well as second-trimester recurrent pregnancy loss // Am. J. Reprod. Immunol.- 2000.- Vol.43, №16.- P.31-35.</w:t>
      </w:r>
    </w:p>
    <w:p w:rsidR="0016556C" w:rsidRDefault="0016556C" w:rsidP="0016556C">
      <w:pPr>
        <w:pStyle w:val="afffffff5"/>
        <w:spacing w:line="360" w:lineRule="auto"/>
        <w:rPr>
          <w:lang w:val="en-US"/>
        </w:rPr>
      </w:pPr>
      <w:r>
        <w:rPr>
          <w:lang w:val="en-US"/>
        </w:rPr>
        <w:t>307. The effect of thrombophylaxis on pregnancy outcome in patients with recurrent pregnancy loss associated with factor V Leiden mutation / J.S.Younis, G. Ohel, B.Brenner, S.Haddad // BJOG.- 2000.- Vol.107, №12.- P.415-419.</w:t>
      </w:r>
    </w:p>
    <w:p w:rsidR="0016556C" w:rsidRDefault="0016556C" w:rsidP="0016556C">
      <w:pPr>
        <w:pStyle w:val="afffffff5"/>
        <w:spacing w:line="360" w:lineRule="auto"/>
      </w:pPr>
      <w:r>
        <w:rPr>
          <w:lang w:val="en-US"/>
        </w:rPr>
        <w:t xml:space="preserve">308. Placental vessel adaptation during gestation and to high altitude: changes in diameter and perivascular cell coverage / E.G.Zhang, G.J.Burton, S.K.Smith, D.S. Charnock-Jones // Placenta.- 2002.- </w:t>
      </w:r>
      <w:r>
        <w:t>Vol.23, №10.- P.751-762.</w:t>
      </w:r>
    </w:p>
    <w:p w:rsidR="0016556C" w:rsidRDefault="0016556C" w:rsidP="0016556C">
      <w:pPr>
        <w:pStyle w:val="BodyText20"/>
      </w:pPr>
    </w:p>
    <w:p w:rsidR="0016556C" w:rsidRDefault="0016556C" w:rsidP="0016556C">
      <w:pPr>
        <w:pStyle w:val="afffffff5"/>
        <w:spacing w:line="360" w:lineRule="auto"/>
        <w:rPr>
          <w:szCs w:val="28"/>
          <w:lang w:val="en-US"/>
        </w:rPr>
      </w:pPr>
      <w:r>
        <w:rPr>
          <w:rStyle w:val="Normal"/>
          <w:lang w:val="en-US"/>
        </w:rPr>
        <w:br/>
      </w:r>
    </w:p>
    <w:p w:rsidR="00E66720" w:rsidRPr="0016556C" w:rsidRDefault="00E66720" w:rsidP="0016556C">
      <w:pPr>
        <w:spacing w:line="480" w:lineRule="auto"/>
        <w:jc w:val="both"/>
        <w:rPr>
          <w:sz w:val="28"/>
          <w:szCs w:val="28"/>
          <w:lang w:val="uk-UA"/>
        </w:rPr>
      </w:pPr>
    </w:p>
    <w:p w:rsidR="00E66720" w:rsidRPr="0016556C" w:rsidRDefault="00E66720" w:rsidP="00A64A36">
      <w:pPr>
        <w:pStyle w:val="afffffffc"/>
        <w:spacing w:line="360" w:lineRule="auto"/>
        <w:rPr>
          <w:color w:val="000000"/>
          <w:lang w:val="uk-UA"/>
        </w:rPr>
      </w:pPr>
    </w:p>
    <w:p w:rsidR="00E8063E" w:rsidRDefault="00E8063E" w:rsidP="007F1DE3">
      <w:pPr>
        <w:pStyle w:val="af9"/>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4B" w:rsidRDefault="00C0684B">
      <w:r>
        <w:separator/>
      </w:r>
    </w:p>
  </w:endnote>
  <w:endnote w:type="continuationSeparator" w:id="0">
    <w:p w:rsidR="00C0684B" w:rsidRDefault="00C0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4B" w:rsidRDefault="00C0684B">
      <w:r>
        <w:separator/>
      </w:r>
    </w:p>
  </w:footnote>
  <w:footnote w:type="continuationSeparator" w:id="0">
    <w:p w:rsidR="00C0684B" w:rsidRDefault="00C06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B471CB1"/>
    <w:multiLevelType w:val="singleLevel"/>
    <w:tmpl w:val="4DA8B104"/>
    <w:lvl w:ilvl="0">
      <w:start w:val="1"/>
      <w:numFmt w:val="decimal"/>
      <w:pStyle w:val="a9"/>
      <w:lvlText w:val="%1."/>
      <w:lvlJc w:val="left"/>
      <w:pPr>
        <w:tabs>
          <w:tab w:val="num" w:pos="360"/>
        </w:tabs>
        <w:ind w:left="360" w:hanging="360"/>
      </w:pPr>
      <w:rPr>
        <w:rFonts w:ascii="Times New Roman" w:hAnsi="Times New Roman" w:cs="Times New Roman"/>
      </w:rPr>
    </w:lvl>
  </w:abstractNum>
  <w:abstractNum w:abstractNumId="46">
    <w:nsid w:val="590430CE"/>
    <w:multiLevelType w:val="multilevel"/>
    <w:tmpl w:val="6A72F7BA"/>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4"/>
  </w:num>
  <w:num w:numId="39">
    <w:abstractNumId w:val="1"/>
  </w:num>
  <w:num w:numId="40">
    <w:abstractNumId w:val="4"/>
  </w:num>
  <w:num w:numId="41">
    <w:abstractNumId w:val="2"/>
  </w:num>
  <w:num w:numId="42">
    <w:abstractNumId w:val="3"/>
  </w:num>
  <w:num w:numId="43">
    <w:abstractNumId w:val="0"/>
  </w:num>
  <w:num w:numId="44">
    <w:abstractNumId w:val="45"/>
  </w:num>
  <w:num w:numId="45">
    <w:abstractNumId w:val="5"/>
  </w:num>
  <w:num w:numId="46">
    <w:abstractNumId w:val="43"/>
  </w:num>
  <w:num w:numId="4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43386"/>
    <w:rsid w:val="000458CD"/>
    <w:rsid w:val="0004729D"/>
    <w:rsid w:val="00051685"/>
    <w:rsid w:val="00053EC4"/>
    <w:rsid w:val="0005543B"/>
    <w:rsid w:val="000561E5"/>
    <w:rsid w:val="00067B48"/>
    <w:rsid w:val="00075237"/>
    <w:rsid w:val="0008255B"/>
    <w:rsid w:val="000849E5"/>
    <w:rsid w:val="00097530"/>
    <w:rsid w:val="000976D0"/>
    <w:rsid w:val="000A3262"/>
    <w:rsid w:val="000A56E3"/>
    <w:rsid w:val="000A6478"/>
    <w:rsid w:val="000B003D"/>
    <w:rsid w:val="000C0078"/>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54C99"/>
    <w:rsid w:val="0025574B"/>
    <w:rsid w:val="0026414C"/>
    <w:rsid w:val="00265681"/>
    <w:rsid w:val="00267173"/>
    <w:rsid w:val="00267C02"/>
    <w:rsid w:val="00280D1B"/>
    <w:rsid w:val="0028253D"/>
    <w:rsid w:val="002918FA"/>
    <w:rsid w:val="00292B3F"/>
    <w:rsid w:val="002948C7"/>
    <w:rsid w:val="0029553D"/>
    <w:rsid w:val="00296605"/>
    <w:rsid w:val="002A1A3B"/>
    <w:rsid w:val="002A1C0A"/>
    <w:rsid w:val="002A6528"/>
    <w:rsid w:val="002C2431"/>
    <w:rsid w:val="002D11A8"/>
    <w:rsid w:val="002D4909"/>
    <w:rsid w:val="002E1286"/>
    <w:rsid w:val="002E2038"/>
    <w:rsid w:val="002F142F"/>
    <w:rsid w:val="002F1BEC"/>
    <w:rsid w:val="002F40BE"/>
    <w:rsid w:val="0030185F"/>
    <w:rsid w:val="00304F1E"/>
    <w:rsid w:val="0030633C"/>
    <w:rsid w:val="00311AF5"/>
    <w:rsid w:val="00313A9C"/>
    <w:rsid w:val="00314A13"/>
    <w:rsid w:val="00317229"/>
    <w:rsid w:val="00320C09"/>
    <w:rsid w:val="003370BE"/>
    <w:rsid w:val="00342491"/>
    <w:rsid w:val="0034262A"/>
    <w:rsid w:val="0034460F"/>
    <w:rsid w:val="00347B7E"/>
    <w:rsid w:val="003556FD"/>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B5D6C"/>
    <w:rsid w:val="003B6B94"/>
    <w:rsid w:val="003B71E5"/>
    <w:rsid w:val="003C00A6"/>
    <w:rsid w:val="003C2A97"/>
    <w:rsid w:val="003C6BE6"/>
    <w:rsid w:val="003D2931"/>
    <w:rsid w:val="003D58DB"/>
    <w:rsid w:val="003E3271"/>
    <w:rsid w:val="003F05FC"/>
    <w:rsid w:val="003F1EBF"/>
    <w:rsid w:val="003F3B03"/>
    <w:rsid w:val="00405B91"/>
    <w:rsid w:val="004102F1"/>
    <w:rsid w:val="00411717"/>
    <w:rsid w:val="0041416E"/>
    <w:rsid w:val="0041419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5F007D"/>
    <w:rsid w:val="00600D4B"/>
    <w:rsid w:val="00601052"/>
    <w:rsid w:val="00602856"/>
    <w:rsid w:val="006128C9"/>
    <w:rsid w:val="00612DF3"/>
    <w:rsid w:val="00616BC2"/>
    <w:rsid w:val="00616F83"/>
    <w:rsid w:val="00617168"/>
    <w:rsid w:val="00617189"/>
    <w:rsid w:val="00650A11"/>
    <w:rsid w:val="00650F42"/>
    <w:rsid w:val="0065359A"/>
    <w:rsid w:val="006655E9"/>
    <w:rsid w:val="00680AB0"/>
    <w:rsid w:val="00681DFD"/>
    <w:rsid w:val="006940E3"/>
    <w:rsid w:val="006A0054"/>
    <w:rsid w:val="006A1105"/>
    <w:rsid w:val="006A2942"/>
    <w:rsid w:val="006A457C"/>
    <w:rsid w:val="006B4D7B"/>
    <w:rsid w:val="006B73EC"/>
    <w:rsid w:val="006B783C"/>
    <w:rsid w:val="006C2CC6"/>
    <w:rsid w:val="006C4AF9"/>
    <w:rsid w:val="006C7D70"/>
    <w:rsid w:val="006D0B9F"/>
    <w:rsid w:val="006D0D69"/>
    <w:rsid w:val="006E39C1"/>
    <w:rsid w:val="006E634E"/>
    <w:rsid w:val="006F0333"/>
    <w:rsid w:val="006F389F"/>
    <w:rsid w:val="00700395"/>
    <w:rsid w:val="0070265A"/>
    <w:rsid w:val="007051C9"/>
    <w:rsid w:val="0071421D"/>
    <w:rsid w:val="00714EB5"/>
    <w:rsid w:val="0071510D"/>
    <w:rsid w:val="00716C6A"/>
    <w:rsid w:val="00721A31"/>
    <w:rsid w:val="00724CBB"/>
    <w:rsid w:val="00727B28"/>
    <w:rsid w:val="00733FD1"/>
    <w:rsid w:val="0074121F"/>
    <w:rsid w:val="00751004"/>
    <w:rsid w:val="00760C9A"/>
    <w:rsid w:val="00763C76"/>
    <w:rsid w:val="007734EE"/>
    <w:rsid w:val="007755D7"/>
    <w:rsid w:val="00790231"/>
    <w:rsid w:val="00790406"/>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14434"/>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22613"/>
    <w:rsid w:val="009247E7"/>
    <w:rsid w:val="00924E7E"/>
    <w:rsid w:val="00930753"/>
    <w:rsid w:val="009325EE"/>
    <w:rsid w:val="009358F5"/>
    <w:rsid w:val="00935F1E"/>
    <w:rsid w:val="00937513"/>
    <w:rsid w:val="00941BB0"/>
    <w:rsid w:val="00945F19"/>
    <w:rsid w:val="00956FB0"/>
    <w:rsid w:val="009570E3"/>
    <w:rsid w:val="00966BDB"/>
    <w:rsid w:val="00966DE0"/>
    <w:rsid w:val="009741E6"/>
    <w:rsid w:val="00983B97"/>
    <w:rsid w:val="00985F2A"/>
    <w:rsid w:val="00986350"/>
    <w:rsid w:val="009969EE"/>
    <w:rsid w:val="009A0253"/>
    <w:rsid w:val="009A127A"/>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1321B"/>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64A36"/>
    <w:rsid w:val="00A72BA0"/>
    <w:rsid w:val="00A74C42"/>
    <w:rsid w:val="00A814A4"/>
    <w:rsid w:val="00A81A8F"/>
    <w:rsid w:val="00A84733"/>
    <w:rsid w:val="00A8527C"/>
    <w:rsid w:val="00A93F08"/>
    <w:rsid w:val="00A963F2"/>
    <w:rsid w:val="00A96C62"/>
    <w:rsid w:val="00AA2DB9"/>
    <w:rsid w:val="00AA46C8"/>
    <w:rsid w:val="00AB3E0C"/>
    <w:rsid w:val="00AC1CB8"/>
    <w:rsid w:val="00AC5CFA"/>
    <w:rsid w:val="00AC6EDA"/>
    <w:rsid w:val="00AD01B6"/>
    <w:rsid w:val="00AD7062"/>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0684B"/>
    <w:rsid w:val="00C20DA6"/>
    <w:rsid w:val="00C33A43"/>
    <w:rsid w:val="00C34C20"/>
    <w:rsid w:val="00C44D61"/>
    <w:rsid w:val="00C50E4C"/>
    <w:rsid w:val="00C5223C"/>
    <w:rsid w:val="00C53120"/>
    <w:rsid w:val="00C56704"/>
    <w:rsid w:val="00C57C11"/>
    <w:rsid w:val="00C57DC8"/>
    <w:rsid w:val="00C62ED5"/>
    <w:rsid w:val="00C63F2F"/>
    <w:rsid w:val="00C667C3"/>
    <w:rsid w:val="00C678A6"/>
    <w:rsid w:val="00C70C58"/>
    <w:rsid w:val="00C77163"/>
    <w:rsid w:val="00C86B5D"/>
    <w:rsid w:val="00C87CAD"/>
    <w:rsid w:val="00C951A1"/>
    <w:rsid w:val="00C96056"/>
    <w:rsid w:val="00CA47FB"/>
    <w:rsid w:val="00CA7E0D"/>
    <w:rsid w:val="00CB0A45"/>
    <w:rsid w:val="00CB1C7A"/>
    <w:rsid w:val="00CB5B02"/>
    <w:rsid w:val="00CB74DD"/>
    <w:rsid w:val="00CC4460"/>
    <w:rsid w:val="00CC54E2"/>
    <w:rsid w:val="00CC6BB0"/>
    <w:rsid w:val="00CD4BED"/>
    <w:rsid w:val="00CE2459"/>
    <w:rsid w:val="00CE3755"/>
    <w:rsid w:val="00CE652C"/>
    <w:rsid w:val="00CE7CE9"/>
    <w:rsid w:val="00CF00BF"/>
    <w:rsid w:val="00CF3DA8"/>
    <w:rsid w:val="00CF6003"/>
    <w:rsid w:val="00D0085B"/>
    <w:rsid w:val="00D0418C"/>
    <w:rsid w:val="00D13A16"/>
    <w:rsid w:val="00D13C17"/>
    <w:rsid w:val="00D1495D"/>
    <w:rsid w:val="00D1591A"/>
    <w:rsid w:val="00D248FA"/>
    <w:rsid w:val="00D251E9"/>
    <w:rsid w:val="00D3022A"/>
    <w:rsid w:val="00D3158B"/>
    <w:rsid w:val="00D347FA"/>
    <w:rsid w:val="00D34F96"/>
    <w:rsid w:val="00D46BAC"/>
    <w:rsid w:val="00D52279"/>
    <w:rsid w:val="00D548D3"/>
    <w:rsid w:val="00D60432"/>
    <w:rsid w:val="00D60933"/>
    <w:rsid w:val="00D60C3F"/>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3AD4"/>
    <w:rsid w:val="00E5494D"/>
    <w:rsid w:val="00E54AAA"/>
    <w:rsid w:val="00E57281"/>
    <w:rsid w:val="00E63D91"/>
    <w:rsid w:val="00E64939"/>
    <w:rsid w:val="00E66720"/>
    <w:rsid w:val="00E71BE8"/>
    <w:rsid w:val="00E73D4A"/>
    <w:rsid w:val="00E8063E"/>
    <w:rsid w:val="00E90FC1"/>
    <w:rsid w:val="00E9295E"/>
    <w:rsid w:val="00E94606"/>
    <w:rsid w:val="00E9764E"/>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5D3D"/>
    <w:rsid w:val="00FC6DFC"/>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a"/>
    <w:qFormat/>
    <w:pPr>
      <w:numPr>
        <w:ilvl w:val="2"/>
      </w:numPr>
      <w:outlineLvl w:val="2"/>
    </w:pPr>
  </w:style>
  <w:style w:type="paragraph" w:styleId="40">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0">
    <w:name w:val="toc 1"/>
    <w:aliases w:val="Дисс. Оглавление 1"/>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link w:val="affffffff3"/>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0">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1">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uiPriority w:val="39"/>
    <w:qFormat/>
    <w:pPr>
      <w:widowControl w:val="0"/>
      <w:numPr>
        <w:numId w:val="0"/>
      </w:numPr>
      <w:spacing w:line="360" w:lineRule="auto"/>
      <w:ind w:firstLine="567"/>
      <w:jc w:val="both"/>
    </w:pPr>
  </w:style>
  <w:style w:type="paragraph" w:customStyle="1" w:styleId="2ff2">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basedOn w:val="aa"/>
    <w:link w:val="1ff4"/>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a"/>
    <w:rPr>
      <w:sz w:val="20"/>
      <w:szCs w:val="20"/>
    </w:rPr>
  </w:style>
  <w:style w:type="paragraph" w:styleId="a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8">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b">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c">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e">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a"/>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b">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5"/>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a"/>
    <w:next w:val="aa"/>
    <w:link w:val="5d"/>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d">
    <w:name w:val="Îñíîâíîé òåêñò 2"/>
    <w:basedOn w:val="aa"/>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e">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f">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0">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1">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2">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3">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5">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6">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7">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8">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0">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link w:val="affffffffffffffff8"/>
    <w:pPr>
      <w:spacing w:line="360" w:lineRule="auto"/>
      <w:jc w:val="right"/>
    </w:pPr>
    <w:rPr>
      <w:sz w:val="28"/>
      <w:szCs w:val="20"/>
    </w:rPr>
  </w:style>
  <w:style w:type="paragraph" w:customStyle="1" w:styleId="affffffffffffffff9">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a">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b">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a">
    <w:name w:val="Адрес 2"/>
    <w:basedOn w:val="aa"/>
    <w:pPr>
      <w:spacing w:line="200" w:lineRule="atLeast"/>
    </w:pPr>
    <w:rPr>
      <w:sz w:val="16"/>
      <w:szCs w:val="20"/>
    </w:rPr>
  </w:style>
  <w:style w:type="paragraph" w:customStyle="1" w:styleId="affffffffffffffffd">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e">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a"/>
    <w:rPr>
      <w:lang w:val="uk-UA"/>
    </w:rPr>
  </w:style>
  <w:style w:type="paragraph" w:customStyle="1" w:styleId="afffffffffffffffff1">
    <w:name w:val="Абзац списку"/>
    <w:basedOn w:val="aa"/>
    <w:pPr>
      <w:ind w:left="720"/>
    </w:pPr>
    <w:rPr>
      <w:lang w:val="uk-UA"/>
    </w:rPr>
  </w:style>
  <w:style w:type="paragraph" w:customStyle="1" w:styleId="afffffffffffffffff2">
    <w:name w:val="Цитація"/>
    <w:basedOn w:val="aa"/>
    <w:next w:val="aa"/>
    <w:pPr>
      <w:spacing w:before="200"/>
      <w:ind w:left="360" w:right="360"/>
    </w:pPr>
    <w:rPr>
      <w:i/>
      <w:iCs/>
      <w:lang w:val="uk-UA"/>
    </w:rPr>
  </w:style>
  <w:style w:type="paragraph" w:customStyle="1" w:styleId="afffffffffffffffff3">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a"/>
    <w:pPr>
      <w:keepNext/>
      <w:keepLines/>
      <w:autoSpaceDE w:val="0"/>
      <w:spacing w:before="240"/>
      <w:jc w:val="center"/>
    </w:pPr>
    <w:rPr>
      <w:caps/>
      <w:sz w:val="28"/>
      <w:szCs w:val="28"/>
    </w:rPr>
  </w:style>
  <w:style w:type="paragraph" w:customStyle="1" w:styleId="afffffffffffffffff6">
    <w:name w:val="текст сноски Знак"/>
    <w:basedOn w:val="aa"/>
    <w:pPr>
      <w:autoSpaceDE w:val="0"/>
      <w:ind w:firstLine="709"/>
      <w:jc w:val="both"/>
    </w:pPr>
    <w:rPr>
      <w:sz w:val="16"/>
      <w:szCs w:val="20"/>
    </w:rPr>
  </w:style>
  <w:style w:type="paragraph" w:customStyle="1" w:styleId="afffffffffffffffff7">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8">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b">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b">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c">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a"/>
    <w:link w:val="affffffffffffffffff"/>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0">
    <w:name w:val="??????? ??????????"/>
    <w:basedOn w:val="afffffff5"/>
    <w:pPr>
      <w:tabs>
        <w:tab w:val="center" w:pos="4536"/>
        <w:tab w:val="right" w:pos="9072"/>
      </w:tabs>
      <w:autoSpaceDE w:val="0"/>
      <w:spacing w:after="0"/>
    </w:pPr>
    <w:rPr>
      <w:szCs w:val="28"/>
    </w:rPr>
  </w:style>
  <w:style w:type="paragraph" w:customStyle="1" w:styleId="affffffffffffffffff1">
    <w:name w:val="????????????"/>
    <w:basedOn w:val="afffffff5"/>
    <w:pPr>
      <w:autoSpaceDE w:val="0"/>
      <w:spacing w:before="240" w:after="0" w:line="480" w:lineRule="auto"/>
      <w:ind w:firstLine="720"/>
      <w:jc w:val="both"/>
    </w:pPr>
    <w:rPr>
      <w:szCs w:val="28"/>
    </w:rPr>
  </w:style>
  <w:style w:type="paragraph" w:customStyle="1" w:styleId="affffffffffffffffff2">
    <w:name w:val="???????? ????? ? ????????"/>
    <w:basedOn w:val="afffffff5"/>
    <w:pPr>
      <w:tabs>
        <w:tab w:val="left" w:pos="567"/>
      </w:tabs>
      <w:autoSpaceDE w:val="0"/>
      <w:spacing w:after="0" w:line="376" w:lineRule="auto"/>
      <w:ind w:firstLine="567"/>
      <w:jc w:val="both"/>
    </w:pPr>
    <w:rPr>
      <w:szCs w:val="28"/>
    </w:rPr>
  </w:style>
  <w:style w:type="paragraph" w:customStyle="1" w:styleId="2ffff0">
    <w:name w:val="???????? ????? ? ???????? 2"/>
    <w:basedOn w:val="afffffff5"/>
    <w:pPr>
      <w:tabs>
        <w:tab w:val="left" w:pos="360"/>
      </w:tabs>
      <w:autoSpaceDE w:val="0"/>
      <w:spacing w:after="0" w:line="376" w:lineRule="auto"/>
      <w:ind w:firstLine="357"/>
      <w:jc w:val="both"/>
    </w:pPr>
    <w:rPr>
      <w:szCs w:val="28"/>
    </w:rPr>
  </w:style>
  <w:style w:type="paragraph" w:customStyle="1" w:styleId="affffffffffffffffff3">
    <w:name w:val="???????? ?????"/>
    <w:basedOn w:val="afffffff5"/>
    <w:pPr>
      <w:autoSpaceDE w:val="0"/>
      <w:spacing w:after="0"/>
    </w:pPr>
    <w:rPr>
      <w:szCs w:val="28"/>
    </w:rPr>
  </w:style>
  <w:style w:type="paragraph" w:customStyle="1" w:styleId="affffffffffffffffff4">
    <w:name w:val="????????"/>
    <w:basedOn w:val="afffffff5"/>
    <w:pPr>
      <w:autoSpaceDE w:val="0"/>
      <w:spacing w:after="0" w:line="480" w:lineRule="auto"/>
      <w:ind w:firstLine="720"/>
      <w:jc w:val="center"/>
    </w:pPr>
    <w:rPr>
      <w:b/>
      <w:bCs/>
      <w:caps/>
      <w:szCs w:val="28"/>
    </w:rPr>
  </w:style>
  <w:style w:type="paragraph" w:customStyle="1" w:styleId="2ffff1">
    <w:name w:val="???????? ????? 2"/>
    <w:basedOn w:val="afffffff5"/>
    <w:pPr>
      <w:widowControl w:val="0"/>
      <w:autoSpaceDE w:val="0"/>
      <w:spacing w:after="0"/>
      <w:jc w:val="center"/>
    </w:pPr>
    <w:rPr>
      <w:b/>
      <w:bCs/>
      <w:caps/>
      <w:sz w:val="32"/>
      <w:szCs w:val="32"/>
    </w:rPr>
  </w:style>
  <w:style w:type="paragraph" w:customStyle="1" w:styleId="affffffffffffffffff5">
    <w:name w:val="?????? ??????????"/>
    <w:basedOn w:val="afffffff5"/>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f"/>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9"/>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a"/>
    <w:pPr>
      <w:widowControl w:val="0"/>
      <w:spacing w:line="360" w:lineRule="auto"/>
      <w:ind w:firstLine="567"/>
      <w:jc w:val="center"/>
    </w:pPr>
    <w:rPr>
      <w:b/>
      <w:sz w:val="28"/>
      <w:szCs w:val="20"/>
      <w:lang w:val="uk-UA"/>
    </w:rPr>
  </w:style>
  <w:style w:type="paragraph" w:customStyle="1" w:styleId="affffffffffffffffffb">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e">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0">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1">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2">
    <w:name w:val="Памятник"/>
    <w:basedOn w:val="aa"/>
    <w:next w:val="aa"/>
    <w:pPr>
      <w:spacing w:line="360" w:lineRule="auto"/>
      <w:jc w:val="both"/>
    </w:pPr>
    <w:rPr>
      <w:sz w:val="28"/>
      <w:szCs w:val="20"/>
      <w:lang w:val="uk-UA"/>
    </w:rPr>
  </w:style>
  <w:style w:type="paragraph" w:customStyle="1" w:styleId="afffffffffffffffffff3">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4">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5"/>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6">
    <w:name w:val="Сноска в дисертации"/>
    <w:basedOn w:val="afffffff7"/>
    <w:pPr>
      <w:spacing w:line="240" w:lineRule="auto"/>
      <w:ind w:firstLine="284"/>
    </w:pPr>
    <w:rPr>
      <w:sz w:val="18"/>
      <w:szCs w:val="20"/>
    </w:rPr>
  </w:style>
  <w:style w:type="paragraph" w:customStyle="1" w:styleId="1ffffff6">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6">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8">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9">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a">
    <w:name w:val="Основний А"/>
    <w:basedOn w:val="aa"/>
    <w:pPr>
      <w:jc w:val="both"/>
    </w:pPr>
    <w:rPr>
      <w:sz w:val="22"/>
      <w:lang w:val="en-GB"/>
    </w:rPr>
  </w:style>
  <w:style w:type="paragraph" w:customStyle="1" w:styleId="afffffffffffffffffffb">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c">
    <w:name w:val="Дисертация"/>
    <w:basedOn w:val="aa"/>
    <w:pPr>
      <w:spacing w:line="360" w:lineRule="auto"/>
      <w:ind w:firstLine="709"/>
      <w:jc w:val="both"/>
    </w:pPr>
    <w:rPr>
      <w:sz w:val="28"/>
      <w:szCs w:val="28"/>
    </w:rPr>
  </w:style>
  <w:style w:type="paragraph" w:customStyle="1" w:styleId="afffffffffffffffffffd">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
    <w:name w:val="Светлана"/>
    <w:basedOn w:val="aa"/>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2">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a"/>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semiHidden/>
    <w:rsid w:val="00B46023"/>
    <w:rPr>
      <w:rFonts w:ascii="Garamond" w:eastAsia="Garamond" w:hAnsi="Garamond" w:cs="Garamond"/>
      <w:sz w:val="24"/>
      <w:szCs w:val="24"/>
      <w:lang w:eastAsia="ar-SA"/>
    </w:rPr>
  </w:style>
  <w:style w:type="paragraph" w:styleId="affffffffffffffffffff3">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9">
    <w:name w:val="Body Text 2"/>
    <w:basedOn w:val="aa"/>
    <w:link w:val="225"/>
    <w:unhideWhenUsed/>
    <w:rsid w:val="00524D1A"/>
    <w:pPr>
      <w:spacing w:after="120" w:line="480" w:lineRule="auto"/>
    </w:pPr>
  </w:style>
  <w:style w:type="character" w:customStyle="1" w:styleId="225">
    <w:name w:val="Основной текст 2 Знак2"/>
    <w:basedOn w:val="ab"/>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b"/>
    <w:rsid w:val="00524D1A"/>
    <w:rPr>
      <w:vertAlign w:val="superscript"/>
    </w:rPr>
  </w:style>
  <w:style w:type="character" w:styleId="affffffffffffffffffff5">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6">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b">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a">
    <w:name w:val="Основной текст 2 Знак Знак"/>
    <w:basedOn w:val="ab"/>
    <w:rsid w:val="00902A7A"/>
    <w:rPr>
      <w:sz w:val="28"/>
      <w:szCs w:val="24"/>
      <w:lang w:val="uk-UA" w:eastAsia="ru-RU" w:bidi="ar-SA"/>
    </w:rPr>
  </w:style>
  <w:style w:type="paragraph" w:styleId="affffffffffffffffffff7">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a">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b"/>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a"/>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7"/>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b"/>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d"/>
    <w:uiPriority w:val="99"/>
    <w:semiHidden/>
    <w:unhideWhenUsed/>
    <w:rsid w:val="0001496C"/>
  </w:style>
  <w:style w:type="numbering" w:customStyle="1" w:styleId="2fffff0">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d"/>
    <w:uiPriority w:val="99"/>
    <w:semiHidden/>
    <w:unhideWhenUsed/>
    <w:rsid w:val="00267173"/>
  </w:style>
  <w:style w:type="paragraph" w:customStyle="1" w:styleId="2fffff1">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c">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d">
    <w:name w:val="Дисс. Обычный абзац"/>
    <w:basedOn w:val="aa"/>
    <w:link w:val="a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e">
    <w:name w:val="Дисс. Обычный абзац Знак"/>
    <w:basedOn w:val="ab"/>
    <w:link w:val="a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
    <w:name w:val="Определения Автора"/>
    <w:basedOn w:val="aa"/>
    <w:link w:val="a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0">
    <w:name w:val="Определения Автора Знак"/>
    <w:basedOn w:val="ab"/>
    <w:link w:val="a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1">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2">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4">
    <w:name w:val="дис как заголовок раздела"/>
    <w:basedOn w:val="aa"/>
    <w:next w:val="a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5">
    <w:name w:val="Основний текст_"/>
    <w:link w:val="afffffffffffffffffffff6"/>
    <w:uiPriority w:val="99"/>
    <w:locked/>
    <w:rsid w:val="0010053C"/>
    <w:rPr>
      <w:sz w:val="21"/>
      <w:shd w:val="clear" w:color="auto" w:fill="FFFFFF"/>
    </w:rPr>
  </w:style>
  <w:style w:type="paragraph" w:customStyle="1" w:styleId="afffffffffffffffffffff6">
    <w:name w:val="Основний текст"/>
    <w:basedOn w:val="aa"/>
    <w:link w:val="a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c"/>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a"/>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a"/>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
    <w:name w:val="Подпись к картинке_"/>
    <w:link w:val="a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8">
    <w:name w:val="Подпись к таблице_"/>
    <w:link w:val="a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a"/>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a"/>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a"/>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b">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9">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d">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a"/>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0">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1">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2">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3">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5">
    <w:name w:val="название"/>
    <w:basedOn w:val="ab"/>
    <w:rsid w:val="00886B4E"/>
  </w:style>
  <w:style w:type="character" w:customStyle="1" w:styleId="affffffffffffffffffffff6">
    <w:name w:val="назначение"/>
    <w:basedOn w:val="ab"/>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7">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8">
    <w:name w:val="Подпись к рисунку (заголовок)"/>
    <w:basedOn w:val="affffffffffffffff6"/>
    <w:next w:val="a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a">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b"/>
    <w:rsid w:val="00181228"/>
  </w:style>
  <w:style w:type="character" w:customStyle="1" w:styleId="ti2">
    <w:name w:val="ti2"/>
    <w:basedOn w:val="ab"/>
    <w:rsid w:val="00181228"/>
    <w:rPr>
      <w:sz w:val="22"/>
      <w:szCs w:val="22"/>
    </w:rPr>
  </w:style>
  <w:style w:type="character" w:customStyle="1" w:styleId="featuredlinkouts">
    <w:name w:val="featured_linkouts"/>
    <w:basedOn w:val="ab"/>
    <w:rsid w:val="00181228"/>
  </w:style>
  <w:style w:type="character" w:customStyle="1" w:styleId="linkbar">
    <w:name w:val="linkbar"/>
    <w:basedOn w:val="ab"/>
    <w:rsid w:val="00181228"/>
  </w:style>
  <w:style w:type="paragraph" w:customStyle="1" w:styleId="affiliation2">
    <w:name w:val="affiliation2"/>
    <w:basedOn w:val="aa"/>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b"/>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a"/>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_рисунок"/>
    <w:basedOn w:val="aa"/>
    <w:next w:val="aa"/>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d">
    <w:name w:val="_рисунок Знак"/>
    <w:basedOn w:val="ab"/>
    <w:rsid w:val="00181228"/>
    <w:rPr>
      <w:b/>
      <w:i/>
      <w:sz w:val="22"/>
      <w:szCs w:val="24"/>
      <w:lang w:val="uk-UA" w:eastAsia="ru-RU" w:bidi="ar-SA"/>
    </w:rPr>
  </w:style>
  <w:style w:type="character" w:customStyle="1" w:styleId="nonunderlined1">
    <w:name w:val="nonunderlined1"/>
    <w:basedOn w:val="ab"/>
    <w:rsid w:val="00181228"/>
    <w:rPr>
      <w:strike w:val="0"/>
      <w:dstrike w:val="0"/>
      <w:u w:val="none"/>
      <w:effect w:val="none"/>
    </w:rPr>
  </w:style>
  <w:style w:type="character" w:customStyle="1" w:styleId="issue">
    <w:name w:val="issue"/>
    <w:basedOn w:val="ab"/>
    <w:rsid w:val="00181228"/>
  </w:style>
  <w:style w:type="character" w:customStyle="1" w:styleId="ref-vol1">
    <w:name w:val="ref-vol1"/>
    <w:basedOn w:val="ab"/>
    <w:rsid w:val="00181228"/>
    <w:rPr>
      <w:b/>
      <w:bCs/>
    </w:rPr>
  </w:style>
  <w:style w:type="table" w:styleId="affffffffffffffffffffffe">
    <w:name w:val="Table Professional"/>
    <w:basedOn w:val="ac"/>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a"/>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a"/>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a"/>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a"/>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a"/>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a"/>
    <w:rsid w:val="006A457C"/>
    <w:pPr>
      <w:suppressAutoHyphens w:val="0"/>
      <w:spacing w:after="120"/>
      <w:ind w:left="1415"/>
    </w:pPr>
    <w:rPr>
      <w:rFonts w:ascii="Times New Roman" w:eastAsia="Times New Roman" w:hAnsi="Times New Roman" w:cs="Times New Roman"/>
      <w:lang w:val="uk-UA" w:eastAsia="ru-RU"/>
    </w:rPr>
  </w:style>
  <w:style w:type="paragraph" w:styleId="afff">
    <w:name w:val="Body Text First Indent"/>
    <w:basedOn w:val="afffffff5"/>
    <w:link w:val="affe"/>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c"/>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a"/>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a"/>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a"/>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a"/>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a"/>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a"/>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a"/>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a"/>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a"/>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a"/>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a"/>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a"/>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a"/>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b"/>
    <w:rsid w:val="0011487C"/>
    <w:rPr>
      <w:rFonts w:ascii="Arial Narrow" w:hAnsi="Arial Narrow" w:cs="Arial Narrow"/>
      <w:b/>
      <w:bCs/>
      <w:i/>
      <w:iCs/>
      <w:caps/>
      <w:sz w:val="20"/>
      <w:szCs w:val="20"/>
    </w:rPr>
  </w:style>
  <w:style w:type="paragraph" w:customStyle="1" w:styleId="afffffffffffffffffffffff">
    <w:name w:val="Титульний"/>
    <w:basedOn w:val="aa"/>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b"/>
    <w:rsid w:val="00821E3A"/>
    <w:rPr>
      <w:color w:val="FF0000"/>
    </w:rPr>
  </w:style>
  <w:style w:type="paragraph" w:customStyle="1" w:styleId="NienieEeo">
    <w:name w:val="NienieEeo"/>
    <w:basedOn w:val="aa"/>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a"/>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a"/>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b"/>
    <w:rsid w:val="007B6B41"/>
  </w:style>
  <w:style w:type="character" w:customStyle="1" w:styleId="bindingblock1">
    <w:name w:val="bindingblock1"/>
    <w:basedOn w:val="ab"/>
    <w:rsid w:val="007B6B41"/>
  </w:style>
  <w:style w:type="paragraph" w:customStyle="1" w:styleId="afffffffffffffffffffffff1">
    <w:name w:val="КД Знак Знак"/>
    <w:basedOn w:val="aa"/>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a"/>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b"/>
    <w:rsid w:val="00733FD1"/>
  </w:style>
  <w:style w:type="character" w:customStyle="1" w:styleId="text41">
    <w:name w:val="text41"/>
    <w:basedOn w:val="ab"/>
    <w:rsid w:val="00733FD1"/>
    <w:rPr>
      <w:rFonts w:ascii="Verdana" w:hAnsi="Verdana" w:hint="default"/>
      <w:b w:val="0"/>
      <w:bCs w:val="0"/>
      <w:color w:val="212063"/>
    </w:rPr>
  </w:style>
  <w:style w:type="paragraph" w:customStyle="1" w:styleId="textjur">
    <w:name w:val="text_jur"/>
    <w:basedOn w:val="aa"/>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b"/>
    <w:rsid w:val="00733FD1"/>
    <w:rPr>
      <w:sz w:val="20"/>
      <w:szCs w:val="20"/>
    </w:rPr>
  </w:style>
  <w:style w:type="character" w:customStyle="1" w:styleId="comment">
    <w:name w:val="comment"/>
    <w:basedOn w:val="ab"/>
    <w:rsid w:val="00733FD1"/>
  </w:style>
  <w:style w:type="paragraph" w:customStyle="1" w:styleId="authorgroup">
    <w:name w:val="authorgroup"/>
    <w:basedOn w:val="aa"/>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b"/>
    <w:rsid w:val="00733FD1"/>
    <w:rPr>
      <w:rFonts w:ascii="Arial" w:hAnsi="Arial" w:cs="Arial" w:hint="default"/>
      <w:b/>
      <w:bCs/>
      <w:color w:val="003399"/>
      <w:sz w:val="32"/>
      <w:szCs w:val="32"/>
    </w:rPr>
  </w:style>
  <w:style w:type="character" w:customStyle="1" w:styleId="rvts21">
    <w:name w:val="rvts21"/>
    <w:basedOn w:val="ab"/>
    <w:rsid w:val="00733FD1"/>
    <w:rPr>
      <w:rFonts w:ascii="Times New Roman" w:hAnsi="Times New Roman" w:cs="Times New Roman" w:hint="default"/>
      <w:sz w:val="28"/>
      <w:szCs w:val="28"/>
    </w:rPr>
  </w:style>
  <w:style w:type="character" w:customStyle="1" w:styleId="srtitle">
    <w:name w:val="srtitle"/>
    <w:basedOn w:val="ab"/>
    <w:rsid w:val="00733FD1"/>
  </w:style>
  <w:style w:type="character" w:customStyle="1" w:styleId="grey">
    <w:name w:val="grey"/>
    <w:basedOn w:val="ab"/>
    <w:rsid w:val="00733FD1"/>
  </w:style>
  <w:style w:type="character" w:customStyle="1" w:styleId="addmd">
    <w:name w:val="addmd"/>
    <w:basedOn w:val="ab"/>
    <w:rsid w:val="00733FD1"/>
  </w:style>
  <w:style w:type="character" w:customStyle="1" w:styleId="bindingblock">
    <w:name w:val="bindingblock"/>
    <w:basedOn w:val="ab"/>
    <w:rsid w:val="00733FD1"/>
  </w:style>
  <w:style w:type="character" w:customStyle="1" w:styleId="binding">
    <w:name w:val="binding"/>
    <w:basedOn w:val="ab"/>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a"/>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3">
    <w:name w:val="Основной текст Знак.Основной текст Знак Знак Знак Знак Знак Знак Знак"/>
    <w:basedOn w:val="ab"/>
    <w:rsid w:val="00187A91"/>
    <w:rPr>
      <w:sz w:val="24"/>
      <w:szCs w:val="24"/>
      <w:lang w:val="ru-RU"/>
    </w:rPr>
  </w:style>
  <w:style w:type="paragraph" w:customStyle="1" w:styleId="3fffc">
    <w:name w:val="Текст выноски3"/>
    <w:basedOn w:val="aa"/>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a"/>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4">
    <w:name w:val="А"/>
    <w:basedOn w:val="aa"/>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5">
    <w:name w:val="Список определений"/>
    <w:basedOn w:val="163"/>
    <w:next w:val="aa"/>
    <w:rsid w:val="000E45DD"/>
    <w:pPr>
      <w:widowControl/>
      <w:ind w:left="360"/>
    </w:pPr>
    <w:rPr>
      <w:b w:val="0"/>
      <w:sz w:val="24"/>
    </w:rPr>
  </w:style>
  <w:style w:type="paragraph" w:customStyle="1" w:styleId="21f2">
    <w:name w:val="Îñíîâíîé òåêñò 21"/>
    <w:basedOn w:val="a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a"/>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a"/>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b"/>
    <w:rsid w:val="00125F49"/>
  </w:style>
  <w:style w:type="character" w:customStyle="1" w:styleId="7f">
    <w:name w:val="Название7"/>
    <w:basedOn w:val="ab"/>
    <w:rsid w:val="00125F49"/>
  </w:style>
  <w:style w:type="character" w:customStyle="1" w:styleId="hissue">
    <w:name w:val="hissue"/>
    <w:basedOn w:val="ab"/>
    <w:rsid w:val="00125F49"/>
  </w:style>
  <w:style w:type="character" w:customStyle="1" w:styleId="smalllight">
    <w:name w:val="small light"/>
    <w:basedOn w:val="ab"/>
    <w:rsid w:val="00125F49"/>
  </w:style>
  <w:style w:type="character" w:customStyle="1" w:styleId="c51">
    <w:name w:val="c51"/>
    <w:basedOn w:val="ab"/>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b"/>
    <w:rsid w:val="00140CEE"/>
    <w:rPr>
      <w:rFonts w:ascii="Times New Roman" w:hAnsi="Times New Roman"/>
      <w:noProof w:val="0"/>
      <w:sz w:val="28"/>
      <w:lang w:val="uk-UA"/>
    </w:rPr>
  </w:style>
  <w:style w:type="paragraph" w:customStyle="1" w:styleId="afffffffffffffffffffffff6">
    <w:name w:val="мій Знак Знак Знак Знак Знак Знак Знак Знак"/>
    <w:basedOn w:val="a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b"/>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a"/>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a"/>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a"/>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a"/>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b"/>
    <w:rsid w:val="00A36128"/>
    <w:rPr>
      <w:rFonts w:ascii="Verdana" w:hAnsi="Verdana" w:cs="Verdana" w:hint="default"/>
      <w:sz w:val="14"/>
      <w:szCs w:val="14"/>
    </w:rPr>
  </w:style>
  <w:style w:type="paragraph" w:customStyle="1" w:styleId="5ff5">
    <w:name w:val="табл5"/>
    <w:basedOn w:val="aa"/>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a"/>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b"/>
    <w:link w:val="affffffff6"/>
    <w:rsid w:val="00AA46C8"/>
    <w:rPr>
      <w:rFonts w:ascii="Helvetica" w:eastAsia="Garamond" w:hAnsi="Helvetica" w:cs="Helvetica"/>
      <w:sz w:val="16"/>
      <w:szCs w:val="16"/>
      <w:lang w:eastAsia="ar-SA"/>
    </w:rPr>
  </w:style>
  <w:style w:type="paragraph" w:customStyle="1" w:styleId="dip">
    <w:name w:val="dip"/>
    <w:basedOn w:val="aa"/>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b"/>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a"/>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7">
    <w:name w:val="Нормальний текст"/>
    <w:basedOn w:val="aa"/>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a"/>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a"/>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b"/>
    <w:rsid w:val="00A473A1"/>
    <w:rPr>
      <w:rFonts w:ascii="Arial" w:hAnsi="Arial" w:cs="Arial" w:hint="default"/>
      <w:color w:val="494949"/>
      <w:sz w:val="19"/>
      <w:szCs w:val="19"/>
    </w:rPr>
  </w:style>
  <w:style w:type="paragraph" w:customStyle="1" w:styleId="2130">
    <w:name w:val="Основной текст 213"/>
    <w:basedOn w:val="aa"/>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a"/>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a"/>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a"/>
    <w:next w:val="a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a"/>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b"/>
    <w:rsid w:val="004B780E"/>
    <w:rPr>
      <w:b/>
      <w:bCs/>
      <w:color w:val="999999"/>
      <w:sz w:val="16"/>
      <w:szCs w:val="16"/>
    </w:rPr>
  </w:style>
  <w:style w:type="character" w:customStyle="1" w:styleId="htopic1">
    <w:name w:val="htopic1"/>
    <w:basedOn w:val="ab"/>
    <w:rsid w:val="004B780E"/>
    <w:rPr>
      <w:color w:val="999999"/>
      <w:sz w:val="16"/>
      <w:szCs w:val="16"/>
    </w:rPr>
  </w:style>
  <w:style w:type="paragraph" w:customStyle="1" w:styleId="bottom">
    <w:name w:val="bottom"/>
    <w:basedOn w:val="aa"/>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b"/>
    <w:rsid w:val="00C33A43"/>
    <w:rPr>
      <w:color w:val="ABDC7D"/>
      <w:sz w:val="27"/>
      <w:szCs w:val="27"/>
    </w:rPr>
  </w:style>
  <w:style w:type="character" w:customStyle="1" w:styleId="announcetitle1">
    <w:name w:val="announce_title1"/>
    <w:basedOn w:val="ab"/>
    <w:rsid w:val="00C33A43"/>
    <w:rPr>
      <w:b/>
      <w:bCs/>
      <w:color w:val="00763E"/>
      <w:sz w:val="21"/>
      <w:szCs w:val="21"/>
    </w:rPr>
  </w:style>
  <w:style w:type="character" w:customStyle="1" w:styleId="b4">
    <w:name w:val="b4"/>
    <w:basedOn w:val="ab"/>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8">
    <w:name w:val="Гост"/>
    <w:basedOn w:val="aa"/>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9">
    <w:name w:val="ГОСТ"/>
    <w:basedOn w:val="aa"/>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a"/>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a"/>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a"/>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a"/>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a"/>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c"/>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a"/>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9">
    <w:name w:val="Список Литературы"/>
    <w:basedOn w:val="a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a">
    <w:name w:val="Стиль Основной текст + полужирный"/>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a"/>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a"/>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b">
    <w:name w:val="Загл.табл."/>
    <w:basedOn w:val="aa"/>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a"/>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a"/>
    <w:next w:val="aa"/>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c">
    <w:name w:val="УПЖ"/>
    <w:basedOn w:val="aa"/>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d">
    <w:name w:val="Розділ"/>
    <w:basedOn w:val="aa"/>
    <w:next w:val="aa"/>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a"/>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a"/>
    <w:unhideWhenUsed/>
    <w:rsid w:val="0000123E"/>
    <w:pPr>
      <w:numPr>
        <w:numId w:val="45"/>
      </w:numPr>
      <w:contextualSpacing/>
    </w:pPr>
  </w:style>
  <w:style w:type="character" w:customStyle="1" w:styleId="mlxttrn">
    <w:name w:val="mlxt_trn"/>
    <w:basedOn w:val="ab"/>
    <w:rsid w:val="00CA7E0D"/>
    <w:rPr>
      <w:rFonts w:ascii="Times New Roman" w:hAnsi="Times New Roman" w:cs="Times New Roman"/>
    </w:rPr>
  </w:style>
  <w:style w:type="character" w:customStyle="1" w:styleId="3ffff">
    <w:name w:val="Номер страницы3"/>
    <w:basedOn w:val="ab"/>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a"/>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b"/>
    <w:rsid w:val="00BF54BF"/>
    <w:rPr>
      <w:rFonts w:ascii="Arial" w:hAnsi="Arial" w:cs="Arial" w:hint="default"/>
      <w:color w:val="000000"/>
      <w:sz w:val="18"/>
      <w:szCs w:val="18"/>
    </w:rPr>
  </w:style>
  <w:style w:type="character" w:customStyle="1" w:styleId="ref-vol">
    <w:name w:val="ref-vol"/>
    <w:basedOn w:val="ab"/>
    <w:rsid w:val="00BF54BF"/>
  </w:style>
  <w:style w:type="character" w:customStyle="1" w:styleId="maintextbldleft">
    <w:name w:val="maintextbldleft"/>
    <w:basedOn w:val="ab"/>
    <w:rsid w:val="00BF54BF"/>
  </w:style>
  <w:style w:type="character" w:customStyle="1" w:styleId="maintextleft">
    <w:name w:val="maintextleft"/>
    <w:basedOn w:val="ab"/>
    <w:rsid w:val="00BF54BF"/>
  </w:style>
  <w:style w:type="character" w:customStyle="1" w:styleId="fm-vol-iss-date1">
    <w:name w:val="fm-vol-iss-date1"/>
    <w:basedOn w:val="ab"/>
    <w:rsid w:val="00BF54BF"/>
    <w:rPr>
      <w:rFonts w:ascii="Arial" w:hAnsi="Arial" w:cs="Arial" w:hint="default"/>
      <w:sz w:val="18"/>
      <w:szCs w:val="18"/>
    </w:rPr>
  </w:style>
  <w:style w:type="paragraph" w:customStyle="1" w:styleId="fm-author">
    <w:name w:val="fm-author"/>
    <w:basedOn w:val="aa"/>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a"/>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a"/>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a"/>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a"/>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a"/>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b"/>
    <w:rsid w:val="00296605"/>
    <w:rPr>
      <w:i/>
      <w:iCs/>
      <w:caps w:val="0"/>
    </w:rPr>
  </w:style>
  <w:style w:type="character" w:customStyle="1" w:styleId="normal--char">
    <w:name w:val="normal--char"/>
    <w:basedOn w:val="ab"/>
    <w:rsid w:val="00985F2A"/>
  </w:style>
  <w:style w:type="character" w:customStyle="1" w:styleId="ref-journal">
    <w:name w:val="ref-journal"/>
    <w:basedOn w:val="ab"/>
    <w:rsid w:val="00985F2A"/>
  </w:style>
  <w:style w:type="character" w:customStyle="1" w:styleId="e1">
    <w:name w:val="e1"/>
    <w:basedOn w:val="ab"/>
    <w:rsid w:val="00985F2A"/>
    <w:rPr>
      <w:color w:val="FF0000"/>
    </w:rPr>
  </w:style>
  <w:style w:type="character" w:customStyle="1" w:styleId="sz13">
    <w:name w:val="sz13"/>
    <w:basedOn w:val="ab"/>
    <w:rsid w:val="00985F2A"/>
  </w:style>
  <w:style w:type="character" w:customStyle="1" w:styleId="ref-journal1">
    <w:name w:val="ref-journal1"/>
    <w:basedOn w:val="ab"/>
    <w:rsid w:val="00985F2A"/>
    <w:rPr>
      <w:i/>
      <w:iCs/>
    </w:rPr>
  </w:style>
  <w:style w:type="character" w:customStyle="1" w:styleId="goohl2">
    <w:name w:val="goohl2"/>
    <w:basedOn w:val="ab"/>
    <w:rsid w:val="006B783C"/>
  </w:style>
  <w:style w:type="character" w:customStyle="1" w:styleId="goohl0">
    <w:name w:val="goohl0"/>
    <w:basedOn w:val="ab"/>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a"/>
    <w:next w:val="aa"/>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e">
    <w:name w:val="Обычный (д)"/>
    <w:basedOn w:val="aa"/>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a"/>
    <w:next w:val="aa"/>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
    <w:name w:val="Подзаголовок (д)"/>
    <w:basedOn w:val="20"/>
    <w:next w:val="a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0">
    <w:name w:val="Таблица №"/>
    <w:basedOn w:val="afffffffffffffffffffffffe"/>
    <w:next w:val="affffffff"/>
    <w:rsid w:val="007F0A39"/>
    <w:pPr>
      <w:jc w:val="right"/>
    </w:pPr>
    <w:rPr>
      <w:b/>
    </w:rPr>
  </w:style>
  <w:style w:type="paragraph" w:customStyle="1" w:styleId="3ffff1">
    <w:name w:val="Заголовок 3 (д)"/>
    <w:basedOn w:val="31"/>
    <w:next w:val="a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1">
    <w:name w:val="Рисунок (название)"/>
    <w:basedOn w:val="afffffffffffffffffffffffe"/>
    <w:next w:val="afffffffffffffffffffffffe"/>
    <w:rsid w:val="007F0A39"/>
    <w:rPr>
      <w:i/>
    </w:rPr>
  </w:style>
  <w:style w:type="character" w:customStyle="1" w:styleId="maintextbldleft1">
    <w:name w:val="maintextbldleft1"/>
    <w:basedOn w:val="ab"/>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b"/>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2">
    <w:name w:val="Содержимое списка"/>
    <w:basedOn w:val="aa"/>
    <w:rsid w:val="007F0A39"/>
    <w:pPr>
      <w:widowControl w:val="0"/>
      <w:ind w:left="567"/>
    </w:pPr>
    <w:rPr>
      <w:rFonts w:ascii="Times New Roman" w:eastAsia="Lucida Sans Unicode" w:hAnsi="Times New Roman" w:cs="Times New Roman"/>
    </w:rPr>
  </w:style>
  <w:style w:type="paragraph" w:customStyle="1" w:styleId="affffffffffffffffffffffff3">
    <w:name w:val="Нормальный"/>
    <w:rsid w:val="00A8527C"/>
    <w:rPr>
      <w:rFonts w:ascii="Peterburg" w:eastAsia="Times New Roman" w:hAnsi="Peterburg" w:cs="Times New Roman"/>
      <w:sz w:val="26"/>
    </w:rPr>
  </w:style>
  <w:style w:type="paragraph" w:customStyle="1" w:styleId="Dtext">
    <w:name w:val="D_text"/>
    <w:basedOn w:val="aa"/>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a"/>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a"/>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b"/>
    <w:rsid w:val="00680AB0"/>
    <w:rPr>
      <w:color w:val="0000FF"/>
      <w:sz w:val="28"/>
      <w:szCs w:val="28"/>
      <w:lang w:val="uk-UA"/>
    </w:rPr>
  </w:style>
  <w:style w:type="paragraph" w:customStyle="1" w:styleId="Dtext0">
    <w:name w:val="D_text Знак"/>
    <w:basedOn w:val="aa"/>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Normal0">
    <w:name w:val="Normal"/>
    <w:rsid w:val="006128C9"/>
    <w:pPr>
      <w:widowControl w:val="0"/>
    </w:pPr>
    <w:rPr>
      <w:rFonts w:ascii="Times New Roman" w:eastAsia="Times New Roman" w:hAnsi="Times New Roman" w:cs="Times New Roman"/>
      <w:snapToGrid w:val="0"/>
    </w:rPr>
  </w:style>
  <w:style w:type="paragraph" w:customStyle="1" w:styleId="ListParagraph">
    <w:name w:val="List Paragraph"/>
    <w:basedOn w:val="aa"/>
    <w:rsid w:val="006E39C1"/>
    <w:pPr>
      <w:ind w:left="720"/>
    </w:pPr>
    <w:rPr>
      <w:rFonts w:ascii="Calibri" w:eastAsia="Times New Roman" w:hAnsi="Calibri" w:cs="Times New Roman"/>
      <w:lang w:val="en-US"/>
    </w:rPr>
  </w:style>
  <w:style w:type="paragraph" w:customStyle="1" w:styleId="BalloonText">
    <w:name w:val="Balloon Text"/>
    <w:basedOn w:val="aa"/>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a"/>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heading11">
    <w:name w:val="heading 1"/>
    <w:basedOn w:val="Normal0"/>
    <w:next w:val="Normal0"/>
    <w:rsid w:val="00E9764E"/>
    <w:pPr>
      <w:keepNext/>
      <w:spacing w:line="460" w:lineRule="exact"/>
      <w:ind w:firstLine="340"/>
      <w:jc w:val="both"/>
      <w:outlineLvl w:val="0"/>
    </w:pPr>
    <w:rPr>
      <w:b/>
      <w:snapToGrid/>
      <w:sz w:val="26"/>
      <w:lang w:val="uk-UA"/>
    </w:rPr>
  </w:style>
  <w:style w:type="paragraph" w:customStyle="1" w:styleId="heading2">
    <w:name w:val="heading 2"/>
    <w:basedOn w:val="Normal0"/>
    <w:next w:val="Normal0"/>
    <w:rsid w:val="00E9764E"/>
    <w:pPr>
      <w:keepNext/>
      <w:spacing w:line="460" w:lineRule="exact"/>
      <w:ind w:left="340"/>
      <w:jc w:val="both"/>
      <w:outlineLvl w:val="1"/>
    </w:pPr>
    <w:rPr>
      <w:b/>
      <w:snapToGrid/>
      <w:sz w:val="28"/>
      <w:lang w:val="uk-UA"/>
    </w:rPr>
  </w:style>
  <w:style w:type="paragraph" w:customStyle="1" w:styleId="BodyText5">
    <w:name w:val="Body Text"/>
    <w:basedOn w:val="Normal0"/>
    <w:rsid w:val="00E9764E"/>
    <w:pPr>
      <w:spacing w:line="460" w:lineRule="exact"/>
      <w:jc w:val="both"/>
    </w:pPr>
    <w:rPr>
      <w:snapToGrid/>
      <w:sz w:val="28"/>
      <w:lang w:val="uk-UA"/>
    </w:rPr>
  </w:style>
  <w:style w:type="paragraph" w:customStyle="1" w:styleId="heading3">
    <w:name w:val="heading 3"/>
    <w:basedOn w:val="Normal0"/>
    <w:next w:val="Normal0"/>
    <w:rsid w:val="00E9764E"/>
    <w:pPr>
      <w:keepNext/>
      <w:widowControl/>
      <w:spacing w:before="240" w:after="60"/>
      <w:outlineLvl w:val="2"/>
    </w:pPr>
    <w:rPr>
      <w:rFonts w:ascii="Cambria" w:hAnsi="Cambria"/>
      <w:b/>
      <w:snapToGrid/>
      <w:sz w:val="26"/>
    </w:rPr>
  </w:style>
  <w:style w:type="paragraph" w:customStyle="1" w:styleId="heading4">
    <w:name w:val="heading 4"/>
    <w:basedOn w:val="Normal0"/>
    <w:next w:val="Normal0"/>
    <w:rsid w:val="00E9764E"/>
    <w:pPr>
      <w:keepNext/>
      <w:keepLines/>
      <w:widowControl/>
      <w:spacing w:before="200"/>
      <w:outlineLvl w:val="3"/>
    </w:pPr>
    <w:rPr>
      <w:rFonts w:ascii="Cambria" w:hAnsi="Cambria"/>
      <w:b/>
      <w:i/>
      <w:snapToGrid/>
      <w:color w:val="808080"/>
      <w:sz w:val="24"/>
    </w:rPr>
  </w:style>
  <w:style w:type="paragraph" w:customStyle="1" w:styleId="heading5">
    <w:name w:val="heading 5"/>
    <w:basedOn w:val="Normal0"/>
    <w:next w:val="Normal0"/>
    <w:rsid w:val="00E9764E"/>
    <w:pPr>
      <w:keepNext/>
      <w:widowControl/>
      <w:outlineLvl w:val="4"/>
    </w:pPr>
    <w:rPr>
      <w:snapToGrid/>
      <w:sz w:val="32"/>
      <w:lang w:val="uk-UA"/>
    </w:rPr>
  </w:style>
  <w:style w:type="character" w:customStyle="1" w:styleId="DefaultParagraphFont">
    <w:name w:val="Default Paragraph Font"/>
    <w:rsid w:val="00E9764E"/>
  </w:style>
  <w:style w:type="character" w:customStyle="1" w:styleId="155">
    <w:name w:val="Знак Знак15"/>
    <w:basedOn w:val="DefaultParagraphFont"/>
    <w:rsid w:val="00E9764E"/>
    <w:rPr>
      <w:rFonts w:ascii="Cambria" w:eastAsia="Times New Roman" w:hAnsi="Cambria"/>
      <w:b/>
      <w:sz w:val="26"/>
    </w:rPr>
  </w:style>
  <w:style w:type="paragraph" w:customStyle="1" w:styleId="BodyTextIndent22">
    <w:name w:val="Body Text Indent 2"/>
    <w:basedOn w:val="Normal0"/>
    <w:rsid w:val="00E9764E"/>
    <w:pPr>
      <w:spacing w:line="460" w:lineRule="exact"/>
      <w:ind w:left="360" w:hanging="20"/>
      <w:jc w:val="both"/>
    </w:pPr>
    <w:rPr>
      <w:snapToGrid/>
      <w:sz w:val="28"/>
      <w:lang w:val="uk-UA"/>
    </w:rPr>
  </w:style>
  <w:style w:type="paragraph" w:customStyle="1" w:styleId="header">
    <w:name w:val="header"/>
    <w:basedOn w:val="Normal0"/>
    <w:rsid w:val="00E9764E"/>
    <w:pPr>
      <w:widowControl/>
      <w:tabs>
        <w:tab w:val="center" w:pos="4677"/>
        <w:tab w:val="right" w:pos="9355"/>
      </w:tabs>
    </w:pPr>
    <w:rPr>
      <w:snapToGrid/>
      <w:sz w:val="24"/>
    </w:rPr>
  </w:style>
  <w:style w:type="character" w:customStyle="1" w:styleId="pagenumber">
    <w:name w:val="page number"/>
    <w:basedOn w:val="DefaultParagraphFont"/>
    <w:rsid w:val="00E9764E"/>
  </w:style>
  <w:style w:type="character" w:customStyle="1" w:styleId="Hyperlink">
    <w:name w:val="Hyperlink"/>
    <w:basedOn w:val="DefaultParagraphFont"/>
    <w:rsid w:val="00E9764E"/>
    <w:rPr>
      <w:color w:val="0000FF"/>
      <w:u w:val="single"/>
    </w:rPr>
  </w:style>
  <w:style w:type="paragraph" w:customStyle="1" w:styleId="BodyText30">
    <w:name w:val="Body Text 3"/>
    <w:basedOn w:val="Normal0"/>
    <w:rsid w:val="00E9764E"/>
    <w:pPr>
      <w:widowControl/>
      <w:spacing w:after="120"/>
    </w:pPr>
    <w:rPr>
      <w:snapToGrid/>
      <w:sz w:val="16"/>
    </w:rPr>
  </w:style>
  <w:style w:type="character" w:customStyle="1" w:styleId="8f0">
    <w:name w:val="Знак Знак8"/>
    <w:basedOn w:val="DefaultParagraphFont"/>
    <w:rsid w:val="00E9764E"/>
    <w:rPr>
      <w:sz w:val="16"/>
    </w:rPr>
  </w:style>
  <w:style w:type="paragraph" w:customStyle="1" w:styleId="Ref">
    <w:name w:val="Ref"/>
    <w:basedOn w:val="Normal0"/>
    <w:rsid w:val="00E9764E"/>
    <w:pPr>
      <w:widowControl/>
      <w:spacing w:line="360" w:lineRule="auto"/>
      <w:ind w:left="284" w:hanging="284"/>
      <w:jc w:val="both"/>
    </w:pPr>
    <w:rPr>
      <w:rFonts w:ascii="Petersburg" w:hAnsi="Petersburg"/>
      <w:snapToGrid/>
      <w:sz w:val="26"/>
      <w:lang w:val="en-US"/>
    </w:rPr>
  </w:style>
  <w:style w:type="paragraph" w:customStyle="1" w:styleId="BodyText20">
    <w:name w:val="Body Text 2"/>
    <w:basedOn w:val="Normal0"/>
    <w:rsid w:val="00E9764E"/>
    <w:pPr>
      <w:widowControl/>
      <w:jc w:val="both"/>
    </w:pPr>
    <w:rPr>
      <w:rFonts w:ascii="Arial" w:hAnsi="Arial"/>
      <w:snapToGrid/>
      <w:sz w:val="26"/>
      <w:lang w:val="uk-UA"/>
    </w:rPr>
  </w:style>
  <w:style w:type="paragraph" w:customStyle="1" w:styleId="annotationtext">
    <w:name w:val="annotation text"/>
    <w:basedOn w:val="Normal0"/>
    <w:rsid w:val="00E9764E"/>
    <w:pPr>
      <w:widowControl/>
    </w:pPr>
    <w:rPr>
      <w:snapToGrid/>
    </w:rPr>
  </w:style>
  <w:style w:type="character" w:customStyle="1" w:styleId="FollowedHyperlink">
    <w:name w:val="FollowedHyperlink"/>
    <w:basedOn w:val="DefaultParagraphFont"/>
    <w:rsid w:val="00E9764E"/>
    <w:rPr>
      <w:color w:val="800080"/>
      <w:u w:val="single"/>
    </w:rPr>
  </w:style>
  <w:style w:type="paragraph" w:customStyle="1" w:styleId="OsnText">
    <w:name w:val="OsnText"/>
    <w:basedOn w:val="Normal0"/>
    <w:rsid w:val="00E9764E"/>
    <w:pPr>
      <w:widowControl/>
      <w:spacing w:line="360" w:lineRule="auto"/>
      <w:ind w:firstLine="720"/>
      <w:jc w:val="both"/>
    </w:pPr>
    <w:rPr>
      <w:rFonts w:ascii="Petersburg" w:hAnsi="Petersburg"/>
      <w:snapToGrid/>
      <w:sz w:val="26"/>
      <w:lang w:val="en-US"/>
    </w:rPr>
  </w:style>
  <w:style w:type="paragraph" w:customStyle="1" w:styleId="footer">
    <w:name w:val="footer"/>
    <w:basedOn w:val="Normal0"/>
    <w:rsid w:val="00E9764E"/>
    <w:pPr>
      <w:widowControl/>
      <w:tabs>
        <w:tab w:val="center" w:pos="4677"/>
        <w:tab w:val="right" w:pos="9355"/>
      </w:tabs>
    </w:pPr>
    <w:rPr>
      <w:snapToGrid/>
      <w:sz w:val="24"/>
    </w:rPr>
  </w:style>
  <w:style w:type="paragraph" w:customStyle="1" w:styleId="NormalWeb">
    <w:name w:val="Normal (Web)"/>
    <w:basedOn w:val="Normal0"/>
    <w:rsid w:val="00E9764E"/>
    <w:pPr>
      <w:widowControl/>
      <w:spacing w:before="100" w:after="100"/>
    </w:pPr>
    <w:rPr>
      <w:snapToGrid/>
      <w:sz w:val="24"/>
    </w:rPr>
  </w:style>
  <w:style w:type="character" w:customStyle="1" w:styleId="Strong">
    <w:name w:val="Strong"/>
    <w:basedOn w:val="DefaultParagraphFont"/>
    <w:rsid w:val="00E9764E"/>
    <w:rPr>
      <w:b/>
    </w:rPr>
  </w:style>
  <w:style w:type="paragraph" w:customStyle="1" w:styleId="PlainText">
    <w:name w:val="Plain Text"/>
    <w:basedOn w:val="Normal0"/>
    <w:rsid w:val="00E9764E"/>
    <w:pPr>
      <w:widowControl/>
    </w:pPr>
    <w:rPr>
      <w:rFonts w:ascii="Courier New" w:hAnsi="Courier New"/>
      <w:snapToGrid/>
    </w:rPr>
  </w:style>
  <w:style w:type="paragraph" w:customStyle="1" w:styleId="HTMLPreformatted">
    <w:name w:val="HTML Preformatted"/>
    <w:basedOn w:val="Normal0"/>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BodyTextIndent3">
    <w:name w:val="Body Text Indent 3"/>
    <w:basedOn w:val="Normal0"/>
    <w:rsid w:val="00E9764E"/>
    <w:pPr>
      <w:widowControl/>
      <w:tabs>
        <w:tab w:val="left" w:pos="9360"/>
      </w:tabs>
      <w:spacing w:line="360" w:lineRule="auto"/>
      <w:ind w:right="-186" w:firstLine="709"/>
      <w:jc w:val="both"/>
    </w:pPr>
    <w:rPr>
      <w:snapToGrid/>
      <w:sz w:val="28"/>
      <w:lang w:val="uk-UA"/>
    </w:rPr>
  </w:style>
  <w:style w:type="character" w:customStyle="1" w:styleId="164">
    <w:name w:val="Знак Знак16"/>
    <w:basedOn w:val="DefaultParagraphFont"/>
    <w:rsid w:val="00E9764E"/>
    <w:rPr>
      <w:b/>
      <w:noProof w:val="0"/>
      <w:sz w:val="24"/>
      <w:lang w:val="uk-UA"/>
    </w:rPr>
  </w:style>
  <w:style w:type="character" w:customStyle="1" w:styleId="9f">
    <w:name w:val="Знак Знак9"/>
    <w:basedOn w:val="DefaultParagraphFont"/>
    <w:rsid w:val="00E9764E"/>
    <w:rPr>
      <w:sz w:val="24"/>
    </w:rPr>
  </w:style>
  <w:style w:type="character" w:customStyle="1" w:styleId="174">
    <w:name w:val="Знак Знак17"/>
    <w:basedOn w:val="DefaultParagraphFont"/>
    <w:rsid w:val="00E9764E"/>
    <w:rPr>
      <w:b/>
      <w:noProof w:val="0"/>
      <w:sz w:val="24"/>
      <w:lang w:val="uk-UA"/>
    </w:rPr>
  </w:style>
  <w:style w:type="character" w:customStyle="1" w:styleId="10e">
    <w:name w:val="Знак Знак10"/>
    <w:basedOn w:val="DefaultParagraphFont"/>
    <w:rsid w:val="00E9764E"/>
    <w:rPr>
      <w:noProof w:val="0"/>
      <w:sz w:val="24"/>
      <w:lang w:val="uk-UA"/>
    </w:rPr>
  </w:style>
  <w:style w:type="paragraph" w:customStyle="1" w:styleId="DocumentMap">
    <w:name w:val="Document Map"/>
    <w:basedOn w:val="Normal0"/>
    <w:rsid w:val="00E9764E"/>
    <w:pPr>
      <w:widowControl/>
    </w:pPr>
    <w:rPr>
      <w:rFonts w:ascii="Tahoma" w:hAnsi="Tahoma"/>
      <w:snapToGrid/>
      <w:sz w:val="16"/>
    </w:rPr>
  </w:style>
  <w:style w:type="character" w:customStyle="1" w:styleId="175">
    <w:name w:val=" Знак Знак17"/>
    <w:basedOn w:val="ab"/>
    <w:rsid w:val="00D93504"/>
    <w:rPr>
      <w:b/>
      <w:bCs/>
      <w:sz w:val="26"/>
      <w:szCs w:val="24"/>
      <w:lang w:val="uk-UA"/>
    </w:rPr>
  </w:style>
  <w:style w:type="character" w:customStyle="1" w:styleId="12b">
    <w:name w:val=" Знак Знак12"/>
    <w:basedOn w:val="ab"/>
    <w:rsid w:val="00D93504"/>
    <w:rPr>
      <w:sz w:val="28"/>
      <w:szCs w:val="24"/>
      <w:lang w:val="uk-UA"/>
    </w:rPr>
  </w:style>
  <w:style w:type="paragraph" w:customStyle="1" w:styleId="a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5">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6">
    <w:name w:val="подраздел"/>
    <w:basedOn w:val="aa"/>
    <w:next w:val="aa"/>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7">
    <w:name w:val="Table Elegant"/>
    <w:basedOn w:val="ac"/>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8">
    <w:name w:val="обычный выделенный Знак Знак Знак"/>
    <w:basedOn w:val="aa"/>
    <w:link w:val="a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9">
    <w:name w:val="обычный выделенный Знак Знак Знак Знак"/>
    <w:basedOn w:val="ab"/>
    <w:link w:val="affffffffffffffffffffffff8"/>
    <w:rsid w:val="00372848"/>
    <w:rPr>
      <w:rFonts w:ascii="Courier New" w:eastAsia="Times New Roman" w:hAnsi="Courier New" w:cs="Courier New"/>
      <w:b/>
      <w:spacing w:val="3"/>
      <w:sz w:val="28"/>
      <w:szCs w:val="28"/>
      <w:lang w:val="uk-UA"/>
    </w:rPr>
  </w:style>
  <w:style w:type="character" w:customStyle="1" w:styleId="affffffffffffffffffffffffa">
    <w:name w:val="обычный выделенный Знак Знак Знак Знак Знак"/>
    <w:basedOn w:val="ab"/>
    <w:rsid w:val="0034262A"/>
    <w:rPr>
      <w:rFonts w:ascii="Courier New" w:hAnsi="Courier New" w:cs="Courier New"/>
      <w:b/>
      <w:spacing w:val="3"/>
      <w:sz w:val="28"/>
      <w:szCs w:val="28"/>
      <w:lang w:val="uk-UA"/>
    </w:rPr>
  </w:style>
  <w:style w:type="paragraph" w:customStyle="1" w:styleId="affffffffffffffffffffffffb">
    <w:name w:val="Таблиця"/>
    <w:basedOn w:val="aa"/>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a"/>
    <w:rsid w:val="007D5B26"/>
    <w:pPr>
      <w:widowControl w:val="0"/>
      <w:suppressAutoHyphens w:val="0"/>
    </w:pPr>
    <w:rPr>
      <w:rFonts w:ascii="Times New Roman" w:eastAsia="Times New Roman" w:hAnsi="Times New Roman" w:cs="Times New Roman"/>
      <w:lang w:val="en-US" w:eastAsia="ru-RU"/>
    </w:rPr>
  </w:style>
  <w:style w:type="character" w:customStyle="1" w:styleId="affffffff3">
    <w:name w:val="Обычный (веб) Знак"/>
    <w:basedOn w:val="ab"/>
    <w:link w:val="affffffff2"/>
    <w:rsid w:val="006C2CC6"/>
    <w:rPr>
      <w:rFonts w:ascii="Garamond" w:eastAsia="Garamond" w:hAnsi="Garamond" w:cs="Garamond"/>
      <w:color w:val="000000"/>
      <w:sz w:val="24"/>
      <w:szCs w:val="24"/>
      <w:lang w:eastAsia="ar-SA"/>
    </w:rPr>
  </w:style>
  <w:style w:type="paragraph" w:customStyle="1" w:styleId="a8">
    <w:name w:val="Рис"/>
    <w:basedOn w:val="a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c">
    <w:name w:val="Обзор"/>
    <w:basedOn w:val="aa"/>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c"/>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c"/>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d">
    <w:name w:val="íîìåð ñòðàíèöû"/>
    <w:basedOn w:val="ab"/>
    <w:rsid w:val="006C2CC6"/>
  </w:style>
  <w:style w:type="character" w:customStyle="1" w:styleId="variant1">
    <w:name w:val="variant1"/>
    <w:basedOn w:val="ab"/>
    <w:rsid w:val="006C2CC6"/>
    <w:rPr>
      <w:color w:val="0000FF"/>
    </w:rPr>
  </w:style>
  <w:style w:type="character" w:customStyle="1" w:styleId="lowimportantproductattribute1">
    <w:name w:val="lowimportantproductattribute1"/>
    <w:basedOn w:val="ab"/>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b"/>
    <w:rsid w:val="00E64939"/>
  </w:style>
  <w:style w:type="paragraph" w:styleId="4fff5">
    <w:name w:val="index 4"/>
    <w:basedOn w:val="aa"/>
    <w:next w:val="aa"/>
    <w:autoRedefine/>
    <w:semiHidden/>
    <w:rsid w:val="00B80692"/>
    <w:pPr>
      <w:suppressAutoHyphens w:val="0"/>
      <w:ind w:left="960" w:hanging="240"/>
    </w:pPr>
    <w:rPr>
      <w:rFonts w:ascii="Times New Roman" w:eastAsia="Times New Roman" w:hAnsi="Times New Roman" w:cs="Times New Roman"/>
      <w:lang w:eastAsia="ru-RU"/>
    </w:rPr>
  </w:style>
  <w:style w:type="paragraph" w:styleId="5ff6">
    <w:name w:val="index 5"/>
    <w:basedOn w:val="aa"/>
    <w:next w:val="aa"/>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a"/>
    <w:next w:val="aa"/>
    <w:autoRedefine/>
    <w:semiHidden/>
    <w:rsid w:val="00B80692"/>
    <w:pPr>
      <w:suppressAutoHyphens w:val="0"/>
      <w:ind w:left="1440" w:hanging="240"/>
    </w:pPr>
    <w:rPr>
      <w:rFonts w:ascii="Times New Roman" w:eastAsia="Times New Roman" w:hAnsi="Times New Roman" w:cs="Times New Roman"/>
      <w:lang w:eastAsia="ru-RU"/>
    </w:rPr>
  </w:style>
  <w:style w:type="paragraph" w:styleId="7f2">
    <w:name w:val="index 7"/>
    <w:basedOn w:val="aa"/>
    <w:next w:val="aa"/>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B80692"/>
    <w:pPr>
      <w:suppressAutoHyphens w:val="0"/>
      <w:ind w:left="1920" w:hanging="240"/>
    </w:pPr>
    <w:rPr>
      <w:rFonts w:ascii="Times New Roman" w:eastAsia="Times New Roman" w:hAnsi="Times New Roman" w:cs="Times New Roman"/>
      <w:lang w:eastAsia="ru-RU"/>
    </w:rPr>
  </w:style>
  <w:style w:type="paragraph" w:styleId="9f0">
    <w:name w:val="index 9"/>
    <w:basedOn w:val="aa"/>
    <w:next w:val="aa"/>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e">
    <w:name w:val="Ãëàâà äîêóìåíòó"/>
    <w:basedOn w:val="aa"/>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
    <w:name w:val="Çàãîëîâîê"/>
    <w:basedOn w:val="aa"/>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0">
    <w:name w:val="Íîðìàëüíèé òåêñò"/>
    <w:basedOn w:val="aa"/>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1">
    <w:name w:val="Ï³äïèñ"/>
    <w:basedOn w:val="aa"/>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2">
    <w:name w:val="Øàïêà äîêóìåíòó"/>
    <w:basedOn w:val="aa"/>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a"/>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2">
    <w:name w:val="Заголов3"/>
    <w:basedOn w:val="aa"/>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Title">
    <w:name w:val="Title"/>
    <w:basedOn w:val="Normal0"/>
    <w:rsid w:val="00B80692"/>
    <w:pPr>
      <w:pBdr>
        <w:bottom w:val="single" w:sz="6" w:space="1" w:color="auto"/>
      </w:pBdr>
      <w:spacing w:before="240" w:line="240" w:lineRule="exact"/>
      <w:jc w:val="center"/>
    </w:pPr>
    <w:rPr>
      <w:b/>
      <w:sz w:val="24"/>
    </w:rPr>
  </w:style>
  <w:style w:type="paragraph" w:customStyle="1" w:styleId="List">
    <w:name w:val="List"/>
    <w:basedOn w:val="Normal0"/>
    <w:rsid w:val="00B80692"/>
    <w:pPr>
      <w:ind w:left="283" w:hanging="283"/>
    </w:pPr>
    <w:rPr>
      <w:snapToGrid/>
    </w:rPr>
  </w:style>
  <w:style w:type="paragraph" w:customStyle="1" w:styleId="Signature">
    <w:name w:val="Signature"/>
    <w:basedOn w:val="Normal0"/>
    <w:rsid w:val="00B80692"/>
    <w:pPr>
      <w:ind w:left="4252"/>
    </w:pPr>
    <w:rPr>
      <w:snapToGrid/>
    </w:rPr>
  </w:style>
  <w:style w:type="paragraph" w:customStyle="1" w:styleId="List2">
    <w:name w:val="List 2"/>
    <w:basedOn w:val="Normal0"/>
    <w:rsid w:val="00B80692"/>
    <w:pPr>
      <w:ind w:left="566" w:hanging="283"/>
    </w:pPr>
    <w:rPr>
      <w:snapToGrid/>
    </w:rPr>
  </w:style>
  <w:style w:type="paragraph" w:customStyle="1" w:styleId="-50">
    <w:name w:val="-Выступ5"/>
    <w:basedOn w:val="aa"/>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b"/>
    <w:rsid w:val="00B80692"/>
    <w:rPr>
      <w:rFonts w:ascii="Arial" w:hAnsi="Arial" w:cs="Arial" w:hint="default"/>
      <w:b/>
      <w:bCs/>
      <w:color w:val="092869"/>
      <w:sz w:val="22"/>
      <w:szCs w:val="22"/>
    </w:rPr>
  </w:style>
  <w:style w:type="paragraph" w:customStyle="1" w:styleId="abzac">
    <w:name w:val="abzac"/>
    <w:basedOn w:val="aa"/>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a"/>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a"/>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a"/>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b"/>
    <w:rsid w:val="00B80692"/>
  </w:style>
  <w:style w:type="paragraph" w:customStyle="1" w:styleId="gutter3">
    <w:name w:val="gutter3"/>
    <w:basedOn w:val="aa"/>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b"/>
    <w:rsid w:val="00B80692"/>
    <w:rPr>
      <w:rFonts w:ascii="Arial" w:hAnsi="Arial" w:cs="Arial" w:hint="default"/>
      <w:b w:val="0"/>
      <w:bCs w:val="0"/>
      <w:i w:val="0"/>
      <w:iCs w:val="0"/>
      <w:color w:val="000000"/>
      <w:sz w:val="17"/>
      <w:szCs w:val="17"/>
    </w:rPr>
  </w:style>
  <w:style w:type="character" w:customStyle="1" w:styleId="pit">
    <w:name w:val="pit"/>
    <w:basedOn w:val="ab"/>
    <w:rsid w:val="00B80692"/>
  </w:style>
  <w:style w:type="character" w:customStyle="1" w:styleId="content1">
    <w:name w:val="content1"/>
    <w:basedOn w:val="ab"/>
    <w:rsid w:val="00E66720"/>
    <w:rPr>
      <w:rFonts w:ascii="Verdana" w:hAnsi="Verdana" w:hint="default"/>
      <w:strike w:val="0"/>
      <w:dstrike w:val="0"/>
      <w:sz w:val="18"/>
      <w:szCs w:val="18"/>
      <w:u w:val="none"/>
      <w:effect w:val="none"/>
    </w:rPr>
  </w:style>
  <w:style w:type="character" w:customStyle="1" w:styleId="h22">
    <w:name w:val="h22"/>
    <w:basedOn w:val="ab"/>
    <w:rsid w:val="00E66720"/>
    <w:rPr>
      <w:b/>
      <w:bCs/>
      <w:color w:val="669933"/>
    </w:rPr>
  </w:style>
  <w:style w:type="character" w:customStyle="1" w:styleId="citation2">
    <w:name w:val="citation2"/>
    <w:basedOn w:val="ab"/>
    <w:rsid w:val="00E66720"/>
    <w:rPr>
      <w:rFonts w:ascii="Arial" w:hAnsi="Arial" w:cs="Arial" w:hint="default"/>
      <w:b w:val="0"/>
      <w:bCs w:val="0"/>
      <w:i w:val="0"/>
      <w:iCs w:val="0"/>
      <w:smallCaps w:val="0"/>
      <w:strike w:val="0"/>
      <w:dstrike w:val="0"/>
      <w:color w:val="00000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a"/>
    <w:qFormat/>
    <w:pPr>
      <w:numPr>
        <w:ilvl w:val="2"/>
      </w:numPr>
      <w:outlineLvl w:val="2"/>
    </w:pPr>
  </w:style>
  <w:style w:type="paragraph" w:styleId="40">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0">
    <w:name w:val="toc 1"/>
    <w:aliases w:val="Дисс. Оглавление 1"/>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link w:val="affffffff3"/>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0">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1">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uiPriority w:val="39"/>
    <w:qFormat/>
    <w:pPr>
      <w:widowControl w:val="0"/>
      <w:numPr>
        <w:numId w:val="0"/>
      </w:numPr>
      <w:spacing w:line="360" w:lineRule="auto"/>
      <w:ind w:firstLine="567"/>
      <w:jc w:val="both"/>
    </w:pPr>
  </w:style>
  <w:style w:type="paragraph" w:customStyle="1" w:styleId="2ff2">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basedOn w:val="aa"/>
    <w:link w:val="1ff4"/>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a"/>
    <w:rPr>
      <w:sz w:val="20"/>
      <w:szCs w:val="20"/>
    </w:rPr>
  </w:style>
  <w:style w:type="paragraph" w:styleId="a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8">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b">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c">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e">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a"/>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b">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5"/>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a"/>
    <w:next w:val="aa"/>
    <w:link w:val="5d"/>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d">
    <w:name w:val="Îñíîâíîé òåêñò 2"/>
    <w:basedOn w:val="aa"/>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e">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f">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0">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1">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2">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3">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5">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6">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7">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8">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0">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link w:val="affffffffffffffff8"/>
    <w:pPr>
      <w:spacing w:line="360" w:lineRule="auto"/>
      <w:jc w:val="right"/>
    </w:pPr>
    <w:rPr>
      <w:sz w:val="28"/>
      <w:szCs w:val="20"/>
    </w:rPr>
  </w:style>
  <w:style w:type="paragraph" w:customStyle="1" w:styleId="affffffffffffffff9">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a">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b">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a">
    <w:name w:val="Адрес 2"/>
    <w:basedOn w:val="aa"/>
    <w:pPr>
      <w:spacing w:line="200" w:lineRule="atLeast"/>
    </w:pPr>
    <w:rPr>
      <w:sz w:val="16"/>
      <w:szCs w:val="20"/>
    </w:rPr>
  </w:style>
  <w:style w:type="paragraph" w:customStyle="1" w:styleId="affffffffffffffffd">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e">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a"/>
    <w:rPr>
      <w:lang w:val="uk-UA"/>
    </w:rPr>
  </w:style>
  <w:style w:type="paragraph" w:customStyle="1" w:styleId="afffffffffffffffff1">
    <w:name w:val="Абзац списку"/>
    <w:basedOn w:val="aa"/>
    <w:pPr>
      <w:ind w:left="720"/>
    </w:pPr>
    <w:rPr>
      <w:lang w:val="uk-UA"/>
    </w:rPr>
  </w:style>
  <w:style w:type="paragraph" w:customStyle="1" w:styleId="afffffffffffffffff2">
    <w:name w:val="Цитація"/>
    <w:basedOn w:val="aa"/>
    <w:next w:val="aa"/>
    <w:pPr>
      <w:spacing w:before="200"/>
      <w:ind w:left="360" w:right="360"/>
    </w:pPr>
    <w:rPr>
      <w:i/>
      <w:iCs/>
      <w:lang w:val="uk-UA"/>
    </w:rPr>
  </w:style>
  <w:style w:type="paragraph" w:customStyle="1" w:styleId="afffffffffffffffff3">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a"/>
    <w:pPr>
      <w:keepNext/>
      <w:keepLines/>
      <w:autoSpaceDE w:val="0"/>
      <w:spacing w:before="240"/>
      <w:jc w:val="center"/>
    </w:pPr>
    <w:rPr>
      <w:caps/>
      <w:sz w:val="28"/>
      <w:szCs w:val="28"/>
    </w:rPr>
  </w:style>
  <w:style w:type="paragraph" w:customStyle="1" w:styleId="afffffffffffffffff6">
    <w:name w:val="текст сноски Знак"/>
    <w:basedOn w:val="aa"/>
    <w:pPr>
      <w:autoSpaceDE w:val="0"/>
      <w:ind w:firstLine="709"/>
      <w:jc w:val="both"/>
    </w:pPr>
    <w:rPr>
      <w:sz w:val="16"/>
      <w:szCs w:val="20"/>
    </w:rPr>
  </w:style>
  <w:style w:type="paragraph" w:customStyle="1" w:styleId="afffffffffffffffff7">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8">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b">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b">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c">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a"/>
    <w:link w:val="affffffffffffffffff"/>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0">
    <w:name w:val="??????? ??????????"/>
    <w:basedOn w:val="afffffff5"/>
    <w:pPr>
      <w:tabs>
        <w:tab w:val="center" w:pos="4536"/>
        <w:tab w:val="right" w:pos="9072"/>
      </w:tabs>
      <w:autoSpaceDE w:val="0"/>
      <w:spacing w:after="0"/>
    </w:pPr>
    <w:rPr>
      <w:szCs w:val="28"/>
    </w:rPr>
  </w:style>
  <w:style w:type="paragraph" w:customStyle="1" w:styleId="affffffffffffffffff1">
    <w:name w:val="????????????"/>
    <w:basedOn w:val="afffffff5"/>
    <w:pPr>
      <w:autoSpaceDE w:val="0"/>
      <w:spacing w:before="240" w:after="0" w:line="480" w:lineRule="auto"/>
      <w:ind w:firstLine="720"/>
      <w:jc w:val="both"/>
    </w:pPr>
    <w:rPr>
      <w:szCs w:val="28"/>
    </w:rPr>
  </w:style>
  <w:style w:type="paragraph" w:customStyle="1" w:styleId="affffffffffffffffff2">
    <w:name w:val="???????? ????? ? ????????"/>
    <w:basedOn w:val="afffffff5"/>
    <w:pPr>
      <w:tabs>
        <w:tab w:val="left" w:pos="567"/>
      </w:tabs>
      <w:autoSpaceDE w:val="0"/>
      <w:spacing w:after="0" w:line="376" w:lineRule="auto"/>
      <w:ind w:firstLine="567"/>
      <w:jc w:val="both"/>
    </w:pPr>
    <w:rPr>
      <w:szCs w:val="28"/>
    </w:rPr>
  </w:style>
  <w:style w:type="paragraph" w:customStyle="1" w:styleId="2ffff0">
    <w:name w:val="???????? ????? ? ???????? 2"/>
    <w:basedOn w:val="afffffff5"/>
    <w:pPr>
      <w:tabs>
        <w:tab w:val="left" w:pos="360"/>
      </w:tabs>
      <w:autoSpaceDE w:val="0"/>
      <w:spacing w:after="0" w:line="376" w:lineRule="auto"/>
      <w:ind w:firstLine="357"/>
      <w:jc w:val="both"/>
    </w:pPr>
    <w:rPr>
      <w:szCs w:val="28"/>
    </w:rPr>
  </w:style>
  <w:style w:type="paragraph" w:customStyle="1" w:styleId="affffffffffffffffff3">
    <w:name w:val="???????? ?????"/>
    <w:basedOn w:val="afffffff5"/>
    <w:pPr>
      <w:autoSpaceDE w:val="0"/>
      <w:spacing w:after="0"/>
    </w:pPr>
    <w:rPr>
      <w:szCs w:val="28"/>
    </w:rPr>
  </w:style>
  <w:style w:type="paragraph" w:customStyle="1" w:styleId="affffffffffffffffff4">
    <w:name w:val="????????"/>
    <w:basedOn w:val="afffffff5"/>
    <w:pPr>
      <w:autoSpaceDE w:val="0"/>
      <w:spacing w:after="0" w:line="480" w:lineRule="auto"/>
      <w:ind w:firstLine="720"/>
      <w:jc w:val="center"/>
    </w:pPr>
    <w:rPr>
      <w:b/>
      <w:bCs/>
      <w:caps/>
      <w:szCs w:val="28"/>
    </w:rPr>
  </w:style>
  <w:style w:type="paragraph" w:customStyle="1" w:styleId="2ffff1">
    <w:name w:val="???????? ????? 2"/>
    <w:basedOn w:val="afffffff5"/>
    <w:pPr>
      <w:widowControl w:val="0"/>
      <w:autoSpaceDE w:val="0"/>
      <w:spacing w:after="0"/>
      <w:jc w:val="center"/>
    </w:pPr>
    <w:rPr>
      <w:b/>
      <w:bCs/>
      <w:caps/>
      <w:sz w:val="32"/>
      <w:szCs w:val="32"/>
    </w:rPr>
  </w:style>
  <w:style w:type="paragraph" w:customStyle="1" w:styleId="affffffffffffffffff5">
    <w:name w:val="?????? ??????????"/>
    <w:basedOn w:val="afffffff5"/>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f"/>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9"/>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a"/>
    <w:pPr>
      <w:widowControl w:val="0"/>
      <w:spacing w:line="360" w:lineRule="auto"/>
      <w:ind w:firstLine="567"/>
      <w:jc w:val="center"/>
    </w:pPr>
    <w:rPr>
      <w:b/>
      <w:sz w:val="28"/>
      <w:szCs w:val="20"/>
      <w:lang w:val="uk-UA"/>
    </w:rPr>
  </w:style>
  <w:style w:type="paragraph" w:customStyle="1" w:styleId="affffffffffffffffffb">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e">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0">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1">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2">
    <w:name w:val="Памятник"/>
    <w:basedOn w:val="aa"/>
    <w:next w:val="aa"/>
    <w:pPr>
      <w:spacing w:line="360" w:lineRule="auto"/>
      <w:jc w:val="both"/>
    </w:pPr>
    <w:rPr>
      <w:sz w:val="28"/>
      <w:szCs w:val="20"/>
      <w:lang w:val="uk-UA"/>
    </w:rPr>
  </w:style>
  <w:style w:type="paragraph" w:customStyle="1" w:styleId="afffffffffffffffffff3">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4">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5"/>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6">
    <w:name w:val="Сноска в дисертации"/>
    <w:basedOn w:val="afffffff7"/>
    <w:pPr>
      <w:spacing w:line="240" w:lineRule="auto"/>
      <w:ind w:firstLine="284"/>
    </w:pPr>
    <w:rPr>
      <w:sz w:val="18"/>
      <w:szCs w:val="20"/>
    </w:rPr>
  </w:style>
  <w:style w:type="paragraph" w:customStyle="1" w:styleId="1ffffff6">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6">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8">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9">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a">
    <w:name w:val="Основний А"/>
    <w:basedOn w:val="aa"/>
    <w:pPr>
      <w:jc w:val="both"/>
    </w:pPr>
    <w:rPr>
      <w:sz w:val="22"/>
      <w:lang w:val="en-GB"/>
    </w:rPr>
  </w:style>
  <w:style w:type="paragraph" w:customStyle="1" w:styleId="afffffffffffffffffffb">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c">
    <w:name w:val="Дисертация"/>
    <w:basedOn w:val="aa"/>
    <w:pPr>
      <w:spacing w:line="360" w:lineRule="auto"/>
      <w:ind w:firstLine="709"/>
      <w:jc w:val="both"/>
    </w:pPr>
    <w:rPr>
      <w:sz w:val="28"/>
      <w:szCs w:val="28"/>
    </w:rPr>
  </w:style>
  <w:style w:type="paragraph" w:customStyle="1" w:styleId="afffffffffffffffffffd">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
    <w:name w:val="Светлана"/>
    <w:basedOn w:val="aa"/>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2">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a"/>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semiHidden/>
    <w:rsid w:val="00B46023"/>
    <w:rPr>
      <w:rFonts w:ascii="Garamond" w:eastAsia="Garamond" w:hAnsi="Garamond" w:cs="Garamond"/>
      <w:sz w:val="24"/>
      <w:szCs w:val="24"/>
      <w:lang w:eastAsia="ar-SA"/>
    </w:rPr>
  </w:style>
  <w:style w:type="paragraph" w:styleId="affffffffffffffffffff3">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9">
    <w:name w:val="Body Text 2"/>
    <w:basedOn w:val="aa"/>
    <w:link w:val="225"/>
    <w:unhideWhenUsed/>
    <w:rsid w:val="00524D1A"/>
    <w:pPr>
      <w:spacing w:after="120" w:line="480" w:lineRule="auto"/>
    </w:pPr>
  </w:style>
  <w:style w:type="character" w:customStyle="1" w:styleId="225">
    <w:name w:val="Основной текст 2 Знак2"/>
    <w:basedOn w:val="ab"/>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b"/>
    <w:rsid w:val="00524D1A"/>
    <w:rPr>
      <w:vertAlign w:val="superscript"/>
    </w:rPr>
  </w:style>
  <w:style w:type="character" w:styleId="affffffffffffffffffff5">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6">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b">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a">
    <w:name w:val="Основной текст 2 Знак Знак"/>
    <w:basedOn w:val="ab"/>
    <w:rsid w:val="00902A7A"/>
    <w:rPr>
      <w:sz w:val="28"/>
      <w:szCs w:val="24"/>
      <w:lang w:val="uk-UA" w:eastAsia="ru-RU" w:bidi="ar-SA"/>
    </w:rPr>
  </w:style>
  <w:style w:type="paragraph" w:styleId="affffffffffffffffffff7">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a">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b"/>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a"/>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7"/>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b"/>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d"/>
    <w:uiPriority w:val="99"/>
    <w:semiHidden/>
    <w:unhideWhenUsed/>
    <w:rsid w:val="0001496C"/>
  </w:style>
  <w:style w:type="numbering" w:customStyle="1" w:styleId="2fffff0">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d"/>
    <w:uiPriority w:val="99"/>
    <w:semiHidden/>
    <w:unhideWhenUsed/>
    <w:rsid w:val="00267173"/>
  </w:style>
  <w:style w:type="paragraph" w:customStyle="1" w:styleId="2fffff1">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c">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d">
    <w:name w:val="Дисс. Обычный абзац"/>
    <w:basedOn w:val="aa"/>
    <w:link w:val="a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e">
    <w:name w:val="Дисс. Обычный абзац Знак"/>
    <w:basedOn w:val="ab"/>
    <w:link w:val="a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
    <w:name w:val="Определения Автора"/>
    <w:basedOn w:val="aa"/>
    <w:link w:val="a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0">
    <w:name w:val="Определения Автора Знак"/>
    <w:basedOn w:val="ab"/>
    <w:link w:val="a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1">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2">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4">
    <w:name w:val="дис как заголовок раздела"/>
    <w:basedOn w:val="aa"/>
    <w:next w:val="a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5">
    <w:name w:val="Основний текст_"/>
    <w:link w:val="afffffffffffffffffffff6"/>
    <w:uiPriority w:val="99"/>
    <w:locked/>
    <w:rsid w:val="0010053C"/>
    <w:rPr>
      <w:sz w:val="21"/>
      <w:shd w:val="clear" w:color="auto" w:fill="FFFFFF"/>
    </w:rPr>
  </w:style>
  <w:style w:type="paragraph" w:customStyle="1" w:styleId="afffffffffffffffffffff6">
    <w:name w:val="Основний текст"/>
    <w:basedOn w:val="aa"/>
    <w:link w:val="a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c"/>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a"/>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a"/>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
    <w:name w:val="Подпись к картинке_"/>
    <w:link w:val="a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8">
    <w:name w:val="Подпись к таблице_"/>
    <w:link w:val="a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a"/>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a"/>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a"/>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b">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9">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d">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a"/>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0">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1">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2">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3">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5">
    <w:name w:val="название"/>
    <w:basedOn w:val="ab"/>
    <w:rsid w:val="00886B4E"/>
  </w:style>
  <w:style w:type="character" w:customStyle="1" w:styleId="affffffffffffffffffffff6">
    <w:name w:val="назначение"/>
    <w:basedOn w:val="ab"/>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7">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8">
    <w:name w:val="Подпись к рисунку (заголовок)"/>
    <w:basedOn w:val="affffffffffffffff6"/>
    <w:next w:val="a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a">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b"/>
    <w:rsid w:val="00181228"/>
  </w:style>
  <w:style w:type="character" w:customStyle="1" w:styleId="ti2">
    <w:name w:val="ti2"/>
    <w:basedOn w:val="ab"/>
    <w:rsid w:val="00181228"/>
    <w:rPr>
      <w:sz w:val="22"/>
      <w:szCs w:val="22"/>
    </w:rPr>
  </w:style>
  <w:style w:type="character" w:customStyle="1" w:styleId="featuredlinkouts">
    <w:name w:val="featured_linkouts"/>
    <w:basedOn w:val="ab"/>
    <w:rsid w:val="00181228"/>
  </w:style>
  <w:style w:type="character" w:customStyle="1" w:styleId="linkbar">
    <w:name w:val="linkbar"/>
    <w:basedOn w:val="ab"/>
    <w:rsid w:val="00181228"/>
  </w:style>
  <w:style w:type="paragraph" w:customStyle="1" w:styleId="affiliation2">
    <w:name w:val="affiliation2"/>
    <w:basedOn w:val="aa"/>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b"/>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a"/>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_рисунок"/>
    <w:basedOn w:val="aa"/>
    <w:next w:val="aa"/>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d">
    <w:name w:val="_рисунок Знак"/>
    <w:basedOn w:val="ab"/>
    <w:rsid w:val="00181228"/>
    <w:rPr>
      <w:b/>
      <w:i/>
      <w:sz w:val="22"/>
      <w:szCs w:val="24"/>
      <w:lang w:val="uk-UA" w:eastAsia="ru-RU" w:bidi="ar-SA"/>
    </w:rPr>
  </w:style>
  <w:style w:type="character" w:customStyle="1" w:styleId="nonunderlined1">
    <w:name w:val="nonunderlined1"/>
    <w:basedOn w:val="ab"/>
    <w:rsid w:val="00181228"/>
    <w:rPr>
      <w:strike w:val="0"/>
      <w:dstrike w:val="0"/>
      <w:u w:val="none"/>
      <w:effect w:val="none"/>
    </w:rPr>
  </w:style>
  <w:style w:type="character" w:customStyle="1" w:styleId="issue">
    <w:name w:val="issue"/>
    <w:basedOn w:val="ab"/>
    <w:rsid w:val="00181228"/>
  </w:style>
  <w:style w:type="character" w:customStyle="1" w:styleId="ref-vol1">
    <w:name w:val="ref-vol1"/>
    <w:basedOn w:val="ab"/>
    <w:rsid w:val="00181228"/>
    <w:rPr>
      <w:b/>
      <w:bCs/>
    </w:rPr>
  </w:style>
  <w:style w:type="table" w:styleId="affffffffffffffffffffffe">
    <w:name w:val="Table Professional"/>
    <w:basedOn w:val="ac"/>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a"/>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a"/>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a"/>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a"/>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a"/>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a"/>
    <w:rsid w:val="006A457C"/>
    <w:pPr>
      <w:suppressAutoHyphens w:val="0"/>
      <w:spacing w:after="120"/>
      <w:ind w:left="1415"/>
    </w:pPr>
    <w:rPr>
      <w:rFonts w:ascii="Times New Roman" w:eastAsia="Times New Roman" w:hAnsi="Times New Roman" w:cs="Times New Roman"/>
      <w:lang w:val="uk-UA" w:eastAsia="ru-RU"/>
    </w:rPr>
  </w:style>
  <w:style w:type="paragraph" w:styleId="afff">
    <w:name w:val="Body Text First Indent"/>
    <w:basedOn w:val="afffffff5"/>
    <w:link w:val="affe"/>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c"/>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a"/>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a"/>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a"/>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a"/>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a"/>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a"/>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a"/>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a"/>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a"/>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a"/>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a"/>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a"/>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a"/>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b"/>
    <w:rsid w:val="0011487C"/>
    <w:rPr>
      <w:rFonts w:ascii="Arial Narrow" w:hAnsi="Arial Narrow" w:cs="Arial Narrow"/>
      <w:b/>
      <w:bCs/>
      <w:i/>
      <w:iCs/>
      <w:caps/>
      <w:sz w:val="20"/>
      <w:szCs w:val="20"/>
    </w:rPr>
  </w:style>
  <w:style w:type="paragraph" w:customStyle="1" w:styleId="afffffffffffffffffffffff">
    <w:name w:val="Титульний"/>
    <w:basedOn w:val="aa"/>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b"/>
    <w:rsid w:val="00821E3A"/>
    <w:rPr>
      <w:color w:val="FF0000"/>
    </w:rPr>
  </w:style>
  <w:style w:type="paragraph" w:customStyle="1" w:styleId="NienieEeo">
    <w:name w:val="NienieEeo"/>
    <w:basedOn w:val="aa"/>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a"/>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a"/>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b"/>
    <w:rsid w:val="007B6B41"/>
  </w:style>
  <w:style w:type="character" w:customStyle="1" w:styleId="bindingblock1">
    <w:name w:val="bindingblock1"/>
    <w:basedOn w:val="ab"/>
    <w:rsid w:val="007B6B41"/>
  </w:style>
  <w:style w:type="paragraph" w:customStyle="1" w:styleId="afffffffffffffffffffffff1">
    <w:name w:val="КД Знак Знак"/>
    <w:basedOn w:val="aa"/>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a"/>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b"/>
    <w:rsid w:val="00733FD1"/>
  </w:style>
  <w:style w:type="character" w:customStyle="1" w:styleId="text41">
    <w:name w:val="text41"/>
    <w:basedOn w:val="ab"/>
    <w:rsid w:val="00733FD1"/>
    <w:rPr>
      <w:rFonts w:ascii="Verdana" w:hAnsi="Verdana" w:hint="default"/>
      <w:b w:val="0"/>
      <w:bCs w:val="0"/>
      <w:color w:val="212063"/>
    </w:rPr>
  </w:style>
  <w:style w:type="paragraph" w:customStyle="1" w:styleId="textjur">
    <w:name w:val="text_jur"/>
    <w:basedOn w:val="aa"/>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b"/>
    <w:rsid w:val="00733FD1"/>
    <w:rPr>
      <w:sz w:val="20"/>
      <w:szCs w:val="20"/>
    </w:rPr>
  </w:style>
  <w:style w:type="character" w:customStyle="1" w:styleId="comment">
    <w:name w:val="comment"/>
    <w:basedOn w:val="ab"/>
    <w:rsid w:val="00733FD1"/>
  </w:style>
  <w:style w:type="paragraph" w:customStyle="1" w:styleId="authorgroup">
    <w:name w:val="authorgroup"/>
    <w:basedOn w:val="aa"/>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b"/>
    <w:rsid w:val="00733FD1"/>
    <w:rPr>
      <w:rFonts w:ascii="Arial" w:hAnsi="Arial" w:cs="Arial" w:hint="default"/>
      <w:b/>
      <w:bCs/>
      <w:color w:val="003399"/>
      <w:sz w:val="32"/>
      <w:szCs w:val="32"/>
    </w:rPr>
  </w:style>
  <w:style w:type="character" w:customStyle="1" w:styleId="rvts21">
    <w:name w:val="rvts21"/>
    <w:basedOn w:val="ab"/>
    <w:rsid w:val="00733FD1"/>
    <w:rPr>
      <w:rFonts w:ascii="Times New Roman" w:hAnsi="Times New Roman" w:cs="Times New Roman" w:hint="default"/>
      <w:sz w:val="28"/>
      <w:szCs w:val="28"/>
    </w:rPr>
  </w:style>
  <w:style w:type="character" w:customStyle="1" w:styleId="srtitle">
    <w:name w:val="srtitle"/>
    <w:basedOn w:val="ab"/>
    <w:rsid w:val="00733FD1"/>
  </w:style>
  <w:style w:type="character" w:customStyle="1" w:styleId="grey">
    <w:name w:val="grey"/>
    <w:basedOn w:val="ab"/>
    <w:rsid w:val="00733FD1"/>
  </w:style>
  <w:style w:type="character" w:customStyle="1" w:styleId="addmd">
    <w:name w:val="addmd"/>
    <w:basedOn w:val="ab"/>
    <w:rsid w:val="00733FD1"/>
  </w:style>
  <w:style w:type="character" w:customStyle="1" w:styleId="bindingblock">
    <w:name w:val="bindingblock"/>
    <w:basedOn w:val="ab"/>
    <w:rsid w:val="00733FD1"/>
  </w:style>
  <w:style w:type="character" w:customStyle="1" w:styleId="binding">
    <w:name w:val="binding"/>
    <w:basedOn w:val="ab"/>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a"/>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3">
    <w:name w:val="Основной текст Знак.Основной текст Знак Знак Знак Знак Знак Знак Знак"/>
    <w:basedOn w:val="ab"/>
    <w:rsid w:val="00187A91"/>
    <w:rPr>
      <w:sz w:val="24"/>
      <w:szCs w:val="24"/>
      <w:lang w:val="ru-RU"/>
    </w:rPr>
  </w:style>
  <w:style w:type="paragraph" w:customStyle="1" w:styleId="3fffc">
    <w:name w:val="Текст выноски3"/>
    <w:basedOn w:val="aa"/>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a"/>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4">
    <w:name w:val="А"/>
    <w:basedOn w:val="aa"/>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5">
    <w:name w:val="Список определений"/>
    <w:basedOn w:val="163"/>
    <w:next w:val="aa"/>
    <w:rsid w:val="000E45DD"/>
    <w:pPr>
      <w:widowControl/>
      <w:ind w:left="360"/>
    </w:pPr>
    <w:rPr>
      <w:b w:val="0"/>
      <w:sz w:val="24"/>
    </w:rPr>
  </w:style>
  <w:style w:type="paragraph" w:customStyle="1" w:styleId="21f2">
    <w:name w:val="Îñíîâíîé òåêñò 21"/>
    <w:basedOn w:val="a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a"/>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a"/>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b"/>
    <w:rsid w:val="00125F49"/>
  </w:style>
  <w:style w:type="character" w:customStyle="1" w:styleId="7f">
    <w:name w:val="Название7"/>
    <w:basedOn w:val="ab"/>
    <w:rsid w:val="00125F49"/>
  </w:style>
  <w:style w:type="character" w:customStyle="1" w:styleId="hissue">
    <w:name w:val="hissue"/>
    <w:basedOn w:val="ab"/>
    <w:rsid w:val="00125F49"/>
  </w:style>
  <w:style w:type="character" w:customStyle="1" w:styleId="smalllight">
    <w:name w:val="small light"/>
    <w:basedOn w:val="ab"/>
    <w:rsid w:val="00125F49"/>
  </w:style>
  <w:style w:type="character" w:customStyle="1" w:styleId="c51">
    <w:name w:val="c51"/>
    <w:basedOn w:val="ab"/>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b"/>
    <w:rsid w:val="00140CEE"/>
    <w:rPr>
      <w:rFonts w:ascii="Times New Roman" w:hAnsi="Times New Roman"/>
      <w:noProof w:val="0"/>
      <w:sz w:val="28"/>
      <w:lang w:val="uk-UA"/>
    </w:rPr>
  </w:style>
  <w:style w:type="paragraph" w:customStyle="1" w:styleId="afffffffffffffffffffffff6">
    <w:name w:val="мій Знак Знак Знак Знак Знак Знак Знак Знак"/>
    <w:basedOn w:val="a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b"/>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a"/>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a"/>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a"/>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a"/>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b"/>
    <w:rsid w:val="00A36128"/>
    <w:rPr>
      <w:rFonts w:ascii="Verdana" w:hAnsi="Verdana" w:cs="Verdana" w:hint="default"/>
      <w:sz w:val="14"/>
      <w:szCs w:val="14"/>
    </w:rPr>
  </w:style>
  <w:style w:type="paragraph" w:customStyle="1" w:styleId="5ff5">
    <w:name w:val="табл5"/>
    <w:basedOn w:val="aa"/>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a"/>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b"/>
    <w:link w:val="affffffff6"/>
    <w:rsid w:val="00AA46C8"/>
    <w:rPr>
      <w:rFonts w:ascii="Helvetica" w:eastAsia="Garamond" w:hAnsi="Helvetica" w:cs="Helvetica"/>
      <w:sz w:val="16"/>
      <w:szCs w:val="16"/>
      <w:lang w:eastAsia="ar-SA"/>
    </w:rPr>
  </w:style>
  <w:style w:type="paragraph" w:customStyle="1" w:styleId="dip">
    <w:name w:val="dip"/>
    <w:basedOn w:val="aa"/>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b"/>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a"/>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7">
    <w:name w:val="Нормальний текст"/>
    <w:basedOn w:val="aa"/>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a"/>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a"/>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b"/>
    <w:rsid w:val="00A473A1"/>
    <w:rPr>
      <w:rFonts w:ascii="Arial" w:hAnsi="Arial" w:cs="Arial" w:hint="default"/>
      <w:color w:val="494949"/>
      <w:sz w:val="19"/>
      <w:szCs w:val="19"/>
    </w:rPr>
  </w:style>
  <w:style w:type="paragraph" w:customStyle="1" w:styleId="2130">
    <w:name w:val="Основной текст 213"/>
    <w:basedOn w:val="aa"/>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a"/>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a"/>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a"/>
    <w:next w:val="a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a"/>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b"/>
    <w:rsid w:val="004B780E"/>
    <w:rPr>
      <w:b/>
      <w:bCs/>
      <w:color w:val="999999"/>
      <w:sz w:val="16"/>
      <w:szCs w:val="16"/>
    </w:rPr>
  </w:style>
  <w:style w:type="character" w:customStyle="1" w:styleId="htopic1">
    <w:name w:val="htopic1"/>
    <w:basedOn w:val="ab"/>
    <w:rsid w:val="004B780E"/>
    <w:rPr>
      <w:color w:val="999999"/>
      <w:sz w:val="16"/>
      <w:szCs w:val="16"/>
    </w:rPr>
  </w:style>
  <w:style w:type="paragraph" w:customStyle="1" w:styleId="bottom">
    <w:name w:val="bottom"/>
    <w:basedOn w:val="aa"/>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b"/>
    <w:rsid w:val="00C33A43"/>
    <w:rPr>
      <w:color w:val="ABDC7D"/>
      <w:sz w:val="27"/>
      <w:szCs w:val="27"/>
    </w:rPr>
  </w:style>
  <w:style w:type="character" w:customStyle="1" w:styleId="announcetitle1">
    <w:name w:val="announce_title1"/>
    <w:basedOn w:val="ab"/>
    <w:rsid w:val="00C33A43"/>
    <w:rPr>
      <w:b/>
      <w:bCs/>
      <w:color w:val="00763E"/>
      <w:sz w:val="21"/>
      <w:szCs w:val="21"/>
    </w:rPr>
  </w:style>
  <w:style w:type="character" w:customStyle="1" w:styleId="b4">
    <w:name w:val="b4"/>
    <w:basedOn w:val="ab"/>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8">
    <w:name w:val="Гост"/>
    <w:basedOn w:val="aa"/>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9">
    <w:name w:val="ГОСТ"/>
    <w:basedOn w:val="aa"/>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a"/>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a"/>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a"/>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a"/>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a"/>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c"/>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a"/>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9">
    <w:name w:val="Список Литературы"/>
    <w:basedOn w:val="a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a">
    <w:name w:val="Стиль Основной текст + полужирный"/>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a"/>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a"/>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b">
    <w:name w:val="Загл.табл."/>
    <w:basedOn w:val="aa"/>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a"/>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a"/>
    <w:next w:val="aa"/>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c">
    <w:name w:val="УПЖ"/>
    <w:basedOn w:val="aa"/>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d">
    <w:name w:val="Розділ"/>
    <w:basedOn w:val="aa"/>
    <w:next w:val="aa"/>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a"/>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a"/>
    <w:unhideWhenUsed/>
    <w:rsid w:val="0000123E"/>
    <w:pPr>
      <w:numPr>
        <w:numId w:val="45"/>
      </w:numPr>
      <w:contextualSpacing/>
    </w:pPr>
  </w:style>
  <w:style w:type="character" w:customStyle="1" w:styleId="mlxttrn">
    <w:name w:val="mlxt_trn"/>
    <w:basedOn w:val="ab"/>
    <w:rsid w:val="00CA7E0D"/>
    <w:rPr>
      <w:rFonts w:ascii="Times New Roman" w:hAnsi="Times New Roman" w:cs="Times New Roman"/>
    </w:rPr>
  </w:style>
  <w:style w:type="character" w:customStyle="1" w:styleId="3ffff">
    <w:name w:val="Номер страницы3"/>
    <w:basedOn w:val="ab"/>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a"/>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b"/>
    <w:rsid w:val="00BF54BF"/>
    <w:rPr>
      <w:rFonts w:ascii="Arial" w:hAnsi="Arial" w:cs="Arial" w:hint="default"/>
      <w:color w:val="000000"/>
      <w:sz w:val="18"/>
      <w:szCs w:val="18"/>
    </w:rPr>
  </w:style>
  <w:style w:type="character" w:customStyle="1" w:styleId="ref-vol">
    <w:name w:val="ref-vol"/>
    <w:basedOn w:val="ab"/>
    <w:rsid w:val="00BF54BF"/>
  </w:style>
  <w:style w:type="character" w:customStyle="1" w:styleId="maintextbldleft">
    <w:name w:val="maintextbldleft"/>
    <w:basedOn w:val="ab"/>
    <w:rsid w:val="00BF54BF"/>
  </w:style>
  <w:style w:type="character" w:customStyle="1" w:styleId="maintextleft">
    <w:name w:val="maintextleft"/>
    <w:basedOn w:val="ab"/>
    <w:rsid w:val="00BF54BF"/>
  </w:style>
  <w:style w:type="character" w:customStyle="1" w:styleId="fm-vol-iss-date1">
    <w:name w:val="fm-vol-iss-date1"/>
    <w:basedOn w:val="ab"/>
    <w:rsid w:val="00BF54BF"/>
    <w:rPr>
      <w:rFonts w:ascii="Arial" w:hAnsi="Arial" w:cs="Arial" w:hint="default"/>
      <w:sz w:val="18"/>
      <w:szCs w:val="18"/>
    </w:rPr>
  </w:style>
  <w:style w:type="paragraph" w:customStyle="1" w:styleId="fm-author">
    <w:name w:val="fm-author"/>
    <w:basedOn w:val="aa"/>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a"/>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a"/>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a"/>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a"/>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a"/>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b"/>
    <w:rsid w:val="00296605"/>
    <w:rPr>
      <w:i/>
      <w:iCs/>
      <w:caps w:val="0"/>
    </w:rPr>
  </w:style>
  <w:style w:type="character" w:customStyle="1" w:styleId="normal--char">
    <w:name w:val="normal--char"/>
    <w:basedOn w:val="ab"/>
    <w:rsid w:val="00985F2A"/>
  </w:style>
  <w:style w:type="character" w:customStyle="1" w:styleId="ref-journal">
    <w:name w:val="ref-journal"/>
    <w:basedOn w:val="ab"/>
    <w:rsid w:val="00985F2A"/>
  </w:style>
  <w:style w:type="character" w:customStyle="1" w:styleId="e1">
    <w:name w:val="e1"/>
    <w:basedOn w:val="ab"/>
    <w:rsid w:val="00985F2A"/>
    <w:rPr>
      <w:color w:val="FF0000"/>
    </w:rPr>
  </w:style>
  <w:style w:type="character" w:customStyle="1" w:styleId="sz13">
    <w:name w:val="sz13"/>
    <w:basedOn w:val="ab"/>
    <w:rsid w:val="00985F2A"/>
  </w:style>
  <w:style w:type="character" w:customStyle="1" w:styleId="ref-journal1">
    <w:name w:val="ref-journal1"/>
    <w:basedOn w:val="ab"/>
    <w:rsid w:val="00985F2A"/>
    <w:rPr>
      <w:i/>
      <w:iCs/>
    </w:rPr>
  </w:style>
  <w:style w:type="character" w:customStyle="1" w:styleId="goohl2">
    <w:name w:val="goohl2"/>
    <w:basedOn w:val="ab"/>
    <w:rsid w:val="006B783C"/>
  </w:style>
  <w:style w:type="character" w:customStyle="1" w:styleId="goohl0">
    <w:name w:val="goohl0"/>
    <w:basedOn w:val="ab"/>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a"/>
    <w:next w:val="aa"/>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e">
    <w:name w:val="Обычный (д)"/>
    <w:basedOn w:val="aa"/>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a"/>
    <w:next w:val="aa"/>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
    <w:name w:val="Подзаголовок (д)"/>
    <w:basedOn w:val="20"/>
    <w:next w:val="a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0">
    <w:name w:val="Таблица №"/>
    <w:basedOn w:val="afffffffffffffffffffffffe"/>
    <w:next w:val="affffffff"/>
    <w:rsid w:val="007F0A39"/>
    <w:pPr>
      <w:jc w:val="right"/>
    </w:pPr>
    <w:rPr>
      <w:b/>
    </w:rPr>
  </w:style>
  <w:style w:type="paragraph" w:customStyle="1" w:styleId="3ffff1">
    <w:name w:val="Заголовок 3 (д)"/>
    <w:basedOn w:val="31"/>
    <w:next w:val="a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1">
    <w:name w:val="Рисунок (название)"/>
    <w:basedOn w:val="afffffffffffffffffffffffe"/>
    <w:next w:val="afffffffffffffffffffffffe"/>
    <w:rsid w:val="007F0A39"/>
    <w:rPr>
      <w:i/>
    </w:rPr>
  </w:style>
  <w:style w:type="character" w:customStyle="1" w:styleId="maintextbldleft1">
    <w:name w:val="maintextbldleft1"/>
    <w:basedOn w:val="ab"/>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b"/>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2">
    <w:name w:val="Содержимое списка"/>
    <w:basedOn w:val="aa"/>
    <w:rsid w:val="007F0A39"/>
    <w:pPr>
      <w:widowControl w:val="0"/>
      <w:ind w:left="567"/>
    </w:pPr>
    <w:rPr>
      <w:rFonts w:ascii="Times New Roman" w:eastAsia="Lucida Sans Unicode" w:hAnsi="Times New Roman" w:cs="Times New Roman"/>
    </w:rPr>
  </w:style>
  <w:style w:type="paragraph" w:customStyle="1" w:styleId="affffffffffffffffffffffff3">
    <w:name w:val="Нормальный"/>
    <w:rsid w:val="00A8527C"/>
    <w:rPr>
      <w:rFonts w:ascii="Peterburg" w:eastAsia="Times New Roman" w:hAnsi="Peterburg" w:cs="Times New Roman"/>
      <w:sz w:val="26"/>
    </w:rPr>
  </w:style>
  <w:style w:type="paragraph" w:customStyle="1" w:styleId="Dtext">
    <w:name w:val="D_text"/>
    <w:basedOn w:val="aa"/>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a"/>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a"/>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b"/>
    <w:rsid w:val="00680AB0"/>
    <w:rPr>
      <w:color w:val="0000FF"/>
      <w:sz w:val="28"/>
      <w:szCs w:val="28"/>
      <w:lang w:val="uk-UA"/>
    </w:rPr>
  </w:style>
  <w:style w:type="paragraph" w:customStyle="1" w:styleId="Dtext0">
    <w:name w:val="D_text Знак"/>
    <w:basedOn w:val="aa"/>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Normal0">
    <w:name w:val="Normal"/>
    <w:rsid w:val="006128C9"/>
    <w:pPr>
      <w:widowControl w:val="0"/>
    </w:pPr>
    <w:rPr>
      <w:rFonts w:ascii="Times New Roman" w:eastAsia="Times New Roman" w:hAnsi="Times New Roman" w:cs="Times New Roman"/>
      <w:snapToGrid w:val="0"/>
    </w:rPr>
  </w:style>
  <w:style w:type="paragraph" w:customStyle="1" w:styleId="ListParagraph">
    <w:name w:val="List Paragraph"/>
    <w:basedOn w:val="aa"/>
    <w:rsid w:val="006E39C1"/>
    <w:pPr>
      <w:ind w:left="720"/>
    </w:pPr>
    <w:rPr>
      <w:rFonts w:ascii="Calibri" w:eastAsia="Times New Roman" w:hAnsi="Calibri" w:cs="Times New Roman"/>
      <w:lang w:val="en-US"/>
    </w:rPr>
  </w:style>
  <w:style w:type="paragraph" w:customStyle="1" w:styleId="BalloonText">
    <w:name w:val="Balloon Text"/>
    <w:basedOn w:val="aa"/>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a"/>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heading11">
    <w:name w:val="heading 1"/>
    <w:basedOn w:val="Normal0"/>
    <w:next w:val="Normal0"/>
    <w:rsid w:val="00E9764E"/>
    <w:pPr>
      <w:keepNext/>
      <w:spacing w:line="460" w:lineRule="exact"/>
      <w:ind w:firstLine="340"/>
      <w:jc w:val="both"/>
      <w:outlineLvl w:val="0"/>
    </w:pPr>
    <w:rPr>
      <w:b/>
      <w:snapToGrid/>
      <w:sz w:val="26"/>
      <w:lang w:val="uk-UA"/>
    </w:rPr>
  </w:style>
  <w:style w:type="paragraph" w:customStyle="1" w:styleId="heading2">
    <w:name w:val="heading 2"/>
    <w:basedOn w:val="Normal0"/>
    <w:next w:val="Normal0"/>
    <w:rsid w:val="00E9764E"/>
    <w:pPr>
      <w:keepNext/>
      <w:spacing w:line="460" w:lineRule="exact"/>
      <w:ind w:left="340"/>
      <w:jc w:val="both"/>
      <w:outlineLvl w:val="1"/>
    </w:pPr>
    <w:rPr>
      <w:b/>
      <w:snapToGrid/>
      <w:sz w:val="28"/>
      <w:lang w:val="uk-UA"/>
    </w:rPr>
  </w:style>
  <w:style w:type="paragraph" w:customStyle="1" w:styleId="BodyText5">
    <w:name w:val="Body Text"/>
    <w:basedOn w:val="Normal0"/>
    <w:rsid w:val="00E9764E"/>
    <w:pPr>
      <w:spacing w:line="460" w:lineRule="exact"/>
      <w:jc w:val="both"/>
    </w:pPr>
    <w:rPr>
      <w:snapToGrid/>
      <w:sz w:val="28"/>
      <w:lang w:val="uk-UA"/>
    </w:rPr>
  </w:style>
  <w:style w:type="paragraph" w:customStyle="1" w:styleId="heading3">
    <w:name w:val="heading 3"/>
    <w:basedOn w:val="Normal0"/>
    <w:next w:val="Normal0"/>
    <w:rsid w:val="00E9764E"/>
    <w:pPr>
      <w:keepNext/>
      <w:widowControl/>
      <w:spacing w:before="240" w:after="60"/>
      <w:outlineLvl w:val="2"/>
    </w:pPr>
    <w:rPr>
      <w:rFonts w:ascii="Cambria" w:hAnsi="Cambria"/>
      <w:b/>
      <w:snapToGrid/>
      <w:sz w:val="26"/>
    </w:rPr>
  </w:style>
  <w:style w:type="paragraph" w:customStyle="1" w:styleId="heading4">
    <w:name w:val="heading 4"/>
    <w:basedOn w:val="Normal0"/>
    <w:next w:val="Normal0"/>
    <w:rsid w:val="00E9764E"/>
    <w:pPr>
      <w:keepNext/>
      <w:keepLines/>
      <w:widowControl/>
      <w:spacing w:before="200"/>
      <w:outlineLvl w:val="3"/>
    </w:pPr>
    <w:rPr>
      <w:rFonts w:ascii="Cambria" w:hAnsi="Cambria"/>
      <w:b/>
      <w:i/>
      <w:snapToGrid/>
      <w:color w:val="808080"/>
      <w:sz w:val="24"/>
    </w:rPr>
  </w:style>
  <w:style w:type="paragraph" w:customStyle="1" w:styleId="heading5">
    <w:name w:val="heading 5"/>
    <w:basedOn w:val="Normal0"/>
    <w:next w:val="Normal0"/>
    <w:rsid w:val="00E9764E"/>
    <w:pPr>
      <w:keepNext/>
      <w:widowControl/>
      <w:outlineLvl w:val="4"/>
    </w:pPr>
    <w:rPr>
      <w:snapToGrid/>
      <w:sz w:val="32"/>
      <w:lang w:val="uk-UA"/>
    </w:rPr>
  </w:style>
  <w:style w:type="character" w:customStyle="1" w:styleId="DefaultParagraphFont">
    <w:name w:val="Default Paragraph Font"/>
    <w:rsid w:val="00E9764E"/>
  </w:style>
  <w:style w:type="character" w:customStyle="1" w:styleId="155">
    <w:name w:val="Знак Знак15"/>
    <w:basedOn w:val="DefaultParagraphFont"/>
    <w:rsid w:val="00E9764E"/>
    <w:rPr>
      <w:rFonts w:ascii="Cambria" w:eastAsia="Times New Roman" w:hAnsi="Cambria"/>
      <w:b/>
      <w:sz w:val="26"/>
    </w:rPr>
  </w:style>
  <w:style w:type="paragraph" w:customStyle="1" w:styleId="BodyTextIndent22">
    <w:name w:val="Body Text Indent 2"/>
    <w:basedOn w:val="Normal0"/>
    <w:rsid w:val="00E9764E"/>
    <w:pPr>
      <w:spacing w:line="460" w:lineRule="exact"/>
      <w:ind w:left="360" w:hanging="20"/>
      <w:jc w:val="both"/>
    </w:pPr>
    <w:rPr>
      <w:snapToGrid/>
      <w:sz w:val="28"/>
      <w:lang w:val="uk-UA"/>
    </w:rPr>
  </w:style>
  <w:style w:type="paragraph" w:customStyle="1" w:styleId="header">
    <w:name w:val="header"/>
    <w:basedOn w:val="Normal0"/>
    <w:rsid w:val="00E9764E"/>
    <w:pPr>
      <w:widowControl/>
      <w:tabs>
        <w:tab w:val="center" w:pos="4677"/>
        <w:tab w:val="right" w:pos="9355"/>
      </w:tabs>
    </w:pPr>
    <w:rPr>
      <w:snapToGrid/>
      <w:sz w:val="24"/>
    </w:rPr>
  </w:style>
  <w:style w:type="character" w:customStyle="1" w:styleId="pagenumber">
    <w:name w:val="page number"/>
    <w:basedOn w:val="DefaultParagraphFont"/>
    <w:rsid w:val="00E9764E"/>
  </w:style>
  <w:style w:type="character" w:customStyle="1" w:styleId="Hyperlink">
    <w:name w:val="Hyperlink"/>
    <w:basedOn w:val="DefaultParagraphFont"/>
    <w:rsid w:val="00E9764E"/>
    <w:rPr>
      <w:color w:val="0000FF"/>
      <w:u w:val="single"/>
    </w:rPr>
  </w:style>
  <w:style w:type="paragraph" w:customStyle="1" w:styleId="BodyText30">
    <w:name w:val="Body Text 3"/>
    <w:basedOn w:val="Normal0"/>
    <w:rsid w:val="00E9764E"/>
    <w:pPr>
      <w:widowControl/>
      <w:spacing w:after="120"/>
    </w:pPr>
    <w:rPr>
      <w:snapToGrid/>
      <w:sz w:val="16"/>
    </w:rPr>
  </w:style>
  <w:style w:type="character" w:customStyle="1" w:styleId="8f0">
    <w:name w:val="Знак Знак8"/>
    <w:basedOn w:val="DefaultParagraphFont"/>
    <w:rsid w:val="00E9764E"/>
    <w:rPr>
      <w:sz w:val="16"/>
    </w:rPr>
  </w:style>
  <w:style w:type="paragraph" w:customStyle="1" w:styleId="Ref">
    <w:name w:val="Ref"/>
    <w:basedOn w:val="Normal0"/>
    <w:rsid w:val="00E9764E"/>
    <w:pPr>
      <w:widowControl/>
      <w:spacing w:line="360" w:lineRule="auto"/>
      <w:ind w:left="284" w:hanging="284"/>
      <w:jc w:val="both"/>
    </w:pPr>
    <w:rPr>
      <w:rFonts w:ascii="Petersburg" w:hAnsi="Petersburg"/>
      <w:snapToGrid/>
      <w:sz w:val="26"/>
      <w:lang w:val="en-US"/>
    </w:rPr>
  </w:style>
  <w:style w:type="paragraph" w:customStyle="1" w:styleId="BodyText20">
    <w:name w:val="Body Text 2"/>
    <w:basedOn w:val="Normal0"/>
    <w:rsid w:val="00E9764E"/>
    <w:pPr>
      <w:widowControl/>
      <w:jc w:val="both"/>
    </w:pPr>
    <w:rPr>
      <w:rFonts w:ascii="Arial" w:hAnsi="Arial"/>
      <w:snapToGrid/>
      <w:sz w:val="26"/>
      <w:lang w:val="uk-UA"/>
    </w:rPr>
  </w:style>
  <w:style w:type="paragraph" w:customStyle="1" w:styleId="annotationtext">
    <w:name w:val="annotation text"/>
    <w:basedOn w:val="Normal0"/>
    <w:rsid w:val="00E9764E"/>
    <w:pPr>
      <w:widowControl/>
    </w:pPr>
    <w:rPr>
      <w:snapToGrid/>
    </w:rPr>
  </w:style>
  <w:style w:type="character" w:customStyle="1" w:styleId="FollowedHyperlink">
    <w:name w:val="FollowedHyperlink"/>
    <w:basedOn w:val="DefaultParagraphFont"/>
    <w:rsid w:val="00E9764E"/>
    <w:rPr>
      <w:color w:val="800080"/>
      <w:u w:val="single"/>
    </w:rPr>
  </w:style>
  <w:style w:type="paragraph" w:customStyle="1" w:styleId="OsnText">
    <w:name w:val="OsnText"/>
    <w:basedOn w:val="Normal0"/>
    <w:rsid w:val="00E9764E"/>
    <w:pPr>
      <w:widowControl/>
      <w:spacing w:line="360" w:lineRule="auto"/>
      <w:ind w:firstLine="720"/>
      <w:jc w:val="both"/>
    </w:pPr>
    <w:rPr>
      <w:rFonts w:ascii="Petersburg" w:hAnsi="Petersburg"/>
      <w:snapToGrid/>
      <w:sz w:val="26"/>
      <w:lang w:val="en-US"/>
    </w:rPr>
  </w:style>
  <w:style w:type="paragraph" w:customStyle="1" w:styleId="footer">
    <w:name w:val="footer"/>
    <w:basedOn w:val="Normal0"/>
    <w:rsid w:val="00E9764E"/>
    <w:pPr>
      <w:widowControl/>
      <w:tabs>
        <w:tab w:val="center" w:pos="4677"/>
        <w:tab w:val="right" w:pos="9355"/>
      </w:tabs>
    </w:pPr>
    <w:rPr>
      <w:snapToGrid/>
      <w:sz w:val="24"/>
    </w:rPr>
  </w:style>
  <w:style w:type="paragraph" w:customStyle="1" w:styleId="NormalWeb">
    <w:name w:val="Normal (Web)"/>
    <w:basedOn w:val="Normal0"/>
    <w:rsid w:val="00E9764E"/>
    <w:pPr>
      <w:widowControl/>
      <w:spacing w:before="100" w:after="100"/>
    </w:pPr>
    <w:rPr>
      <w:snapToGrid/>
      <w:sz w:val="24"/>
    </w:rPr>
  </w:style>
  <w:style w:type="character" w:customStyle="1" w:styleId="Strong">
    <w:name w:val="Strong"/>
    <w:basedOn w:val="DefaultParagraphFont"/>
    <w:rsid w:val="00E9764E"/>
    <w:rPr>
      <w:b/>
    </w:rPr>
  </w:style>
  <w:style w:type="paragraph" w:customStyle="1" w:styleId="PlainText">
    <w:name w:val="Plain Text"/>
    <w:basedOn w:val="Normal0"/>
    <w:rsid w:val="00E9764E"/>
    <w:pPr>
      <w:widowControl/>
    </w:pPr>
    <w:rPr>
      <w:rFonts w:ascii="Courier New" w:hAnsi="Courier New"/>
      <w:snapToGrid/>
    </w:rPr>
  </w:style>
  <w:style w:type="paragraph" w:customStyle="1" w:styleId="HTMLPreformatted">
    <w:name w:val="HTML Preformatted"/>
    <w:basedOn w:val="Normal0"/>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BodyTextIndent3">
    <w:name w:val="Body Text Indent 3"/>
    <w:basedOn w:val="Normal0"/>
    <w:rsid w:val="00E9764E"/>
    <w:pPr>
      <w:widowControl/>
      <w:tabs>
        <w:tab w:val="left" w:pos="9360"/>
      </w:tabs>
      <w:spacing w:line="360" w:lineRule="auto"/>
      <w:ind w:right="-186" w:firstLine="709"/>
      <w:jc w:val="both"/>
    </w:pPr>
    <w:rPr>
      <w:snapToGrid/>
      <w:sz w:val="28"/>
      <w:lang w:val="uk-UA"/>
    </w:rPr>
  </w:style>
  <w:style w:type="character" w:customStyle="1" w:styleId="164">
    <w:name w:val="Знак Знак16"/>
    <w:basedOn w:val="DefaultParagraphFont"/>
    <w:rsid w:val="00E9764E"/>
    <w:rPr>
      <w:b/>
      <w:noProof w:val="0"/>
      <w:sz w:val="24"/>
      <w:lang w:val="uk-UA"/>
    </w:rPr>
  </w:style>
  <w:style w:type="character" w:customStyle="1" w:styleId="9f">
    <w:name w:val="Знак Знак9"/>
    <w:basedOn w:val="DefaultParagraphFont"/>
    <w:rsid w:val="00E9764E"/>
    <w:rPr>
      <w:sz w:val="24"/>
    </w:rPr>
  </w:style>
  <w:style w:type="character" w:customStyle="1" w:styleId="174">
    <w:name w:val="Знак Знак17"/>
    <w:basedOn w:val="DefaultParagraphFont"/>
    <w:rsid w:val="00E9764E"/>
    <w:rPr>
      <w:b/>
      <w:noProof w:val="0"/>
      <w:sz w:val="24"/>
      <w:lang w:val="uk-UA"/>
    </w:rPr>
  </w:style>
  <w:style w:type="character" w:customStyle="1" w:styleId="10e">
    <w:name w:val="Знак Знак10"/>
    <w:basedOn w:val="DefaultParagraphFont"/>
    <w:rsid w:val="00E9764E"/>
    <w:rPr>
      <w:noProof w:val="0"/>
      <w:sz w:val="24"/>
      <w:lang w:val="uk-UA"/>
    </w:rPr>
  </w:style>
  <w:style w:type="paragraph" w:customStyle="1" w:styleId="DocumentMap">
    <w:name w:val="Document Map"/>
    <w:basedOn w:val="Normal0"/>
    <w:rsid w:val="00E9764E"/>
    <w:pPr>
      <w:widowControl/>
    </w:pPr>
    <w:rPr>
      <w:rFonts w:ascii="Tahoma" w:hAnsi="Tahoma"/>
      <w:snapToGrid/>
      <w:sz w:val="16"/>
    </w:rPr>
  </w:style>
  <w:style w:type="character" w:customStyle="1" w:styleId="175">
    <w:name w:val=" Знак Знак17"/>
    <w:basedOn w:val="ab"/>
    <w:rsid w:val="00D93504"/>
    <w:rPr>
      <w:b/>
      <w:bCs/>
      <w:sz w:val="26"/>
      <w:szCs w:val="24"/>
      <w:lang w:val="uk-UA"/>
    </w:rPr>
  </w:style>
  <w:style w:type="character" w:customStyle="1" w:styleId="12b">
    <w:name w:val=" Знак Знак12"/>
    <w:basedOn w:val="ab"/>
    <w:rsid w:val="00D93504"/>
    <w:rPr>
      <w:sz w:val="28"/>
      <w:szCs w:val="24"/>
      <w:lang w:val="uk-UA"/>
    </w:rPr>
  </w:style>
  <w:style w:type="paragraph" w:customStyle="1" w:styleId="a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5">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6">
    <w:name w:val="подраздел"/>
    <w:basedOn w:val="aa"/>
    <w:next w:val="aa"/>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7">
    <w:name w:val="Table Elegant"/>
    <w:basedOn w:val="ac"/>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8">
    <w:name w:val="обычный выделенный Знак Знак Знак"/>
    <w:basedOn w:val="aa"/>
    <w:link w:val="a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9">
    <w:name w:val="обычный выделенный Знак Знак Знак Знак"/>
    <w:basedOn w:val="ab"/>
    <w:link w:val="affffffffffffffffffffffff8"/>
    <w:rsid w:val="00372848"/>
    <w:rPr>
      <w:rFonts w:ascii="Courier New" w:eastAsia="Times New Roman" w:hAnsi="Courier New" w:cs="Courier New"/>
      <w:b/>
      <w:spacing w:val="3"/>
      <w:sz w:val="28"/>
      <w:szCs w:val="28"/>
      <w:lang w:val="uk-UA"/>
    </w:rPr>
  </w:style>
  <w:style w:type="character" w:customStyle="1" w:styleId="affffffffffffffffffffffffa">
    <w:name w:val="обычный выделенный Знак Знак Знак Знак Знак"/>
    <w:basedOn w:val="ab"/>
    <w:rsid w:val="0034262A"/>
    <w:rPr>
      <w:rFonts w:ascii="Courier New" w:hAnsi="Courier New" w:cs="Courier New"/>
      <w:b/>
      <w:spacing w:val="3"/>
      <w:sz w:val="28"/>
      <w:szCs w:val="28"/>
      <w:lang w:val="uk-UA"/>
    </w:rPr>
  </w:style>
  <w:style w:type="paragraph" w:customStyle="1" w:styleId="affffffffffffffffffffffffb">
    <w:name w:val="Таблиця"/>
    <w:basedOn w:val="aa"/>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a"/>
    <w:rsid w:val="007D5B26"/>
    <w:pPr>
      <w:widowControl w:val="0"/>
      <w:suppressAutoHyphens w:val="0"/>
    </w:pPr>
    <w:rPr>
      <w:rFonts w:ascii="Times New Roman" w:eastAsia="Times New Roman" w:hAnsi="Times New Roman" w:cs="Times New Roman"/>
      <w:lang w:val="en-US" w:eastAsia="ru-RU"/>
    </w:rPr>
  </w:style>
  <w:style w:type="character" w:customStyle="1" w:styleId="affffffff3">
    <w:name w:val="Обычный (веб) Знак"/>
    <w:basedOn w:val="ab"/>
    <w:link w:val="affffffff2"/>
    <w:rsid w:val="006C2CC6"/>
    <w:rPr>
      <w:rFonts w:ascii="Garamond" w:eastAsia="Garamond" w:hAnsi="Garamond" w:cs="Garamond"/>
      <w:color w:val="000000"/>
      <w:sz w:val="24"/>
      <w:szCs w:val="24"/>
      <w:lang w:eastAsia="ar-SA"/>
    </w:rPr>
  </w:style>
  <w:style w:type="paragraph" w:customStyle="1" w:styleId="a8">
    <w:name w:val="Рис"/>
    <w:basedOn w:val="a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c">
    <w:name w:val="Обзор"/>
    <w:basedOn w:val="aa"/>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c"/>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c"/>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d">
    <w:name w:val="íîìåð ñòðàíèöû"/>
    <w:basedOn w:val="ab"/>
    <w:rsid w:val="006C2CC6"/>
  </w:style>
  <w:style w:type="character" w:customStyle="1" w:styleId="variant1">
    <w:name w:val="variant1"/>
    <w:basedOn w:val="ab"/>
    <w:rsid w:val="006C2CC6"/>
    <w:rPr>
      <w:color w:val="0000FF"/>
    </w:rPr>
  </w:style>
  <w:style w:type="character" w:customStyle="1" w:styleId="lowimportantproductattribute1">
    <w:name w:val="lowimportantproductattribute1"/>
    <w:basedOn w:val="ab"/>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b"/>
    <w:rsid w:val="00E64939"/>
  </w:style>
  <w:style w:type="paragraph" w:styleId="4fff5">
    <w:name w:val="index 4"/>
    <w:basedOn w:val="aa"/>
    <w:next w:val="aa"/>
    <w:autoRedefine/>
    <w:semiHidden/>
    <w:rsid w:val="00B80692"/>
    <w:pPr>
      <w:suppressAutoHyphens w:val="0"/>
      <w:ind w:left="960" w:hanging="240"/>
    </w:pPr>
    <w:rPr>
      <w:rFonts w:ascii="Times New Roman" w:eastAsia="Times New Roman" w:hAnsi="Times New Roman" w:cs="Times New Roman"/>
      <w:lang w:eastAsia="ru-RU"/>
    </w:rPr>
  </w:style>
  <w:style w:type="paragraph" w:styleId="5ff6">
    <w:name w:val="index 5"/>
    <w:basedOn w:val="aa"/>
    <w:next w:val="aa"/>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a"/>
    <w:next w:val="aa"/>
    <w:autoRedefine/>
    <w:semiHidden/>
    <w:rsid w:val="00B80692"/>
    <w:pPr>
      <w:suppressAutoHyphens w:val="0"/>
      <w:ind w:left="1440" w:hanging="240"/>
    </w:pPr>
    <w:rPr>
      <w:rFonts w:ascii="Times New Roman" w:eastAsia="Times New Roman" w:hAnsi="Times New Roman" w:cs="Times New Roman"/>
      <w:lang w:eastAsia="ru-RU"/>
    </w:rPr>
  </w:style>
  <w:style w:type="paragraph" w:styleId="7f2">
    <w:name w:val="index 7"/>
    <w:basedOn w:val="aa"/>
    <w:next w:val="aa"/>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B80692"/>
    <w:pPr>
      <w:suppressAutoHyphens w:val="0"/>
      <w:ind w:left="1920" w:hanging="240"/>
    </w:pPr>
    <w:rPr>
      <w:rFonts w:ascii="Times New Roman" w:eastAsia="Times New Roman" w:hAnsi="Times New Roman" w:cs="Times New Roman"/>
      <w:lang w:eastAsia="ru-RU"/>
    </w:rPr>
  </w:style>
  <w:style w:type="paragraph" w:styleId="9f0">
    <w:name w:val="index 9"/>
    <w:basedOn w:val="aa"/>
    <w:next w:val="aa"/>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e">
    <w:name w:val="Ãëàâà äîêóìåíòó"/>
    <w:basedOn w:val="aa"/>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
    <w:name w:val="Çàãîëîâîê"/>
    <w:basedOn w:val="aa"/>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0">
    <w:name w:val="Íîðìàëüíèé òåêñò"/>
    <w:basedOn w:val="aa"/>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1">
    <w:name w:val="Ï³äïèñ"/>
    <w:basedOn w:val="aa"/>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2">
    <w:name w:val="Øàïêà äîêóìåíòó"/>
    <w:basedOn w:val="aa"/>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a"/>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2">
    <w:name w:val="Заголов3"/>
    <w:basedOn w:val="aa"/>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Title">
    <w:name w:val="Title"/>
    <w:basedOn w:val="Normal0"/>
    <w:rsid w:val="00B80692"/>
    <w:pPr>
      <w:pBdr>
        <w:bottom w:val="single" w:sz="6" w:space="1" w:color="auto"/>
      </w:pBdr>
      <w:spacing w:before="240" w:line="240" w:lineRule="exact"/>
      <w:jc w:val="center"/>
    </w:pPr>
    <w:rPr>
      <w:b/>
      <w:sz w:val="24"/>
    </w:rPr>
  </w:style>
  <w:style w:type="paragraph" w:customStyle="1" w:styleId="List">
    <w:name w:val="List"/>
    <w:basedOn w:val="Normal0"/>
    <w:rsid w:val="00B80692"/>
    <w:pPr>
      <w:ind w:left="283" w:hanging="283"/>
    </w:pPr>
    <w:rPr>
      <w:snapToGrid/>
    </w:rPr>
  </w:style>
  <w:style w:type="paragraph" w:customStyle="1" w:styleId="Signature">
    <w:name w:val="Signature"/>
    <w:basedOn w:val="Normal0"/>
    <w:rsid w:val="00B80692"/>
    <w:pPr>
      <w:ind w:left="4252"/>
    </w:pPr>
    <w:rPr>
      <w:snapToGrid/>
    </w:rPr>
  </w:style>
  <w:style w:type="paragraph" w:customStyle="1" w:styleId="List2">
    <w:name w:val="List 2"/>
    <w:basedOn w:val="Normal0"/>
    <w:rsid w:val="00B80692"/>
    <w:pPr>
      <w:ind w:left="566" w:hanging="283"/>
    </w:pPr>
    <w:rPr>
      <w:snapToGrid/>
    </w:rPr>
  </w:style>
  <w:style w:type="paragraph" w:customStyle="1" w:styleId="-50">
    <w:name w:val="-Выступ5"/>
    <w:basedOn w:val="aa"/>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b"/>
    <w:rsid w:val="00B80692"/>
    <w:rPr>
      <w:rFonts w:ascii="Arial" w:hAnsi="Arial" w:cs="Arial" w:hint="default"/>
      <w:b/>
      <w:bCs/>
      <w:color w:val="092869"/>
      <w:sz w:val="22"/>
      <w:szCs w:val="22"/>
    </w:rPr>
  </w:style>
  <w:style w:type="paragraph" w:customStyle="1" w:styleId="abzac">
    <w:name w:val="abzac"/>
    <w:basedOn w:val="aa"/>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a"/>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a"/>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a"/>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b"/>
    <w:rsid w:val="00B80692"/>
  </w:style>
  <w:style w:type="paragraph" w:customStyle="1" w:styleId="gutter3">
    <w:name w:val="gutter3"/>
    <w:basedOn w:val="aa"/>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b"/>
    <w:rsid w:val="00B80692"/>
    <w:rPr>
      <w:rFonts w:ascii="Arial" w:hAnsi="Arial" w:cs="Arial" w:hint="default"/>
      <w:b w:val="0"/>
      <w:bCs w:val="0"/>
      <w:i w:val="0"/>
      <w:iCs w:val="0"/>
      <w:color w:val="000000"/>
      <w:sz w:val="17"/>
      <w:szCs w:val="17"/>
    </w:rPr>
  </w:style>
  <w:style w:type="character" w:customStyle="1" w:styleId="pit">
    <w:name w:val="pit"/>
    <w:basedOn w:val="ab"/>
    <w:rsid w:val="00B80692"/>
  </w:style>
  <w:style w:type="character" w:customStyle="1" w:styleId="content1">
    <w:name w:val="content1"/>
    <w:basedOn w:val="ab"/>
    <w:rsid w:val="00E66720"/>
    <w:rPr>
      <w:rFonts w:ascii="Verdana" w:hAnsi="Verdana" w:hint="default"/>
      <w:strike w:val="0"/>
      <w:dstrike w:val="0"/>
      <w:sz w:val="18"/>
      <w:szCs w:val="18"/>
      <w:u w:val="none"/>
      <w:effect w:val="none"/>
    </w:rPr>
  </w:style>
  <w:style w:type="character" w:customStyle="1" w:styleId="h22">
    <w:name w:val="h22"/>
    <w:basedOn w:val="ab"/>
    <w:rsid w:val="00E66720"/>
    <w:rPr>
      <w:b/>
      <w:bCs/>
      <w:color w:val="669933"/>
    </w:rPr>
  </w:style>
  <w:style w:type="character" w:customStyle="1" w:styleId="citation2">
    <w:name w:val="citation2"/>
    <w:basedOn w:val="ab"/>
    <w:rsid w:val="00E66720"/>
    <w:rPr>
      <w:rFonts w:ascii="Arial" w:hAnsi="Arial" w:cs="Arial" w:hint="default"/>
      <w:b w:val="0"/>
      <w:bCs w:val="0"/>
      <w:i w:val="0"/>
      <w:iCs w:val="0"/>
      <w:smallCap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B42E-AA6C-4B96-A1E8-0B75E170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46</Pages>
  <Words>11476</Words>
  <Characters>65415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76738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373</cp:revision>
  <cp:lastPrinted>2009-02-06T08:36:00Z</cp:lastPrinted>
  <dcterms:created xsi:type="dcterms:W3CDTF">2015-03-22T11:10:00Z</dcterms:created>
  <dcterms:modified xsi:type="dcterms:W3CDTF">2015-08-12T12:52:00Z</dcterms:modified>
</cp:coreProperties>
</file>