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2E41C866" w:rsidR="0029644E" w:rsidRPr="00C75CC0" w:rsidRDefault="00C75CC0" w:rsidP="00C75CC0">
      <w:r>
        <w:rPr>
          <w:rFonts w:ascii="Verdana" w:hAnsi="Verdana"/>
          <w:b/>
          <w:bCs/>
          <w:color w:val="000000"/>
          <w:shd w:val="clear" w:color="auto" w:fill="FFFFFF"/>
        </w:rPr>
        <w:t>Двоєглазова Марина Валеріївна. Управління інтеграцією інформаційних систем підприємства та проектів розвитку машинобудівної галузі.- Дисертація канд. техн. наук: 05.13.06, Київ. нац. ун-т буд-ва і архіт. - К., 2012.- 190 с. : рис.</w:t>
      </w:r>
    </w:p>
    <w:sectPr w:rsidR="0029644E" w:rsidRPr="00C75C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8302" w14:textId="77777777" w:rsidR="00A92797" w:rsidRDefault="00A92797">
      <w:pPr>
        <w:spacing w:after="0" w:line="240" w:lineRule="auto"/>
      </w:pPr>
      <w:r>
        <w:separator/>
      </w:r>
    </w:p>
  </w:endnote>
  <w:endnote w:type="continuationSeparator" w:id="0">
    <w:p w14:paraId="0F9592A3" w14:textId="77777777" w:rsidR="00A92797" w:rsidRDefault="00A9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57CA" w14:textId="77777777" w:rsidR="00A92797" w:rsidRDefault="00A92797">
      <w:pPr>
        <w:spacing w:after="0" w:line="240" w:lineRule="auto"/>
      </w:pPr>
      <w:r>
        <w:separator/>
      </w:r>
    </w:p>
  </w:footnote>
  <w:footnote w:type="continuationSeparator" w:id="0">
    <w:p w14:paraId="04E1EF5C" w14:textId="77777777" w:rsidR="00A92797" w:rsidRDefault="00A9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27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797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11033</cp:revision>
  <dcterms:created xsi:type="dcterms:W3CDTF">2024-06-20T08:51:00Z</dcterms:created>
  <dcterms:modified xsi:type="dcterms:W3CDTF">2024-11-05T10:38:00Z</dcterms:modified>
  <cp:category/>
</cp:coreProperties>
</file>