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f"/>
      </w:pPr>
      <w:r>
        <w:rPr>
          <w:color w:val="FF0000"/>
        </w:rPr>
        <w:t xml:space="preserve">Для заказа доставки данной работы воспользуйтесь поиском на сайте по ссылке:  </w:t>
      </w:r>
      <w:hyperlink r:id="rId9" w:history="1">
        <w:r>
          <w:rPr>
            <w:rStyle w:val="af7"/>
            <w:color w:val="0070C0"/>
          </w:rPr>
          <w:t>http://www.mydisser.com/search.html</w:t>
        </w:r>
      </w:hyperlink>
    </w:p>
    <w:p w:rsidR="00201DFB" w:rsidRDefault="00201DFB" w:rsidP="00201DFB">
      <w:pPr>
        <w:rPr>
          <w:lang w:val="en-US"/>
        </w:rPr>
      </w:pPr>
    </w:p>
    <w:p w:rsidR="00BA1512" w:rsidRPr="00DE789D" w:rsidRDefault="00BA1512" w:rsidP="00BA1512">
      <w:pPr>
        <w:spacing w:line="360" w:lineRule="auto"/>
        <w:jc w:val="center"/>
        <w:rPr>
          <w:b/>
          <w:bCs/>
          <w:sz w:val="28"/>
          <w:szCs w:val="28"/>
        </w:rPr>
      </w:pPr>
      <w:bookmarkStart w:id="0" w:name="_GoBack"/>
      <w:bookmarkEnd w:id="0"/>
      <w:r w:rsidRPr="00DE789D">
        <w:rPr>
          <w:b/>
          <w:bCs/>
          <w:sz w:val="28"/>
          <w:szCs w:val="28"/>
        </w:rPr>
        <w:t>МІНІСТЕРСТВО ОХОРОНИ ЗДОРОВ`Я УКРАЇНИ</w:t>
      </w:r>
    </w:p>
    <w:p w:rsidR="00BA1512" w:rsidRPr="00DE789D" w:rsidRDefault="00BA1512" w:rsidP="00BA1512">
      <w:pPr>
        <w:spacing w:line="360" w:lineRule="auto"/>
        <w:jc w:val="center"/>
        <w:rPr>
          <w:sz w:val="28"/>
          <w:szCs w:val="28"/>
        </w:rPr>
      </w:pPr>
      <w:r w:rsidRPr="00DE789D">
        <w:rPr>
          <w:b/>
          <w:bCs/>
          <w:sz w:val="28"/>
          <w:szCs w:val="28"/>
        </w:rPr>
        <w:t>НАЦІОНАЛЬНИЙ ФАРМАЦЕВТИЧНИЙ УНІВЕРСИТЕТ</w:t>
      </w:r>
    </w:p>
    <w:p w:rsidR="00BA1512" w:rsidRPr="00DE789D" w:rsidRDefault="00BA1512" w:rsidP="00BA1512">
      <w:pPr>
        <w:spacing w:line="360" w:lineRule="auto"/>
        <w:jc w:val="center"/>
        <w:rPr>
          <w:sz w:val="32"/>
          <w:szCs w:val="28"/>
        </w:rPr>
      </w:pPr>
    </w:p>
    <w:p w:rsidR="00BA1512" w:rsidRPr="00DE789D" w:rsidRDefault="00BA1512" w:rsidP="00BA1512">
      <w:pPr>
        <w:spacing w:line="360" w:lineRule="auto"/>
        <w:rPr>
          <w:sz w:val="32"/>
          <w:szCs w:val="28"/>
        </w:rPr>
      </w:pPr>
    </w:p>
    <w:p w:rsidR="00BA1512" w:rsidRPr="00DE789D" w:rsidRDefault="00BA1512" w:rsidP="00BA1512">
      <w:pPr>
        <w:spacing w:line="360" w:lineRule="auto"/>
        <w:jc w:val="right"/>
        <w:rPr>
          <w:sz w:val="28"/>
          <w:szCs w:val="28"/>
        </w:rPr>
      </w:pPr>
      <w:r w:rsidRPr="00DE789D">
        <w:rPr>
          <w:sz w:val="28"/>
          <w:szCs w:val="28"/>
        </w:rPr>
        <w:t>На правах рукопису</w:t>
      </w:r>
    </w:p>
    <w:p w:rsidR="00BA1512" w:rsidRPr="00DE789D" w:rsidRDefault="00BA1512" w:rsidP="00BA1512">
      <w:pPr>
        <w:spacing w:line="360" w:lineRule="auto"/>
        <w:rPr>
          <w:sz w:val="32"/>
          <w:szCs w:val="28"/>
        </w:rPr>
      </w:pPr>
    </w:p>
    <w:p w:rsidR="00BA1512" w:rsidRPr="00DE789D" w:rsidRDefault="00BA1512" w:rsidP="00BA1512">
      <w:pPr>
        <w:pStyle w:val="afffffffb"/>
        <w:spacing w:after="0" w:line="360" w:lineRule="auto"/>
        <w:jc w:val="center"/>
        <w:rPr>
          <w:b/>
          <w:iCs/>
          <w:caps/>
          <w:szCs w:val="28"/>
          <w:lang w:val="uk-UA"/>
        </w:rPr>
      </w:pPr>
      <w:r w:rsidRPr="00DE789D">
        <w:rPr>
          <w:b/>
          <w:iCs/>
          <w:caps/>
          <w:szCs w:val="28"/>
          <w:lang w:val="uk-UA"/>
        </w:rPr>
        <w:t>КОРЖ ЮЛІЯ ВІКТОРІВНА</w:t>
      </w:r>
    </w:p>
    <w:p w:rsidR="00BA1512" w:rsidRPr="00DE789D" w:rsidRDefault="00BA1512" w:rsidP="00BA1512">
      <w:pPr>
        <w:pStyle w:val="afffffffb"/>
        <w:spacing w:after="0" w:line="360" w:lineRule="auto"/>
        <w:rPr>
          <w:i/>
          <w:iCs/>
          <w:sz w:val="32"/>
        </w:rPr>
      </w:pPr>
    </w:p>
    <w:p w:rsidR="00BA1512" w:rsidRPr="00DE789D" w:rsidRDefault="00BA1512" w:rsidP="00BA1512">
      <w:pPr>
        <w:spacing w:line="360" w:lineRule="auto"/>
        <w:jc w:val="right"/>
        <w:rPr>
          <w:sz w:val="28"/>
          <w:szCs w:val="28"/>
        </w:rPr>
      </w:pPr>
    </w:p>
    <w:p w:rsidR="00BA1512" w:rsidRPr="00DE789D" w:rsidRDefault="00BA1512" w:rsidP="00BA1512">
      <w:pPr>
        <w:pStyle w:val="37"/>
        <w:spacing w:after="0"/>
        <w:ind w:firstLine="5837"/>
        <w:jc w:val="right"/>
        <w:rPr>
          <w:sz w:val="28"/>
          <w:szCs w:val="28"/>
          <w:lang w:val="uk-UA"/>
        </w:rPr>
      </w:pPr>
      <w:r w:rsidRPr="00DE789D">
        <w:rPr>
          <w:sz w:val="28"/>
          <w:szCs w:val="28"/>
          <w:lang w:val="uk-UA"/>
        </w:rPr>
        <w:t>УДК</w:t>
      </w:r>
      <w:r>
        <w:rPr>
          <w:sz w:val="28"/>
          <w:szCs w:val="28"/>
          <w:lang w:val="uk-UA"/>
        </w:rPr>
        <w:t xml:space="preserve">: </w:t>
      </w:r>
      <w:r w:rsidRPr="00DE789D">
        <w:rPr>
          <w:sz w:val="28"/>
          <w:szCs w:val="28"/>
          <w:lang w:val="uk-UA"/>
        </w:rPr>
        <w:t>615.22:616.1:351.84</w:t>
      </w:r>
    </w:p>
    <w:p w:rsidR="00BA1512" w:rsidRPr="00DE789D" w:rsidRDefault="00BA1512" w:rsidP="00BA1512">
      <w:pPr>
        <w:spacing w:line="360" w:lineRule="auto"/>
        <w:rPr>
          <w:sz w:val="28"/>
          <w:szCs w:val="28"/>
        </w:rPr>
      </w:pPr>
    </w:p>
    <w:p w:rsidR="00BA1512" w:rsidRPr="00DE789D" w:rsidRDefault="00BA1512" w:rsidP="00BA1512">
      <w:pPr>
        <w:pStyle w:val="2ffffc"/>
        <w:spacing w:after="0" w:line="360" w:lineRule="auto"/>
        <w:jc w:val="center"/>
        <w:rPr>
          <w:b/>
          <w:bCs/>
          <w:caps/>
          <w:sz w:val="28"/>
          <w:szCs w:val="28"/>
        </w:rPr>
      </w:pPr>
      <w:r w:rsidRPr="00DE789D">
        <w:rPr>
          <w:b/>
          <w:bCs/>
          <w:caps/>
          <w:sz w:val="28"/>
          <w:szCs w:val="28"/>
        </w:rPr>
        <w:t>ОРГАНІЗАЦІЙНО-ЕКОНОМІЧНі ПРИНЦИПи застосування</w:t>
      </w:r>
      <w:r w:rsidRPr="00DE789D">
        <w:rPr>
          <w:b/>
          <w:bCs/>
          <w:caps/>
          <w:sz w:val="32"/>
        </w:rPr>
        <w:t xml:space="preserve"> </w:t>
      </w:r>
      <w:r w:rsidRPr="00DE789D">
        <w:rPr>
          <w:b/>
          <w:caps/>
          <w:sz w:val="28"/>
          <w:szCs w:val="28"/>
        </w:rPr>
        <w:t xml:space="preserve">гіполіпідемічних препаратів у лікуванні </w:t>
      </w:r>
      <w:r w:rsidRPr="00DE789D">
        <w:rPr>
          <w:b/>
          <w:bCs/>
          <w:caps/>
          <w:sz w:val="28"/>
          <w:szCs w:val="28"/>
        </w:rPr>
        <w:t xml:space="preserve">Ішемічної хвороби серця </w:t>
      </w:r>
    </w:p>
    <w:p w:rsidR="00BA1512" w:rsidRPr="00DE789D" w:rsidRDefault="00BA1512" w:rsidP="00BA1512">
      <w:pPr>
        <w:spacing w:line="360" w:lineRule="auto"/>
        <w:rPr>
          <w:b/>
          <w:sz w:val="28"/>
          <w:szCs w:val="28"/>
        </w:rPr>
      </w:pPr>
    </w:p>
    <w:p w:rsidR="00BA1512" w:rsidRPr="00DE789D" w:rsidRDefault="00BA1512" w:rsidP="00BA1512">
      <w:pPr>
        <w:spacing w:line="360" w:lineRule="auto"/>
        <w:rPr>
          <w:sz w:val="28"/>
          <w:szCs w:val="28"/>
        </w:rPr>
      </w:pPr>
    </w:p>
    <w:p w:rsidR="00BA1512" w:rsidRPr="00DE789D" w:rsidRDefault="00BA1512" w:rsidP="00BA1512">
      <w:pPr>
        <w:spacing w:line="360" w:lineRule="auto"/>
        <w:jc w:val="center"/>
        <w:rPr>
          <w:sz w:val="28"/>
        </w:rPr>
      </w:pPr>
      <w:r w:rsidRPr="00DE789D">
        <w:rPr>
          <w:sz w:val="28"/>
        </w:rPr>
        <w:t xml:space="preserve">Дисертація </w:t>
      </w:r>
      <w:r w:rsidRPr="00DE789D">
        <w:rPr>
          <w:sz w:val="28"/>
          <w:szCs w:val="28"/>
        </w:rPr>
        <w:t>на здобуття наукового ступеня</w:t>
      </w:r>
    </w:p>
    <w:p w:rsidR="00BA1512" w:rsidRPr="00DE789D" w:rsidRDefault="00BA1512" w:rsidP="00BA1512">
      <w:pPr>
        <w:spacing w:line="360" w:lineRule="auto"/>
        <w:jc w:val="center"/>
        <w:rPr>
          <w:sz w:val="28"/>
          <w:szCs w:val="28"/>
        </w:rPr>
      </w:pPr>
      <w:r w:rsidRPr="00DE789D">
        <w:rPr>
          <w:sz w:val="28"/>
          <w:szCs w:val="28"/>
        </w:rPr>
        <w:t>кандидата фармацевтичних наук</w:t>
      </w:r>
    </w:p>
    <w:p w:rsidR="00BA1512" w:rsidRPr="00DE789D" w:rsidRDefault="00BA1512" w:rsidP="00BA1512">
      <w:pPr>
        <w:spacing w:line="360" w:lineRule="auto"/>
        <w:jc w:val="center"/>
        <w:outlineLvl w:val="0"/>
        <w:rPr>
          <w:sz w:val="28"/>
          <w:szCs w:val="28"/>
        </w:rPr>
      </w:pPr>
    </w:p>
    <w:p w:rsidR="00BA1512" w:rsidRPr="00DE789D" w:rsidRDefault="00BA1512" w:rsidP="00BA1512">
      <w:pPr>
        <w:spacing w:line="360" w:lineRule="auto"/>
        <w:jc w:val="center"/>
        <w:outlineLvl w:val="0"/>
        <w:rPr>
          <w:sz w:val="28"/>
          <w:szCs w:val="28"/>
        </w:rPr>
      </w:pPr>
      <w:r w:rsidRPr="00DE789D">
        <w:rPr>
          <w:sz w:val="28"/>
          <w:szCs w:val="28"/>
        </w:rPr>
        <w:t>15.00.01 – Технологія ліків та організація фармацевтичної справи</w:t>
      </w:r>
    </w:p>
    <w:p w:rsidR="00BA1512" w:rsidRPr="00DE789D" w:rsidRDefault="00BA1512" w:rsidP="00BA1512">
      <w:pPr>
        <w:spacing w:line="360" w:lineRule="auto"/>
        <w:outlineLvl w:val="0"/>
        <w:rPr>
          <w:b/>
          <w:bCs/>
          <w:sz w:val="32"/>
          <w:szCs w:val="28"/>
        </w:rPr>
      </w:pPr>
    </w:p>
    <w:p w:rsidR="00BA1512" w:rsidRPr="00DE789D" w:rsidRDefault="00BA1512" w:rsidP="00BA1512">
      <w:pPr>
        <w:spacing w:line="360" w:lineRule="auto"/>
        <w:ind w:left="4860"/>
        <w:outlineLvl w:val="0"/>
        <w:rPr>
          <w:b/>
          <w:bCs/>
          <w:sz w:val="28"/>
          <w:szCs w:val="28"/>
        </w:rPr>
      </w:pPr>
      <w:r w:rsidRPr="00DE789D">
        <w:rPr>
          <w:b/>
          <w:bCs/>
          <w:sz w:val="28"/>
          <w:szCs w:val="28"/>
        </w:rPr>
        <w:t>Науковий керівник:</w:t>
      </w:r>
    </w:p>
    <w:p w:rsidR="00BA1512" w:rsidRPr="00DE789D" w:rsidRDefault="00BA1512" w:rsidP="00BA1512">
      <w:pPr>
        <w:spacing w:line="360" w:lineRule="auto"/>
        <w:ind w:left="4860"/>
        <w:outlineLvl w:val="0"/>
        <w:rPr>
          <w:b/>
          <w:bCs/>
          <w:sz w:val="28"/>
          <w:szCs w:val="28"/>
        </w:rPr>
      </w:pPr>
      <w:r w:rsidRPr="00DE789D">
        <w:rPr>
          <w:b/>
          <w:bCs/>
          <w:i/>
          <w:iCs/>
          <w:sz w:val="28"/>
          <w:szCs w:val="28"/>
        </w:rPr>
        <w:t>ПАНФІЛОВА ГАННА ЛЕОНІДІВНА</w:t>
      </w:r>
      <w:r w:rsidRPr="00DE789D">
        <w:rPr>
          <w:b/>
          <w:bCs/>
          <w:sz w:val="32"/>
          <w:szCs w:val="28"/>
        </w:rPr>
        <w:t>,</w:t>
      </w:r>
    </w:p>
    <w:p w:rsidR="00BA1512" w:rsidRPr="00DE789D" w:rsidRDefault="00BA1512" w:rsidP="00BA1512">
      <w:pPr>
        <w:spacing w:line="360" w:lineRule="auto"/>
        <w:ind w:left="4860"/>
        <w:outlineLvl w:val="0"/>
        <w:rPr>
          <w:b/>
          <w:bCs/>
          <w:sz w:val="28"/>
          <w:szCs w:val="28"/>
        </w:rPr>
      </w:pPr>
      <w:r w:rsidRPr="00DE789D">
        <w:rPr>
          <w:b/>
          <w:bCs/>
          <w:sz w:val="28"/>
          <w:szCs w:val="28"/>
        </w:rPr>
        <w:t>кандидат фармацевтичних наук,</w:t>
      </w:r>
    </w:p>
    <w:p w:rsidR="00BA1512" w:rsidRPr="00DE789D" w:rsidRDefault="00BA1512" w:rsidP="00BA1512">
      <w:pPr>
        <w:spacing w:line="360" w:lineRule="auto"/>
        <w:ind w:left="4860"/>
        <w:outlineLvl w:val="0"/>
        <w:rPr>
          <w:b/>
          <w:bCs/>
          <w:sz w:val="28"/>
          <w:szCs w:val="28"/>
        </w:rPr>
      </w:pPr>
      <w:r w:rsidRPr="00DE789D">
        <w:rPr>
          <w:b/>
          <w:bCs/>
          <w:sz w:val="28"/>
          <w:szCs w:val="28"/>
        </w:rPr>
        <w:t xml:space="preserve">доцент кафедри організації </w:t>
      </w:r>
    </w:p>
    <w:p w:rsidR="00BA1512" w:rsidRPr="00DE789D" w:rsidRDefault="00BA1512" w:rsidP="00BA1512">
      <w:pPr>
        <w:spacing w:line="360" w:lineRule="auto"/>
        <w:ind w:left="4860"/>
        <w:outlineLvl w:val="0"/>
        <w:rPr>
          <w:b/>
          <w:bCs/>
          <w:sz w:val="28"/>
          <w:szCs w:val="28"/>
        </w:rPr>
      </w:pPr>
      <w:r w:rsidRPr="00DE789D">
        <w:rPr>
          <w:b/>
          <w:bCs/>
          <w:sz w:val="28"/>
          <w:szCs w:val="28"/>
        </w:rPr>
        <w:lastRenderedPageBreak/>
        <w:t>та економіки фармації</w:t>
      </w:r>
    </w:p>
    <w:p w:rsidR="00BA1512" w:rsidRPr="00DE789D" w:rsidRDefault="00BA1512" w:rsidP="00BA1512">
      <w:pPr>
        <w:spacing w:line="360" w:lineRule="auto"/>
        <w:jc w:val="right"/>
        <w:rPr>
          <w:sz w:val="28"/>
          <w:szCs w:val="28"/>
        </w:rPr>
      </w:pPr>
    </w:p>
    <w:p w:rsidR="00BA1512" w:rsidRPr="00DE789D" w:rsidRDefault="00BA1512" w:rsidP="00BA1512">
      <w:pPr>
        <w:spacing w:line="360" w:lineRule="auto"/>
        <w:rPr>
          <w:sz w:val="28"/>
          <w:szCs w:val="28"/>
        </w:rPr>
      </w:pPr>
    </w:p>
    <w:p w:rsidR="00BA1512" w:rsidRPr="00BA1512" w:rsidRDefault="00BA1512" w:rsidP="00BA1512">
      <w:pPr>
        <w:pStyle w:val="afffffffb"/>
        <w:spacing w:after="0" w:line="360" w:lineRule="auto"/>
        <w:jc w:val="center"/>
        <w:rPr>
          <w:b/>
          <w:szCs w:val="28"/>
        </w:rPr>
      </w:pPr>
      <w:r w:rsidRPr="00DE789D">
        <w:rPr>
          <w:szCs w:val="28"/>
        </w:rPr>
        <w:t>Харків – 200</w:t>
      </w:r>
      <w:r w:rsidRPr="00BA1512">
        <w:rPr>
          <w:szCs w:val="28"/>
        </w:rPr>
        <w:t>8</w:t>
      </w:r>
    </w:p>
    <w:p w:rsidR="00BA1512" w:rsidRDefault="00BA1512" w:rsidP="00BA1512">
      <w:pPr>
        <w:spacing w:line="360" w:lineRule="auto"/>
        <w:jc w:val="center"/>
        <w:rPr>
          <w:b/>
          <w:sz w:val="28"/>
          <w:szCs w:val="28"/>
        </w:rPr>
      </w:pPr>
      <w:r w:rsidRPr="00DE789D">
        <w:rPr>
          <w:b/>
          <w:sz w:val="28"/>
          <w:szCs w:val="28"/>
        </w:rPr>
        <w:t>ЗМІСТ</w:t>
      </w:r>
    </w:p>
    <w:p w:rsidR="00BA1512" w:rsidRPr="00DE789D" w:rsidRDefault="00BA1512" w:rsidP="00BA1512">
      <w:pPr>
        <w:tabs>
          <w:tab w:val="right" w:leader="dot" w:pos="9923"/>
        </w:tabs>
        <w:spacing w:line="360" w:lineRule="auto"/>
        <w:jc w:val="center"/>
        <w:rPr>
          <w:b/>
          <w:sz w:val="28"/>
          <w:szCs w:val="28"/>
        </w:rPr>
      </w:pPr>
    </w:p>
    <w:p w:rsidR="00BA1512" w:rsidRPr="00DE789D" w:rsidRDefault="00BA1512" w:rsidP="00BA1512">
      <w:pPr>
        <w:tabs>
          <w:tab w:val="right" w:leader="dot" w:pos="9923"/>
        </w:tabs>
        <w:spacing w:line="360" w:lineRule="auto"/>
        <w:rPr>
          <w:caps/>
          <w:sz w:val="28"/>
          <w:szCs w:val="28"/>
        </w:rPr>
      </w:pPr>
      <w:r w:rsidRPr="00DE789D">
        <w:rPr>
          <w:caps/>
          <w:sz w:val="28"/>
          <w:szCs w:val="28"/>
        </w:rPr>
        <w:t>Перелік умовних скорочень</w:t>
      </w:r>
      <w:r>
        <w:rPr>
          <w:caps/>
          <w:sz w:val="28"/>
          <w:szCs w:val="28"/>
        </w:rPr>
        <w:tab/>
      </w:r>
      <w:r w:rsidRPr="00DE789D">
        <w:rPr>
          <w:caps/>
          <w:sz w:val="28"/>
          <w:szCs w:val="28"/>
        </w:rPr>
        <w:t>4</w:t>
      </w:r>
    </w:p>
    <w:p w:rsidR="00BA1512" w:rsidRPr="00DE789D" w:rsidRDefault="00BA1512" w:rsidP="00BA1512">
      <w:pPr>
        <w:tabs>
          <w:tab w:val="right" w:leader="dot" w:pos="9923"/>
        </w:tabs>
        <w:spacing w:line="360" w:lineRule="auto"/>
        <w:rPr>
          <w:sz w:val="28"/>
          <w:szCs w:val="28"/>
        </w:rPr>
      </w:pPr>
      <w:r w:rsidRPr="00DE789D">
        <w:rPr>
          <w:sz w:val="28"/>
          <w:szCs w:val="28"/>
        </w:rPr>
        <w:t>ВСТУП</w:t>
      </w:r>
      <w:r>
        <w:rPr>
          <w:sz w:val="28"/>
          <w:szCs w:val="28"/>
        </w:rPr>
        <w:tab/>
      </w:r>
      <w:r w:rsidRPr="00DE789D">
        <w:rPr>
          <w:sz w:val="28"/>
          <w:szCs w:val="28"/>
        </w:rPr>
        <w:t>6</w:t>
      </w:r>
    </w:p>
    <w:p w:rsidR="00BA1512" w:rsidRPr="00DE789D" w:rsidRDefault="00BA1512" w:rsidP="00BA1512">
      <w:pPr>
        <w:tabs>
          <w:tab w:val="right" w:leader="dot" w:pos="9923"/>
        </w:tabs>
        <w:spacing w:line="360" w:lineRule="auto"/>
        <w:ind w:left="1260" w:hanging="1260"/>
        <w:rPr>
          <w:sz w:val="28"/>
          <w:szCs w:val="28"/>
        </w:rPr>
      </w:pPr>
      <w:r w:rsidRPr="00DE789D">
        <w:rPr>
          <w:sz w:val="28"/>
          <w:szCs w:val="28"/>
        </w:rPr>
        <w:t xml:space="preserve">РОЗДІЛ 1. </w:t>
      </w:r>
      <w:r w:rsidRPr="00DE789D">
        <w:rPr>
          <w:bCs/>
          <w:sz w:val="28"/>
          <w:szCs w:val="28"/>
        </w:rPr>
        <w:t xml:space="preserve">Організаційно-економічні аспекти підвищення ефективності </w:t>
      </w:r>
      <w:r w:rsidRPr="00DE789D">
        <w:rPr>
          <w:bCs/>
          <w:sz w:val="28"/>
          <w:szCs w:val="28"/>
        </w:rPr>
        <w:br/>
        <w:t xml:space="preserve">фармацевтичного забезпечення хворих на ішемічну </w:t>
      </w:r>
      <w:r w:rsidRPr="00DE789D">
        <w:rPr>
          <w:bCs/>
          <w:sz w:val="28"/>
          <w:szCs w:val="28"/>
        </w:rPr>
        <w:br/>
        <w:t>хворобу се</w:t>
      </w:r>
      <w:r w:rsidRPr="00DE789D">
        <w:rPr>
          <w:bCs/>
          <w:sz w:val="28"/>
          <w:szCs w:val="28"/>
        </w:rPr>
        <w:t>р</w:t>
      </w:r>
      <w:r w:rsidRPr="00DE789D">
        <w:rPr>
          <w:bCs/>
          <w:sz w:val="28"/>
          <w:szCs w:val="28"/>
        </w:rPr>
        <w:t>ця</w:t>
      </w:r>
      <w:r w:rsidRPr="00DE789D">
        <w:rPr>
          <w:bCs/>
          <w:sz w:val="28"/>
          <w:szCs w:val="28"/>
        </w:rPr>
        <w:tab/>
      </w:r>
      <w:r w:rsidRPr="00DE789D">
        <w:rPr>
          <w:sz w:val="28"/>
          <w:szCs w:val="28"/>
        </w:rPr>
        <w:t>14</w:t>
      </w:r>
    </w:p>
    <w:p w:rsidR="00BA1512" w:rsidRPr="00DE789D" w:rsidRDefault="00BA1512" w:rsidP="00BA1512">
      <w:pPr>
        <w:tabs>
          <w:tab w:val="right" w:leader="dot" w:pos="9923"/>
        </w:tabs>
        <w:spacing w:line="360" w:lineRule="auto"/>
        <w:ind w:left="1800" w:hanging="540"/>
        <w:rPr>
          <w:sz w:val="28"/>
          <w:szCs w:val="28"/>
        </w:rPr>
      </w:pPr>
      <w:r w:rsidRPr="00DE789D">
        <w:rPr>
          <w:sz w:val="28"/>
          <w:szCs w:val="28"/>
        </w:rPr>
        <w:t xml:space="preserve">1.1. </w:t>
      </w:r>
      <w:r w:rsidRPr="00DE789D">
        <w:rPr>
          <w:bCs/>
          <w:sz w:val="28"/>
          <w:szCs w:val="28"/>
        </w:rPr>
        <w:t xml:space="preserve">Дослідження показників захворюваності та смертності </w:t>
      </w:r>
      <w:r w:rsidRPr="00DE789D">
        <w:rPr>
          <w:bCs/>
          <w:sz w:val="28"/>
          <w:szCs w:val="28"/>
        </w:rPr>
        <w:br/>
        <w:t xml:space="preserve">населення від серцево-судинних захворювань та ішемічну </w:t>
      </w:r>
      <w:r w:rsidRPr="00DE789D">
        <w:rPr>
          <w:bCs/>
          <w:sz w:val="28"/>
          <w:szCs w:val="28"/>
        </w:rPr>
        <w:br/>
        <w:t>хворобу серця в Україні та світі</w:t>
      </w:r>
      <w:r w:rsidRPr="00DE789D">
        <w:rPr>
          <w:sz w:val="28"/>
          <w:szCs w:val="28"/>
        </w:rPr>
        <w:t xml:space="preserve"> </w:t>
      </w:r>
      <w:r w:rsidRPr="00DE789D">
        <w:rPr>
          <w:sz w:val="28"/>
          <w:szCs w:val="28"/>
        </w:rPr>
        <w:tab/>
        <w:t>14</w:t>
      </w:r>
    </w:p>
    <w:p w:rsidR="00BA1512" w:rsidRPr="00DE789D" w:rsidRDefault="00BA1512" w:rsidP="00BA1512">
      <w:pPr>
        <w:tabs>
          <w:tab w:val="right" w:leader="dot" w:pos="9923"/>
        </w:tabs>
        <w:spacing w:line="360" w:lineRule="auto"/>
        <w:ind w:left="1800" w:hanging="540"/>
        <w:rPr>
          <w:sz w:val="28"/>
          <w:szCs w:val="28"/>
        </w:rPr>
      </w:pPr>
      <w:r w:rsidRPr="00DE789D">
        <w:rPr>
          <w:sz w:val="28"/>
          <w:szCs w:val="28"/>
        </w:rPr>
        <w:t xml:space="preserve">1.2. Аналіз факторів ризику виникнення ішемічної хвороби </w:t>
      </w:r>
      <w:r w:rsidRPr="00DE789D">
        <w:rPr>
          <w:sz w:val="28"/>
          <w:szCs w:val="28"/>
        </w:rPr>
        <w:br/>
        <w:t>серця та ефе</w:t>
      </w:r>
      <w:r w:rsidRPr="00DE789D">
        <w:rPr>
          <w:sz w:val="28"/>
          <w:szCs w:val="28"/>
        </w:rPr>
        <w:t>к</w:t>
      </w:r>
      <w:r w:rsidRPr="00DE789D">
        <w:rPr>
          <w:sz w:val="28"/>
          <w:szCs w:val="28"/>
        </w:rPr>
        <w:t>тивність гіполіпідемічної терапії</w:t>
      </w:r>
      <w:r>
        <w:t xml:space="preserve"> </w:t>
      </w:r>
      <w:r w:rsidRPr="00DE789D">
        <w:tab/>
      </w:r>
      <w:r w:rsidRPr="00DE789D">
        <w:rPr>
          <w:sz w:val="28"/>
          <w:szCs w:val="28"/>
        </w:rPr>
        <w:t>18</w:t>
      </w:r>
    </w:p>
    <w:p w:rsidR="00BA1512" w:rsidRPr="00DE789D" w:rsidRDefault="00BA1512" w:rsidP="00BA1512">
      <w:pPr>
        <w:tabs>
          <w:tab w:val="right" w:leader="dot" w:pos="9923"/>
        </w:tabs>
        <w:spacing w:line="360" w:lineRule="auto"/>
        <w:ind w:left="1800" w:hanging="540"/>
        <w:rPr>
          <w:sz w:val="28"/>
          <w:szCs w:val="28"/>
        </w:rPr>
      </w:pPr>
      <w:r w:rsidRPr="00DE789D">
        <w:rPr>
          <w:sz w:val="28"/>
          <w:szCs w:val="28"/>
        </w:rPr>
        <w:t xml:space="preserve">1.3. Характеристика сучасного стану досліджень ефективності </w:t>
      </w:r>
      <w:r>
        <w:rPr>
          <w:sz w:val="28"/>
          <w:szCs w:val="28"/>
        </w:rPr>
        <w:br/>
      </w:r>
      <w:r w:rsidRPr="00DE789D">
        <w:rPr>
          <w:sz w:val="28"/>
          <w:szCs w:val="28"/>
        </w:rPr>
        <w:t>викори</w:t>
      </w:r>
      <w:r w:rsidRPr="00DE789D">
        <w:rPr>
          <w:sz w:val="28"/>
          <w:szCs w:val="28"/>
        </w:rPr>
        <w:t>с</w:t>
      </w:r>
      <w:r w:rsidRPr="00DE789D">
        <w:rPr>
          <w:sz w:val="28"/>
          <w:szCs w:val="28"/>
        </w:rPr>
        <w:t>тання статинів у лікуванні ішемічної хвороби серця</w:t>
      </w:r>
      <w:r>
        <w:rPr>
          <w:sz w:val="28"/>
          <w:szCs w:val="28"/>
        </w:rPr>
        <w:tab/>
      </w:r>
      <w:r w:rsidRPr="00DE789D">
        <w:rPr>
          <w:sz w:val="28"/>
          <w:szCs w:val="28"/>
        </w:rPr>
        <w:t>24</w:t>
      </w:r>
    </w:p>
    <w:p w:rsidR="00BA1512" w:rsidRPr="00DE789D" w:rsidRDefault="00BA1512" w:rsidP="00BA1512">
      <w:pPr>
        <w:tabs>
          <w:tab w:val="right" w:leader="dot" w:pos="9923"/>
        </w:tabs>
        <w:spacing w:line="360" w:lineRule="auto"/>
        <w:ind w:left="1800" w:hanging="540"/>
        <w:rPr>
          <w:sz w:val="28"/>
          <w:szCs w:val="28"/>
        </w:rPr>
      </w:pPr>
      <w:r w:rsidRPr="00DE789D">
        <w:rPr>
          <w:sz w:val="28"/>
          <w:szCs w:val="28"/>
        </w:rPr>
        <w:t xml:space="preserve">1.4. Організаційно-економічні дослідження застосування </w:t>
      </w:r>
      <w:r>
        <w:rPr>
          <w:sz w:val="28"/>
          <w:szCs w:val="28"/>
        </w:rPr>
        <w:br/>
      </w:r>
      <w:r w:rsidRPr="00DE789D">
        <w:rPr>
          <w:sz w:val="28"/>
          <w:szCs w:val="28"/>
        </w:rPr>
        <w:t>статинів при лік</w:t>
      </w:r>
      <w:r w:rsidRPr="00DE789D">
        <w:rPr>
          <w:sz w:val="28"/>
          <w:szCs w:val="28"/>
        </w:rPr>
        <w:t>у</w:t>
      </w:r>
      <w:r w:rsidRPr="00DE789D">
        <w:rPr>
          <w:sz w:val="28"/>
          <w:szCs w:val="28"/>
        </w:rPr>
        <w:t>ванні ішемічної</w:t>
      </w:r>
      <w:r>
        <w:rPr>
          <w:sz w:val="28"/>
          <w:szCs w:val="28"/>
        </w:rPr>
        <w:t xml:space="preserve"> хвороби серця</w:t>
      </w:r>
      <w:r>
        <w:rPr>
          <w:sz w:val="28"/>
          <w:szCs w:val="28"/>
        </w:rPr>
        <w:tab/>
      </w:r>
      <w:r w:rsidRPr="00DE789D">
        <w:rPr>
          <w:sz w:val="28"/>
          <w:szCs w:val="28"/>
        </w:rPr>
        <w:t>3</w:t>
      </w:r>
      <w:r>
        <w:rPr>
          <w:sz w:val="28"/>
          <w:szCs w:val="28"/>
        </w:rPr>
        <w:t>1</w:t>
      </w:r>
    </w:p>
    <w:p w:rsidR="00BA1512" w:rsidRPr="00DE789D" w:rsidRDefault="00BA1512" w:rsidP="00BA1512">
      <w:pPr>
        <w:tabs>
          <w:tab w:val="right" w:leader="dot" w:pos="9923"/>
        </w:tabs>
        <w:spacing w:line="360" w:lineRule="auto"/>
        <w:ind w:firstLine="1260"/>
        <w:rPr>
          <w:sz w:val="28"/>
          <w:szCs w:val="28"/>
        </w:rPr>
      </w:pPr>
      <w:r w:rsidRPr="00DE789D">
        <w:rPr>
          <w:sz w:val="28"/>
          <w:szCs w:val="28"/>
        </w:rPr>
        <w:t>Резюме</w:t>
      </w:r>
      <w:r>
        <w:rPr>
          <w:sz w:val="28"/>
          <w:szCs w:val="28"/>
        </w:rPr>
        <w:tab/>
        <w:t>37</w:t>
      </w:r>
    </w:p>
    <w:p w:rsidR="00BA1512" w:rsidRPr="00DE789D" w:rsidRDefault="00BA1512" w:rsidP="00BA1512">
      <w:pPr>
        <w:tabs>
          <w:tab w:val="right" w:leader="dot" w:pos="9923"/>
        </w:tabs>
        <w:spacing w:line="360" w:lineRule="auto"/>
        <w:rPr>
          <w:sz w:val="28"/>
          <w:szCs w:val="28"/>
        </w:rPr>
      </w:pPr>
      <w:r w:rsidRPr="00DE789D">
        <w:rPr>
          <w:sz w:val="28"/>
          <w:szCs w:val="28"/>
        </w:rPr>
        <w:t>РОЗДІЛ 2. Методологічна основа дисертації та основні методи дослідження</w:t>
      </w:r>
      <w:r>
        <w:rPr>
          <w:sz w:val="28"/>
          <w:szCs w:val="28"/>
        </w:rPr>
        <w:tab/>
      </w:r>
      <w:r w:rsidRPr="00DE789D">
        <w:rPr>
          <w:sz w:val="28"/>
          <w:szCs w:val="28"/>
        </w:rPr>
        <w:t>39</w:t>
      </w:r>
    </w:p>
    <w:p w:rsidR="00BA1512" w:rsidRPr="00DE789D" w:rsidRDefault="00BA1512" w:rsidP="00BA1512">
      <w:pPr>
        <w:tabs>
          <w:tab w:val="right" w:leader="dot" w:pos="9923"/>
        </w:tabs>
        <w:spacing w:line="360" w:lineRule="auto"/>
        <w:ind w:left="1260"/>
        <w:rPr>
          <w:sz w:val="28"/>
          <w:szCs w:val="28"/>
        </w:rPr>
      </w:pPr>
      <w:r w:rsidRPr="00DE789D">
        <w:rPr>
          <w:sz w:val="28"/>
          <w:szCs w:val="28"/>
        </w:rPr>
        <w:t>2.1. Обґрунтування напрямків та об’єктів досліджень</w:t>
      </w:r>
      <w:r>
        <w:rPr>
          <w:sz w:val="28"/>
          <w:szCs w:val="28"/>
        </w:rPr>
        <w:tab/>
      </w:r>
      <w:r w:rsidRPr="00DE789D">
        <w:rPr>
          <w:sz w:val="28"/>
          <w:szCs w:val="28"/>
        </w:rPr>
        <w:t>39</w:t>
      </w:r>
    </w:p>
    <w:p w:rsidR="00BA1512" w:rsidRPr="00DE789D" w:rsidRDefault="00BA1512" w:rsidP="00BA1512">
      <w:pPr>
        <w:tabs>
          <w:tab w:val="right" w:leader="dot" w:pos="9923"/>
        </w:tabs>
        <w:spacing w:line="360" w:lineRule="auto"/>
        <w:ind w:left="1260"/>
        <w:rPr>
          <w:sz w:val="28"/>
          <w:szCs w:val="28"/>
        </w:rPr>
      </w:pPr>
      <w:r w:rsidRPr="00DE789D">
        <w:rPr>
          <w:sz w:val="28"/>
          <w:szCs w:val="28"/>
        </w:rPr>
        <w:t>2.2. Методика проведення дисертаційних досліджень</w:t>
      </w:r>
      <w:r>
        <w:rPr>
          <w:sz w:val="28"/>
          <w:szCs w:val="28"/>
        </w:rPr>
        <w:tab/>
      </w:r>
      <w:r w:rsidRPr="00DE789D">
        <w:rPr>
          <w:sz w:val="28"/>
          <w:szCs w:val="28"/>
        </w:rPr>
        <w:t>42</w:t>
      </w:r>
    </w:p>
    <w:p w:rsidR="00BA1512" w:rsidRPr="00DE789D" w:rsidRDefault="00BA1512" w:rsidP="00BA1512">
      <w:pPr>
        <w:tabs>
          <w:tab w:val="right" w:leader="dot" w:pos="9923"/>
        </w:tabs>
        <w:spacing w:line="360" w:lineRule="auto"/>
        <w:ind w:left="1260" w:hanging="1260"/>
        <w:rPr>
          <w:sz w:val="28"/>
          <w:szCs w:val="28"/>
        </w:rPr>
      </w:pPr>
      <w:r w:rsidRPr="00DE789D">
        <w:rPr>
          <w:sz w:val="28"/>
          <w:szCs w:val="28"/>
        </w:rPr>
        <w:t xml:space="preserve">РОЗДІЛ 3. Маркетингові дослідження </w:t>
      </w:r>
      <w:r w:rsidRPr="002E4D85">
        <w:rPr>
          <w:sz w:val="28"/>
          <w:szCs w:val="28"/>
        </w:rPr>
        <w:t xml:space="preserve">вітчизняного </w:t>
      </w:r>
      <w:r w:rsidRPr="00DE789D">
        <w:rPr>
          <w:sz w:val="28"/>
          <w:szCs w:val="28"/>
        </w:rPr>
        <w:t xml:space="preserve"> ринку</w:t>
      </w:r>
      <w:r w:rsidRPr="002E4D85">
        <w:rPr>
          <w:sz w:val="28"/>
          <w:szCs w:val="28"/>
        </w:rPr>
        <w:t xml:space="preserve"> </w:t>
      </w:r>
      <w:r w:rsidRPr="002E4D85">
        <w:rPr>
          <w:sz w:val="28"/>
          <w:szCs w:val="28"/>
        </w:rPr>
        <w:br/>
      </w:r>
      <w:r w:rsidRPr="00DE789D">
        <w:rPr>
          <w:sz w:val="28"/>
          <w:szCs w:val="20"/>
        </w:rPr>
        <w:t>гіполіпідемічних препар</w:t>
      </w:r>
      <w:r w:rsidRPr="00DE789D">
        <w:rPr>
          <w:sz w:val="28"/>
          <w:szCs w:val="20"/>
        </w:rPr>
        <w:t>а</w:t>
      </w:r>
      <w:r w:rsidRPr="00DE789D">
        <w:rPr>
          <w:sz w:val="28"/>
          <w:szCs w:val="20"/>
        </w:rPr>
        <w:t>тів</w:t>
      </w:r>
      <w:r w:rsidRPr="002E4D85">
        <w:rPr>
          <w:sz w:val="28"/>
          <w:szCs w:val="20"/>
        </w:rPr>
        <w:tab/>
      </w:r>
      <w:r w:rsidRPr="00DE789D">
        <w:rPr>
          <w:sz w:val="28"/>
          <w:szCs w:val="28"/>
        </w:rPr>
        <w:t>49</w:t>
      </w:r>
    </w:p>
    <w:p w:rsidR="00BA1512" w:rsidRPr="00DE789D" w:rsidRDefault="00BA1512" w:rsidP="00BA1512">
      <w:pPr>
        <w:tabs>
          <w:tab w:val="right" w:leader="dot" w:pos="9923"/>
        </w:tabs>
        <w:spacing w:line="360" w:lineRule="auto"/>
        <w:ind w:left="1800" w:hanging="540"/>
        <w:rPr>
          <w:sz w:val="28"/>
          <w:szCs w:val="20"/>
        </w:rPr>
      </w:pPr>
      <w:r w:rsidRPr="00DE789D">
        <w:rPr>
          <w:sz w:val="28"/>
          <w:szCs w:val="28"/>
        </w:rPr>
        <w:t xml:space="preserve">3.1. </w:t>
      </w:r>
      <w:r w:rsidRPr="00DE789D">
        <w:rPr>
          <w:sz w:val="28"/>
          <w:szCs w:val="20"/>
        </w:rPr>
        <w:t xml:space="preserve">Ретроспективний аналіз асортименту гіполіпідемічних </w:t>
      </w:r>
      <w:r w:rsidRPr="00DE789D">
        <w:rPr>
          <w:sz w:val="28"/>
          <w:szCs w:val="20"/>
        </w:rPr>
        <w:br/>
        <w:t>препар</w:t>
      </w:r>
      <w:r w:rsidRPr="00DE789D">
        <w:rPr>
          <w:sz w:val="28"/>
          <w:szCs w:val="20"/>
        </w:rPr>
        <w:t>а</w:t>
      </w:r>
      <w:r w:rsidRPr="00DE789D">
        <w:rPr>
          <w:sz w:val="28"/>
          <w:szCs w:val="20"/>
        </w:rPr>
        <w:t>тів</w:t>
      </w:r>
      <w:r>
        <w:rPr>
          <w:sz w:val="28"/>
          <w:szCs w:val="20"/>
        </w:rPr>
        <w:tab/>
      </w:r>
      <w:r w:rsidRPr="00DE789D">
        <w:rPr>
          <w:sz w:val="28"/>
          <w:szCs w:val="20"/>
        </w:rPr>
        <w:t>49</w:t>
      </w:r>
    </w:p>
    <w:p w:rsidR="00BA1512" w:rsidRPr="00DE789D" w:rsidRDefault="00BA1512" w:rsidP="00BA1512">
      <w:pPr>
        <w:tabs>
          <w:tab w:val="right" w:leader="dot" w:pos="9923"/>
        </w:tabs>
        <w:spacing w:line="360" w:lineRule="auto"/>
        <w:ind w:left="1800" w:hanging="540"/>
        <w:rPr>
          <w:sz w:val="28"/>
          <w:szCs w:val="20"/>
        </w:rPr>
      </w:pPr>
      <w:r w:rsidRPr="00DE789D">
        <w:rPr>
          <w:sz w:val="28"/>
          <w:szCs w:val="28"/>
        </w:rPr>
        <w:t>3.2.</w:t>
      </w:r>
      <w:r w:rsidRPr="00DE789D">
        <w:rPr>
          <w:sz w:val="28"/>
          <w:szCs w:val="20"/>
        </w:rPr>
        <w:t xml:space="preserve"> Дослідження вітчизняного ринку гіполіпідемічних </w:t>
      </w:r>
      <w:r w:rsidRPr="00DE789D">
        <w:rPr>
          <w:sz w:val="28"/>
          <w:szCs w:val="20"/>
        </w:rPr>
        <w:br/>
        <w:t>препар</w:t>
      </w:r>
      <w:r>
        <w:rPr>
          <w:sz w:val="28"/>
          <w:szCs w:val="20"/>
        </w:rPr>
        <w:t>а</w:t>
      </w:r>
      <w:r>
        <w:rPr>
          <w:sz w:val="28"/>
          <w:szCs w:val="20"/>
        </w:rPr>
        <w:t>тів</w:t>
      </w:r>
      <w:r w:rsidRPr="00DE789D">
        <w:rPr>
          <w:sz w:val="28"/>
          <w:szCs w:val="20"/>
        </w:rPr>
        <w:tab/>
        <w:t>5</w:t>
      </w:r>
      <w:r>
        <w:rPr>
          <w:sz w:val="28"/>
          <w:szCs w:val="20"/>
        </w:rPr>
        <w:t>1</w:t>
      </w:r>
    </w:p>
    <w:p w:rsidR="00BA1512" w:rsidRPr="00DE789D" w:rsidRDefault="00BA1512" w:rsidP="00BA1512">
      <w:pPr>
        <w:tabs>
          <w:tab w:val="right" w:leader="dot" w:pos="9923"/>
        </w:tabs>
        <w:spacing w:line="360" w:lineRule="auto"/>
        <w:ind w:left="1800" w:hanging="540"/>
        <w:rPr>
          <w:sz w:val="28"/>
          <w:szCs w:val="28"/>
        </w:rPr>
      </w:pPr>
      <w:r w:rsidRPr="00DE789D">
        <w:rPr>
          <w:sz w:val="28"/>
          <w:szCs w:val="28"/>
        </w:rPr>
        <w:lastRenderedPageBreak/>
        <w:t xml:space="preserve">3.3. Аналіз цінових характеристик статинів, що представлені </w:t>
      </w:r>
      <w:r>
        <w:rPr>
          <w:sz w:val="28"/>
          <w:szCs w:val="28"/>
        </w:rPr>
        <w:br/>
      </w:r>
      <w:r w:rsidRPr="00DE789D">
        <w:rPr>
          <w:sz w:val="28"/>
          <w:szCs w:val="28"/>
        </w:rPr>
        <w:t xml:space="preserve">на </w:t>
      </w:r>
      <w:r w:rsidRPr="00DE789D">
        <w:rPr>
          <w:sz w:val="28"/>
          <w:szCs w:val="20"/>
        </w:rPr>
        <w:t>вітчи</w:t>
      </w:r>
      <w:r w:rsidRPr="00DE789D">
        <w:rPr>
          <w:sz w:val="28"/>
          <w:szCs w:val="20"/>
        </w:rPr>
        <w:t>з</w:t>
      </w:r>
      <w:r w:rsidRPr="00DE789D">
        <w:rPr>
          <w:sz w:val="28"/>
          <w:szCs w:val="20"/>
        </w:rPr>
        <w:t>няному ринку ліків</w:t>
      </w:r>
      <w:r>
        <w:rPr>
          <w:sz w:val="28"/>
          <w:szCs w:val="20"/>
        </w:rPr>
        <w:tab/>
      </w:r>
      <w:r w:rsidRPr="00DE789D">
        <w:rPr>
          <w:sz w:val="28"/>
          <w:szCs w:val="28"/>
        </w:rPr>
        <w:t>59</w:t>
      </w:r>
    </w:p>
    <w:p w:rsidR="00BA1512" w:rsidRPr="00DE789D" w:rsidRDefault="00BA1512" w:rsidP="00BA1512">
      <w:pPr>
        <w:tabs>
          <w:tab w:val="right" w:leader="dot" w:pos="9923"/>
        </w:tabs>
        <w:spacing w:line="360" w:lineRule="auto"/>
        <w:ind w:firstLine="1260"/>
        <w:rPr>
          <w:sz w:val="28"/>
          <w:szCs w:val="28"/>
        </w:rPr>
      </w:pPr>
      <w:r w:rsidRPr="00DE789D">
        <w:rPr>
          <w:sz w:val="28"/>
          <w:szCs w:val="28"/>
        </w:rPr>
        <w:t>Висновки</w:t>
      </w:r>
      <w:r>
        <w:rPr>
          <w:sz w:val="28"/>
          <w:szCs w:val="28"/>
        </w:rPr>
        <w:tab/>
      </w:r>
      <w:r w:rsidRPr="00DE789D">
        <w:rPr>
          <w:sz w:val="28"/>
          <w:szCs w:val="28"/>
        </w:rPr>
        <w:t>65</w:t>
      </w:r>
    </w:p>
    <w:p w:rsidR="00BA1512" w:rsidRPr="00DE789D" w:rsidRDefault="00BA1512" w:rsidP="00BA1512">
      <w:pPr>
        <w:tabs>
          <w:tab w:val="right" w:leader="dot" w:pos="9923"/>
        </w:tabs>
        <w:spacing w:line="360" w:lineRule="auto"/>
        <w:ind w:left="1260" w:hanging="1260"/>
        <w:rPr>
          <w:sz w:val="28"/>
          <w:szCs w:val="28"/>
        </w:rPr>
      </w:pPr>
      <w:r w:rsidRPr="00DE789D">
        <w:rPr>
          <w:sz w:val="28"/>
          <w:szCs w:val="28"/>
        </w:rPr>
        <w:t xml:space="preserve">РОЗДІЛ 4. Фармакоекономічний аналіз ефективності фармацевтичного </w:t>
      </w:r>
      <w:r>
        <w:rPr>
          <w:sz w:val="28"/>
          <w:szCs w:val="28"/>
        </w:rPr>
        <w:br/>
      </w:r>
      <w:r w:rsidRPr="00DE789D">
        <w:rPr>
          <w:sz w:val="28"/>
          <w:szCs w:val="28"/>
        </w:rPr>
        <w:t>забезп</w:t>
      </w:r>
      <w:r w:rsidRPr="00DE789D">
        <w:rPr>
          <w:sz w:val="28"/>
          <w:szCs w:val="28"/>
        </w:rPr>
        <w:t>е</w:t>
      </w:r>
      <w:r w:rsidRPr="00DE789D">
        <w:rPr>
          <w:sz w:val="28"/>
          <w:szCs w:val="28"/>
        </w:rPr>
        <w:t>чення статинами хворих на ішемічну хворобу серця</w:t>
      </w:r>
      <w:r>
        <w:rPr>
          <w:sz w:val="28"/>
          <w:szCs w:val="28"/>
        </w:rPr>
        <w:tab/>
      </w:r>
      <w:r w:rsidRPr="00DE789D">
        <w:rPr>
          <w:sz w:val="28"/>
          <w:szCs w:val="28"/>
        </w:rPr>
        <w:t>67</w:t>
      </w:r>
    </w:p>
    <w:p w:rsidR="00BA1512" w:rsidRPr="00DE789D" w:rsidRDefault="00BA1512" w:rsidP="00BA1512">
      <w:pPr>
        <w:tabs>
          <w:tab w:val="right" w:leader="dot" w:pos="9923"/>
        </w:tabs>
        <w:spacing w:line="360" w:lineRule="auto"/>
        <w:ind w:left="1800" w:hanging="540"/>
        <w:rPr>
          <w:sz w:val="28"/>
        </w:rPr>
      </w:pPr>
      <w:r w:rsidRPr="00DE789D">
        <w:rPr>
          <w:sz w:val="28"/>
          <w:szCs w:val="28"/>
        </w:rPr>
        <w:t xml:space="preserve">4.1. </w:t>
      </w:r>
      <w:r w:rsidRPr="00DE789D">
        <w:rPr>
          <w:sz w:val="28"/>
        </w:rPr>
        <w:t xml:space="preserve">Обґрунтування вибору методів фармакоекономічного </w:t>
      </w:r>
      <w:r>
        <w:rPr>
          <w:sz w:val="28"/>
        </w:rPr>
        <w:br/>
      </w:r>
      <w:r w:rsidRPr="00DE789D">
        <w:rPr>
          <w:sz w:val="28"/>
        </w:rPr>
        <w:t>аналізу</w:t>
      </w:r>
      <w:r>
        <w:rPr>
          <w:sz w:val="28"/>
        </w:rPr>
        <w:tab/>
      </w:r>
      <w:r w:rsidRPr="00DE789D">
        <w:rPr>
          <w:sz w:val="28"/>
        </w:rPr>
        <w:t>6</w:t>
      </w:r>
      <w:r>
        <w:rPr>
          <w:sz w:val="28"/>
        </w:rPr>
        <w:t>7</w:t>
      </w:r>
    </w:p>
    <w:p w:rsidR="00BA1512" w:rsidRPr="00DE789D" w:rsidRDefault="00BA1512" w:rsidP="00BA1512">
      <w:pPr>
        <w:tabs>
          <w:tab w:val="right" w:leader="dot" w:pos="9923"/>
        </w:tabs>
        <w:spacing w:line="360" w:lineRule="auto"/>
        <w:ind w:left="1800" w:hanging="540"/>
      </w:pPr>
      <w:r w:rsidRPr="00DE789D">
        <w:rPr>
          <w:sz w:val="28"/>
          <w:szCs w:val="28"/>
        </w:rPr>
        <w:t xml:space="preserve">4.2. Частотний аналіз лікарських призначень хворим </w:t>
      </w:r>
      <w:r>
        <w:rPr>
          <w:sz w:val="28"/>
          <w:szCs w:val="28"/>
        </w:rPr>
        <w:br/>
      </w:r>
      <w:r w:rsidRPr="00DE789D">
        <w:rPr>
          <w:sz w:val="28"/>
          <w:szCs w:val="28"/>
        </w:rPr>
        <w:t xml:space="preserve">на ішемічну хворобу серця та розрахунок споживання </w:t>
      </w:r>
      <w:r>
        <w:rPr>
          <w:sz w:val="28"/>
          <w:szCs w:val="28"/>
        </w:rPr>
        <w:br/>
      </w:r>
      <w:r w:rsidRPr="00DE789D">
        <w:rPr>
          <w:sz w:val="28"/>
          <w:szCs w:val="28"/>
        </w:rPr>
        <w:t>лікарських препаратів</w:t>
      </w:r>
      <w:r>
        <w:rPr>
          <w:sz w:val="28"/>
          <w:szCs w:val="28"/>
        </w:rPr>
        <w:tab/>
      </w:r>
      <w:r w:rsidRPr="00DE789D">
        <w:rPr>
          <w:sz w:val="28"/>
          <w:szCs w:val="28"/>
        </w:rPr>
        <w:t>7</w:t>
      </w:r>
      <w:r>
        <w:rPr>
          <w:sz w:val="28"/>
          <w:szCs w:val="28"/>
        </w:rPr>
        <w:t>0</w:t>
      </w:r>
    </w:p>
    <w:p w:rsidR="00BA1512" w:rsidRPr="00DE789D" w:rsidRDefault="00BA1512" w:rsidP="00BA1512">
      <w:pPr>
        <w:tabs>
          <w:tab w:val="right" w:leader="dot" w:pos="9923"/>
        </w:tabs>
        <w:spacing w:line="360" w:lineRule="auto"/>
        <w:ind w:left="1800" w:hanging="540"/>
        <w:rPr>
          <w:sz w:val="28"/>
          <w:szCs w:val="28"/>
        </w:rPr>
      </w:pPr>
      <w:r w:rsidRPr="00DE789D">
        <w:rPr>
          <w:sz w:val="28"/>
          <w:szCs w:val="28"/>
        </w:rPr>
        <w:t xml:space="preserve">4.3. Дослідження стану фармацевтичного забезпечення </w:t>
      </w:r>
      <w:r>
        <w:rPr>
          <w:sz w:val="28"/>
          <w:szCs w:val="28"/>
        </w:rPr>
        <w:br/>
      </w:r>
      <w:r w:rsidRPr="00DE789D">
        <w:rPr>
          <w:sz w:val="28"/>
          <w:szCs w:val="28"/>
        </w:rPr>
        <w:t>хворих на іш</w:t>
      </w:r>
      <w:r w:rsidRPr="00DE789D">
        <w:rPr>
          <w:sz w:val="28"/>
          <w:szCs w:val="28"/>
        </w:rPr>
        <w:t>е</w:t>
      </w:r>
      <w:r w:rsidRPr="00DE789D">
        <w:rPr>
          <w:sz w:val="28"/>
          <w:szCs w:val="28"/>
        </w:rPr>
        <w:t xml:space="preserve">мічну хворобу серця за допомогою АВС, VEN </w:t>
      </w:r>
      <w:r w:rsidRPr="00DE789D">
        <w:rPr>
          <w:sz w:val="28"/>
          <w:szCs w:val="28"/>
        </w:rPr>
        <w:br/>
        <w:t xml:space="preserve">та комплексного АВС/VEN/частотного аналізу </w:t>
      </w:r>
      <w:r w:rsidRPr="00DE789D">
        <w:rPr>
          <w:sz w:val="28"/>
          <w:szCs w:val="28"/>
        </w:rPr>
        <w:tab/>
        <w:t>78</w:t>
      </w:r>
    </w:p>
    <w:p w:rsidR="00BA1512" w:rsidRPr="00DE789D" w:rsidRDefault="00BA1512" w:rsidP="00BA1512">
      <w:pPr>
        <w:tabs>
          <w:tab w:val="right" w:leader="dot" w:pos="9923"/>
        </w:tabs>
        <w:spacing w:line="360" w:lineRule="auto"/>
        <w:ind w:left="1800" w:hanging="540"/>
        <w:rPr>
          <w:sz w:val="28"/>
          <w:szCs w:val="28"/>
        </w:rPr>
      </w:pPr>
      <w:r w:rsidRPr="00DE789D">
        <w:rPr>
          <w:sz w:val="28"/>
          <w:szCs w:val="28"/>
        </w:rPr>
        <w:t xml:space="preserve">4.4. Фармакоекономічні дослідження застосування статинів </w:t>
      </w:r>
      <w:r w:rsidRPr="00DE789D">
        <w:rPr>
          <w:sz w:val="28"/>
          <w:szCs w:val="28"/>
        </w:rPr>
        <w:br/>
        <w:t>при лік</w:t>
      </w:r>
      <w:r w:rsidRPr="00DE789D">
        <w:rPr>
          <w:sz w:val="28"/>
          <w:szCs w:val="28"/>
        </w:rPr>
        <w:t>у</w:t>
      </w:r>
      <w:r w:rsidRPr="00DE789D">
        <w:rPr>
          <w:sz w:val="28"/>
          <w:szCs w:val="28"/>
        </w:rPr>
        <w:t>ванні ішемічної хвороби серця</w:t>
      </w:r>
      <w:r w:rsidRPr="00DE789D">
        <w:rPr>
          <w:sz w:val="28"/>
          <w:szCs w:val="28"/>
        </w:rPr>
        <w:tab/>
        <w:t>83</w:t>
      </w:r>
    </w:p>
    <w:p w:rsidR="00BA1512" w:rsidRPr="00DE789D" w:rsidRDefault="00BA1512" w:rsidP="00BA1512">
      <w:pPr>
        <w:tabs>
          <w:tab w:val="right" w:leader="dot" w:pos="9923"/>
        </w:tabs>
        <w:spacing w:line="360" w:lineRule="auto"/>
        <w:ind w:left="1800" w:hanging="540"/>
        <w:rPr>
          <w:sz w:val="28"/>
        </w:rPr>
      </w:pPr>
      <w:r w:rsidRPr="00DE789D">
        <w:rPr>
          <w:sz w:val="28"/>
        </w:rPr>
        <w:t xml:space="preserve">4.5. Обґрунтування корисності використання статинів </w:t>
      </w:r>
      <w:r>
        <w:rPr>
          <w:sz w:val="28"/>
        </w:rPr>
        <w:br/>
      </w:r>
      <w:r w:rsidRPr="00DE789D">
        <w:rPr>
          <w:sz w:val="28"/>
        </w:rPr>
        <w:t xml:space="preserve">за допомогою аналізу якості життя хворих на ішемічну  </w:t>
      </w:r>
      <w:r>
        <w:rPr>
          <w:sz w:val="28"/>
        </w:rPr>
        <w:br/>
      </w:r>
      <w:r w:rsidRPr="00DE789D">
        <w:rPr>
          <w:sz w:val="28"/>
        </w:rPr>
        <w:t>хворобу серця</w:t>
      </w:r>
      <w:r>
        <w:rPr>
          <w:sz w:val="28"/>
        </w:rPr>
        <w:tab/>
        <w:t>98</w:t>
      </w:r>
    </w:p>
    <w:p w:rsidR="00BA1512" w:rsidRPr="00DE789D" w:rsidRDefault="00BA1512" w:rsidP="00BA1512">
      <w:pPr>
        <w:tabs>
          <w:tab w:val="right" w:leader="dot" w:pos="9923"/>
        </w:tabs>
        <w:spacing w:line="360" w:lineRule="auto"/>
        <w:ind w:left="1260"/>
        <w:rPr>
          <w:sz w:val="28"/>
          <w:szCs w:val="28"/>
        </w:rPr>
      </w:pPr>
      <w:r w:rsidRPr="00DE789D">
        <w:rPr>
          <w:sz w:val="28"/>
          <w:szCs w:val="28"/>
        </w:rPr>
        <w:t>Висновки</w:t>
      </w:r>
      <w:r>
        <w:rPr>
          <w:sz w:val="28"/>
          <w:szCs w:val="28"/>
        </w:rPr>
        <w:tab/>
      </w:r>
      <w:r w:rsidRPr="00DE789D">
        <w:rPr>
          <w:sz w:val="28"/>
          <w:szCs w:val="28"/>
        </w:rPr>
        <w:t>1</w:t>
      </w:r>
      <w:r>
        <w:rPr>
          <w:sz w:val="28"/>
          <w:szCs w:val="28"/>
        </w:rPr>
        <w:t>06</w:t>
      </w:r>
    </w:p>
    <w:p w:rsidR="00BA1512" w:rsidRPr="00DE789D" w:rsidRDefault="00BA1512" w:rsidP="00BA1512">
      <w:pPr>
        <w:tabs>
          <w:tab w:val="right" w:leader="dot" w:pos="9923"/>
        </w:tabs>
        <w:spacing w:line="360" w:lineRule="auto"/>
        <w:ind w:left="1260" w:hanging="1260"/>
        <w:rPr>
          <w:sz w:val="28"/>
          <w:szCs w:val="28"/>
        </w:rPr>
      </w:pPr>
      <w:r w:rsidRPr="00DE789D">
        <w:rPr>
          <w:sz w:val="28"/>
          <w:szCs w:val="28"/>
        </w:rPr>
        <w:t xml:space="preserve">РOЗДІЛ 5. Розробка організаційно-економічних рекомендацій щодо </w:t>
      </w:r>
      <w:r>
        <w:rPr>
          <w:sz w:val="28"/>
          <w:szCs w:val="28"/>
        </w:rPr>
        <w:br/>
      </w:r>
      <w:r w:rsidRPr="00DE789D">
        <w:rPr>
          <w:sz w:val="28"/>
          <w:szCs w:val="28"/>
        </w:rPr>
        <w:t>включення статинів до формулярних та страхових переліків</w:t>
      </w:r>
      <w:r>
        <w:rPr>
          <w:sz w:val="28"/>
          <w:szCs w:val="28"/>
        </w:rPr>
        <w:tab/>
        <w:t>108</w:t>
      </w:r>
    </w:p>
    <w:p w:rsidR="00BA1512" w:rsidRPr="00DE789D" w:rsidRDefault="00BA1512" w:rsidP="00BA1512">
      <w:pPr>
        <w:pStyle w:val="afffffffffffffffffffffffff4"/>
        <w:tabs>
          <w:tab w:val="right" w:leader="dot" w:pos="9923"/>
        </w:tabs>
        <w:ind w:left="1800" w:hanging="540"/>
        <w:jc w:val="left"/>
      </w:pPr>
      <w:r w:rsidRPr="00DE789D">
        <w:rPr>
          <w:lang w:val="uk-UA"/>
        </w:rPr>
        <w:t xml:space="preserve">5.1. </w:t>
      </w:r>
      <w:r w:rsidRPr="00DE789D">
        <w:t xml:space="preserve">Дослідження ефективності, перспективності та наявності </w:t>
      </w:r>
      <w:r>
        <w:br/>
      </w:r>
      <w:r w:rsidRPr="00DE789D">
        <w:t>статинів з викор</w:t>
      </w:r>
      <w:r w:rsidRPr="00DE789D">
        <w:t>и</w:t>
      </w:r>
      <w:r w:rsidRPr="00DE789D">
        <w:t xml:space="preserve">станням методу експертних оцінок </w:t>
      </w:r>
      <w:r>
        <w:tab/>
        <w:t>108</w:t>
      </w:r>
    </w:p>
    <w:p w:rsidR="00BA1512" w:rsidRPr="00DE789D" w:rsidRDefault="00BA1512" w:rsidP="00BA1512">
      <w:pPr>
        <w:tabs>
          <w:tab w:val="right" w:leader="dot" w:pos="9923"/>
        </w:tabs>
        <w:spacing w:line="360" w:lineRule="auto"/>
        <w:ind w:left="1800" w:hanging="540"/>
        <w:rPr>
          <w:sz w:val="28"/>
          <w:szCs w:val="20"/>
        </w:rPr>
      </w:pPr>
      <w:r w:rsidRPr="00DE789D">
        <w:rPr>
          <w:sz w:val="28"/>
          <w:szCs w:val="28"/>
        </w:rPr>
        <w:t xml:space="preserve">5.2. </w:t>
      </w:r>
      <w:r w:rsidRPr="00DE789D">
        <w:rPr>
          <w:sz w:val="28"/>
          <w:szCs w:val="20"/>
        </w:rPr>
        <w:t xml:space="preserve">Визначення рекомендованого переліку для включення </w:t>
      </w:r>
      <w:r>
        <w:rPr>
          <w:sz w:val="28"/>
          <w:szCs w:val="20"/>
        </w:rPr>
        <w:br/>
      </w:r>
      <w:r w:rsidRPr="00DE789D">
        <w:rPr>
          <w:sz w:val="28"/>
          <w:szCs w:val="20"/>
        </w:rPr>
        <w:t>до формуляра пр</w:t>
      </w:r>
      <w:r w:rsidRPr="00DE789D">
        <w:rPr>
          <w:sz w:val="28"/>
          <w:szCs w:val="20"/>
        </w:rPr>
        <w:t>е</w:t>
      </w:r>
      <w:r w:rsidRPr="00DE789D">
        <w:rPr>
          <w:sz w:val="28"/>
          <w:szCs w:val="20"/>
        </w:rPr>
        <w:t>паратів гіполіпідемічної дії</w:t>
      </w:r>
      <w:r>
        <w:rPr>
          <w:sz w:val="28"/>
          <w:szCs w:val="20"/>
        </w:rPr>
        <w:tab/>
        <w:t>118</w:t>
      </w:r>
    </w:p>
    <w:p w:rsidR="00BA1512" w:rsidRPr="00DE789D" w:rsidRDefault="00BA1512" w:rsidP="00BA1512">
      <w:pPr>
        <w:pStyle w:val="HTML9"/>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leader="dot" w:pos="9923"/>
        </w:tabs>
        <w:spacing w:line="360" w:lineRule="auto"/>
        <w:ind w:left="1800" w:hanging="540"/>
        <w:rPr>
          <w:rFonts w:ascii="Times New Roman" w:hAnsi="Times New Roman" w:cs="Times New Roman"/>
          <w:sz w:val="28"/>
          <w:szCs w:val="28"/>
        </w:rPr>
      </w:pPr>
      <w:r w:rsidRPr="00DE789D">
        <w:rPr>
          <w:rFonts w:ascii="Times New Roman" w:hAnsi="Times New Roman" w:cs="Times New Roman"/>
          <w:sz w:val="28"/>
          <w:szCs w:val="28"/>
        </w:rPr>
        <w:t xml:space="preserve">5.3. </w:t>
      </w:r>
      <w:r>
        <w:rPr>
          <w:rFonts w:ascii="Times New Roman" w:hAnsi="Times New Roman" w:cs="Times New Roman"/>
          <w:sz w:val="28"/>
          <w:szCs w:val="28"/>
        </w:rPr>
        <w:t>Наукове о</w:t>
      </w:r>
      <w:r w:rsidRPr="00DE789D">
        <w:rPr>
          <w:rFonts w:ascii="Times New Roman" w:hAnsi="Times New Roman" w:cs="Times New Roman"/>
          <w:sz w:val="28"/>
          <w:szCs w:val="28"/>
        </w:rPr>
        <w:t xml:space="preserve">бґрунтування та розробка страхового </w:t>
      </w:r>
      <w:r>
        <w:rPr>
          <w:rFonts w:ascii="Times New Roman" w:hAnsi="Times New Roman" w:cs="Times New Roman"/>
          <w:sz w:val="28"/>
          <w:szCs w:val="28"/>
        </w:rPr>
        <w:br/>
      </w:r>
      <w:r w:rsidRPr="00DE789D">
        <w:rPr>
          <w:rFonts w:ascii="Times New Roman" w:hAnsi="Times New Roman" w:cs="Times New Roman"/>
          <w:sz w:val="28"/>
          <w:szCs w:val="28"/>
        </w:rPr>
        <w:t>переліку статинів</w:t>
      </w:r>
      <w:r>
        <w:rPr>
          <w:rFonts w:ascii="Times New Roman" w:hAnsi="Times New Roman" w:cs="Times New Roman"/>
          <w:sz w:val="28"/>
          <w:szCs w:val="28"/>
        </w:rPr>
        <w:tab/>
        <w:t>120</w:t>
      </w:r>
    </w:p>
    <w:p w:rsidR="00BA1512" w:rsidRPr="00DE789D" w:rsidRDefault="00BA1512" w:rsidP="00BA1512">
      <w:pPr>
        <w:tabs>
          <w:tab w:val="right" w:leader="dot" w:pos="9923"/>
        </w:tabs>
        <w:spacing w:line="360" w:lineRule="auto"/>
        <w:ind w:firstLine="456"/>
        <w:rPr>
          <w:sz w:val="28"/>
          <w:szCs w:val="28"/>
        </w:rPr>
      </w:pPr>
      <w:r w:rsidRPr="00DE789D">
        <w:rPr>
          <w:sz w:val="28"/>
          <w:szCs w:val="28"/>
        </w:rPr>
        <w:t xml:space="preserve">Висновки </w:t>
      </w:r>
      <w:r>
        <w:rPr>
          <w:sz w:val="28"/>
          <w:szCs w:val="28"/>
        </w:rPr>
        <w:tab/>
        <w:t>123</w:t>
      </w:r>
    </w:p>
    <w:p w:rsidR="00BA1512" w:rsidRPr="00DE789D" w:rsidRDefault="00BA1512" w:rsidP="00BA1512">
      <w:pPr>
        <w:tabs>
          <w:tab w:val="right" w:leader="dot" w:pos="9923"/>
        </w:tabs>
        <w:spacing w:line="360" w:lineRule="auto"/>
        <w:rPr>
          <w:sz w:val="28"/>
          <w:szCs w:val="28"/>
        </w:rPr>
      </w:pPr>
      <w:r w:rsidRPr="00DE789D">
        <w:rPr>
          <w:sz w:val="28"/>
          <w:szCs w:val="28"/>
        </w:rPr>
        <w:t>ЗАГАЛЬНІ ВИСНОВКИ</w:t>
      </w:r>
      <w:r>
        <w:rPr>
          <w:sz w:val="28"/>
          <w:szCs w:val="28"/>
        </w:rPr>
        <w:tab/>
        <w:t>125</w:t>
      </w:r>
    </w:p>
    <w:p w:rsidR="00BA1512" w:rsidRPr="00DE789D" w:rsidRDefault="00BA1512" w:rsidP="00BA1512">
      <w:pPr>
        <w:tabs>
          <w:tab w:val="right" w:leader="dot" w:pos="9923"/>
        </w:tabs>
        <w:spacing w:line="360" w:lineRule="auto"/>
        <w:rPr>
          <w:sz w:val="28"/>
          <w:szCs w:val="28"/>
        </w:rPr>
      </w:pPr>
      <w:r w:rsidRPr="00DE789D">
        <w:rPr>
          <w:sz w:val="28"/>
          <w:szCs w:val="28"/>
        </w:rPr>
        <w:t>ДОДАТКИ</w:t>
      </w:r>
      <w:r>
        <w:rPr>
          <w:sz w:val="28"/>
          <w:szCs w:val="28"/>
        </w:rPr>
        <w:tab/>
        <w:t>128</w:t>
      </w:r>
    </w:p>
    <w:p w:rsidR="00BA1512" w:rsidRPr="00DE789D" w:rsidRDefault="00BA1512" w:rsidP="00BA1512">
      <w:pPr>
        <w:tabs>
          <w:tab w:val="right" w:leader="dot" w:pos="9923"/>
        </w:tabs>
        <w:spacing w:line="360" w:lineRule="auto"/>
        <w:rPr>
          <w:sz w:val="28"/>
          <w:szCs w:val="28"/>
        </w:rPr>
      </w:pPr>
      <w:r w:rsidRPr="00DE789D">
        <w:rPr>
          <w:sz w:val="28"/>
          <w:szCs w:val="28"/>
        </w:rPr>
        <w:t>СПИСОК ЛІТЕРАТУРНИХ ДЖЕРЕЛ</w:t>
      </w:r>
      <w:r>
        <w:rPr>
          <w:sz w:val="28"/>
          <w:szCs w:val="28"/>
        </w:rPr>
        <w:tab/>
        <w:t>227</w:t>
      </w:r>
    </w:p>
    <w:p w:rsidR="00BA1512" w:rsidRDefault="00BA1512" w:rsidP="00BA1512">
      <w:pPr>
        <w:spacing w:line="360" w:lineRule="auto"/>
        <w:jc w:val="center"/>
        <w:rPr>
          <w:b/>
          <w:sz w:val="28"/>
          <w:szCs w:val="28"/>
        </w:rPr>
      </w:pPr>
      <w:r>
        <w:rPr>
          <w:b/>
          <w:sz w:val="28"/>
          <w:szCs w:val="28"/>
        </w:rPr>
        <w:lastRenderedPageBreak/>
        <w:br w:type="page"/>
      </w:r>
      <w:r w:rsidRPr="00DE789D">
        <w:rPr>
          <w:b/>
          <w:sz w:val="28"/>
          <w:szCs w:val="28"/>
        </w:rPr>
        <w:lastRenderedPageBreak/>
        <w:t>ПЕРЕЛІК УМОВНИХ СКОРОЧЕНЬ</w:t>
      </w:r>
    </w:p>
    <w:p w:rsidR="00BA1512" w:rsidRPr="00DE789D" w:rsidRDefault="00BA1512" w:rsidP="00BA1512">
      <w:pPr>
        <w:spacing w:line="360" w:lineRule="auto"/>
        <w:jc w:val="center"/>
        <w:rPr>
          <w:b/>
          <w:sz w:val="28"/>
          <w:szCs w:val="28"/>
        </w:rPr>
      </w:pPr>
    </w:p>
    <w:p w:rsidR="00BA1512" w:rsidRPr="00DE789D" w:rsidRDefault="00BA1512" w:rsidP="00BA1512">
      <w:pPr>
        <w:spacing w:line="360" w:lineRule="auto"/>
        <w:ind w:left="1800" w:hanging="1800"/>
        <w:rPr>
          <w:sz w:val="28"/>
          <w:szCs w:val="28"/>
        </w:rPr>
      </w:pPr>
      <w:r w:rsidRPr="00DE789D">
        <w:rPr>
          <w:sz w:val="28"/>
          <w:szCs w:val="28"/>
        </w:rPr>
        <w:t xml:space="preserve">АР – </w:t>
      </w:r>
      <w:r>
        <w:rPr>
          <w:sz w:val="28"/>
          <w:szCs w:val="28"/>
        </w:rPr>
        <w:tab/>
      </w:r>
      <w:r w:rsidRPr="00DE789D">
        <w:rPr>
          <w:sz w:val="28"/>
          <w:szCs w:val="28"/>
        </w:rPr>
        <w:t>автономна республіка</w:t>
      </w:r>
    </w:p>
    <w:p w:rsidR="00BA1512" w:rsidRPr="00DE789D" w:rsidRDefault="00BA1512" w:rsidP="00BA1512">
      <w:pPr>
        <w:spacing w:line="360" w:lineRule="auto"/>
        <w:ind w:left="1800" w:hanging="1800"/>
        <w:jc w:val="both"/>
        <w:rPr>
          <w:sz w:val="28"/>
          <w:szCs w:val="28"/>
        </w:rPr>
      </w:pPr>
      <w:r w:rsidRPr="00DE789D">
        <w:rPr>
          <w:sz w:val="28"/>
          <w:szCs w:val="28"/>
        </w:rPr>
        <w:t xml:space="preserve">АТС – </w:t>
      </w:r>
      <w:r>
        <w:rPr>
          <w:sz w:val="28"/>
          <w:szCs w:val="28"/>
        </w:rPr>
        <w:tab/>
      </w:r>
      <w:r w:rsidRPr="00DE789D">
        <w:rPr>
          <w:sz w:val="28"/>
          <w:szCs w:val="28"/>
        </w:rPr>
        <w:t>анатомо-терапевтична хімічна класифікація</w:t>
      </w:r>
    </w:p>
    <w:p w:rsidR="00BA1512" w:rsidRPr="00DE789D" w:rsidRDefault="00BA1512" w:rsidP="00BA1512">
      <w:pPr>
        <w:spacing w:line="360" w:lineRule="auto"/>
        <w:ind w:left="1800" w:hanging="1800"/>
        <w:rPr>
          <w:sz w:val="28"/>
          <w:szCs w:val="28"/>
        </w:rPr>
      </w:pPr>
      <w:r w:rsidRPr="00DE789D">
        <w:rPr>
          <w:sz w:val="28"/>
          <w:szCs w:val="28"/>
        </w:rPr>
        <w:t xml:space="preserve">ВООЗ – </w:t>
      </w:r>
      <w:r w:rsidRPr="00B93FC0">
        <w:rPr>
          <w:sz w:val="28"/>
          <w:szCs w:val="28"/>
        </w:rPr>
        <w:tab/>
      </w:r>
      <w:r w:rsidRPr="00DE789D">
        <w:rPr>
          <w:sz w:val="28"/>
          <w:szCs w:val="28"/>
        </w:rPr>
        <w:t>Всесвітня Організація Охорони Здоров’я</w:t>
      </w:r>
    </w:p>
    <w:p w:rsidR="00BA1512" w:rsidRPr="00B93FC0" w:rsidRDefault="00BA1512" w:rsidP="00BA1512">
      <w:pPr>
        <w:spacing w:line="360" w:lineRule="auto"/>
        <w:ind w:left="1800" w:hanging="1800"/>
        <w:jc w:val="both"/>
        <w:rPr>
          <w:sz w:val="28"/>
          <w:szCs w:val="28"/>
        </w:rPr>
      </w:pPr>
      <w:r w:rsidRPr="00DE789D">
        <w:rPr>
          <w:sz w:val="28"/>
          <w:szCs w:val="28"/>
        </w:rPr>
        <w:t xml:space="preserve">ДМС – </w:t>
      </w:r>
      <w:r w:rsidRPr="00B93FC0">
        <w:rPr>
          <w:sz w:val="28"/>
          <w:szCs w:val="28"/>
        </w:rPr>
        <w:tab/>
      </w:r>
      <w:r w:rsidRPr="00DE789D">
        <w:rPr>
          <w:sz w:val="28"/>
          <w:szCs w:val="28"/>
        </w:rPr>
        <w:t>добровільне медичне страхування</w:t>
      </w:r>
    </w:p>
    <w:p w:rsidR="00BA1512" w:rsidRPr="00B93FC0" w:rsidRDefault="00BA1512" w:rsidP="00BA1512">
      <w:pPr>
        <w:spacing w:line="360" w:lineRule="auto"/>
        <w:ind w:left="1800" w:hanging="1800"/>
        <w:jc w:val="both"/>
        <w:rPr>
          <w:sz w:val="28"/>
          <w:szCs w:val="28"/>
        </w:rPr>
      </w:pPr>
      <w:r w:rsidRPr="00DE789D">
        <w:rPr>
          <w:sz w:val="28"/>
          <w:szCs w:val="28"/>
        </w:rPr>
        <w:t xml:space="preserve">ГМГ – КоА – </w:t>
      </w:r>
      <w:r w:rsidRPr="00B93FC0">
        <w:rPr>
          <w:sz w:val="28"/>
          <w:szCs w:val="28"/>
        </w:rPr>
        <w:tab/>
      </w:r>
      <w:r w:rsidRPr="00DE789D">
        <w:rPr>
          <w:sz w:val="28"/>
          <w:szCs w:val="28"/>
        </w:rPr>
        <w:t>3-гідрокси-3-метилглютарил коензім А</w:t>
      </w:r>
    </w:p>
    <w:p w:rsidR="00BA1512" w:rsidRPr="00DE789D" w:rsidRDefault="00BA1512" w:rsidP="00BA1512">
      <w:pPr>
        <w:spacing w:line="360" w:lineRule="auto"/>
        <w:ind w:left="1800" w:hanging="1800"/>
        <w:rPr>
          <w:sz w:val="28"/>
          <w:szCs w:val="28"/>
        </w:rPr>
      </w:pPr>
      <w:r w:rsidRPr="00DE789D">
        <w:rPr>
          <w:sz w:val="28"/>
          <w:szCs w:val="28"/>
        </w:rPr>
        <w:t xml:space="preserve">ІМ – </w:t>
      </w:r>
      <w:r w:rsidRPr="00B93FC0">
        <w:rPr>
          <w:sz w:val="28"/>
          <w:szCs w:val="28"/>
        </w:rPr>
        <w:tab/>
      </w:r>
      <w:r w:rsidRPr="00DE789D">
        <w:rPr>
          <w:sz w:val="28"/>
          <w:szCs w:val="28"/>
        </w:rPr>
        <w:t>інфаркт міокарда</w:t>
      </w:r>
    </w:p>
    <w:p w:rsidR="00BA1512" w:rsidRPr="00DE789D" w:rsidRDefault="00BA1512" w:rsidP="00BA1512">
      <w:pPr>
        <w:spacing w:line="360" w:lineRule="auto"/>
        <w:ind w:left="1800" w:hanging="1800"/>
        <w:rPr>
          <w:sz w:val="28"/>
          <w:szCs w:val="28"/>
        </w:rPr>
      </w:pPr>
      <w:r w:rsidRPr="00DE789D">
        <w:rPr>
          <w:sz w:val="28"/>
          <w:szCs w:val="28"/>
        </w:rPr>
        <w:t xml:space="preserve">ІХС – </w:t>
      </w:r>
      <w:r>
        <w:rPr>
          <w:sz w:val="28"/>
          <w:szCs w:val="28"/>
        </w:rPr>
        <w:tab/>
      </w:r>
      <w:r w:rsidRPr="00DE789D">
        <w:rPr>
          <w:sz w:val="28"/>
          <w:szCs w:val="28"/>
        </w:rPr>
        <w:t xml:space="preserve">ішемічна хвороба серця </w:t>
      </w:r>
    </w:p>
    <w:p w:rsidR="00BA1512" w:rsidRPr="00DE789D" w:rsidRDefault="00BA1512" w:rsidP="00BA1512">
      <w:pPr>
        <w:spacing w:line="360" w:lineRule="auto"/>
        <w:ind w:left="1800" w:hanging="1800"/>
        <w:rPr>
          <w:sz w:val="28"/>
          <w:szCs w:val="28"/>
        </w:rPr>
      </w:pPr>
      <w:r w:rsidRPr="00DE789D">
        <w:rPr>
          <w:sz w:val="28"/>
          <w:szCs w:val="28"/>
        </w:rPr>
        <w:t xml:space="preserve">ЛЗ – </w:t>
      </w:r>
      <w:r w:rsidRPr="00B93FC0">
        <w:rPr>
          <w:sz w:val="28"/>
          <w:szCs w:val="28"/>
        </w:rPr>
        <w:tab/>
      </w:r>
      <w:r w:rsidRPr="00DE789D">
        <w:rPr>
          <w:sz w:val="28"/>
          <w:szCs w:val="28"/>
        </w:rPr>
        <w:t>лікарські засоби</w:t>
      </w:r>
    </w:p>
    <w:p w:rsidR="00BA1512" w:rsidRPr="00DE789D" w:rsidRDefault="00BA1512" w:rsidP="00BA1512">
      <w:pPr>
        <w:spacing w:line="360" w:lineRule="auto"/>
        <w:ind w:left="1800" w:hanging="1800"/>
        <w:rPr>
          <w:sz w:val="28"/>
          <w:szCs w:val="28"/>
        </w:rPr>
      </w:pPr>
      <w:r w:rsidRPr="00DE789D">
        <w:rPr>
          <w:bCs/>
          <w:color w:val="000000"/>
          <w:sz w:val="28"/>
          <w:szCs w:val="28"/>
        </w:rPr>
        <w:t xml:space="preserve">ЛПЗ </w:t>
      </w:r>
      <w:r w:rsidRPr="00DE789D">
        <w:rPr>
          <w:sz w:val="28"/>
          <w:szCs w:val="28"/>
        </w:rPr>
        <w:t xml:space="preserve">– </w:t>
      </w:r>
      <w:r w:rsidRPr="00B93FC0">
        <w:rPr>
          <w:sz w:val="28"/>
          <w:szCs w:val="28"/>
        </w:rPr>
        <w:tab/>
      </w:r>
      <w:r w:rsidRPr="00DE789D">
        <w:rPr>
          <w:bCs/>
          <w:color w:val="000000"/>
          <w:sz w:val="28"/>
          <w:szCs w:val="28"/>
        </w:rPr>
        <w:t>лікувально-профілактичні заклади</w:t>
      </w:r>
    </w:p>
    <w:p w:rsidR="00BA1512" w:rsidRPr="00DE789D" w:rsidRDefault="00BA1512" w:rsidP="00BA1512">
      <w:pPr>
        <w:spacing w:line="360" w:lineRule="auto"/>
        <w:ind w:left="1800" w:hanging="1800"/>
        <w:rPr>
          <w:sz w:val="28"/>
          <w:szCs w:val="28"/>
        </w:rPr>
      </w:pPr>
      <w:r w:rsidRPr="00DE789D">
        <w:rPr>
          <w:sz w:val="28"/>
          <w:szCs w:val="28"/>
        </w:rPr>
        <w:t xml:space="preserve">МОЗ – </w:t>
      </w:r>
      <w:r w:rsidRPr="00B93FC0">
        <w:rPr>
          <w:sz w:val="28"/>
          <w:szCs w:val="28"/>
        </w:rPr>
        <w:tab/>
      </w:r>
      <w:r w:rsidRPr="00DE789D">
        <w:rPr>
          <w:sz w:val="28"/>
          <w:szCs w:val="28"/>
        </w:rPr>
        <w:t xml:space="preserve">Міністерство охорони здоров`я </w:t>
      </w:r>
    </w:p>
    <w:p w:rsidR="00BA1512" w:rsidRPr="00DE789D" w:rsidRDefault="00BA1512" w:rsidP="00BA1512">
      <w:pPr>
        <w:spacing w:line="360" w:lineRule="auto"/>
        <w:ind w:left="1800" w:hanging="1800"/>
        <w:rPr>
          <w:sz w:val="28"/>
          <w:szCs w:val="28"/>
        </w:rPr>
      </w:pPr>
      <w:r w:rsidRPr="00DE789D">
        <w:rPr>
          <w:rStyle w:val="rvts41"/>
          <w:color w:val="000000"/>
          <w:sz w:val="28"/>
          <w:szCs w:val="28"/>
        </w:rPr>
        <w:t xml:space="preserve">НЛ(Ф)П </w:t>
      </w:r>
      <w:r w:rsidRPr="00DE789D">
        <w:rPr>
          <w:sz w:val="28"/>
          <w:szCs w:val="28"/>
        </w:rPr>
        <w:t>–</w:t>
      </w:r>
      <w:r w:rsidRPr="00DE789D">
        <w:rPr>
          <w:rStyle w:val="rvts41"/>
          <w:color w:val="000000"/>
          <w:sz w:val="28"/>
          <w:szCs w:val="28"/>
        </w:rPr>
        <w:t xml:space="preserve"> </w:t>
      </w:r>
      <w:r w:rsidRPr="00B93FC0">
        <w:rPr>
          <w:rStyle w:val="rvts41"/>
          <w:color w:val="000000"/>
          <w:sz w:val="28"/>
          <w:szCs w:val="28"/>
        </w:rPr>
        <w:tab/>
      </w:r>
      <w:r w:rsidRPr="00DE789D">
        <w:rPr>
          <w:rStyle w:val="rvts41"/>
          <w:color w:val="000000"/>
          <w:sz w:val="28"/>
          <w:szCs w:val="28"/>
        </w:rPr>
        <w:t>Національна л</w:t>
      </w:r>
      <w:r w:rsidRPr="00DE789D">
        <w:rPr>
          <w:rStyle w:val="rvts41"/>
          <w:color w:val="000000"/>
          <w:sz w:val="28"/>
          <w:szCs w:val="28"/>
        </w:rPr>
        <w:t>і</w:t>
      </w:r>
      <w:r w:rsidRPr="00DE789D">
        <w:rPr>
          <w:rStyle w:val="rvts41"/>
          <w:color w:val="000000"/>
          <w:sz w:val="28"/>
          <w:szCs w:val="28"/>
        </w:rPr>
        <w:t xml:space="preserve">карська (фармацевтична) політика </w:t>
      </w:r>
    </w:p>
    <w:p w:rsidR="00BA1512" w:rsidRPr="00DE789D" w:rsidRDefault="00BA1512" w:rsidP="00BA1512">
      <w:pPr>
        <w:spacing w:line="360" w:lineRule="auto"/>
        <w:ind w:left="1800" w:hanging="1800"/>
        <w:rPr>
          <w:sz w:val="28"/>
          <w:szCs w:val="28"/>
        </w:rPr>
      </w:pPr>
      <w:r w:rsidRPr="00DE789D">
        <w:rPr>
          <w:sz w:val="28"/>
          <w:szCs w:val="28"/>
        </w:rPr>
        <w:t xml:space="preserve">ОЗ – </w:t>
      </w:r>
      <w:r w:rsidRPr="00B93FC0">
        <w:rPr>
          <w:sz w:val="28"/>
          <w:szCs w:val="28"/>
        </w:rPr>
        <w:tab/>
      </w:r>
      <w:r w:rsidRPr="00DE789D">
        <w:rPr>
          <w:sz w:val="28"/>
          <w:szCs w:val="28"/>
        </w:rPr>
        <w:t>охорона здоров’я</w:t>
      </w:r>
    </w:p>
    <w:p w:rsidR="00BA1512" w:rsidRPr="00DE789D" w:rsidRDefault="00BA1512" w:rsidP="00BA1512">
      <w:pPr>
        <w:spacing w:line="360" w:lineRule="auto"/>
        <w:ind w:left="1800" w:hanging="1800"/>
        <w:jc w:val="both"/>
        <w:rPr>
          <w:sz w:val="28"/>
          <w:szCs w:val="28"/>
        </w:rPr>
      </w:pPr>
      <w:r w:rsidRPr="00DE789D">
        <w:rPr>
          <w:sz w:val="28"/>
          <w:szCs w:val="28"/>
        </w:rPr>
        <w:t xml:space="preserve">ОЛЗ – </w:t>
      </w:r>
      <w:r w:rsidRPr="00B93FC0">
        <w:rPr>
          <w:sz w:val="28"/>
          <w:szCs w:val="28"/>
        </w:rPr>
        <w:tab/>
      </w:r>
      <w:r w:rsidRPr="00DE789D">
        <w:rPr>
          <w:sz w:val="28"/>
          <w:szCs w:val="28"/>
        </w:rPr>
        <w:t>основні лікарські засоби</w:t>
      </w:r>
    </w:p>
    <w:p w:rsidR="00BA1512" w:rsidRPr="00DE789D" w:rsidRDefault="00BA1512" w:rsidP="00BA1512">
      <w:pPr>
        <w:spacing w:line="360" w:lineRule="auto"/>
        <w:ind w:left="1800" w:hanging="1800"/>
        <w:jc w:val="both"/>
        <w:rPr>
          <w:sz w:val="28"/>
          <w:szCs w:val="28"/>
        </w:rPr>
      </w:pPr>
      <w:r w:rsidRPr="00DE789D">
        <w:rPr>
          <w:sz w:val="28"/>
          <w:szCs w:val="28"/>
        </w:rPr>
        <w:t xml:space="preserve">ОМС – </w:t>
      </w:r>
      <w:r w:rsidRPr="00B93FC0">
        <w:rPr>
          <w:sz w:val="28"/>
          <w:szCs w:val="28"/>
        </w:rPr>
        <w:tab/>
      </w:r>
      <w:r w:rsidRPr="00DE789D">
        <w:rPr>
          <w:sz w:val="28"/>
          <w:szCs w:val="28"/>
        </w:rPr>
        <w:t>обов’язкове медичне страхування</w:t>
      </w:r>
    </w:p>
    <w:p w:rsidR="00BA1512" w:rsidRPr="00DE789D" w:rsidRDefault="00BA1512" w:rsidP="00BA1512">
      <w:pPr>
        <w:spacing w:line="360" w:lineRule="auto"/>
        <w:ind w:left="1800" w:hanging="1800"/>
        <w:jc w:val="both"/>
        <w:rPr>
          <w:sz w:val="28"/>
          <w:szCs w:val="28"/>
        </w:rPr>
      </w:pPr>
      <w:r w:rsidRPr="00DE789D">
        <w:rPr>
          <w:sz w:val="28"/>
          <w:szCs w:val="28"/>
        </w:rPr>
        <w:t xml:space="preserve">СП – </w:t>
      </w:r>
      <w:r w:rsidRPr="00B93FC0">
        <w:rPr>
          <w:sz w:val="28"/>
          <w:szCs w:val="28"/>
        </w:rPr>
        <w:tab/>
      </w:r>
      <w:r w:rsidRPr="00DE789D">
        <w:rPr>
          <w:sz w:val="28"/>
          <w:szCs w:val="28"/>
        </w:rPr>
        <w:t>страховий перелік</w:t>
      </w:r>
    </w:p>
    <w:p w:rsidR="00BA1512" w:rsidRPr="00DE789D" w:rsidRDefault="00BA1512" w:rsidP="00BA1512">
      <w:pPr>
        <w:spacing w:line="360" w:lineRule="auto"/>
        <w:ind w:left="1800" w:hanging="1800"/>
        <w:rPr>
          <w:sz w:val="28"/>
          <w:szCs w:val="28"/>
        </w:rPr>
      </w:pPr>
      <w:r w:rsidRPr="00DE789D">
        <w:rPr>
          <w:sz w:val="28"/>
          <w:szCs w:val="28"/>
        </w:rPr>
        <w:t xml:space="preserve">ССЗ – </w:t>
      </w:r>
      <w:r w:rsidRPr="00B93FC0">
        <w:rPr>
          <w:sz w:val="28"/>
          <w:szCs w:val="28"/>
        </w:rPr>
        <w:tab/>
      </w:r>
      <w:r w:rsidRPr="00DE789D">
        <w:rPr>
          <w:sz w:val="28"/>
          <w:szCs w:val="28"/>
        </w:rPr>
        <w:t xml:space="preserve">серцево-судинні захворювання </w:t>
      </w:r>
    </w:p>
    <w:p w:rsidR="00BA1512" w:rsidRPr="00DE789D" w:rsidRDefault="00BA1512" w:rsidP="00BA1512">
      <w:pPr>
        <w:spacing w:line="360" w:lineRule="auto"/>
        <w:ind w:left="1800" w:hanging="1800"/>
        <w:rPr>
          <w:sz w:val="28"/>
          <w:szCs w:val="28"/>
        </w:rPr>
      </w:pPr>
      <w:r w:rsidRPr="00DE789D">
        <w:rPr>
          <w:sz w:val="28"/>
          <w:szCs w:val="28"/>
        </w:rPr>
        <w:t xml:space="preserve">ТГ – </w:t>
      </w:r>
      <w:r w:rsidRPr="00B93FC0">
        <w:rPr>
          <w:sz w:val="28"/>
          <w:szCs w:val="28"/>
        </w:rPr>
        <w:tab/>
      </w:r>
      <w:r w:rsidRPr="00DE789D">
        <w:rPr>
          <w:sz w:val="28"/>
          <w:szCs w:val="28"/>
        </w:rPr>
        <w:t>тригліцериди</w:t>
      </w:r>
    </w:p>
    <w:p w:rsidR="00BA1512" w:rsidRPr="00DE789D" w:rsidRDefault="00BA1512" w:rsidP="00BA1512">
      <w:pPr>
        <w:spacing w:line="360" w:lineRule="auto"/>
        <w:ind w:left="1800" w:hanging="1800"/>
        <w:rPr>
          <w:sz w:val="28"/>
          <w:szCs w:val="28"/>
        </w:rPr>
      </w:pPr>
      <w:r w:rsidRPr="00B93FC0">
        <w:rPr>
          <w:sz w:val="28"/>
          <w:szCs w:val="28"/>
        </w:rPr>
        <w:t xml:space="preserve">ФД </w:t>
      </w:r>
      <w:r w:rsidRPr="00DE789D">
        <w:rPr>
          <w:sz w:val="28"/>
          <w:szCs w:val="28"/>
        </w:rPr>
        <w:t>–</w:t>
      </w:r>
      <w:r w:rsidRPr="00B93FC0">
        <w:rPr>
          <w:sz w:val="28"/>
          <w:szCs w:val="28"/>
        </w:rPr>
        <w:t xml:space="preserve"> </w:t>
      </w:r>
      <w:r w:rsidRPr="00B93FC0">
        <w:rPr>
          <w:sz w:val="28"/>
          <w:szCs w:val="28"/>
        </w:rPr>
        <w:tab/>
        <w:t xml:space="preserve">формулярний довідник </w:t>
      </w:r>
    </w:p>
    <w:p w:rsidR="00BA1512" w:rsidRPr="00DE789D" w:rsidRDefault="00BA1512" w:rsidP="00BA1512">
      <w:pPr>
        <w:spacing w:line="360" w:lineRule="auto"/>
        <w:ind w:left="1800" w:hanging="1800"/>
        <w:rPr>
          <w:sz w:val="28"/>
          <w:szCs w:val="28"/>
        </w:rPr>
      </w:pPr>
      <w:r w:rsidRPr="00DE789D">
        <w:rPr>
          <w:sz w:val="28"/>
          <w:szCs w:val="28"/>
        </w:rPr>
        <w:t xml:space="preserve">ФП – </w:t>
      </w:r>
      <w:r w:rsidRPr="00B93FC0">
        <w:rPr>
          <w:sz w:val="28"/>
          <w:szCs w:val="28"/>
        </w:rPr>
        <w:tab/>
      </w:r>
      <w:r w:rsidRPr="00DE789D">
        <w:rPr>
          <w:sz w:val="28"/>
          <w:szCs w:val="28"/>
        </w:rPr>
        <w:t>формулярний перелік</w:t>
      </w:r>
    </w:p>
    <w:p w:rsidR="00BA1512" w:rsidRPr="00DE789D" w:rsidRDefault="00BA1512" w:rsidP="00BA1512">
      <w:pPr>
        <w:spacing w:line="360" w:lineRule="auto"/>
        <w:ind w:left="1800" w:hanging="1800"/>
        <w:rPr>
          <w:sz w:val="28"/>
          <w:szCs w:val="28"/>
        </w:rPr>
      </w:pPr>
      <w:r w:rsidRPr="00DE789D">
        <w:rPr>
          <w:sz w:val="28"/>
          <w:szCs w:val="28"/>
        </w:rPr>
        <w:t xml:space="preserve">ФС – </w:t>
      </w:r>
      <w:r w:rsidRPr="00B93FC0">
        <w:rPr>
          <w:sz w:val="28"/>
          <w:szCs w:val="28"/>
        </w:rPr>
        <w:tab/>
      </w:r>
      <w:r w:rsidRPr="00DE789D">
        <w:rPr>
          <w:sz w:val="28"/>
          <w:szCs w:val="28"/>
        </w:rPr>
        <w:t>формулярна система</w:t>
      </w:r>
    </w:p>
    <w:p w:rsidR="00BA1512" w:rsidRPr="00DE789D" w:rsidRDefault="00BA1512" w:rsidP="00BA1512">
      <w:pPr>
        <w:spacing w:line="360" w:lineRule="auto"/>
        <w:ind w:left="1800" w:hanging="1800"/>
        <w:rPr>
          <w:sz w:val="28"/>
          <w:szCs w:val="28"/>
        </w:rPr>
      </w:pPr>
      <w:r w:rsidRPr="00DE789D">
        <w:rPr>
          <w:sz w:val="28"/>
          <w:szCs w:val="28"/>
        </w:rPr>
        <w:t xml:space="preserve">ХС </w:t>
      </w:r>
      <w:r>
        <w:rPr>
          <w:sz w:val="28"/>
          <w:szCs w:val="28"/>
        </w:rPr>
        <w:t>–</w:t>
      </w:r>
      <w:r w:rsidRPr="00DE789D">
        <w:rPr>
          <w:sz w:val="28"/>
          <w:szCs w:val="28"/>
        </w:rPr>
        <w:t xml:space="preserve"> </w:t>
      </w:r>
      <w:r w:rsidRPr="00B93FC0">
        <w:rPr>
          <w:sz w:val="28"/>
          <w:szCs w:val="28"/>
        </w:rPr>
        <w:tab/>
      </w:r>
      <w:r w:rsidRPr="00DE789D">
        <w:rPr>
          <w:sz w:val="28"/>
          <w:szCs w:val="28"/>
        </w:rPr>
        <w:t>холестерин</w:t>
      </w:r>
    </w:p>
    <w:p w:rsidR="00BA1512" w:rsidRPr="00DE789D" w:rsidRDefault="00BA1512" w:rsidP="00BA1512">
      <w:pPr>
        <w:spacing w:line="360" w:lineRule="auto"/>
        <w:ind w:left="1800" w:hanging="1800"/>
        <w:rPr>
          <w:sz w:val="28"/>
          <w:szCs w:val="28"/>
        </w:rPr>
      </w:pPr>
      <w:r w:rsidRPr="00DE789D">
        <w:rPr>
          <w:sz w:val="28"/>
          <w:szCs w:val="28"/>
        </w:rPr>
        <w:t xml:space="preserve">ХС ЛПВЩ – </w:t>
      </w:r>
      <w:r w:rsidRPr="00B93FC0">
        <w:rPr>
          <w:sz w:val="28"/>
          <w:szCs w:val="28"/>
        </w:rPr>
        <w:tab/>
      </w:r>
      <w:r w:rsidRPr="00DE789D">
        <w:rPr>
          <w:sz w:val="28"/>
          <w:szCs w:val="28"/>
        </w:rPr>
        <w:t xml:space="preserve">холестерин ліпопротеїдів високої щільності </w:t>
      </w:r>
    </w:p>
    <w:p w:rsidR="00BA1512" w:rsidRPr="00DE789D" w:rsidRDefault="00BA1512" w:rsidP="00BA1512">
      <w:pPr>
        <w:spacing w:line="360" w:lineRule="auto"/>
        <w:ind w:left="1800" w:hanging="1800"/>
        <w:rPr>
          <w:sz w:val="28"/>
          <w:szCs w:val="28"/>
        </w:rPr>
      </w:pPr>
      <w:r w:rsidRPr="00DE789D">
        <w:rPr>
          <w:sz w:val="28"/>
          <w:szCs w:val="28"/>
        </w:rPr>
        <w:t xml:space="preserve">ХС ЛПНЩ – </w:t>
      </w:r>
      <w:r w:rsidRPr="00B93FC0">
        <w:rPr>
          <w:sz w:val="28"/>
          <w:szCs w:val="28"/>
        </w:rPr>
        <w:tab/>
      </w:r>
      <w:r w:rsidRPr="00DE789D">
        <w:rPr>
          <w:sz w:val="28"/>
          <w:szCs w:val="28"/>
        </w:rPr>
        <w:t>холестерин ліпопротеїдів низької щільності</w:t>
      </w:r>
    </w:p>
    <w:p w:rsidR="00BA1512" w:rsidRPr="00BA1512" w:rsidRDefault="00BA1512" w:rsidP="00BA1512">
      <w:pPr>
        <w:spacing w:line="360" w:lineRule="auto"/>
        <w:ind w:left="1800" w:hanging="1800"/>
        <w:rPr>
          <w:sz w:val="28"/>
          <w:szCs w:val="28"/>
          <w:lang w:val="en-US"/>
        </w:rPr>
      </w:pPr>
      <w:r w:rsidRPr="00DE789D">
        <w:rPr>
          <w:sz w:val="28"/>
          <w:szCs w:val="28"/>
        </w:rPr>
        <w:t>ЯЖ</w:t>
      </w:r>
      <w:r w:rsidRPr="00BA1512">
        <w:rPr>
          <w:sz w:val="28"/>
          <w:szCs w:val="28"/>
          <w:lang w:val="en-US"/>
        </w:rPr>
        <w:t xml:space="preserve"> – </w:t>
      </w:r>
      <w:r w:rsidRPr="00B93FC0">
        <w:rPr>
          <w:sz w:val="28"/>
          <w:szCs w:val="28"/>
          <w:lang w:val="en-US"/>
        </w:rPr>
        <w:tab/>
      </w:r>
      <w:r w:rsidRPr="00DE789D">
        <w:rPr>
          <w:sz w:val="28"/>
          <w:szCs w:val="28"/>
        </w:rPr>
        <w:t>якість</w:t>
      </w:r>
      <w:r w:rsidRPr="00BA1512">
        <w:rPr>
          <w:sz w:val="28"/>
          <w:szCs w:val="28"/>
          <w:lang w:val="en-US"/>
        </w:rPr>
        <w:t xml:space="preserve"> </w:t>
      </w:r>
      <w:r w:rsidRPr="00DE789D">
        <w:rPr>
          <w:sz w:val="28"/>
          <w:szCs w:val="28"/>
        </w:rPr>
        <w:t>життя</w:t>
      </w:r>
    </w:p>
    <w:p w:rsidR="00BA1512" w:rsidRPr="00DE789D" w:rsidRDefault="00BA1512" w:rsidP="00BA1512">
      <w:pPr>
        <w:spacing w:line="360" w:lineRule="auto"/>
        <w:ind w:left="1800" w:hanging="1800"/>
        <w:rPr>
          <w:sz w:val="28"/>
          <w:szCs w:val="28"/>
          <w:lang w:val="en-US"/>
        </w:rPr>
      </w:pPr>
      <w:r w:rsidRPr="00BA1512">
        <w:rPr>
          <w:sz w:val="28"/>
          <w:szCs w:val="28"/>
          <w:lang w:val="en-US"/>
        </w:rPr>
        <w:t xml:space="preserve">4S – </w:t>
      </w:r>
      <w:r w:rsidRPr="00B93FC0">
        <w:rPr>
          <w:sz w:val="28"/>
          <w:szCs w:val="28"/>
          <w:lang w:val="en-US"/>
        </w:rPr>
        <w:tab/>
      </w:r>
      <w:r w:rsidRPr="00DE789D">
        <w:rPr>
          <w:sz w:val="28"/>
          <w:szCs w:val="28"/>
          <w:lang w:val="en-US"/>
        </w:rPr>
        <w:t>s</w:t>
      </w:r>
      <w:r w:rsidRPr="00BA1512">
        <w:rPr>
          <w:sz w:val="28"/>
          <w:szCs w:val="28"/>
          <w:lang w:val="en-US"/>
        </w:rPr>
        <w:t xml:space="preserve">candinavian </w:t>
      </w:r>
      <w:r w:rsidRPr="00DE789D">
        <w:rPr>
          <w:sz w:val="28"/>
          <w:szCs w:val="28"/>
          <w:lang w:val="en-US"/>
        </w:rPr>
        <w:t>s</w:t>
      </w:r>
      <w:r w:rsidRPr="00BA1512">
        <w:rPr>
          <w:sz w:val="28"/>
          <w:szCs w:val="28"/>
          <w:lang w:val="en-US"/>
        </w:rPr>
        <w:t xml:space="preserve">imvastatin </w:t>
      </w:r>
      <w:r w:rsidRPr="00DE789D">
        <w:rPr>
          <w:sz w:val="28"/>
          <w:szCs w:val="28"/>
          <w:lang w:val="en-US"/>
        </w:rPr>
        <w:t>s</w:t>
      </w:r>
      <w:r w:rsidRPr="00BA1512">
        <w:rPr>
          <w:sz w:val="28"/>
          <w:szCs w:val="28"/>
          <w:lang w:val="en-US"/>
        </w:rPr>
        <w:t xml:space="preserve">urvival </w:t>
      </w:r>
      <w:r w:rsidRPr="00DE789D">
        <w:rPr>
          <w:sz w:val="28"/>
          <w:szCs w:val="28"/>
          <w:lang w:val="en-US"/>
        </w:rPr>
        <w:t>s</w:t>
      </w:r>
      <w:r w:rsidRPr="00BA1512">
        <w:rPr>
          <w:sz w:val="28"/>
          <w:szCs w:val="28"/>
          <w:lang w:val="en-US"/>
        </w:rPr>
        <w:t>tudy</w:t>
      </w:r>
    </w:p>
    <w:p w:rsidR="00BA1512" w:rsidRPr="00BA1512" w:rsidRDefault="00BA1512" w:rsidP="00BA1512">
      <w:pPr>
        <w:spacing w:line="360" w:lineRule="auto"/>
        <w:ind w:left="1800" w:hanging="1800"/>
        <w:rPr>
          <w:sz w:val="28"/>
          <w:szCs w:val="28"/>
          <w:lang w:val="en-US"/>
        </w:rPr>
      </w:pPr>
      <w:r w:rsidRPr="00BA1512">
        <w:rPr>
          <w:sz w:val="28"/>
          <w:szCs w:val="28"/>
          <w:lang w:val="en-US"/>
        </w:rPr>
        <w:t xml:space="preserve">CARE – </w:t>
      </w:r>
      <w:r w:rsidRPr="00B93FC0">
        <w:rPr>
          <w:sz w:val="28"/>
          <w:szCs w:val="28"/>
          <w:lang w:val="en-US"/>
        </w:rPr>
        <w:tab/>
      </w:r>
      <w:r w:rsidRPr="00DE789D">
        <w:rPr>
          <w:sz w:val="28"/>
          <w:szCs w:val="28"/>
          <w:lang w:val="en-US"/>
        </w:rPr>
        <w:t>c</w:t>
      </w:r>
      <w:r w:rsidRPr="00BA1512">
        <w:rPr>
          <w:sz w:val="28"/>
          <w:szCs w:val="28"/>
          <w:lang w:val="en-US"/>
        </w:rPr>
        <w:t xml:space="preserve">holesterol and </w:t>
      </w:r>
      <w:r w:rsidRPr="00DE789D">
        <w:rPr>
          <w:sz w:val="28"/>
          <w:szCs w:val="28"/>
          <w:lang w:val="en-US"/>
        </w:rPr>
        <w:t>r</w:t>
      </w:r>
      <w:r w:rsidRPr="00BA1512">
        <w:rPr>
          <w:sz w:val="28"/>
          <w:szCs w:val="28"/>
          <w:lang w:val="en-US"/>
        </w:rPr>
        <w:t xml:space="preserve">ecurrent events </w:t>
      </w:r>
    </w:p>
    <w:p w:rsidR="00BA1512" w:rsidRPr="00DE789D" w:rsidRDefault="00BA1512" w:rsidP="00BA1512">
      <w:pPr>
        <w:spacing w:line="360" w:lineRule="auto"/>
        <w:ind w:left="1800" w:hanging="1800"/>
        <w:rPr>
          <w:sz w:val="28"/>
          <w:szCs w:val="28"/>
          <w:lang w:val="en-US"/>
        </w:rPr>
      </w:pPr>
      <w:r w:rsidRPr="00BA1512">
        <w:rPr>
          <w:sz w:val="28"/>
          <w:szCs w:val="28"/>
          <w:lang w:val="en-US"/>
        </w:rPr>
        <w:t>DDD</w:t>
      </w:r>
      <w:r w:rsidRPr="00DE789D">
        <w:rPr>
          <w:sz w:val="28"/>
          <w:szCs w:val="28"/>
          <w:lang w:val="en-US"/>
        </w:rPr>
        <w:t xml:space="preserve"> </w:t>
      </w:r>
      <w:r w:rsidRPr="00BA1512">
        <w:rPr>
          <w:sz w:val="28"/>
          <w:szCs w:val="28"/>
          <w:lang w:val="en-US"/>
        </w:rPr>
        <w:t xml:space="preserve">– </w:t>
      </w:r>
      <w:r w:rsidRPr="00B93FC0">
        <w:rPr>
          <w:sz w:val="28"/>
          <w:szCs w:val="28"/>
          <w:lang w:val="en-US"/>
        </w:rPr>
        <w:tab/>
      </w:r>
      <w:r w:rsidRPr="00DE789D">
        <w:rPr>
          <w:sz w:val="28"/>
          <w:szCs w:val="28"/>
          <w:lang w:val="en-US"/>
        </w:rPr>
        <w:t>defined</w:t>
      </w:r>
      <w:r w:rsidRPr="00BA1512">
        <w:rPr>
          <w:sz w:val="28"/>
          <w:szCs w:val="28"/>
          <w:lang w:val="en-US"/>
        </w:rPr>
        <w:t xml:space="preserve"> </w:t>
      </w:r>
      <w:r w:rsidRPr="00DE789D">
        <w:rPr>
          <w:sz w:val="28"/>
          <w:szCs w:val="28"/>
          <w:lang w:val="en-US"/>
        </w:rPr>
        <w:t>daily</w:t>
      </w:r>
      <w:r w:rsidRPr="00BA1512">
        <w:rPr>
          <w:sz w:val="28"/>
          <w:szCs w:val="28"/>
          <w:lang w:val="en-US"/>
        </w:rPr>
        <w:t xml:space="preserve"> </w:t>
      </w:r>
      <w:r w:rsidRPr="00DE789D">
        <w:rPr>
          <w:sz w:val="28"/>
          <w:szCs w:val="28"/>
          <w:lang w:val="en-US"/>
        </w:rPr>
        <w:t>dose</w:t>
      </w:r>
    </w:p>
    <w:p w:rsidR="00BA1512" w:rsidRPr="00BA1512" w:rsidRDefault="00BA1512" w:rsidP="00BA1512">
      <w:pPr>
        <w:spacing w:line="360" w:lineRule="auto"/>
        <w:ind w:left="1800" w:hanging="1800"/>
        <w:rPr>
          <w:sz w:val="28"/>
          <w:szCs w:val="28"/>
          <w:lang w:val="en-US"/>
        </w:rPr>
      </w:pPr>
      <w:r w:rsidRPr="00BA1512">
        <w:rPr>
          <w:sz w:val="28"/>
          <w:szCs w:val="28"/>
          <w:lang w:val="en-US"/>
        </w:rPr>
        <w:t xml:space="preserve">GCP – </w:t>
      </w:r>
      <w:r w:rsidRPr="00B93FC0">
        <w:rPr>
          <w:sz w:val="28"/>
          <w:szCs w:val="28"/>
          <w:lang w:val="en-US"/>
        </w:rPr>
        <w:tab/>
      </w:r>
      <w:r w:rsidRPr="00DE789D">
        <w:rPr>
          <w:sz w:val="28"/>
          <w:szCs w:val="28"/>
          <w:lang w:val="en-US"/>
        </w:rPr>
        <w:t>g</w:t>
      </w:r>
      <w:r w:rsidRPr="00BA1512">
        <w:rPr>
          <w:sz w:val="28"/>
          <w:szCs w:val="28"/>
          <w:lang w:val="en-US"/>
        </w:rPr>
        <w:t xml:space="preserve">ood </w:t>
      </w:r>
      <w:r w:rsidRPr="00DE789D">
        <w:rPr>
          <w:sz w:val="28"/>
          <w:szCs w:val="28"/>
          <w:lang w:val="en-US"/>
        </w:rPr>
        <w:t>c</w:t>
      </w:r>
      <w:r w:rsidRPr="00BA1512">
        <w:rPr>
          <w:sz w:val="28"/>
          <w:szCs w:val="28"/>
          <w:lang w:val="en-US"/>
        </w:rPr>
        <w:t xml:space="preserve">linical </w:t>
      </w:r>
      <w:r w:rsidRPr="00DE789D">
        <w:rPr>
          <w:sz w:val="28"/>
          <w:szCs w:val="28"/>
          <w:lang w:val="en-US"/>
        </w:rPr>
        <w:t>p</w:t>
      </w:r>
      <w:r w:rsidRPr="00BA1512">
        <w:rPr>
          <w:sz w:val="28"/>
          <w:szCs w:val="28"/>
          <w:lang w:val="en-US"/>
        </w:rPr>
        <w:t>ractice</w:t>
      </w:r>
    </w:p>
    <w:p w:rsidR="00BA1512" w:rsidRPr="00BA1512" w:rsidRDefault="00BA1512" w:rsidP="00BA1512">
      <w:pPr>
        <w:spacing w:line="360" w:lineRule="auto"/>
        <w:ind w:left="1800" w:hanging="1800"/>
        <w:rPr>
          <w:sz w:val="28"/>
          <w:szCs w:val="28"/>
          <w:lang w:val="en-US"/>
        </w:rPr>
      </w:pPr>
      <w:r w:rsidRPr="00BA1512">
        <w:rPr>
          <w:sz w:val="28"/>
          <w:szCs w:val="28"/>
          <w:lang w:val="en-US"/>
        </w:rPr>
        <w:t xml:space="preserve">GREACE – </w:t>
      </w:r>
      <w:r w:rsidRPr="00B93FC0">
        <w:rPr>
          <w:sz w:val="28"/>
          <w:szCs w:val="28"/>
          <w:lang w:val="en-US"/>
        </w:rPr>
        <w:tab/>
      </w:r>
      <w:r w:rsidRPr="00DE789D">
        <w:rPr>
          <w:sz w:val="28"/>
          <w:szCs w:val="28"/>
          <w:lang w:val="en-US"/>
        </w:rPr>
        <w:t>g</w:t>
      </w:r>
      <w:r w:rsidRPr="00BA1512">
        <w:rPr>
          <w:sz w:val="28"/>
          <w:szCs w:val="28"/>
          <w:lang w:val="en-US"/>
        </w:rPr>
        <w:t xml:space="preserve">reek </w:t>
      </w:r>
      <w:r w:rsidRPr="00DE789D">
        <w:rPr>
          <w:sz w:val="28"/>
          <w:szCs w:val="28"/>
          <w:lang w:val="en-US"/>
        </w:rPr>
        <w:t>a</w:t>
      </w:r>
      <w:r w:rsidRPr="00BA1512">
        <w:rPr>
          <w:sz w:val="28"/>
          <w:szCs w:val="28"/>
          <w:lang w:val="en-US"/>
        </w:rPr>
        <w:t xml:space="preserve">torvastatin and </w:t>
      </w:r>
      <w:r w:rsidRPr="00DE789D">
        <w:rPr>
          <w:sz w:val="28"/>
          <w:szCs w:val="28"/>
          <w:lang w:val="en-US"/>
        </w:rPr>
        <w:t>c</w:t>
      </w:r>
      <w:r w:rsidRPr="00BA1512">
        <w:rPr>
          <w:sz w:val="28"/>
          <w:szCs w:val="28"/>
          <w:lang w:val="en-US"/>
        </w:rPr>
        <w:t xml:space="preserve">oronaru-heart-diseasse </w:t>
      </w:r>
      <w:r w:rsidRPr="00DE789D">
        <w:rPr>
          <w:sz w:val="28"/>
          <w:szCs w:val="28"/>
          <w:lang w:val="en-US"/>
        </w:rPr>
        <w:t>e</w:t>
      </w:r>
      <w:r w:rsidRPr="00BA1512">
        <w:rPr>
          <w:sz w:val="28"/>
          <w:szCs w:val="28"/>
          <w:lang w:val="en-US"/>
        </w:rPr>
        <w:t xml:space="preserve">valuation </w:t>
      </w:r>
    </w:p>
    <w:p w:rsidR="00BA1512" w:rsidRPr="00DE789D" w:rsidRDefault="00BA1512" w:rsidP="00BA1512">
      <w:pPr>
        <w:spacing w:line="360" w:lineRule="auto"/>
        <w:ind w:left="1800" w:hanging="1800"/>
        <w:rPr>
          <w:sz w:val="28"/>
          <w:szCs w:val="28"/>
          <w:lang w:val="en-US"/>
        </w:rPr>
      </w:pPr>
      <w:r w:rsidRPr="00BA1512">
        <w:rPr>
          <w:sz w:val="28"/>
          <w:szCs w:val="28"/>
          <w:lang w:val="en-US"/>
        </w:rPr>
        <w:lastRenderedPageBreak/>
        <w:t>HPS</w:t>
      </w:r>
      <w:r w:rsidRPr="00BA1512">
        <w:rPr>
          <w:lang w:val="en-US"/>
        </w:rPr>
        <w:t xml:space="preserve"> </w:t>
      </w:r>
      <w:r w:rsidRPr="00BA1512">
        <w:rPr>
          <w:sz w:val="28"/>
          <w:szCs w:val="28"/>
          <w:lang w:val="en-US"/>
        </w:rPr>
        <w:t>–</w:t>
      </w:r>
      <w:r w:rsidRPr="00BA1512">
        <w:rPr>
          <w:lang w:val="en-US"/>
        </w:rPr>
        <w:t xml:space="preserve"> </w:t>
      </w:r>
      <w:r w:rsidRPr="00B93FC0">
        <w:rPr>
          <w:lang w:val="en-US"/>
        </w:rPr>
        <w:tab/>
      </w:r>
      <w:r w:rsidRPr="00DE789D">
        <w:rPr>
          <w:sz w:val="28"/>
          <w:szCs w:val="28"/>
          <w:lang w:val="en-US"/>
        </w:rPr>
        <w:t>h</w:t>
      </w:r>
      <w:r w:rsidRPr="00BA1512">
        <w:rPr>
          <w:sz w:val="28"/>
          <w:szCs w:val="28"/>
          <w:lang w:val="en-US"/>
        </w:rPr>
        <w:t xml:space="preserve">eart </w:t>
      </w:r>
      <w:r w:rsidRPr="00DE789D">
        <w:rPr>
          <w:sz w:val="28"/>
          <w:szCs w:val="28"/>
          <w:lang w:val="en-US"/>
        </w:rPr>
        <w:t>p</w:t>
      </w:r>
      <w:r w:rsidRPr="00BA1512">
        <w:rPr>
          <w:sz w:val="28"/>
          <w:szCs w:val="28"/>
          <w:lang w:val="en-US"/>
        </w:rPr>
        <w:t xml:space="preserve">rotection </w:t>
      </w:r>
      <w:r w:rsidRPr="00DE789D">
        <w:rPr>
          <w:sz w:val="28"/>
          <w:szCs w:val="28"/>
          <w:lang w:val="en-US"/>
        </w:rPr>
        <w:t>s</w:t>
      </w:r>
      <w:r w:rsidRPr="00BA1512">
        <w:rPr>
          <w:sz w:val="28"/>
          <w:szCs w:val="28"/>
          <w:lang w:val="en-US"/>
        </w:rPr>
        <w:t xml:space="preserve">tudy </w:t>
      </w:r>
    </w:p>
    <w:p w:rsidR="00BA1512" w:rsidRPr="00DE789D" w:rsidRDefault="00BA1512" w:rsidP="00BA1512">
      <w:pPr>
        <w:spacing w:line="360" w:lineRule="auto"/>
        <w:ind w:left="1800" w:hanging="1800"/>
        <w:rPr>
          <w:sz w:val="28"/>
          <w:szCs w:val="28"/>
          <w:lang w:val="en-US"/>
        </w:rPr>
      </w:pPr>
      <w:r w:rsidRPr="00DE789D">
        <w:rPr>
          <w:sz w:val="28"/>
          <w:szCs w:val="28"/>
          <w:lang w:val="en-US"/>
        </w:rPr>
        <w:t>INN</w:t>
      </w:r>
      <w:r w:rsidRPr="00BA1512">
        <w:rPr>
          <w:sz w:val="28"/>
          <w:szCs w:val="28"/>
          <w:lang w:val="en-US"/>
        </w:rPr>
        <w:t xml:space="preserve"> – </w:t>
      </w:r>
      <w:r w:rsidRPr="00B93FC0">
        <w:rPr>
          <w:sz w:val="28"/>
          <w:szCs w:val="28"/>
          <w:lang w:val="en-US"/>
        </w:rPr>
        <w:tab/>
      </w:r>
      <w:r w:rsidRPr="00DE789D">
        <w:rPr>
          <w:sz w:val="28"/>
          <w:szCs w:val="28"/>
        </w:rPr>
        <w:t>і</w:t>
      </w:r>
      <w:r w:rsidRPr="00DE789D">
        <w:rPr>
          <w:sz w:val="28"/>
          <w:szCs w:val="28"/>
          <w:lang w:val="fr-FR"/>
        </w:rPr>
        <w:t>nternational</w:t>
      </w:r>
      <w:r w:rsidRPr="00BA1512">
        <w:rPr>
          <w:sz w:val="28"/>
          <w:szCs w:val="28"/>
          <w:lang w:val="en-US"/>
        </w:rPr>
        <w:t xml:space="preserve"> </w:t>
      </w:r>
      <w:r w:rsidRPr="00DE789D">
        <w:rPr>
          <w:sz w:val="28"/>
          <w:szCs w:val="28"/>
          <w:lang w:val="en-US"/>
        </w:rPr>
        <w:t>n</w:t>
      </w:r>
      <w:r w:rsidRPr="00DE789D">
        <w:rPr>
          <w:sz w:val="28"/>
          <w:szCs w:val="28"/>
          <w:lang w:val="fr-FR"/>
        </w:rPr>
        <w:t>on</w:t>
      </w:r>
      <w:r w:rsidRPr="00BA1512">
        <w:rPr>
          <w:sz w:val="28"/>
          <w:szCs w:val="28"/>
          <w:lang w:val="en-US"/>
        </w:rPr>
        <w:t>-</w:t>
      </w:r>
      <w:r w:rsidRPr="00DE789D">
        <w:rPr>
          <w:sz w:val="28"/>
          <w:szCs w:val="28"/>
          <w:lang w:val="fr-FR"/>
        </w:rPr>
        <w:t>patent</w:t>
      </w:r>
      <w:r w:rsidRPr="00BA1512">
        <w:rPr>
          <w:sz w:val="28"/>
          <w:szCs w:val="28"/>
          <w:lang w:val="en-US"/>
        </w:rPr>
        <w:t xml:space="preserve"> </w:t>
      </w:r>
      <w:r w:rsidRPr="00DE789D">
        <w:rPr>
          <w:sz w:val="28"/>
          <w:szCs w:val="28"/>
          <w:lang w:val="fr-FR"/>
        </w:rPr>
        <w:t>name</w:t>
      </w:r>
      <w:r w:rsidRPr="00BA1512">
        <w:rPr>
          <w:sz w:val="28"/>
          <w:szCs w:val="28"/>
          <w:lang w:val="en-US"/>
        </w:rPr>
        <w:t xml:space="preserve"> </w:t>
      </w:r>
    </w:p>
    <w:p w:rsidR="00BA1512" w:rsidRPr="00DE789D" w:rsidRDefault="00BA1512" w:rsidP="00BA1512">
      <w:pPr>
        <w:spacing w:line="360" w:lineRule="auto"/>
        <w:ind w:left="1800" w:hanging="1800"/>
        <w:rPr>
          <w:sz w:val="28"/>
          <w:szCs w:val="28"/>
          <w:lang w:val="en-US"/>
        </w:rPr>
      </w:pPr>
      <w:r w:rsidRPr="00BA1512">
        <w:rPr>
          <w:sz w:val="28"/>
          <w:szCs w:val="28"/>
          <w:lang w:val="en-US"/>
        </w:rPr>
        <w:t>ISPOR</w:t>
      </w:r>
      <w:r w:rsidRPr="00DE789D">
        <w:rPr>
          <w:sz w:val="28"/>
          <w:szCs w:val="28"/>
          <w:lang w:val="en-US"/>
        </w:rPr>
        <w:t xml:space="preserve"> </w:t>
      </w:r>
      <w:r>
        <w:rPr>
          <w:sz w:val="28"/>
          <w:szCs w:val="28"/>
          <w:lang w:val="en-US"/>
        </w:rPr>
        <w:t>–</w:t>
      </w:r>
      <w:r w:rsidRPr="00DE789D">
        <w:rPr>
          <w:sz w:val="28"/>
          <w:szCs w:val="28"/>
          <w:lang w:val="en-US"/>
        </w:rPr>
        <w:t xml:space="preserve"> </w:t>
      </w:r>
      <w:r w:rsidRPr="00B93FC0">
        <w:rPr>
          <w:sz w:val="28"/>
          <w:szCs w:val="28"/>
          <w:lang w:val="en-US"/>
        </w:rPr>
        <w:tab/>
      </w:r>
      <w:r>
        <w:rPr>
          <w:sz w:val="28"/>
          <w:szCs w:val="28"/>
          <w:lang w:val="en-US"/>
        </w:rPr>
        <w:t>I</w:t>
      </w:r>
      <w:r w:rsidRPr="00BA1512">
        <w:rPr>
          <w:sz w:val="28"/>
          <w:szCs w:val="28"/>
          <w:lang w:val="en-US"/>
        </w:rPr>
        <w:t xml:space="preserve">nternational </w:t>
      </w:r>
      <w:r w:rsidRPr="00DE789D">
        <w:rPr>
          <w:sz w:val="28"/>
          <w:szCs w:val="28"/>
          <w:lang w:val="en-US"/>
        </w:rPr>
        <w:t>s</w:t>
      </w:r>
      <w:r w:rsidRPr="00BA1512">
        <w:rPr>
          <w:sz w:val="28"/>
          <w:szCs w:val="28"/>
          <w:lang w:val="en-US"/>
        </w:rPr>
        <w:t xml:space="preserve">ociety for </w:t>
      </w:r>
      <w:r w:rsidRPr="00DE789D">
        <w:rPr>
          <w:sz w:val="28"/>
          <w:szCs w:val="28"/>
          <w:lang w:val="en-US"/>
        </w:rPr>
        <w:t>p</w:t>
      </w:r>
      <w:r w:rsidRPr="00BA1512">
        <w:rPr>
          <w:sz w:val="28"/>
          <w:szCs w:val="28"/>
          <w:lang w:val="en-US"/>
        </w:rPr>
        <w:t xml:space="preserve">harmacoeconomics and </w:t>
      </w:r>
      <w:r w:rsidRPr="00DE789D">
        <w:rPr>
          <w:sz w:val="28"/>
          <w:szCs w:val="28"/>
          <w:lang w:val="en-US"/>
        </w:rPr>
        <w:t>o</w:t>
      </w:r>
      <w:r w:rsidRPr="00BA1512">
        <w:rPr>
          <w:sz w:val="28"/>
          <w:szCs w:val="28"/>
          <w:lang w:val="en-US"/>
        </w:rPr>
        <w:t xml:space="preserve">utcomes </w:t>
      </w:r>
      <w:r w:rsidRPr="00DE789D">
        <w:rPr>
          <w:sz w:val="28"/>
          <w:szCs w:val="28"/>
          <w:lang w:val="en-US"/>
        </w:rPr>
        <w:t>r</w:t>
      </w:r>
      <w:r w:rsidRPr="00BA1512">
        <w:rPr>
          <w:sz w:val="28"/>
          <w:szCs w:val="28"/>
          <w:lang w:val="en-US"/>
        </w:rPr>
        <w:t>esearch</w:t>
      </w:r>
    </w:p>
    <w:p w:rsidR="00BA1512" w:rsidRPr="00DE789D" w:rsidRDefault="00BA1512" w:rsidP="00BA1512">
      <w:pPr>
        <w:spacing w:line="360" w:lineRule="auto"/>
        <w:ind w:left="1800" w:hanging="1800"/>
        <w:rPr>
          <w:sz w:val="28"/>
          <w:szCs w:val="28"/>
          <w:lang w:val="en-US"/>
        </w:rPr>
      </w:pPr>
      <w:r w:rsidRPr="00BA1512">
        <w:rPr>
          <w:sz w:val="28"/>
          <w:szCs w:val="28"/>
          <w:lang w:val="en-US"/>
        </w:rPr>
        <w:t xml:space="preserve">NCEP – </w:t>
      </w:r>
      <w:r w:rsidRPr="00B93FC0">
        <w:rPr>
          <w:sz w:val="28"/>
          <w:szCs w:val="28"/>
          <w:lang w:val="en-US"/>
        </w:rPr>
        <w:tab/>
      </w:r>
      <w:r w:rsidRPr="00DE789D">
        <w:rPr>
          <w:sz w:val="28"/>
          <w:szCs w:val="28"/>
          <w:lang w:val="en-US"/>
        </w:rPr>
        <w:t>n</w:t>
      </w:r>
      <w:r w:rsidRPr="00BA1512">
        <w:rPr>
          <w:sz w:val="28"/>
          <w:szCs w:val="28"/>
          <w:lang w:val="en-US"/>
        </w:rPr>
        <w:t xml:space="preserve">ational </w:t>
      </w:r>
      <w:r w:rsidRPr="00DE789D">
        <w:rPr>
          <w:sz w:val="28"/>
          <w:szCs w:val="28"/>
          <w:lang w:val="en-US"/>
        </w:rPr>
        <w:t>c</w:t>
      </w:r>
      <w:r w:rsidRPr="00BA1512">
        <w:rPr>
          <w:sz w:val="28"/>
          <w:szCs w:val="28"/>
          <w:lang w:val="en-US"/>
        </w:rPr>
        <w:t xml:space="preserve">holesterol </w:t>
      </w:r>
      <w:r w:rsidRPr="00DE789D">
        <w:rPr>
          <w:sz w:val="28"/>
          <w:szCs w:val="28"/>
          <w:lang w:val="en-US"/>
        </w:rPr>
        <w:t>e</w:t>
      </w:r>
      <w:r w:rsidRPr="00BA1512">
        <w:rPr>
          <w:sz w:val="28"/>
          <w:szCs w:val="28"/>
          <w:lang w:val="en-US"/>
        </w:rPr>
        <w:t xml:space="preserve">ducation </w:t>
      </w:r>
      <w:r w:rsidRPr="00DE789D">
        <w:rPr>
          <w:sz w:val="28"/>
          <w:szCs w:val="28"/>
          <w:lang w:val="en-US"/>
        </w:rPr>
        <w:t>p</w:t>
      </w:r>
      <w:r w:rsidRPr="00BA1512">
        <w:rPr>
          <w:sz w:val="28"/>
          <w:szCs w:val="28"/>
          <w:lang w:val="en-US"/>
        </w:rPr>
        <w:t>rogram</w:t>
      </w:r>
    </w:p>
    <w:p w:rsidR="00BA1512" w:rsidRPr="00DE789D" w:rsidRDefault="00BA1512" w:rsidP="00BA1512">
      <w:pPr>
        <w:spacing w:line="360" w:lineRule="auto"/>
        <w:ind w:left="1800" w:hanging="1800"/>
        <w:rPr>
          <w:sz w:val="28"/>
          <w:szCs w:val="28"/>
          <w:lang w:val="en-US"/>
        </w:rPr>
      </w:pPr>
      <w:r w:rsidRPr="00BA1512">
        <w:rPr>
          <w:sz w:val="28"/>
          <w:szCs w:val="28"/>
          <w:lang w:val="en-US"/>
        </w:rPr>
        <w:t xml:space="preserve">SCORE – </w:t>
      </w:r>
      <w:r w:rsidRPr="00B93FC0">
        <w:rPr>
          <w:sz w:val="28"/>
          <w:szCs w:val="28"/>
          <w:lang w:val="en-US"/>
        </w:rPr>
        <w:tab/>
      </w:r>
      <w:r w:rsidRPr="00BA1512">
        <w:rPr>
          <w:sz w:val="28"/>
          <w:szCs w:val="28"/>
          <w:lang w:val="en-US"/>
        </w:rPr>
        <w:t>Systematic Coronary Risk Evaluation</w:t>
      </w:r>
    </w:p>
    <w:p w:rsidR="00BA1512" w:rsidRPr="00DE789D" w:rsidRDefault="00BA1512" w:rsidP="00BA1512">
      <w:pPr>
        <w:spacing w:line="360" w:lineRule="auto"/>
        <w:ind w:left="1800" w:hanging="1800"/>
        <w:rPr>
          <w:sz w:val="28"/>
          <w:szCs w:val="28"/>
          <w:lang w:val="en-US"/>
        </w:rPr>
      </w:pPr>
      <w:r w:rsidRPr="00DE789D">
        <w:rPr>
          <w:color w:val="000000"/>
          <w:sz w:val="28"/>
          <w:szCs w:val="28"/>
          <w:lang w:val="en-US"/>
        </w:rPr>
        <w:t xml:space="preserve">QALYs </w:t>
      </w:r>
      <w:r w:rsidRPr="00BA1512">
        <w:rPr>
          <w:sz w:val="28"/>
          <w:szCs w:val="28"/>
          <w:lang w:val="en-US"/>
        </w:rPr>
        <w:t>–</w:t>
      </w:r>
      <w:r w:rsidRPr="00DE789D">
        <w:rPr>
          <w:color w:val="000000"/>
          <w:sz w:val="28"/>
          <w:szCs w:val="28"/>
          <w:lang w:val="en-US"/>
        </w:rPr>
        <w:t xml:space="preserve"> </w:t>
      </w:r>
      <w:r w:rsidRPr="00B93FC0">
        <w:rPr>
          <w:color w:val="000000"/>
          <w:sz w:val="28"/>
          <w:szCs w:val="28"/>
          <w:lang w:val="en-US"/>
        </w:rPr>
        <w:tab/>
      </w:r>
      <w:r w:rsidRPr="00DE789D">
        <w:rPr>
          <w:color w:val="000000"/>
          <w:sz w:val="28"/>
          <w:szCs w:val="28"/>
          <w:lang w:val="en-US"/>
        </w:rPr>
        <w:t>quality adjusted life years</w:t>
      </w:r>
      <w:r w:rsidRPr="00BA1512">
        <w:rPr>
          <w:color w:val="000000"/>
          <w:sz w:val="28"/>
          <w:szCs w:val="28"/>
          <w:lang w:val="en-US"/>
        </w:rPr>
        <w:t>.</w:t>
      </w:r>
    </w:p>
    <w:p w:rsidR="00BA1512" w:rsidRPr="00DE789D" w:rsidRDefault="00BA1512" w:rsidP="00BA1512">
      <w:pPr>
        <w:spacing w:line="360" w:lineRule="auto"/>
        <w:ind w:left="1800" w:hanging="1800"/>
        <w:rPr>
          <w:sz w:val="28"/>
          <w:szCs w:val="28"/>
          <w:lang w:val="en-US"/>
        </w:rPr>
      </w:pPr>
      <w:r w:rsidRPr="00BA1512">
        <w:rPr>
          <w:bCs/>
          <w:sz w:val="28"/>
          <w:szCs w:val="28"/>
          <w:lang w:val="en-US"/>
        </w:rPr>
        <w:t xml:space="preserve">WOSCOPS </w:t>
      </w:r>
      <w:r w:rsidRPr="00BA1512">
        <w:rPr>
          <w:sz w:val="28"/>
          <w:szCs w:val="28"/>
          <w:lang w:val="en-US"/>
        </w:rPr>
        <w:t xml:space="preserve">– </w:t>
      </w:r>
      <w:r w:rsidRPr="00B93FC0">
        <w:rPr>
          <w:sz w:val="28"/>
          <w:szCs w:val="28"/>
          <w:lang w:val="en-US"/>
        </w:rPr>
        <w:tab/>
      </w:r>
      <w:r w:rsidRPr="00DE789D">
        <w:rPr>
          <w:sz w:val="28"/>
          <w:szCs w:val="28"/>
          <w:lang w:val="en-US"/>
        </w:rPr>
        <w:t>w</w:t>
      </w:r>
      <w:r w:rsidRPr="00BA1512">
        <w:rPr>
          <w:sz w:val="28"/>
          <w:szCs w:val="28"/>
          <w:lang w:val="en-US"/>
        </w:rPr>
        <w:t xml:space="preserve">est </w:t>
      </w:r>
      <w:r w:rsidRPr="00DE789D">
        <w:rPr>
          <w:sz w:val="28"/>
          <w:szCs w:val="28"/>
          <w:lang w:val="en-US"/>
        </w:rPr>
        <w:t>o</w:t>
      </w:r>
      <w:r w:rsidRPr="00BA1512">
        <w:rPr>
          <w:sz w:val="28"/>
          <w:szCs w:val="28"/>
          <w:lang w:val="en-US"/>
        </w:rPr>
        <w:t xml:space="preserve">f </w:t>
      </w:r>
      <w:r w:rsidRPr="00DE789D">
        <w:rPr>
          <w:sz w:val="28"/>
          <w:szCs w:val="28"/>
          <w:lang w:val="en-US"/>
        </w:rPr>
        <w:t>s</w:t>
      </w:r>
      <w:r w:rsidRPr="00BA1512">
        <w:rPr>
          <w:sz w:val="28"/>
          <w:szCs w:val="28"/>
          <w:lang w:val="en-US"/>
        </w:rPr>
        <w:t xml:space="preserve">cotland </w:t>
      </w:r>
      <w:r w:rsidRPr="00DE789D">
        <w:rPr>
          <w:sz w:val="28"/>
          <w:szCs w:val="28"/>
          <w:lang w:val="en-US"/>
        </w:rPr>
        <w:t>co</w:t>
      </w:r>
      <w:r w:rsidRPr="00BA1512">
        <w:rPr>
          <w:sz w:val="28"/>
          <w:szCs w:val="28"/>
          <w:lang w:val="en-US"/>
        </w:rPr>
        <w:t xml:space="preserve">ronary </w:t>
      </w:r>
      <w:r w:rsidRPr="00DE789D">
        <w:rPr>
          <w:sz w:val="28"/>
          <w:szCs w:val="28"/>
          <w:lang w:val="en-US"/>
        </w:rPr>
        <w:t>p</w:t>
      </w:r>
      <w:r w:rsidRPr="00BA1512">
        <w:rPr>
          <w:sz w:val="28"/>
          <w:szCs w:val="28"/>
          <w:lang w:val="en-US"/>
        </w:rPr>
        <w:t xml:space="preserve">revention </w:t>
      </w:r>
      <w:r w:rsidRPr="00DE789D">
        <w:rPr>
          <w:sz w:val="28"/>
          <w:szCs w:val="28"/>
          <w:lang w:val="en-US"/>
        </w:rPr>
        <w:t>s</w:t>
      </w:r>
      <w:r w:rsidRPr="00BA1512">
        <w:rPr>
          <w:sz w:val="28"/>
          <w:szCs w:val="28"/>
          <w:lang w:val="en-US"/>
        </w:rPr>
        <w:t>tudy</w:t>
      </w:r>
    </w:p>
    <w:p w:rsidR="00BA1512" w:rsidRPr="00DE789D" w:rsidRDefault="00BA1512" w:rsidP="00BA1512">
      <w:pPr>
        <w:spacing w:line="360" w:lineRule="auto"/>
        <w:rPr>
          <w:sz w:val="28"/>
          <w:szCs w:val="28"/>
          <w:lang w:val="en-US"/>
        </w:rPr>
      </w:pPr>
    </w:p>
    <w:p w:rsidR="00BA1512" w:rsidRPr="00283719" w:rsidRDefault="00BA1512" w:rsidP="00BA1512">
      <w:pPr>
        <w:spacing w:line="360" w:lineRule="auto"/>
        <w:jc w:val="center"/>
        <w:rPr>
          <w:b/>
          <w:sz w:val="28"/>
          <w:szCs w:val="28"/>
          <w:lang w:val="en-US"/>
        </w:rPr>
      </w:pPr>
      <w:r w:rsidRPr="00BA1512">
        <w:rPr>
          <w:b/>
          <w:sz w:val="28"/>
          <w:szCs w:val="28"/>
          <w:lang w:val="en-US"/>
        </w:rPr>
        <w:br w:type="page"/>
      </w:r>
      <w:r w:rsidRPr="00DE789D">
        <w:rPr>
          <w:b/>
          <w:sz w:val="28"/>
          <w:szCs w:val="28"/>
        </w:rPr>
        <w:lastRenderedPageBreak/>
        <w:t>ВСТУП</w:t>
      </w:r>
    </w:p>
    <w:p w:rsidR="00BA1512" w:rsidRPr="00283719" w:rsidRDefault="00BA1512" w:rsidP="00BA1512">
      <w:pPr>
        <w:spacing w:line="360" w:lineRule="auto"/>
        <w:jc w:val="center"/>
        <w:rPr>
          <w:b/>
          <w:sz w:val="28"/>
          <w:szCs w:val="28"/>
          <w:lang w:val="en-US"/>
        </w:rPr>
      </w:pPr>
    </w:p>
    <w:p w:rsidR="00BA1512" w:rsidRPr="00DE789D" w:rsidRDefault="00BA1512" w:rsidP="00BA1512">
      <w:pPr>
        <w:spacing w:line="348" w:lineRule="auto"/>
        <w:ind w:firstLine="709"/>
        <w:jc w:val="both"/>
        <w:rPr>
          <w:sz w:val="28"/>
          <w:szCs w:val="28"/>
        </w:rPr>
      </w:pPr>
      <w:r w:rsidRPr="00DE789D">
        <w:rPr>
          <w:b/>
          <w:sz w:val="28"/>
          <w:szCs w:val="28"/>
        </w:rPr>
        <w:t>Актуальність</w:t>
      </w:r>
      <w:r w:rsidRPr="00BA1512">
        <w:rPr>
          <w:b/>
          <w:sz w:val="28"/>
          <w:szCs w:val="28"/>
          <w:lang w:val="en-US"/>
        </w:rPr>
        <w:t xml:space="preserve"> </w:t>
      </w:r>
      <w:r w:rsidRPr="00DE789D">
        <w:rPr>
          <w:b/>
          <w:sz w:val="28"/>
          <w:szCs w:val="28"/>
        </w:rPr>
        <w:t>теми</w:t>
      </w:r>
      <w:r w:rsidRPr="00BA1512">
        <w:rPr>
          <w:b/>
          <w:sz w:val="28"/>
          <w:szCs w:val="28"/>
          <w:lang w:val="en-US"/>
        </w:rPr>
        <w:t xml:space="preserve">. </w:t>
      </w:r>
      <w:r w:rsidRPr="00DE789D">
        <w:rPr>
          <w:sz w:val="28"/>
          <w:szCs w:val="28"/>
        </w:rPr>
        <w:t>Серцево</w:t>
      </w:r>
      <w:r w:rsidRPr="00BA1512">
        <w:rPr>
          <w:sz w:val="28"/>
          <w:szCs w:val="28"/>
          <w:lang w:val="en-US"/>
        </w:rPr>
        <w:t>-</w:t>
      </w:r>
      <w:r w:rsidRPr="00DE789D">
        <w:rPr>
          <w:sz w:val="28"/>
          <w:szCs w:val="28"/>
        </w:rPr>
        <w:t>судинні</w:t>
      </w:r>
      <w:r w:rsidRPr="00BA1512">
        <w:rPr>
          <w:sz w:val="28"/>
          <w:szCs w:val="28"/>
          <w:lang w:val="en-US"/>
        </w:rPr>
        <w:t xml:space="preserve"> </w:t>
      </w:r>
      <w:r w:rsidRPr="00DE789D">
        <w:rPr>
          <w:sz w:val="28"/>
          <w:szCs w:val="28"/>
        </w:rPr>
        <w:t>захворювання</w:t>
      </w:r>
      <w:r w:rsidRPr="00BA1512">
        <w:rPr>
          <w:sz w:val="28"/>
          <w:szCs w:val="28"/>
          <w:lang w:val="en-US"/>
        </w:rPr>
        <w:t xml:space="preserve"> (</w:t>
      </w:r>
      <w:r w:rsidRPr="00DE789D">
        <w:rPr>
          <w:sz w:val="28"/>
          <w:szCs w:val="28"/>
        </w:rPr>
        <w:t>ССЗ</w:t>
      </w:r>
      <w:r w:rsidRPr="00BA1512">
        <w:rPr>
          <w:sz w:val="28"/>
          <w:szCs w:val="28"/>
          <w:lang w:val="en-US"/>
        </w:rPr>
        <w:t xml:space="preserve">) </w:t>
      </w:r>
      <w:r w:rsidRPr="00DE789D">
        <w:rPr>
          <w:sz w:val="28"/>
          <w:szCs w:val="28"/>
        </w:rPr>
        <w:t>населення</w:t>
      </w:r>
      <w:r w:rsidRPr="00BA1512">
        <w:rPr>
          <w:sz w:val="28"/>
          <w:szCs w:val="28"/>
          <w:lang w:val="en-US"/>
        </w:rPr>
        <w:t xml:space="preserve"> </w:t>
      </w:r>
      <w:r w:rsidRPr="00DE789D">
        <w:rPr>
          <w:sz w:val="28"/>
          <w:szCs w:val="28"/>
        </w:rPr>
        <w:t>є</w:t>
      </w:r>
      <w:r w:rsidRPr="00BA1512">
        <w:rPr>
          <w:sz w:val="28"/>
          <w:szCs w:val="28"/>
          <w:lang w:val="en-US"/>
        </w:rPr>
        <w:t xml:space="preserve"> </w:t>
      </w:r>
      <w:r w:rsidRPr="00DE789D">
        <w:rPr>
          <w:sz w:val="28"/>
          <w:szCs w:val="28"/>
        </w:rPr>
        <w:t>найактуальнішою</w:t>
      </w:r>
      <w:r w:rsidRPr="00BA1512">
        <w:rPr>
          <w:sz w:val="28"/>
          <w:szCs w:val="28"/>
          <w:lang w:val="en-US"/>
        </w:rPr>
        <w:t xml:space="preserve"> </w:t>
      </w:r>
      <w:r w:rsidRPr="00DE789D">
        <w:rPr>
          <w:sz w:val="28"/>
          <w:szCs w:val="28"/>
        </w:rPr>
        <w:t>медичною</w:t>
      </w:r>
      <w:r w:rsidRPr="00BA1512">
        <w:rPr>
          <w:sz w:val="28"/>
          <w:szCs w:val="28"/>
          <w:lang w:val="en-US"/>
        </w:rPr>
        <w:t xml:space="preserve"> </w:t>
      </w:r>
      <w:r w:rsidRPr="00DE789D">
        <w:rPr>
          <w:sz w:val="28"/>
          <w:szCs w:val="28"/>
        </w:rPr>
        <w:t>та</w:t>
      </w:r>
      <w:r w:rsidRPr="00BA1512">
        <w:rPr>
          <w:sz w:val="28"/>
          <w:szCs w:val="28"/>
          <w:lang w:val="en-US"/>
        </w:rPr>
        <w:t xml:space="preserve"> </w:t>
      </w:r>
      <w:r w:rsidRPr="00DE789D">
        <w:rPr>
          <w:sz w:val="28"/>
          <w:szCs w:val="28"/>
        </w:rPr>
        <w:t>соціально</w:t>
      </w:r>
      <w:r w:rsidRPr="00BA1512">
        <w:rPr>
          <w:sz w:val="28"/>
          <w:szCs w:val="28"/>
          <w:lang w:val="en-US"/>
        </w:rPr>
        <w:t>-</w:t>
      </w:r>
      <w:r w:rsidRPr="00DE789D">
        <w:rPr>
          <w:sz w:val="28"/>
          <w:szCs w:val="28"/>
        </w:rPr>
        <w:t>економічною</w:t>
      </w:r>
      <w:r w:rsidRPr="00BA1512">
        <w:rPr>
          <w:sz w:val="28"/>
          <w:szCs w:val="28"/>
          <w:lang w:val="en-US"/>
        </w:rPr>
        <w:t xml:space="preserve"> </w:t>
      </w:r>
      <w:r w:rsidRPr="00DE789D">
        <w:rPr>
          <w:sz w:val="28"/>
          <w:szCs w:val="28"/>
        </w:rPr>
        <w:t>проблемою</w:t>
      </w:r>
      <w:r w:rsidRPr="00BA1512">
        <w:rPr>
          <w:sz w:val="28"/>
          <w:szCs w:val="28"/>
          <w:lang w:val="en-US"/>
        </w:rPr>
        <w:t xml:space="preserve"> </w:t>
      </w:r>
      <w:r w:rsidRPr="00DE789D">
        <w:rPr>
          <w:sz w:val="28"/>
          <w:szCs w:val="28"/>
        </w:rPr>
        <w:t>як</w:t>
      </w:r>
      <w:r w:rsidRPr="00BA1512">
        <w:rPr>
          <w:sz w:val="28"/>
          <w:szCs w:val="28"/>
          <w:lang w:val="en-US"/>
        </w:rPr>
        <w:t xml:space="preserve"> </w:t>
      </w:r>
      <w:r w:rsidRPr="00DE789D">
        <w:rPr>
          <w:sz w:val="28"/>
          <w:szCs w:val="28"/>
        </w:rPr>
        <w:t>для</w:t>
      </w:r>
      <w:r w:rsidRPr="00BA1512">
        <w:rPr>
          <w:sz w:val="28"/>
          <w:szCs w:val="28"/>
          <w:lang w:val="en-US"/>
        </w:rPr>
        <w:t xml:space="preserve"> </w:t>
      </w:r>
      <w:r w:rsidRPr="00DE789D">
        <w:rPr>
          <w:sz w:val="28"/>
          <w:szCs w:val="28"/>
        </w:rPr>
        <w:t>вітчи</w:t>
      </w:r>
      <w:r w:rsidRPr="00DE789D">
        <w:rPr>
          <w:sz w:val="28"/>
          <w:szCs w:val="28"/>
        </w:rPr>
        <w:t>з</w:t>
      </w:r>
      <w:r w:rsidRPr="00DE789D">
        <w:rPr>
          <w:sz w:val="28"/>
          <w:szCs w:val="28"/>
        </w:rPr>
        <w:t>няної</w:t>
      </w:r>
      <w:r w:rsidRPr="00BA1512">
        <w:rPr>
          <w:sz w:val="28"/>
          <w:szCs w:val="28"/>
          <w:lang w:val="en-US"/>
        </w:rPr>
        <w:t xml:space="preserve"> </w:t>
      </w:r>
      <w:r w:rsidRPr="00DE789D">
        <w:rPr>
          <w:sz w:val="28"/>
          <w:szCs w:val="28"/>
        </w:rPr>
        <w:t>охорони</w:t>
      </w:r>
      <w:r w:rsidRPr="00BA1512">
        <w:rPr>
          <w:sz w:val="28"/>
          <w:szCs w:val="28"/>
          <w:lang w:val="en-US"/>
        </w:rPr>
        <w:t xml:space="preserve"> </w:t>
      </w:r>
      <w:r w:rsidRPr="00DE789D">
        <w:rPr>
          <w:sz w:val="28"/>
          <w:szCs w:val="28"/>
        </w:rPr>
        <w:t>здоров</w:t>
      </w:r>
      <w:r w:rsidRPr="00BA1512">
        <w:rPr>
          <w:sz w:val="28"/>
          <w:szCs w:val="28"/>
          <w:lang w:val="en-US"/>
        </w:rPr>
        <w:t>`</w:t>
      </w:r>
      <w:r w:rsidRPr="00DE789D">
        <w:rPr>
          <w:sz w:val="28"/>
          <w:szCs w:val="28"/>
        </w:rPr>
        <w:t>я</w:t>
      </w:r>
      <w:r w:rsidRPr="00BA1512">
        <w:rPr>
          <w:sz w:val="28"/>
          <w:szCs w:val="28"/>
          <w:lang w:val="en-US"/>
        </w:rPr>
        <w:t xml:space="preserve">, </w:t>
      </w:r>
      <w:r w:rsidRPr="00DE789D">
        <w:rPr>
          <w:sz w:val="28"/>
          <w:szCs w:val="28"/>
        </w:rPr>
        <w:t>так</w:t>
      </w:r>
      <w:r w:rsidRPr="00BA1512">
        <w:rPr>
          <w:sz w:val="28"/>
          <w:szCs w:val="28"/>
          <w:lang w:val="en-US"/>
        </w:rPr>
        <w:t xml:space="preserve"> </w:t>
      </w:r>
      <w:r w:rsidRPr="00DE789D">
        <w:rPr>
          <w:sz w:val="28"/>
          <w:szCs w:val="28"/>
        </w:rPr>
        <w:t>і</w:t>
      </w:r>
      <w:r w:rsidRPr="00BA1512">
        <w:rPr>
          <w:sz w:val="28"/>
          <w:szCs w:val="28"/>
          <w:lang w:val="en-US"/>
        </w:rPr>
        <w:t xml:space="preserve"> </w:t>
      </w:r>
      <w:r w:rsidRPr="00DE789D">
        <w:rPr>
          <w:sz w:val="28"/>
          <w:szCs w:val="28"/>
        </w:rPr>
        <w:t>для</w:t>
      </w:r>
      <w:r w:rsidRPr="00BA1512">
        <w:rPr>
          <w:sz w:val="28"/>
          <w:szCs w:val="28"/>
          <w:lang w:val="en-US"/>
        </w:rPr>
        <w:t xml:space="preserve"> </w:t>
      </w:r>
      <w:r w:rsidRPr="00DE789D">
        <w:rPr>
          <w:sz w:val="28"/>
          <w:szCs w:val="28"/>
        </w:rPr>
        <w:t>суспільства</w:t>
      </w:r>
      <w:r w:rsidRPr="00BA1512">
        <w:rPr>
          <w:sz w:val="28"/>
          <w:szCs w:val="28"/>
          <w:lang w:val="en-US"/>
        </w:rPr>
        <w:t xml:space="preserve"> </w:t>
      </w:r>
      <w:r w:rsidRPr="00DE789D">
        <w:rPr>
          <w:sz w:val="28"/>
          <w:szCs w:val="28"/>
        </w:rPr>
        <w:t>в</w:t>
      </w:r>
      <w:r w:rsidRPr="00BA1512">
        <w:rPr>
          <w:sz w:val="28"/>
          <w:szCs w:val="28"/>
          <w:lang w:val="en-US"/>
        </w:rPr>
        <w:t xml:space="preserve"> </w:t>
      </w:r>
      <w:r w:rsidRPr="00DE789D">
        <w:rPr>
          <w:sz w:val="28"/>
          <w:szCs w:val="28"/>
        </w:rPr>
        <w:t>цілому</w:t>
      </w:r>
      <w:r w:rsidRPr="00BA1512">
        <w:rPr>
          <w:sz w:val="28"/>
          <w:szCs w:val="28"/>
          <w:lang w:val="en-US"/>
        </w:rPr>
        <w:t xml:space="preserve">. </w:t>
      </w:r>
      <w:r w:rsidRPr="00DE789D">
        <w:rPr>
          <w:sz w:val="28"/>
          <w:szCs w:val="28"/>
        </w:rPr>
        <w:t>За даними Держкомстату, в останні роки в Україні відмічається значне зростання захворюваності на серц</w:t>
      </w:r>
      <w:r w:rsidRPr="00DE789D">
        <w:rPr>
          <w:sz w:val="28"/>
          <w:szCs w:val="28"/>
        </w:rPr>
        <w:t>е</w:t>
      </w:r>
      <w:r w:rsidRPr="00DE789D">
        <w:rPr>
          <w:sz w:val="28"/>
          <w:szCs w:val="28"/>
        </w:rPr>
        <w:t xml:space="preserve">во-судинні патології. Так, відносний показник захворюваності на ССЗ зріс від 1390 випадків на 100 тис. населення у 1995 році до 2437 випадків у 2007 році. За рівнем смертності населення від ССЗ Україна знаходиться на першому місці серед країн Європи, а лідируючу позицію в структурі смертності населення за 2002-2007 рр. від ССЗ займає саме ішемічна хвороба серця (ІХС). </w:t>
      </w:r>
    </w:p>
    <w:p w:rsidR="00BA1512" w:rsidRPr="00DE789D" w:rsidRDefault="00BA1512" w:rsidP="00BA1512">
      <w:pPr>
        <w:pStyle w:val="afffffffffffffffffffffffff4"/>
        <w:spacing w:line="348" w:lineRule="auto"/>
        <w:rPr>
          <w:color w:val="000000"/>
          <w:lang w:val="uk-UA"/>
        </w:rPr>
      </w:pPr>
      <w:r w:rsidRPr="00DE789D">
        <w:rPr>
          <w:lang w:val="uk-UA"/>
        </w:rPr>
        <w:t>Через нестабільну економічну ситуацію в Україні, яка породжує вкрай о</w:t>
      </w:r>
      <w:r w:rsidRPr="00DE789D">
        <w:rPr>
          <w:lang w:val="uk-UA"/>
        </w:rPr>
        <w:t>б</w:t>
      </w:r>
      <w:r w:rsidRPr="00DE789D">
        <w:rPr>
          <w:lang w:val="uk-UA"/>
        </w:rPr>
        <w:t>межене бюджетне фінансування системи охорони здоров'я, для багатьох хроні</w:t>
      </w:r>
      <w:r w:rsidRPr="00DE789D">
        <w:rPr>
          <w:lang w:val="uk-UA"/>
        </w:rPr>
        <w:t>ч</w:t>
      </w:r>
      <w:r w:rsidRPr="00DE789D">
        <w:rPr>
          <w:lang w:val="uk-UA"/>
        </w:rPr>
        <w:t>них хворих застосування лікарських засобів (ЛЗ) протягом тривалого часу стає з економічної точки зору досить проблематичним. ІХС є хронічним захворюванням, лікування якого потребує використання ЛЗ протягом усього життя. Тому проблема використання сучасних та більш ефективних методів ранньої діагностики, лік</w:t>
      </w:r>
      <w:r w:rsidRPr="00DE789D">
        <w:rPr>
          <w:lang w:val="uk-UA"/>
        </w:rPr>
        <w:t>у</w:t>
      </w:r>
      <w:r w:rsidRPr="00DE789D">
        <w:rPr>
          <w:lang w:val="uk-UA"/>
        </w:rPr>
        <w:t>вання та профілактики ІХС та організація раціонального фармацевтичного забе</w:t>
      </w:r>
      <w:r w:rsidRPr="00DE789D">
        <w:rPr>
          <w:lang w:val="uk-UA"/>
        </w:rPr>
        <w:t>з</w:t>
      </w:r>
      <w:r w:rsidRPr="00DE789D">
        <w:rPr>
          <w:lang w:val="uk-UA"/>
        </w:rPr>
        <w:t>печення хворих ЛЗ є актуальним питанням медично-фармацевтичного й соціал</w:t>
      </w:r>
      <w:r w:rsidRPr="00DE789D">
        <w:rPr>
          <w:lang w:val="uk-UA"/>
        </w:rPr>
        <w:t>ь</w:t>
      </w:r>
      <w:r w:rsidRPr="00DE789D">
        <w:rPr>
          <w:lang w:val="uk-UA"/>
        </w:rPr>
        <w:t xml:space="preserve">но-економічного змісту. </w:t>
      </w:r>
    </w:p>
    <w:p w:rsidR="00BA1512" w:rsidRPr="00BA1512" w:rsidRDefault="00BA1512" w:rsidP="00BA1512">
      <w:pPr>
        <w:spacing w:line="348" w:lineRule="auto"/>
        <w:ind w:firstLine="709"/>
        <w:jc w:val="both"/>
        <w:rPr>
          <w:color w:val="000000"/>
          <w:sz w:val="28"/>
          <w:szCs w:val="28"/>
          <w:lang w:val="uk-UA"/>
        </w:rPr>
      </w:pPr>
      <w:r w:rsidRPr="00BA1512">
        <w:rPr>
          <w:sz w:val="28"/>
          <w:szCs w:val="28"/>
          <w:lang w:val="uk-UA"/>
        </w:rPr>
        <w:t>На сучасному етапі розвитку клінічної фармакології встановлений прямий кореляційний зв'язок між захворюваністю і смертністю від ІХС та рівнем холест</w:t>
      </w:r>
      <w:r w:rsidRPr="00BA1512">
        <w:rPr>
          <w:sz w:val="28"/>
          <w:szCs w:val="28"/>
          <w:lang w:val="uk-UA"/>
        </w:rPr>
        <w:t>е</w:t>
      </w:r>
      <w:r w:rsidRPr="00BA1512">
        <w:rPr>
          <w:sz w:val="28"/>
          <w:szCs w:val="28"/>
          <w:lang w:val="uk-UA"/>
        </w:rPr>
        <w:t xml:space="preserve">рину в крові. У сфері кардіології застосування гіполіпідемічної терапії, зокрема статинів, належать до нових технологій лікування ІХС. Як свідчать літературні джерела, використання у хворих на ІХС статинів є високовартісним, а </w:t>
      </w:r>
      <w:r w:rsidRPr="00BA1512">
        <w:rPr>
          <w:color w:val="000000"/>
          <w:sz w:val="28"/>
          <w:szCs w:val="28"/>
          <w:lang w:val="uk-UA"/>
        </w:rPr>
        <w:t>процес л</w:t>
      </w:r>
      <w:r w:rsidRPr="00BA1512">
        <w:rPr>
          <w:color w:val="000000"/>
          <w:sz w:val="28"/>
          <w:szCs w:val="28"/>
          <w:lang w:val="uk-UA"/>
        </w:rPr>
        <w:t>і</w:t>
      </w:r>
      <w:r w:rsidRPr="00BA1512">
        <w:rPr>
          <w:color w:val="000000"/>
          <w:sz w:val="28"/>
          <w:szCs w:val="28"/>
          <w:lang w:val="uk-UA"/>
        </w:rPr>
        <w:t>кування не можна зупиняти навіть у періоди стабілізації холестерину в крові, т</w:t>
      </w:r>
      <w:r w:rsidRPr="00BA1512">
        <w:rPr>
          <w:color w:val="000000"/>
          <w:sz w:val="28"/>
          <w:szCs w:val="28"/>
          <w:lang w:val="uk-UA"/>
        </w:rPr>
        <w:t>о</w:t>
      </w:r>
      <w:r w:rsidRPr="00BA1512">
        <w:rPr>
          <w:color w:val="000000"/>
          <w:sz w:val="28"/>
          <w:szCs w:val="28"/>
          <w:lang w:val="uk-UA"/>
        </w:rPr>
        <w:t xml:space="preserve">му організація ефективної медичної допомоги й фармацевтичного забезпечення гіполіпідемічними препаратами хворих на ІХС за умов обмеженого бюджетного фінансування набуває великого значення. </w:t>
      </w:r>
    </w:p>
    <w:p w:rsidR="00BA1512" w:rsidRPr="00BA1512" w:rsidRDefault="00BA1512" w:rsidP="00BA1512">
      <w:pPr>
        <w:spacing w:line="360" w:lineRule="auto"/>
        <w:ind w:firstLine="709"/>
        <w:jc w:val="both"/>
        <w:rPr>
          <w:color w:val="000000"/>
          <w:sz w:val="28"/>
          <w:szCs w:val="28"/>
          <w:lang w:val="uk-UA"/>
        </w:rPr>
      </w:pPr>
      <w:r w:rsidRPr="00BA1512">
        <w:rPr>
          <w:sz w:val="28"/>
          <w:szCs w:val="28"/>
          <w:lang w:val="uk-UA"/>
        </w:rPr>
        <w:lastRenderedPageBreak/>
        <w:t>Різним напрямкам організаційно-економічного, нормативно-правового м</w:t>
      </w:r>
      <w:r w:rsidRPr="00BA1512">
        <w:rPr>
          <w:sz w:val="28"/>
          <w:szCs w:val="28"/>
          <w:lang w:val="uk-UA"/>
        </w:rPr>
        <w:t>е</w:t>
      </w:r>
      <w:r w:rsidRPr="00BA1512">
        <w:rPr>
          <w:sz w:val="28"/>
          <w:szCs w:val="28"/>
          <w:lang w:val="uk-UA"/>
        </w:rPr>
        <w:t>дико-соціального, фармакоекономічного досліджень, що стосуються організації надання ефективної медичної допомоги й фармацевтичного забезпечення нас</w:t>
      </w:r>
      <w:r w:rsidRPr="00BA1512">
        <w:rPr>
          <w:sz w:val="28"/>
          <w:szCs w:val="28"/>
          <w:lang w:val="uk-UA"/>
        </w:rPr>
        <w:t>е</w:t>
      </w:r>
      <w:r w:rsidRPr="00BA1512">
        <w:rPr>
          <w:sz w:val="28"/>
          <w:szCs w:val="28"/>
          <w:lang w:val="uk-UA"/>
        </w:rPr>
        <w:t>лення ЛЗ, приділялась увага багатьох вітчизняних учених: Волоха Д.С., Громов</w:t>
      </w:r>
      <w:r w:rsidRPr="00BA1512">
        <w:rPr>
          <w:sz w:val="28"/>
          <w:szCs w:val="28"/>
          <w:lang w:val="uk-UA"/>
        </w:rPr>
        <w:t>и</w:t>
      </w:r>
      <w:r w:rsidRPr="00BA1512">
        <w:rPr>
          <w:sz w:val="28"/>
          <w:szCs w:val="28"/>
          <w:lang w:val="uk-UA"/>
        </w:rPr>
        <w:t>ка Б.П., Грошового Т.А., Гудзенка О.П., Дмитрієвського Д.І., Заліської О.М., К</w:t>
      </w:r>
      <w:r w:rsidRPr="00BA1512">
        <w:rPr>
          <w:sz w:val="28"/>
          <w:szCs w:val="28"/>
          <w:lang w:val="uk-UA"/>
        </w:rPr>
        <w:t>а</w:t>
      </w:r>
      <w:r w:rsidRPr="00BA1512">
        <w:rPr>
          <w:sz w:val="28"/>
          <w:szCs w:val="28"/>
          <w:lang w:val="uk-UA"/>
        </w:rPr>
        <w:t>бачної А.В., Мнушко З.М., Немченко А.С., Парновського Б.Л., Посилкіної О.В., Толочка В.М., Яковлевої Л.В. та ін. Разом з цим комплексних організаційно-економічних та фармакоекономічних досліджень, присвячених аналізу шляхів п</w:t>
      </w:r>
      <w:r w:rsidRPr="00BA1512">
        <w:rPr>
          <w:sz w:val="28"/>
          <w:szCs w:val="28"/>
          <w:lang w:val="uk-UA"/>
        </w:rPr>
        <w:t>і</w:t>
      </w:r>
      <w:r w:rsidRPr="00BA1512">
        <w:rPr>
          <w:sz w:val="28"/>
          <w:szCs w:val="28"/>
          <w:lang w:val="uk-UA"/>
        </w:rPr>
        <w:t>двищення ефективності фармацевтичного забезпечення гіполіпідемічними преп</w:t>
      </w:r>
      <w:r w:rsidRPr="00BA1512">
        <w:rPr>
          <w:sz w:val="28"/>
          <w:szCs w:val="28"/>
          <w:lang w:val="uk-UA"/>
        </w:rPr>
        <w:t>а</w:t>
      </w:r>
      <w:r w:rsidRPr="00BA1512">
        <w:rPr>
          <w:sz w:val="28"/>
          <w:szCs w:val="28"/>
          <w:lang w:val="uk-UA"/>
        </w:rPr>
        <w:t>ратами хворих на ІХС в Україні, не проводилось.</w:t>
      </w:r>
    </w:p>
    <w:p w:rsidR="00BA1512" w:rsidRPr="00BA1512" w:rsidRDefault="00BA1512" w:rsidP="00BA1512">
      <w:pPr>
        <w:spacing w:line="360" w:lineRule="auto"/>
        <w:ind w:firstLine="709"/>
        <w:jc w:val="both"/>
        <w:rPr>
          <w:color w:val="000000"/>
          <w:sz w:val="28"/>
          <w:szCs w:val="28"/>
          <w:lang w:val="uk-UA"/>
        </w:rPr>
      </w:pPr>
      <w:r w:rsidRPr="00BA1512">
        <w:rPr>
          <w:sz w:val="28"/>
          <w:szCs w:val="28"/>
          <w:lang w:val="uk-UA"/>
        </w:rPr>
        <w:t>Актуальність теми дисертаційної роботи визначається необхідністю уд</w:t>
      </w:r>
      <w:r w:rsidRPr="00BA1512">
        <w:rPr>
          <w:sz w:val="28"/>
          <w:szCs w:val="28"/>
          <w:lang w:val="uk-UA"/>
        </w:rPr>
        <w:t>о</w:t>
      </w:r>
      <w:r w:rsidRPr="00BA1512">
        <w:rPr>
          <w:sz w:val="28"/>
          <w:szCs w:val="28"/>
          <w:lang w:val="uk-UA"/>
        </w:rPr>
        <w:t>сконалення фармацевтичного забезпечення гіполіпідемічними препаратами хв</w:t>
      </w:r>
      <w:r w:rsidRPr="00BA1512">
        <w:rPr>
          <w:sz w:val="28"/>
          <w:szCs w:val="28"/>
          <w:lang w:val="uk-UA"/>
        </w:rPr>
        <w:t>о</w:t>
      </w:r>
      <w:r w:rsidRPr="00BA1512">
        <w:rPr>
          <w:sz w:val="28"/>
          <w:szCs w:val="28"/>
          <w:lang w:val="uk-UA"/>
        </w:rPr>
        <w:t>рих на ІХС в Україні шляхом розробки сучасних науково-методичних підходів опт</w:t>
      </w:r>
      <w:r w:rsidRPr="00BA1512">
        <w:rPr>
          <w:sz w:val="28"/>
          <w:szCs w:val="28"/>
          <w:lang w:val="uk-UA"/>
        </w:rPr>
        <w:t>и</w:t>
      </w:r>
      <w:r w:rsidRPr="00BA1512">
        <w:rPr>
          <w:sz w:val="28"/>
          <w:szCs w:val="28"/>
          <w:lang w:val="uk-UA"/>
        </w:rPr>
        <w:t>мізації вказаного процесу з організаційно-економічної точки зору відповідно до вимог Національної лікарської (фармацевтичної) політики (НЛ(Ф)П).</w:t>
      </w:r>
    </w:p>
    <w:p w:rsidR="00BA1512" w:rsidRPr="00DE789D" w:rsidRDefault="00BA1512" w:rsidP="00BA1512">
      <w:pPr>
        <w:spacing w:line="360" w:lineRule="auto"/>
        <w:ind w:firstLine="709"/>
        <w:jc w:val="both"/>
        <w:rPr>
          <w:sz w:val="28"/>
          <w:szCs w:val="28"/>
        </w:rPr>
      </w:pPr>
      <w:r w:rsidRPr="00DE789D">
        <w:rPr>
          <w:b/>
          <w:sz w:val="28"/>
          <w:szCs w:val="28"/>
        </w:rPr>
        <w:t>Зв'язок роботи з науковими програмами, планами, темами</w:t>
      </w:r>
      <w:r w:rsidRPr="00DE789D">
        <w:rPr>
          <w:sz w:val="28"/>
          <w:szCs w:val="28"/>
        </w:rPr>
        <w:t>. Дисертаці</w:t>
      </w:r>
      <w:r w:rsidRPr="00DE789D">
        <w:rPr>
          <w:sz w:val="28"/>
          <w:szCs w:val="28"/>
        </w:rPr>
        <w:t>й</w:t>
      </w:r>
      <w:r w:rsidRPr="00DE789D">
        <w:rPr>
          <w:sz w:val="28"/>
          <w:szCs w:val="28"/>
        </w:rPr>
        <w:t>на робота виконана згідно з планом науково-дослідних робіт Національного фа</w:t>
      </w:r>
      <w:r w:rsidRPr="00DE789D">
        <w:rPr>
          <w:sz w:val="28"/>
          <w:szCs w:val="28"/>
        </w:rPr>
        <w:t>р</w:t>
      </w:r>
      <w:r w:rsidRPr="00DE789D">
        <w:rPr>
          <w:sz w:val="28"/>
          <w:szCs w:val="28"/>
        </w:rPr>
        <w:t>мацевтичного університету за темою «Організація фармацевтичної справи, мен</w:t>
      </w:r>
      <w:r w:rsidRPr="00DE789D">
        <w:rPr>
          <w:sz w:val="28"/>
          <w:szCs w:val="28"/>
        </w:rPr>
        <w:t>е</w:t>
      </w:r>
      <w:r w:rsidRPr="00DE789D">
        <w:rPr>
          <w:sz w:val="28"/>
          <w:szCs w:val="28"/>
        </w:rPr>
        <w:t>джмент і маркетинг у фармації» (номер державної реєстрації 0103</w:t>
      </w:r>
      <w:r w:rsidRPr="00DE789D">
        <w:rPr>
          <w:sz w:val="28"/>
          <w:szCs w:val="28"/>
          <w:lang w:val="en-US"/>
        </w:rPr>
        <w:t>U</w:t>
      </w:r>
      <w:r w:rsidRPr="00DE789D">
        <w:rPr>
          <w:sz w:val="28"/>
          <w:szCs w:val="28"/>
        </w:rPr>
        <w:t>000479) та ПК «Фармація» АМН та МОЗ Укр</w:t>
      </w:r>
      <w:r w:rsidRPr="00DE789D">
        <w:rPr>
          <w:sz w:val="28"/>
          <w:szCs w:val="28"/>
        </w:rPr>
        <w:t>а</w:t>
      </w:r>
      <w:r w:rsidRPr="00DE789D">
        <w:rPr>
          <w:sz w:val="28"/>
          <w:szCs w:val="28"/>
        </w:rPr>
        <w:t>їни (протокол № 56 від 17. 12. 2008 р.).</w:t>
      </w:r>
    </w:p>
    <w:p w:rsidR="00BA1512" w:rsidRPr="00DE789D" w:rsidRDefault="00BA1512" w:rsidP="00BA1512">
      <w:pPr>
        <w:spacing w:line="360" w:lineRule="auto"/>
        <w:ind w:firstLine="709"/>
        <w:jc w:val="both"/>
        <w:rPr>
          <w:sz w:val="28"/>
          <w:szCs w:val="28"/>
        </w:rPr>
      </w:pPr>
      <w:r w:rsidRPr="00DE789D">
        <w:rPr>
          <w:b/>
          <w:sz w:val="28"/>
          <w:szCs w:val="28"/>
        </w:rPr>
        <w:t xml:space="preserve">Мета і завдання дослідження. </w:t>
      </w:r>
      <w:r w:rsidRPr="00DE789D">
        <w:rPr>
          <w:sz w:val="28"/>
          <w:szCs w:val="28"/>
        </w:rPr>
        <w:t xml:space="preserve">Мета дисертаційного дослідження полягає </w:t>
      </w:r>
      <w:r>
        <w:rPr>
          <w:sz w:val="28"/>
          <w:szCs w:val="28"/>
        </w:rPr>
        <w:t xml:space="preserve">у </w:t>
      </w:r>
      <w:r w:rsidRPr="002B68A5">
        <w:rPr>
          <w:sz w:val="28"/>
          <w:szCs w:val="28"/>
        </w:rPr>
        <w:t xml:space="preserve">науковому обґрунтуванні </w:t>
      </w:r>
      <w:r w:rsidRPr="00DE789D">
        <w:rPr>
          <w:sz w:val="28"/>
          <w:szCs w:val="28"/>
        </w:rPr>
        <w:t>розробці організаційно-економічних засад ефективн</w:t>
      </w:r>
      <w:r w:rsidRPr="00DE789D">
        <w:rPr>
          <w:sz w:val="28"/>
          <w:szCs w:val="28"/>
        </w:rPr>
        <w:t>о</w:t>
      </w:r>
      <w:r w:rsidRPr="00DE789D">
        <w:rPr>
          <w:sz w:val="28"/>
          <w:szCs w:val="28"/>
        </w:rPr>
        <w:t>го застосування гіполіпідемічних препаратів у фармацевтичному забезпеченні хв</w:t>
      </w:r>
      <w:r w:rsidRPr="00DE789D">
        <w:rPr>
          <w:sz w:val="28"/>
          <w:szCs w:val="28"/>
        </w:rPr>
        <w:t>о</w:t>
      </w:r>
      <w:r w:rsidRPr="00DE789D">
        <w:rPr>
          <w:sz w:val="28"/>
          <w:szCs w:val="28"/>
        </w:rPr>
        <w:t>рих на ІХС в Україні шляхом розробки рекомендацій до створення відповідних переліків ЛЗ, які вр</w:t>
      </w:r>
      <w:r w:rsidRPr="00DE789D">
        <w:rPr>
          <w:sz w:val="28"/>
          <w:szCs w:val="28"/>
        </w:rPr>
        <w:t>а</w:t>
      </w:r>
      <w:r w:rsidRPr="00DE789D">
        <w:rPr>
          <w:sz w:val="28"/>
          <w:szCs w:val="28"/>
        </w:rPr>
        <w:t xml:space="preserve">ховують вимоги НЛ(Ф)П.  </w:t>
      </w:r>
    </w:p>
    <w:p w:rsidR="00BA1512" w:rsidRPr="00DE789D" w:rsidRDefault="00BA1512" w:rsidP="00BA1512">
      <w:pPr>
        <w:spacing w:line="360" w:lineRule="auto"/>
        <w:ind w:firstLine="709"/>
        <w:jc w:val="both"/>
        <w:rPr>
          <w:sz w:val="28"/>
          <w:szCs w:val="28"/>
        </w:rPr>
      </w:pPr>
      <w:r w:rsidRPr="00DE789D">
        <w:rPr>
          <w:sz w:val="28"/>
          <w:szCs w:val="28"/>
        </w:rPr>
        <w:t>Для досягнення вказаної мети необхідно було вирішити такі з</w:t>
      </w:r>
      <w:r w:rsidRPr="00DE789D">
        <w:rPr>
          <w:sz w:val="28"/>
          <w:szCs w:val="28"/>
        </w:rPr>
        <w:t>а</w:t>
      </w:r>
      <w:r w:rsidRPr="00DE789D">
        <w:rPr>
          <w:sz w:val="28"/>
          <w:szCs w:val="28"/>
        </w:rPr>
        <w:t>вдання:</w:t>
      </w:r>
    </w:p>
    <w:p w:rsidR="00BA1512" w:rsidRPr="00DE789D" w:rsidRDefault="00BA1512" w:rsidP="00E85221">
      <w:pPr>
        <w:numPr>
          <w:ilvl w:val="0"/>
          <w:numId w:val="46"/>
        </w:numPr>
        <w:tabs>
          <w:tab w:val="clear" w:pos="1429"/>
          <w:tab w:val="num" w:pos="399"/>
        </w:tabs>
        <w:suppressAutoHyphens w:val="0"/>
        <w:spacing w:line="360" w:lineRule="auto"/>
        <w:ind w:left="399" w:hanging="399"/>
        <w:jc w:val="both"/>
        <w:rPr>
          <w:sz w:val="28"/>
          <w:szCs w:val="28"/>
        </w:rPr>
      </w:pPr>
      <w:r w:rsidRPr="00DE789D">
        <w:rPr>
          <w:sz w:val="28"/>
          <w:szCs w:val="28"/>
        </w:rPr>
        <w:lastRenderedPageBreak/>
        <w:t>дослідити сучасні проблеми організації медичної допомоги й фармацевтичн</w:t>
      </w:r>
      <w:r w:rsidRPr="00DE789D">
        <w:rPr>
          <w:sz w:val="28"/>
          <w:szCs w:val="28"/>
        </w:rPr>
        <w:t>о</w:t>
      </w:r>
      <w:r w:rsidRPr="00DE789D">
        <w:rPr>
          <w:sz w:val="28"/>
          <w:szCs w:val="28"/>
        </w:rPr>
        <w:t xml:space="preserve">го забезпечення гіполіпідемічними препаратами хворих на ІХС у світі та в Україні; </w:t>
      </w:r>
    </w:p>
    <w:p w:rsidR="00BA1512" w:rsidRPr="00DE789D" w:rsidRDefault="00BA1512" w:rsidP="00E85221">
      <w:pPr>
        <w:numPr>
          <w:ilvl w:val="0"/>
          <w:numId w:val="46"/>
        </w:numPr>
        <w:tabs>
          <w:tab w:val="clear" w:pos="1429"/>
          <w:tab w:val="num" w:pos="399"/>
        </w:tabs>
        <w:suppressAutoHyphens w:val="0"/>
        <w:spacing w:line="360" w:lineRule="auto"/>
        <w:ind w:left="399" w:hanging="399"/>
        <w:jc w:val="both"/>
        <w:rPr>
          <w:sz w:val="28"/>
          <w:szCs w:val="28"/>
        </w:rPr>
      </w:pPr>
      <w:r w:rsidRPr="00DE789D">
        <w:rPr>
          <w:sz w:val="28"/>
          <w:szCs w:val="28"/>
        </w:rPr>
        <w:t xml:space="preserve">проаналізувати існуючі та визначити основні </w:t>
      </w:r>
      <w:r w:rsidRPr="00DE789D">
        <w:rPr>
          <w:bCs/>
          <w:sz w:val="28"/>
          <w:szCs w:val="28"/>
        </w:rPr>
        <w:t>організаційно-економічні напрямки пі</w:t>
      </w:r>
      <w:r w:rsidRPr="00DE789D">
        <w:rPr>
          <w:bCs/>
          <w:sz w:val="28"/>
          <w:szCs w:val="28"/>
        </w:rPr>
        <w:t>д</w:t>
      </w:r>
      <w:r w:rsidRPr="00DE789D">
        <w:rPr>
          <w:bCs/>
          <w:sz w:val="28"/>
          <w:szCs w:val="28"/>
        </w:rPr>
        <w:t>вищення рівня ефективності фармацевтичного забезпечення хворих на ІХС</w:t>
      </w:r>
      <w:r w:rsidRPr="00DE789D">
        <w:rPr>
          <w:sz w:val="28"/>
          <w:szCs w:val="28"/>
        </w:rPr>
        <w:t>;</w:t>
      </w:r>
    </w:p>
    <w:p w:rsidR="00BA1512" w:rsidRPr="00DE789D" w:rsidRDefault="00BA1512" w:rsidP="00E85221">
      <w:pPr>
        <w:numPr>
          <w:ilvl w:val="0"/>
          <w:numId w:val="46"/>
        </w:numPr>
        <w:tabs>
          <w:tab w:val="clear" w:pos="1429"/>
          <w:tab w:val="num" w:pos="399"/>
        </w:tabs>
        <w:suppressAutoHyphens w:val="0"/>
        <w:spacing w:line="360" w:lineRule="auto"/>
        <w:ind w:left="399" w:hanging="399"/>
        <w:jc w:val="both"/>
        <w:rPr>
          <w:sz w:val="28"/>
          <w:szCs w:val="28"/>
        </w:rPr>
      </w:pPr>
      <w:r w:rsidRPr="00DE789D">
        <w:rPr>
          <w:sz w:val="28"/>
          <w:szCs w:val="28"/>
        </w:rPr>
        <w:t xml:space="preserve">провести маркетингове дослідження вітчизняного фармацевтичного ринку ЛЗ гіполіпідемічної дії; </w:t>
      </w:r>
    </w:p>
    <w:p w:rsidR="00BA1512" w:rsidRPr="00DE789D" w:rsidRDefault="00BA1512" w:rsidP="00E85221">
      <w:pPr>
        <w:numPr>
          <w:ilvl w:val="0"/>
          <w:numId w:val="46"/>
        </w:numPr>
        <w:tabs>
          <w:tab w:val="clear" w:pos="1429"/>
          <w:tab w:val="num" w:pos="399"/>
        </w:tabs>
        <w:suppressAutoHyphens w:val="0"/>
        <w:spacing w:line="360" w:lineRule="auto"/>
        <w:ind w:left="399" w:hanging="399"/>
        <w:jc w:val="both"/>
        <w:rPr>
          <w:sz w:val="28"/>
          <w:szCs w:val="28"/>
        </w:rPr>
      </w:pPr>
      <w:r w:rsidRPr="00DE789D">
        <w:rPr>
          <w:sz w:val="28"/>
          <w:szCs w:val="28"/>
        </w:rPr>
        <w:t>проаналізувати сучасний стан фармацевтичного забезпечення хворих на ІХС в Україні на основі даних історій хвороб;</w:t>
      </w:r>
    </w:p>
    <w:p w:rsidR="00BA1512" w:rsidRPr="00DE789D" w:rsidRDefault="00BA1512" w:rsidP="00E85221">
      <w:pPr>
        <w:numPr>
          <w:ilvl w:val="0"/>
          <w:numId w:val="46"/>
        </w:numPr>
        <w:tabs>
          <w:tab w:val="clear" w:pos="1429"/>
          <w:tab w:val="num" w:pos="399"/>
        </w:tabs>
        <w:suppressAutoHyphens w:val="0"/>
        <w:spacing w:line="360" w:lineRule="auto"/>
        <w:ind w:left="399" w:hanging="399"/>
        <w:jc w:val="both"/>
        <w:rPr>
          <w:sz w:val="28"/>
          <w:szCs w:val="28"/>
        </w:rPr>
      </w:pPr>
      <w:r w:rsidRPr="00DE789D">
        <w:rPr>
          <w:sz w:val="28"/>
          <w:szCs w:val="28"/>
        </w:rPr>
        <w:t>за допомогою методів фармакоекономічного аналізу провести дослідження ефективності використання гіполіпідемічних препаратів та витрат, пов’язаних з проведенням гіполіпідемічної терапії хворим на ІХС;</w:t>
      </w:r>
    </w:p>
    <w:p w:rsidR="00BA1512" w:rsidRPr="00DE789D" w:rsidRDefault="00BA1512" w:rsidP="00E85221">
      <w:pPr>
        <w:numPr>
          <w:ilvl w:val="0"/>
          <w:numId w:val="46"/>
        </w:numPr>
        <w:tabs>
          <w:tab w:val="clear" w:pos="1429"/>
          <w:tab w:val="num" w:pos="399"/>
        </w:tabs>
        <w:suppressAutoHyphens w:val="0"/>
        <w:spacing w:line="360" w:lineRule="auto"/>
        <w:ind w:left="399" w:hanging="399"/>
        <w:jc w:val="both"/>
        <w:rPr>
          <w:sz w:val="28"/>
          <w:szCs w:val="28"/>
        </w:rPr>
      </w:pPr>
      <w:r w:rsidRPr="00DE789D">
        <w:rPr>
          <w:sz w:val="28"/>
          <w:szCs w:val="28"/>
        </w:rPr>
        <w:t>проаналізувати перелік гіполіпідемічних препаратів, що використовуються у лікуванні ІХС, за комплексом параметрів (ефективність, перспективність, ча</w:t>
      </w:r>
      <w:r w:rsidRPr="00DE789D">
        <w:rPr>
          <w:sz w:val="28"/>
          <w:szCs w:val="28"/>
        </w:rPr>
        <w:t>с</w:t>
      </w:r>
      <w:r w:rsidRPr="00DE789D">
        <w:rPr>
          <w:sz w:val="28"/>
          <w:szCs w:val="28"/>
        </w:rPr>
        <w:t>тота призначення та інші) за допомогою модифікованої методики експертної оцінки ЛЗ;</w:t>
      </w:r>
    </w:p>
    <w:p w:rsidR="00BA1512" w:rsidRPr="00DE789D" w:rsidRDefault="00BA1512" w:rsidP="00E85221">
      <w:pPr>
        <w:numPr>
          <w:ilvl w:val="0"/>
          <w:numId w:val="46"/>
        </w:numPr>
        <w:tabs>
          <w:tab w:val="clear" w:pos="1429"/>
          <w:tab w:val="num" w:pos="399"/>
        </w:tabs>
        <w:suppressAutoHyphens w:val="0"/>
        <w:spacing w:line="360" w:lineRule="auto"/>
        <w:ind w:left="399" w:hanging="399"/>
        <w:jc w:val="both"/>
        <w:rPr>
          <w:sz w:val="28"/>
          <w:szCs w:val="28"/>
        </w:rPr>
      </w:pPr>
      <w:r w:rsidRPr="00DE789D">
        <w:rPr>
          <w:sz w:val="28"/>
          <w:szCs w:val="28"/>
        </w:rPr>
        <w:t>провести наукове обґрунтування сучасних організаційно-економічних підходів до розробки рекомендованих формулярного переліку (ФП), формулярного д</w:t>
      </w:r>
      <w:r w:rsidRPr="00DE789D">
        <w:rPr>
          <w:sz w:val="28"/>
          <w:szCs w:val="28"/>
        </w:rPr>
        <w:t>о</w:t>
      </w:r>
      <w:r w:rsidRPr="00DE789D">
        <w:rPr>
          <w:sz w:val="28"/>
          <w:szCs w:val="28"/>
        </w:rPr>
        <w:t>відника (ФД) та страхового переліку ЛЗ (СП ЛЗ) гіполіпідемічної дії, що з</w:t>
      </w:r>
      <w:r w:rsidRPr="00DE789D">
        <w:rPr>
          <w:sz w:val="28"/>
          <w:szCs w:val="28"/>
        </w:rPr>
        <w:t>а</w:t>
      </w:r>
      <w:r w:rsidRPr="00DE789D">
        <w:rPr>
          <w:sz w:val="28"/>
          <w:szCs w:val="28"/>
        </w:rPr>
        <w:t xml:space="preserve">стосовуються у лікуванні ІХС. </w:t>
      </w:r>
    </w:p>
    <w:p w:rsidR="00BA1512" w:rsidRPr="00DE789D" w:rsidRDefault="00BA1512" w:rsidP="00BA1512">
      <w:pPr>
        <w:spacing w:line="353" w:lineRule="auto"/>
        <w:ind w:firstLine="709"/>
        <w:jc w:val="both"/>
        <w:rPr>
          <w:sz w:val="28"/>
          <w:szCs w:val="28"/>
        </w:rPr>
      </w:pPr>
      <w:r w:rsidRPr="00DE789D">
        <w:rPr>
          <w:i/>
          <w:sz w:val="28"/>
          <w:szCs w:val="28"/>
        </w:rPr>
        <w:t>Об'єктами</w:t>
      </w:r>
      <w:r w:rsidRPr="00DE789D">
        <w:rPr>
          <w:sz w:val="28"/>
          <w:szCs w:val="28"/>
        </w:rPr>
        <w:t xml:space="preserve"> </w:t>
      </w:r>
      <w:r w:rsidRPr="00DE789D">
        <w:rPr>
          <w:i/>
          <w:sz w:val="28"/>
          <w:szCs w:val="28"/>
        </w:rPr>
        <w:t>дослідження</w:t>
      </w:r>
      <w:r w:rsidRPr="00DE789D">
        <w:rPr>
          <w:sz w:val="28"/>
          <w:szCs w:val="28"/>
        </w:rPr>
        <w:t xml:space="preserve"> були обрані: показники захворюваності й смертн</w:t>
      </w:r>
      <w:r w:rsidRPr="00DE789D">
        <w:rPr>
          <w:sz w:val="28"/>
          <w:szCs w:val="28"/>
        </w:rPr>
        <w:t>о</w:t>
      </w:r>
      <w:r w:rsidRPr="00DE789D">
        <w:rPr>
          <w:sz w:val="28"/>
          <w:szCs w:val="28"/>
        </w:rPr>
        <w:t>сті на ССЗ та, зокрема, ІХС; організація та стан фармацевтичного забезпечення гіполіпідемічними препаратами хворих на ІХС у світі та в Україні; законодавчі та нормативно-правові акти, що регулюють організацію медичної допомоги та фа</w:t>
      </w:r>
      <w:r w:rsidRPr="00DE789D">
        <w:rPr>
          <w:sz w:val="28"/>
          <w:szCs w:val="28"/>
        </w:rPr>
        <w:t>р</w:t>
      </w:r>
      <w:r w:rsidRPr="00DE789D">
        <w:rPr>
          <w:sz w:val="28"/>
          <w:szCs w:val="28"/>
        </w:rPr>
        <w:t>мацевтичного забезпечення хворих на ІХС в Україні; дані Державної реєстрації ЛЗ; статистичні дані вітчизняного оптового ринку ЛЗ гіполіпідемічної дії; історії хвороб пацієнтів (2020), які лікувалися</w:t>
      </w:r>
      <w:r w:rsidRPr="00DE789D">
        <w:rPr>
          <w:bCs/>
          <w:color w:val="000000"/>
          <w:sz w:val="28"/>
          <w:szCs w:val="28"/>
        </w:rPr>
        <w:t xml:space="preserve"> у </w:t>
      </w:r>
      <w:r w:rsidRPr="00DE789D">
        <w:rPr>
          <w:sz w:val="28"/>
          <w:szCs w:val="28"/>
        </w:rPr>
        <w:t xml:space="preserve">кардіологічних відділеннях </w:t>
      </w:r>
      <w:r w:rsidRPr="00DE789D">
        <w:rPr>
          <w:bCs/>
          <w:color w:val="000000"/>
          <w:sz w:val="28"/>
          <w:szCs w:val="28"/>
        </w:rPr>
        <w:t xml:space="preserve">ЛПЗ </w:t>
      </w:r>
      <w:r w:rsidRPr="00DE789D">
        <w:rPr>
          <w:sz w:val="28"/>
          <w:szCs w:val="28"/>
        </w:rPr>
        <w:t>АР Крим, Донецької, Сумської, Івано-Франківської, Вінницької, Одеської, Дніпроп</w:t>
      </w:r>
      <w:r w:rsidRPr="00DE789D">
        <w:rPr>
          <w:sz w:val="28"/>
          <w:szCs w:val="28"/>
        </w:rPr>
        <w:t>е</w:t>
      </w:r>
      <w:r w:rsidRPr="00DE789D">
        <w:rPr>
          <w:sz w:val="28"/>
          <w:szCs w:val="28"/>
        </w:rPr>
        <w:t xml:space="preserve">тровської, Харківської областей; </w:t>
      </w:r>
      <w:r w:rsidRPr="00DE789D">
        <w:rPr>
          <w:sz w:val="28"/>
          <w:szCs w:val="28"/>
        </w:rPr>
        <w:lastRenderedPageBreak/>
        <w:t>анкети хворих на ІХС, які протягом тривалого часу застосовували гіполіпідемічні препарати</w:t>
      </w:r>
      <w:r w:rsidRPr="00DE789D">
        <w:rPr>
          <w:bCs/>
          <w:color w:val="000000"/>
          <w:sz w:val="28"/>
          <w:szCs w:val="28"/>
        </w:rPr>
        <w:t xml:space="preserve">; анкети лікарів-кардіологів із </w:t>
      </w:r>
      <w:r w:rsidRPr="00DE789D">
        <w:rPr>
          <w:sz w:val="28"/>
          <w:szCs w:val="28"/>
        </w:rPr>
        <w:t>АР Крим, Донецької, Сумської, Івано-Франківської, Вінницької, Одеської, Дніпроп</w:t>
      </w:r>
      <w:r w:rsidRPr="00DE789D">
        <w:rPr>
          <w:sz w:val="28"/>
          <w:szCs w:val="28"/>
        </w:rPr>
        <w:t>е</w:t>
      </w:r>
      <w:r w:rsidRPr="00DE789D">
        <w:rPr>
          <w:sz w:val="28"/>
          <w:szCs w:val="28"/>
        </w:rPr>
        <w:t xml:space="preserve">тровської, Харківської областей. </w:t>
      </w:r>
    </w:p>
    <w:p w:rsidR="00BA1512" w:rsidRPr="00DE789D" w:rsidRDefault="00BA1512" w:rsidP="00BA1512">
      <w:pPr>
        <w:spacing w:line="353" w:lineRule="auto"/>
        <w:ind w:firstLine="684"/>
        <w:jc w:val="both"/>
        <w:rPr>
          <w:sz w:val="28"/>
          <w:szCs w:val="28"/>
        </w:rPr>
      </w:pPr>
      <w:r w:rsidRPr="00DE789D">
        <w:rPr>
          <w:i/>
          <w:sz w:val="28"/>
          <w:szCs w:val="28"/>
        </w:rPr>
        <w:t>Предметом дослідження</w:t>
      </w:r>
      <w:r w:rsidRPr="00DE789D">
        <w:rPr>
          <w:sz w:val="28"/>
          <w:szCs w:val="28"/>
        </w:rPr>
        <w:t xml:space="preserve"> стало удосконалення організації фармацевтичного забезпечення хворих на ІХС гіполіпідемічними препаратами за умов реформува</w:t>
      </w:r>
      <w:r w:rsidRPr="00DE789D">
        <w:rPr>
          <w:sz w:val="28"/>
          <w:szCs w:val="28"/>
        </w:rPr>
        <w:t>н</w:t>
      </w:r>
      <w:r w:rsidRPr="00DE789D">
        <w:rPr>
          <w:sz w:val="28"/>
          <w:szCs w:val="28"/>
        </w:rPr>
        <w:t>ня охорони здоров`я відповідно до вимог НЛ(Ф)П.</w:t>
      </w:r>
    </w:p>
    <w:p w:rsidR="00BA1512" w:rsidRPr="00DE789D" w:rsidRDefault="00BA1512" w:rsidP="00BA1512">
      <w:pPr>
        <w:spacing w:line="360" w:lineRule="auto"/>
        <w:ind w:firstLine="684"/>
        <w:jc w:val="both"/>
        <w:rPr>
          <w:sz w:val="28"/>
          <w:szCs w:val="28"/>
        </w:rPr>
      </w:pPr>
      <w:r w:rsidRPr="00DE789D">
        <w:rPr>
          <w:i/>
          <w:sz w:val="28"/>
          <w:szCs w:val="28"/>
        </w:rPr>
        <w:t xml:space="preserve">Методи дослідження. </w:t>
      </w:r>
      <w:r w:rsidRPr="00DE789D">
        <w:rPr>
          <w:sz w:val="28"/>
          <w:szCs w:val="28"/>
        </w:rPr>
        <w:t>Теоретичну та методологічну основу дисертаційної роботи становлять організаційно-економічні положення у формуванні фармаце</w:t>
      </w:r>
      <w:r w:rsidRPr="00DE789D">
        <w:rPr>
          <w:sz w:val="28"/>
          <w:szCs w:val="28"/>
        </w:rPr>
        <w:t>в</w:t>
      </w:r>
      <w:r w:rsidRPr="00DE789D">
        <w:rPr>
          <w:sz w:val="28"/>
          <w:szCs w:val="28"/>
        </w:rPr>
        <w:t>тичного забезпечення гіполіпідемічними препаратами хворих на ІХС.</w:t>
      </w:r>
    </w:p>
    <w:p w:rsidR="00BA1512" w:rsidRPr="00DE789D" w:rsidRDefault="00BA1512" w:rsidP="00BA1512">
      <w:pPr>
        <w:spacing w:line="360" w:lineRule="auto"/>
        <w:ind w:firstLine="709"/>
        <w:jc w:val="both"/>
        <w:rPr>
          <w:sz w:val="28"/>
          <w:szCs w:val="28"/>
        </w:rPr>
      </w:pPr>
      <w:r w:rsidRPr="00DE789D">
        <w:rPr>
          <w:sz w:val="28"/>
          <w:szCs w:val="28"/>
        </w:rPr>
        <w:t>При проведенні дисертаційного дослідження використані такі методи: іст</w:t>
      </w:r>
      <w:r w:rsidRPr="00DE789D">
        <w:rPr>
          <w:sz w:val="28"/>
          <w:szCs w:val="28"/>
        </w:rPr>
        <w:t>о</w:t>
      </w:r>
      <w:r w:rsidRPr="00DE789D">
        <w:rPr>
          <w:sz w:val="28"/>
          <w:szCs w:val="28"/>
        </w:rPr>
        <w:t>ричний, ретроспективний, логічний та системно-аналітичний – для з’ясування к</w:t>
      </w:r>
      <w:r w:rsidRPr="00DE789D">
        <w:rPr>
          <w:sz w:val="28"/>
          <w:szCs w:val="28"/>
        </w:rPr>
        <w:t>о</w:t>
      </w:r>
      <w:r w:rsidRPr="00DE789D">
        <w:rPr>
          <w:sz w:val="28"/>
          <w:szCs w:val="28"/>
        </w:rPr>
        <w:t>ла проблем, що мають місце у вітчизняній та зарубіжній системах охорони зд</w:t>
      </w:r>
      <w:r w:rsidRPr="00DE789D">
        <w:rPr>
          <w:sz w:val="28"/>
          <w:szCs w:val="28"/>
        </w:rPr>
        <w:t>о</w:t>
      </w:r>
      <w:r w:rsidRPr="00DE789D">
        <w:rPr>
          <w:sz w:val="28"/>
          <w:szCs w:val="28"/>
        </w:rPr>
        <w:t>ров`я; метод структурно-логічного моделювання – для опису концептуальних пі</w:t>
      </w:r>
      <w:r w:rsidRPr="00DE789D">
        <w:rPr>
          <w:sz w:val="28"/>
          <w:szCs w:val="28"/>
        </w:rPr>
        <w:t>д</w:t>
      </w:r>
      <w:r w:rsidRPr="00DE789D">
        <w:rPr>
          <w:sz w:val="28"/>
          <w:szCs w:val="28"/>
        </w:rPr>
        <w:t>ходів щодо формування та розвитку системи фармацевтичного забезпечення гіп</w:t>
      </w:r>
      <w:r w:rsidRPr="00DE789D">
        <w:rPr>
          <w:sz w:val="28"/>
          <w:szCs w:val="28"/>
        </w:rPr>
        <w:t>о</w:t>
      </w:r>
      <w:r w:rsidRPr="00DE789D">
        <w:rPr>
          <w:sz w:val="28"/>
          <w:szCs w:val="28"/>
        </w:rPr>
        <w:t>ліпідемічними препаратами хворих на ІХС. Історичний та метод порівн</w:t>
      </w:r>
      <w:r w:rsidRPr="00DE789D">
        <w:rPr>
          <w:sz w:val="28"/>
          <w:szCs w:val="28"/>
        </w:rPr>
        <w:t>я</w:t>
      </w:r>
      <w:r w:rsidRPr="00DE789D">
        <w:rPr>
          <w:sz w:val="28"/>
          <w:szCs w:val="28"/>
        </w:rPr>
        <w:t>льного аналізу були використані для систематизації та узагальнення даних законодавчо-нормативних актів, що регулюють організацію медичної допомоги та фармаце</w:t>
      </w:r>
      <w:r w:rsidRPr="00DE789D">
        <w:rPr>
          <w:sz w:val="28"/>
          <w:szCs w:val="28"/>
        </w:rPr>
        <w:t>в</w:t>
      </w:r>
      <w:r w:rsidRPr="00DE789D">
        <w:rPr>
          <w:sz w:val="28"/>
          <w:szCs w:val="28"/>
        </w:rPr>
        <w:t>тичного забезпечення хворих на ІХС. Методи маркетингового аналізу – для до</w:t>
      </w:r>
      <w:r w:rsidRPr="00DE789D">
        <w:rPr>
          <w:sz w:val="28"/>
          <w:szCs w:val="28"/>
        </w:rPr>
        <w:t>с</w:t>
      </w:r>
      <w:r w:rsidRPr="00DE789D">
        <w:rPr>
          <w:sz w:val="28"/>
          <w:szCs w:val="28"/>
        </w:rPr>
        <w:t>лідження вітчизняного ринку ЛЗ гіполіпідемічної дії. Фармакоекономічний ан</w:t>
      </w:r>
      <w:r w:rsidRPr="00DE789D">
        <w:rPr>
          <w:sz w:val="28"/>
          <w:szCs w:val="28"/>
        </w:rPr>
        <w:t>а</w:t>
      </w:r>
      <w:r w:rsidRPr="00DE789D">
        <w:rPr>
          <w:sz w:val="28"/>
          <w:szCs w:val="28"/>
        </w:rPr>
        <w:t>ліз використовувався для визначення найбільш ефективної та раціональної гіполіп</w:t>
      </w:r>
      <w:r w:rsidRPr="00DE789D">
        <w:rPr>
          <w:sz w:val="28"/>
          <w:szCs w:val="28"/>
        </w:rPr>
        <w:t>і</w:t>
      </w:r>
      <w:r w:rsidRPr="00DE789D">
        <w:rPr>
          <w:sz w:val="28"/>
          <w:szCs w:val="28"/>
        </w:rPr>
        <w:t>демічної фармакотерапії ІХС; математичне моделювання, а саме «побудова дер</w:t>
      </w:r>
      <w:r w:rsidRPr="00DE789D">
        <w:rPr>
          <w:sz w:val="28"/>
          <w:szCs w:val="28"/>
        </w:rPr>
        <w:t>е</w:t>
      </w:r>
      <w:r w:rsidRPr="00DE789D">
        <w:rPr>
          <w:sz w:val="28"/>
          <w:szCs w:val="28"/>
        </w:rPr>
        <w:t>ва рішень» – для прогнозування витрат при проведенні гіполіпідемічної терапії хворим на ІХС; модифікована методика експертних оцінок – для формування р</w:t>
      </w:r>
      <w:r w:rsidRPr="00DE789D">
        <w:rPr>
          <w:sz w:val="28"/>
          <w:szCs w:val="28"/>
        </w:rPr>
        <w:t>е</w:t>
      </w:r>
      <w:r w:rsidRPr="00DE789D">
        <w:rPr>
          <w:sz w:val="28"/>
          <w:szCs w:val="28"/>
        </w:rPr>
        <w:t>комендованого переліку ЛЗ гіполіпідемічної дії щодо включення їх до формуля</w:t>
      </w:r>
      <w:r w:rsidRPr="00DE789D">
        <w:rPr>
          <w:sz w:val="28"/>
          <w:szCs w:val="28"/>
        </w:rPr>
        <w:t>р</w:t>
      </w:r>
      <w:r w:rsidRPr="00DE789D">
        <w:rPr>
          <w:sz w:val="28"/>
          <w:szCs w:val="28"/>
        </w:rPr>
        <w:t xml:space="preserve">них переліків, формулярного довідника та страхових переліків ЛЗ. </w:t>
      </w:r>
    </w:p>
    <w:p w:rsidR="00BA1512" w:rsidRPr="00DE789D" w:rsidRDefault="00BA1512" w:rsidP="00BA1512">
      <w:pPr>
        <w:spacing w:line="360" w:lineRule="auto"/>
        <w:ind w:firstLine="708"/>
        <w:jc w:val="both"/>
        <w:rPr>
          <w:sz w:val="28"/>
          <w:szCs w:val="28"/>
        </w:rPr>
      </w:pPr>
      <w:r w:rsidRPr="00DE789D">
        <w:rPr>
          <w:b/>
          <w:sz w:val="28"/>
          <w:szCs w:val="28"/>
        </w:rPr>
        <w:t xml:space="preserve">Наукова новизна одержаних результатів </w:t>
      </w:r>
      <w:r w:rsidRPr="00DE789D">
        <w:rPr>
          <w:sz w:val="28"/>
          <w:szCs w:val="28"/>
        </w:rPr>
        <w:t xml:space="preserve">полягає у розробці науково-методичних підходів до поліпшення рівня фармацевтичного забезпечення хворих на ІХС гіполіпідемічними препаратами на основі розробки та </w:t>
      </w:r>
      <w:r w:rsidRPr="00DE789D">
        <w:rPr>
          <w:sz w:val="28"/>
          <w:szCs w:val="28"/>
        </w:rPr>
        <w:lastRenderedPageBreak/>
        <w:t>впровадження орг</w:t>
      </w:r>
      <w:r w:rsidRPr="00DE789D">
        <w:rPr>
          <w:sz w:val="28"/>
          <w:szCs w:val="28"/>
        </w:rPr>
        <w:t>а</w:t>
      </w:r>
      <w:r w:rsidRPr="00DE789D">
        <w:rPr>
          <w:sz w:val="28"/>
          <w:szCs w:val="28"/>
        </w:rPr>
        <w:t>нізаційно-економічних рекомендацій щодо включення їх у формулярний перелік, формулярний довідник та страховий перелік ЛЗ.</w:t>
      </w:r>
    </w:p>
    <w:p w:rsidR="00BA1512" w:rsidRPr="00DE789D" w:rsidRDefault="00BA1512" w:rsidP="00BA1512">
      <w:pPr>
        <w:spacing w:line="360" w:lineRule="auto"/>
        <w:ind w:firstLine="708"/>
        <w:jc w:val="both"/>
        <w:rPr>
          <w:sz w:val="28"/>
          <w:szCs w:val="28"/>
        </w:rPr>
      </w:pPr>
      <w:r w:rsidRPr="00DE789D">
        <w:rPr>
          <w:sz w:val="28"/>
          <w:szCs w:val="28"/>
        </w:rPr>
        <w:t>Найважливішими науковими результатами, що характеризують новизну і розкривають зміст дисе</w:t>
      </w:r>
      <w:r w:rsidRPr="00DE789D">
        <w:rPr>
          <w:sz w:val="28"/>
          <w:szCs w:val="28"/>
        </w:rPr>
        <w:t>р</w:t>
      </w:r>
      <w:r w:rsidRPr="00DE789D">
        <w:rPr>
          <w:sz w:val="28"/>
          <w:szCs w:val="28"/>
        </w:rPr>
        <w:t>таційного дослідження:</w:t>
      </w:r>
    </w:p>
    <w:p w:rsidR="00BA1512" w:rsidRPr="00DE789D" w:rsidRDefault="00BA1512" w:rsidP="00BA1512">
      <w:pPr>
        <w:spacing w:line="360" w:lineRule="auto"/>
        <w:ind w:firstLine="708"/>
        <w:jc w:val="both"/>
        <w:outlineLvl w:val="0"/>
        <w:rPr>
          <w:b/>
          <w:i/>
          <w:sz w:val="28"/>
          <w:szCs w:val="28"/>
        </w:rPr>
      </w:pPr>
      <w:r w:rsidRPr="00DE789D">
        <w:rPr>
          <w:b/>
          <w:i/>
          <w:sz w:val="28"/>
          <w:szCs w:val="28"/>
        </w:rPr>
        <w:t>Уперше:</w:t>
      </w:r>
    </w:p>
    <w:p w:rsidR="00BA1512" w:rsidRPr="00DE789D" w:rsidRDefault="00BA1512" w:rsidP="00E85221">
      <w:pPr>
        <w:numPr>
          <w:ilvl w:val="0"/>
          <w:numId w:val="48"/>
        </w:numPr>
        <w:tabs>
          <w:tab w:val="clear" w:pos="720"/>
          <w:tab w:val="num" w:pos="360"/>
        </w:tabs>
        <w:suppressAutoHyphens w:val="0"/>
        <w:spacing w:line="360" w:lineRule="auto"/>
        <w:ind w:left="360"/>
        <w:jc w:val="both"/>
        <w:rPr>
          <w:sz w:val="28"/>
          <w:szCs w:val="28"/>
        </w:rPr>
      </w:pPr>
      <w:r w:rsidRPr="00DE789D">
        <w:rPr>
          <w:sz w:val="28"/>
          <w:szCs w:val="28"/>
        </w:rPr>
        <w:t>розроблені сучасні організаційно-економічні принципи щодо підвищення рівня ефективності фармацевтичного забезпечення хворих на ІХС при включенні г</w:t>
      </w:r>
      <w:r w:rsidRPr="00DE789D">
        <w:rPr>
          <w:sz w:val="28"/>
          <w:szCs w:val="28"/>
        </w:rPr>
        <w:t>і</w:t>
      </w:r>
      <w:r w:rsidRPr="00DE789D">
        <w:rPr>
          <w:sz w:val="28"/>
          <w:szCs w:val="28"/>
        </w:rPr>
        <w:t>поліпідемічних препаратів до ФП, ФД та СП ЛЗ;</w:t>
      </w:r>
    </w:p>
    <w:p w:rsidR="00BA1512" w:rsidRPr="00DE789D" w:rsidRDefault="00BA1512" w:rsidP="00E85221">
      <w:pPr>
        <w:numPr>
          <w:ilvl w:val="0"/>
          <w:numId w:val="48"/>
        </w:numPr>
        <w:tabs>
          <w:tab w:val="clear" w:pos="720"/>
          <w:tab w:val="num" w:pos="360"/>
        </w:tabs>
        <w:suppressAutoHyphens w:val="0"/>
        <w:spacing w:line="360" w:lineRule="auto"/>
        <w:ind w:left="360"/>
        <w:jc w:val="both"/>
        <w:rPr>
          <w:sz w:val="28"/>
          <w:szCs w:val="28"/>
        </w:rPr>
      </w:pPr>
      <w:r w:rsidRPr="00DE789D">
        <w:rPr>
          <w:sz w:val="28"/>
          <w:szCs w:val="28"/>
        </w:rPr>
        <w:t>запропоновано методологію моделювання та прогнозування вартості застос</w:t>
      </w:r>
      <w:r w:rsidRPr="00DE789D">
        <w:rPr>
          <w:sz w:val="28"/>
          <w:szCs w:val="28"/>
        </w:rPr>
        <w:t>у</w:t>
      </w:r>
      <w:r w:rsidRPr="00DE789D">
        <w:rPr>
          <w:sz w:val="28"/>
          <w:szCs w:val="28"/>
        </w:rPr>
        <w:t>ван</w:t>
      </w:r>
      <w:r>
        <w:rPr>
          <w:sz w:val="28"/>
          <w:szCs w:val="28"/>
        </w:rPr>
        <w:t>ня</w:t>
      </w:r>
      <w:r w:rsidRPr="00DE789D">
        <w:rPr>
          <w:sz w:val="28"/>
          <w:szCs w:val="28"/>
        </w:rPr>
        <w:t xml:space="preserve"> гіполіпідемічних препаратів у</w:t>
      </w:r>
      <w:r>
        <w:rPr>
          <w:sz w:val="28"/>
          <w:szCs w:val="28"/>
        </w:rPr>
        <w:t xml:space="preserve"> лікуванні</w:t>
      </w:r>
      <w:r w:rsidRPr="00DE789D">
        <w:rPr>
          <w:sz w:val="28"/>
          <w:szCs w:val="28"/>
        </w:rPr>
        <w:t xml:space="preserve"> хворих на ІХС за альтернати</w:t>
      </w:r>
      <w:r w:rsidRPr="00DE789D">
        <w:rPr>
          <w:sz w:val="28"/>
          <w:szCs w:val="28"/>
        </w:rPr>
        <w:t>в</w:t>
      </w:r>
      <w:r w:rsidRPr="00DE789D">
        <w:rPr>
          <w:sz w:val="28"/>
          <w:szCs w:val="28"/>
        </w:rPr>
        <w:t>ними схемами фармакотерапії з використанням «дерева рішень».</w:t>
      </w:r>
    </w:p>
    <w:p w:rsidR="00BA1512" w:rsidRPr="00DE789D" w:rsidRDefault="00BA1512" w:rsidP="00BA1512">
      <w:pPr>
        <w:spacing w:line="360" w:lineRule="auto"/>
        <w:ind w:firstLine="708"/>
        <w:jc w:val="both"/>
        <w:outlineLvl w:val="0"/>
        <w:rPr>
          <w:b/>
          <w:i/>
          <w:sz w:val="28"/>
          <w:szCs w:val="28"/>
        </w:rPr>
      </w:pPr>
      <w:r w:rsidRPr="00DE789D">
        <w:rPr>
          <w:b/>
          <w:i/>
          <w:sz w:val="28"/>
          <w:szCs w:val="28"/>
        </w:rPr>
        <w:t>Удосконалено:</w:t>
      </w:r>
    </w:p>
    <w:p w:rsidR="00BA1512" w:rsidRPr="00DE789D" w:rsidRDefault="00BA1512" w:rsidP="00E85221">
      <w:pPr>
        <w:numPr>
          <w:ilvl w:val="0"/>
          <w:numId w:val="48"/>
        </w:numPr>
        <w:tabs>
          <w:tab w:val="clear" w:pos="720"/>
          <w:tab w:val="num" w:pos="360"/>
        </w:tabs>
        <w:suppressAutoHyphens w:val="0"/>
        <w:spacing w:line="360" w:lineRule="auto"/>
        <w:ind w:left="360"/>
        <w:jc w:val="both"/>
        <w:rPr>
          <w:sz w:val="28"/>
          <w:szCs w:val="28"/>
        </w:rPr>
      </w:pPr>
      <w:r w:rsidRPr="00DE789D">
        <w:rPr>
          <w:sz w:val="28"/>
          <w:szCs w:val="28"/>
        </w:rPr>
        <w:t>науково-методичні положення щодо оптимізації процесу фармацевтичного з</w:t>
      </w:r>
      <w:r w:rsidRPr="00DE789D">
        <w:rPr>
          <w:sz w:val="28"/>
          <w:szCs w:val="28"/>
        </w:rPr>
        <w:t>а</w:t>
      </w:r>
      <w:r w:rsidRPr="00DE789D">
        <w:rPr>
          <w:sz w:val="28"/>
          <w:szCs w:val="28"/>
        </w:rPr>
        <w:t>безпечення хворих на ІХС на основі результатів маркетингового дослідження ринку ліків та аналізу споживання ЛЗ хворими на ІХС;</w:t>
      </w:r>
    </w:p>
    <w:p w:rsidR="00BA1512" w:rsidRPr="00DE789D" w:rsidRDefault="00BA1512" w:rsidP="00E85221">
      <w:pPr>
        <w:numPr>
          <w:ilvl w:val="0"/>
          <w:numId w:val="47"/>
        </w:numPr>
        <w:tabs>
          <w:tab w:val="clear" w:pos="720"/>
          <w:tab w:val="num" w:pos="360"/>
        </w:tabs>
        <w:suppressAutoHyphens w:val="0"/>
        <w:spacing w:line="360" w:lineRule="auto"/>
        <w:ind w:left="360"/>
        <w:jc w:val="both"/>
        <w:rPr>
          <w:b/>
          <w:i/>
          <w:sz w:val="28"/>
          <w:szCs w:val="28"/>
        </w:rPr>
      </w:pPr>
      <w:r w:rsidRPr="00DE789D">
        <w:rPr>
          <w:sz w:val="28"/>
          <w:szCs w:val="28"/>
        </w:rPr>
        <w:t>підходи до проведення</w:t>
      </w:r>
      <w:r w:rsidRPr="00DE789D">
        <w:rPr>
          <w:color w:val="FF0000"/>
          <w:sz w:val="28"/>
          <w:szCs w:val="28"/>
        </w:rPr>
        <w:t xml:space="preserve"> </w:t>
      </w:r>
      <w:r w:rsidRPr="00DE789D">
        <w:rPr>
          <w:sz w:val="28"/>
          <w:szCs w:val="28"/>
        </w:rPr>
        <w:t>фармакоекономічних досліджень ефективності застос</w:t>
      </w:r>
      <w:r w:rsidRPr="00DE789D">
        <w:rPr>
          <w:sz w:val="28"/>
          <w:szCs w:val="28"/>
        </w:rPr>
        <w:t>у</w:t>
      </w:r>
      <w:r w:rsidRPr="00DE789D">
        <w:rPr>
          <w:sz w:val="28"/>
          <w:szCs w:val="28"/>
        </w:rPr>
        <w:t>вання гіполіпідемічних препаратів у лікуванні ІХС з використанням даних ст</w:t>
      </w:r>
      <w:r w:rsidRPr="00DE789D">
        <w:rPr>
          <w:sz w:val="28"/>
          <w:szCs w:val="28"/>
        </w:rPr>
        <w:t>а</w:t>
      </w:r>
      <w:r w:rsidRPr="00DE789D">
        <w:rPr>
          <w:sz w:val="28"/>
          <w:szCs w:val="28"/>
        </w:rPr>
        <w:t xml:space="preserve">ндартів та протоколів лікування хворих на ІХС, історій хвороб та результатів моніторингу вітчизняного ринку ЛЗ; </w:t>
      </w:r>
    </w:p>
    <w:p w:rsidR="00BA1512" w:rsidRPr="00DE789D" w:rsidRDefault="00BA1512" w:rsidP="00E85221">
      <w:pPr>
        <w:numPr>
          <w:ilvl w:val="0"/>
          <w:numId w:val="47"/>
        </w:numPr>
        <w:tabs>
          <w:tab w:val="clear" w:pos="720"/>
          <w:tab w:val="num" w:pos="360"/>
        </w:tabs>
        <w:suppressAutoHyphens w:val="0"/>
        <w:spacing w:line="360" w:lineRule="auto"/>
        <w:ind w:left="360"/>
        <w:jc w:val="both"/>
        <w:rPr>
          <w:b/>
          <w:i/>
          <w:sz w:val="28"/>
          <w:szCs w:val="28"/>
        </w:rPr>
      </w:pPr>
      <w:r w:rsidRPr="00DE789D">
        <w:rPr>
          <w:sz w:val="28"/>
          <w:szCs w:val="28"/>
        </w:rPr>
        <w:t>методику визначення показника доступності й аналізу ефективності та раці</w:t>
      </w:r>
      <w:r w:rsidRPr="00DE789D">
        <w:rPr>
          <w:sz w:val="28"/>
          <w:szCs w:val="28"/>
        </w:rPr>
        <w:t>о</w:t>
      </w:r>
      <w:r w:rsidRPr="00DE789D">
        <w:rPr>
          <w:sz w:val="28"/>
          <w:szCs w:val="28"/>
        </w:rPr>
        <w:t xml:space="preserve">нальності використання гіполіпідемічних препаратів у лікуванні ІХС. </w:t>
      </w:r>
    </w:p>
    <w:p w:rsidR="00BA1512" w:rsidRPr="00DE789D" w:rsidRDefault="00BA1512" w:rsidP="00BA1512">
      <w:pPr>
        <w:spacing w:line="360" w:lineRule="auto"/>
        <w:ind w:firstLine="708"/>
        <w:jc w:val="both"/>
        <w:outlineLvl w:val="0"/>
        <w:rPr>
          <w:b/>
          <w:i/>
          <w:sz w:val="28"/>
          <w:szCs w:val="28"/>
        </w:rPr>
      </w:pPr>
      <w:r w:rsidRPr="00DE789D">
        <w:rPr>
          <w:b/>
          <w:i/>
          <w:sz w:val="28"/>
          <w:szCs w:val="28"/>
        </w:rPr>
        <w:t>Набуло подальшого розв</w:t>
      </w:r>
      <w:r w:rsidRPr="00DE789D">
        <w:rPr>
          <w:b/>
          <w:i/>
          <w:sz w:val="28"/>
          <w:szCs w:val="28"/>
        </w:rPr>
        <w:t>и</w:t>
      </w:r>
      <w:r w:rsidRPr="00DE789D">
        <w:rPr>
          <w:b/>
          <w:i/>
          <w:sz w:val="28"/>
          <w:szCs w:val="28"/>
        </w:rPr>
        <w:t>тку:</w:t>
      </w:r>
    </w:p>
    <w:p w:rsidR="00BA1512" w:rsidRPr="00DE789D" w:rsidRDefault="00BA1512" w:rsidP="00E85221">
      <w:pPr>
        <w:numPr>
          <w:ilvl w:val="0"/>
          <w:numId w:val="47"/>
        </w:numPr>
        <w:tabs>
          <w:tab w:val="clear" w:pos="720"/>
          <w:tab w:val="num" w:pos="360"/>
        </w:tabs>
        <w:suppressAutoHyphens w:val="0"/>
        <w:spacing w:line="360" w:lineRule="auto"/>
        <w:ind w:left="360"/>
        <w:jc w:val="both"/>
        <w:rPr>
          <w:sz w:val="28"/>
          <w:szCs w:val="28"/>
        </w:rPr>
      </w:pPr>
      <w:r w:rsidRPr="00DE789D">
        <w:rPr>
          <w:sz w:val="28"/>
          <w:szCs w:val="28"/>
        </w:rPr>
        <w:t>методологічний підхід з дослідження показників рівня споживання гіполіпід</w:t>
      </w:r>
      <w:r w:rsidRPr="00DE789D">
        <w:rPr>
          <w:sz w:val="28"/>
          <w:szCs w:val="28"/>
        </w:rPr>
        <w:t>е</w:t>
      </w:r>
      <w:r w:rsidRPr="00DE789D">
        <w:rPr>
          <w:sz w:val="28"/>
          <w:szCs w:val="28"/>
        </w:rPr>
        <w:t>мічних препаратів, що застосовуються у лікуванні хворих на ІХС на основі м</w:t>
      </w:r>
      <w:r w:rsidRPr="00DE789D">
        <w:rPr>
          <w:sz w:val="28"/>
          <w:szCs w:val="28"/>
        </w:rPr>
        <w:t>е</w:t>
      </w:r>
      <w:r w:rsidRPr="00DE789D">
        <w:rPr>
          <w:sz w:val="28"/>
          <w:szCs w:val="28"/>
        </w:rPr>
        <w:t xml:space="preserve">тодів фармакоекономічного аналізу. </w:t>
      </w:r>
    </w:p>
    <w:p w:rsidR="00BA1512" w:rsidRPr="00DE789D" w:rsidRDefault="00BA1512" w:rsidP="00BA1512">
      <w:pPr>
        <w:spacing w:line="348" w:lineRule="auto"/>
        <w:ind w:firstLine="709"/>
        <w:jc w:val="both"/>
        <w:rPr>
          <w:sz w:val="28"/>
          <w:szCs w:val="28"/>
        </w:rPr>
      </w:pPr>
      <w:r w:rsidRPr="00DE789D">
        <w:rPr>
          <w:b/>
          <w:sz w:val="28"/>
          <w:szCs w:val="28"/>
        </w:rPr>
        <w:t xml:space="preserve">Практичне значення одержаних результатів </w:t>
      </w:r>
      <w:r w:rsidRPr="00DE789D">
        <w:rPr>
          <w:sz w:val="28"/>
          <w:szCs w:val="28"/>
        </w:rPr>
        <w:t>полягає</w:t>
      </w:r>
      <w:r w:rsidRPr="00DE789D">
        <w:rPr>
          <w:b/>
          <w:sz w:val="28"/>
          <w:szCs w:val="28"/>
        </w:rPr>
        <w:t xml:space="preserve"> </w:t>
      </w:r>
      <w:r w:rsidRPr="00DE789D">
        <w:rPr>
          <w:sz w:val="28"/>
          <w:szCs w:val="28"/>
        </w:rPr>
        <w:t>в тому, що у суку</w:t>
      </w:r>
      <w:r w:rsidRPr="00DE789D">
        <w:rPr>
          <w:sz w:val="28"/>
          <w:szCs w:val="28"/>
        </w:rPr>
        <w:t>п</w:t>
      </w:r>
      <w:r w:rsidRPr="00DE789D">
        <w:rPr>
          <w:sz w:val="28"/>
          <w:szCs w:val="28"/>
        </w:rPr>
        <w:t>ності вони становлять наукову і методичну основу для практичного вдосконалення фармацевтичного забе</w:t>
      </w:r>
      <w:r w:rsidRPr="00DE789D">
        <w:rPr>
          <w:sz w:val="28"/>
          <w:szCs w:val="28"/>
        </w:rPr>
        <w:t>з</w:t>
      </w:r>
      <w:r w:rsidRPr="00DE789D">
        <w:rPr>
          <w:sz w:val="28"/>
          <w:szCs w:val="28"/>
        </w:rPr>
        <w:t xml:space="preserve">печення гіполіпідемічними препаратами хворих на ІХС, а саме для розробки концептуальних пропозицій та </w:t>
      </w:r>
      <w:r w:rsidRPr="00DE789D">
        <w:rPr>
          <w:sz w:val="28"/>
          <w:szCs w:val="28"/>
        </w:rPr>
        <w:lastRenderedPageBreak/>
        <w:t>рекомендацій. Результати проведених досліджень були використані у діяльності відділу популяційних до</w:t>
      </w:r>
      <w:r w:rsidRPr="00DE789D">
        <w:rPr>
          <w:sz w:val="28"/>
          <w:szCs w:val="28"/>
        </w:rPr>
        <w:t>с</w:t>
      </w:r>
      <w:r w:rsidRPr="00DE789D">
        <w:rPr>
          <w:sz w:val="28"/>
          <w:szCs w:val="28"/>
        </w:rPr>
        <w:t>ліджень Інституту терапії ім. Л.Т. Малої АМН України.</w:t>
      </w:r>
    </w:p>
    <w:p w:rsidR="00BA1512" w:rsidRPr="00DE789D" w:rsidRDefault="00BA1512" w:rsidP="00BA1512">
      <w:pPr>
        <w:spacing w:line="348" w:lineRule="auto"/>
        <w:ind w:firstLine="709"/>
        <w:jc w:val="both"/>
        <w:rPr>
          <w:sz w:val="28"/>
          <w:szCs w:val="28"/>
        </w:rPr>
      </w:pPr>
      <w:r w:rsidRPr="00DE789D">
        <w:rPr>
          <w:sz w:val="28"/>
          <w:szCs w:val="28"/>
        </w:rPr>
        <w:t>Підготовлені здобувачем та погоджені ПК «Фармація», МОЗ України методичні рекоме</w:t>
      </w:r>
      <w:r w:rsidRPr="00DE789D">
        <w:rPr>
          <w:sz w:val="28"/>
          <w:szCs w:val="28"/>
        </w:rPr>
        <w:t>н</w:t>
      </w:r>
      <w:r w:rsidRPr="00DE789D">
        <w:rPr>
          <w:sz w:val="28"/>
          <w:szCs w:val="28"/>
        </w:rPr>
        <w:t>дації:</w:t>
      </w:r>
    </w:p>
    <w:p w:rsidR="00BA1512" w:rsidRPr="00DE789D" w:rsidRDefault="00BA1512" w:rsidP="00BA1512">
      <w:pPr>
        <w:spacing w:line="360" w:lineRule="auto"/>
        <w:ind w:firstLine="709"/>
        <w:jc w:val="both"/>
        <w:rPr>
          <w:sz w:val="28"/>
          <w:szCs w:val="28"/>
        </w:rPr>
      </w:pPr>
      <w:r w:rsidRPr="00DE789D">
        <w:rPr>
          <w:sz w:val="28"/>
          <w:szCs w:val="28"/>
        </w:rPr>
        <w:t>–</w:t>
      </w:r>
      <w:r w:rsidRPr="00DE789D">
        <w:rPr>
          <w:i/>
          <w:sz w:val="28"/>
          <w:szCs w:val="28"/>
        </w:rPr>
        <w:t xml:space="preserve"> «Організаційно-економічні аспекти використання статинів при лікуванні хворих на ішемічну хворобу серця»</w:t>
      </w:r>
      <w:r w:rsidRPr="00DE789D">
        <w:rPr>
          <w:sz w:val="28"/>
          <w:szCs w:val="28"/>
        </w:rPr>
        <w:t xml:space="preserve"> </w:t>
      </w:r>
      <w:r w:rsidRPr="00DE789D">
        <w:rPr>
          <w:i/>
          <w:sz w:val="28"/>
          <w:szCs w:val="28"/>
        </w:rPr>
        <w:t>(2007 р.)</w:t>
      </w:r>
      <w:r w:rsidRPr="00DE789D">
        <w:rPr>
          <w:sz w:val="28"/>
          <w:szCs w:val="28"/>
        </w:rPr>
        <w:t xml:space="preserve"> –  знай</w:t>
      </w:r>
      <w:r w:rsidRPr="00DE789D">
        <w:rPr>
          <w:sz w:val="28"/>
          <w:szCs w:val="28"/>
        </w:rPr>
        <w:t>ш</w:t>
      </w:r>
      <w:r w:rsidRPr="00DE789D">
        <w:rPr>
          <w:sz w:val="28"/>
          <w:szCs w:val="28"/>
        </w:rPr>
        <w:t xml:space="preserve">ли застосування </w:t>
      </w:r>
      <w:r w:rsidRPr="00DE789D">
        <w:rPr>
          <w:i/>
          <w:sz w:val="28"/>
          <w:szCs w:val="28"/>
        </w:rPr>
        <w:t>у практичній роботі</w:t>
      </w:r>
      <w:r w:rsidRPr="00DE789D">
        <w:rPr>
          <w:sz w:val="28"/>
          <w:szCs w:val="28"/>
        </w:rPr>
        <w:t xml:space="preserve"> Інституту терапії ім. Л.Т. Малої АМН України, Державної інспекції з ко</w:t>
      </w:r>
      <w:r w:rsidRPr="00DE789D">
        <w:rPr>
          <w:sz w:val="28"/>
          <w:szCs w:val="28"/>
        </w:rPr>
        <w:t>н</w:t>
      </w:r>
      <w:r w:rsidRPr="00DE789D">
        <w:rPr>
          <w:sz w:val="28"/>
          <w:szCs w:val="28"/>
        </w:rPr>
        <w:t>тролю якості ЛЗ у Донецькій області, Державної інспекції з контролю якості л</w:t>
      </w:r>
      <w:r w:rsidRPr="00DE789D">
        <w:rPr>
          <w:sz w:val="28"/>
          <w:szCs w:val="28"/>
        </w:rPr>
        <w:t>і</w:t>
      </w:r>
      <w:r w:rsidRPr="00DE789D">
        <w:rPr>
          <w:sz w:val="28"/>
          <w:szCs w:val="28"/>
        </w:rPr>
        <w:t>карських засобів у Харківській обл., Управління фармації і фармацевтичної пр</w:t>
      </w:r>
      <w:r w:rsidRPr="00DE789D">
        <w:rPr>
          <w:sz w:val="28"/>
          <w:szCs w:val="28"/>
        </w:rPr>
        <w:t>о</w:t>
      </w:r>
      <w:r w:rsidRPr="00DE789D">
        <w:rPr>
          <w:sz w:val="28"/>
          <w:szCs w:val="28"/>
        </w:rPr>
        <w:t>мисловості Харківської обласної державної адміністрації, КП Луганська обласна «Фармація», ЗАТ ПТФ «Сарепта» Великобурлуцької центральної районної лікарні у Харківській обл. (акти впров</w:t>
      </w:r>
      <w:r w:rsidRPr="00DE789D">
        <w:rPr>
          <w:sz w:val="28"/>
          <w:szCs w:val="28"/>
        </w:rPr>
        <w:t>а</w:t>
      </w:r>
      <w:r w:rsidRPr="00DE789D">
        <w:rPr>
          <w:sz w:val="28"/>
          <w:szCs w:val="28"/>
        </w:rPr>
        <w:t xml:space="preserve">дження відповідно від 13.06.2008 р., 15.04.2008 р., 28.10.2008 р., 23.10.2008 р., 15.11.2008 р., 02.09.2008 р., 12.11.2008 р.); у </w:t>
      </w:r>
      <w:r w:rsidRPr="00DE789D">
        <w:rPr>
          <w:i/>
          <w:sz w:val="28"/>
          <w:szCs w:val="28"/>
        </w:rPr>
        <w:t>навчал</w:t>
      </w:r>
      <w:r w:rsidRPr="00DE789D">
        <w:rPr>
          <w:i/>
          <w:sz w:val="28"/>
          <w:szCs w:val="28"/>
        </w:rPr>
        <w:t>ь</w:t>
      </w:r>
      <w:r w:rsidRPr="00DE789D">
        <w:rPr>
          <w:i/>
          <w:sz w:val="28"/>
          <w:szCs w:val="28"/>
        </w:rPr>
        <w:t>ному процесі</w:t>
      </w:r>
      <w:r w:rsidRPr="00DE789D">
        <w:rPr>
          <w:sz w:val="28"/>
          <w:szCs w:val="28"/>
        </w:rPr>
        <w:t xml:space="preserve"> Донецького, Запорізького, Одеського, Луганського, Івано-Франків</w:t>
      </w:r>
      <w:r w:rsidRPr="00B93FC0">
        <w:rPr>
          <w:sz w:val="28"/>
          <w:szCs w:val="28"/>
        </w:rPr>
        <w:softHyphen/>
      </w:r>
      <w:r w:rsidRPr="00DE789D">
        <w:rPr>
          <w:sz w:val="28"/>
          <w:szCs w:val="28"/>
        </w:rPr>
        <w:t>ського державних медичних університетів, Національного університету «Львівс</w:t>
      </w:r>
      <w:r w:rsidRPr="00DE789D">
        <w:rPr>
          <w:sz w:val="28"/>
          <w:szCs w:val="28"/>
        </w:rPr>
        <w:t>ь</w:t>
      </w:r>
      <w:r w:rsidRPr="00DE789D">
        <w:rPr>
          <w:sz w:val="28"/>
          <w:szCs w:val="28"/>
        </w:rPr>
        <w:t>ка політехніка», Національного медичного університету ім. О.О. Богомольця, Львівського державного медичного університету ім. Д. Галицького, Харкі</w:t>
      </w:r>
      <w:r w:rsidRPr="00DE789D">
        <w:rPr>
          <w:sz w:val="28"/>
          <w:szCs w:val="28"/>
        </w:rPr>
        <w:t>в</w:t>
      </w:r>
      <w:r w:rsidRPr="00DE789D">
        <w:rPr>
          <w:sz w:val="28"/>
          <w:szCs w:val="28"/>
        </w:rPr>
        <w:t>ської медичної академії післядипломної освіти, Національного фармацевтичного ун</w:t>
      </w:r>
      <w:r w:rsidRPr="00DE789D">
        <w:rPr>
          <w:sz w:val="28"/>
          <w:szCs w:val="28"/>
        </w:rPr>
        <w:t>і</w:t>
      </w:r>
      <w:r w:rsidRPr="00DE789D">
        <w:rPr>
          <w:sz w:val="28"/>
          <w:szCs w:val="28"/>
        </w:rPr>
        <w:t xml:space="preserve">верситету (акти впровадження відповідно від 28.03.2008 р., 10.04.2008 р., </w:t>
      </w:r>
      <w:r w:rsidRPr="00B93FC0">
        <w:rPr>
          <w:spacing w:val="-4"/>
          <w:sz w:val="28"/>
          <w:szCs w:val="28"/>
        </w:rPr>
        <w:t>27.02.2008 р., 16.09.2008 р., 16.05.2008 р., 13.05.2008 р., 11.06.2008 р., 24.04.2008 р.,</w:t>
      </w:r>
      <w:r w:rsidRPr="00DE789D">
        <w:rPr>
          <w:sz w:val="28"/>
          <w:szCs w:val="28"/>
        </w:rPr>
        <w:t xml:space="preserve"> 9.09.2008 р., 13.01.2009 р.).</w:t>
      </w:r>
    </w:p>
    <w:p w:rsidR="00BA1512" w:rsidRPr="00DE789D" w:rsidRDefault="00BA1512" w:rsidP="00BA1512">
      <w:pPr>
        <w:spacing w:line="360" w:lineRule="auto"/>
        <w:ind w:firstLine="709"/>
        <w:jc w:val="both"/>
        <w:rPr>
          <w:sz w:val="28"/>
          <w:szCs w:val="28"/>
        </w:rPr>
      </w:pPr>
      <w:r w:rsidRPr="00DE789D">
        <w:rPr>
          <w:sz w:val="28"/>
          <w:szCs w:val="28"/>
        </w:rPr>
        <w:t>–</w:t>
      </w:r>
      <w:r w:rsidRPr="00DE789D">
        <w:rPr>
          <w:i/>
          <w:sz w:val="28"/>
          <w:szCs w:val="28"/>
        </w:rPr>
        <w:t xml:space="preserve"> «Клініко-економічне обґрунтування включення статинів у формулярні п</w:t>
      </w:r>
      <w:r w:rsidRPr="00DE789D">
        <w:rPr>
          <w:i/>
          <w:sz w:val="28"/>
          <w:szCs w:val="28"/>
        </w:rPr>
        <w:t>е</w:t>
      </w:r>
      <w:r w:rsidRPr="00DE789D">
        <w:rPr>
          <w:i/>
          <w:sz w:val="28"/>
          <w:szCs w:val="28"/>
        </w:rPr>
        <w:t xml:space="preserve">реліки, що використовуються при лікуванні хворих на ішемічну хворобу серця» </w:t>
      </w:r>
      <w:r w:rsidRPr="00B93FC0">
        <w:rPr>
          <w:i/>
          <w:spacing w:val="-4"/>
          <w:sz w:val="28"/>
          <w:szCs w:val="28"/>
        </w:rPr>
        <w:t>(2008 р.)</w:t>
      </w:r>
      <w:r w:rsidRPr="00B93FC0">
        <w:rPr>
          <w:spacing w:val="-4"/>
          <w:sz w:val="28"/>
          <w:szCs w:val="28"/>
        </w:rPr>
        <w:t xml:space="preserve"> – знайшли застосування </w:t>
      </w:r>
      <w:r w:rsidRPr="00B93FC0">
        <w:rPr>
          <w:i/>
          <w:spacing w:val="-4"/>
          <w:sz w:val="28"/>
          <w:szCs w:val="28"/>
        </w:rPr>
        <w:t>у практичній роботі</w:t>
      </w:r>
      <w:r w:rsidRPr="00B93FC0">
        <w:rPr>
          <w:spacing w:val="-4"/>
          <w:sz w:val="28"/>
          <w:szCs w:val="28"/>
        </w:rPr>
        <w:t xml:space="preserve"> Інституту терапії ім. Л.Т.</w:t>
      </w:r>
      <w:r w:rsidRPr="00DE789D">
        <w:rPr>
          <w:sz w:val="28"/>
          <w:szCs w:val="28"/>
        </w:rPr>
        <w:t xml:space="preserve"> Ма</w:t>
      </w:r>
      <w:r w:rsidRPr="00B93FC0">
        <w:rPr>
          <w:sz w:val="28"/>
          <w:szCs w:val="28"/>
        </w:rPr>
        <w:softHyphen/>
      </w:r>
      <w:r w:rsidRPr="00DE789D">
        <w:rPr>
          <w:sz w:val="28"/>
          <w:szCs w:val="28"/>
        </w:rPr>
        <w:t>лої АМН України, Державної інспекції з контролю якості лікарських засобів у Харківській обл., Управління фармації і фармацевтичної промисловості Харківс</w:t>
      </w:r>
      <w:r w:rsidRPr="00DE789D">
        <w:rPr>
          <w:sz w:val="28"/>
          <w:szCs w:val="28"/>
        </w:rPr>
        <w:t>ь</w:t>
      </w:r>
      <w:r w:rsidRPr="00DE789D">
        <w:rPr>
          <w:sz w:val="28"/>
          <w:szCs w:val="28"/>
        </w:rPr>
        <w:t>кої обласної державної адміністрації, КП Луганська обласна «Фармація», ЗАТ ПТФ «Сарепта», Великобурлуцької центральної районної лікарні у Харківській обл. (акти впров</w:t>
      </w:r>
      <w:r w:rsidRPr="00DE789D">
        <w:rPr>
          <w:sz w:val="28"/>
          <w:szCs w:val="28"/>
        </w:rPr>
        <w:t>а</w:t>
      </w:r>
      <w:r w:rsidRPr="00DE789D">
        <w:rPr>
          <w:sz w:val="28"/>
          <w:szCs w:val="28"/>
        </w:rPr>
        <w:t xml:space="preserve">дження відповідно від 06.11.2008 р., 30.09.2008 р., 23.10.2008 р., 15.11.2008 р., </w:t>
      </w:r>
      <w:r>
        <w:rPr>
          <w:sz w:val="28"/>
          <w:szCs w:val="28"/>
        </w:rPr>
        <w:t xml:space="preserve">18.11.2008 р., </w:t>
      </w:r>
      <w:r w:rsidRPr="00DE789D">
        <w:rPr>
          <w:sz w:val="28"/>
          <w:szCs w:val="28"/>
        </w:rPr>
        <w:t xml:space="preserve">12.11.2008 р.) у </w:t>
      </w:r>
      <w:r w:rsidRPr="00DE789D">
        <w:rPr>
          <w:i/>
          <w:sz w:val="28"/>
          <w:szCs w:val="28"/>
        </w:rPr>
        <w:t>навчальному процесі</w:t>
      </w:r>
      <w:r w:rsidRPr="00DE789D">
        <w:rPr>
          <w:sz w:val="28"/>
          <w:szCs w:val="28"/>
        </w:rPr>
        <w:t xml:space="preserve"> Донецького, Л</w:t>
      </w:r>
      <w:r w:rsidRPr="00DE789D">
        <w:rPr>
          <w:sz w:val="28"/>
          <w:szCs w:val="28"/>
        </w:rPr>
        <w:t>у</w:t>
      </w:r>
      <w:r w:rsidRPr="00DE789D">
        <w:rPr>
          <w:sz w:val="28"/>
          <w:szCs w:val="28"/>
        </w:rPr>
        <w:t xml:space="preserve">ганського державних медичних університетів, Національного університету «Львівська </w:t>
      </w:r>
      <w:r w:rsidRPr="00DE789D">
        <w:rPr>
          <w:sz w:val="28"/>
          <w:szCs w:val="28"/>
        </w:rPr>
        <w:lastRenderedPageBreak/>
        <w:t>політехніка», Національного медичного університету ім. О.О. Бого</w:t>
      </w:r>
      <w:r>
        <w:rPr>
          <w:sz w:val="28"/>
          <w:szCs w:val="28"/>
        </w:rPr>
        <w:t>-</w:t>
      </w:r>
      <w:r w:rsidRPr="00DE789D">
        <w:rPr>
          <w:sz w:val="28"/>
          <w:szCs w:val="28"/>
        </w:rPr>
        <w:t>мольця, Національного фармацевтичного університету</w:t>
      </w:r>
      <w:r w:rsidRPr="00B93FC0">
        <w:rPr>
          <w:spacing w:val="-4"/>
          <w:sz w:val="28"/>
          <w:szCs w:val="28"/>
        </w:rPr>
        <w:t xml:space="preserve"> (акти впровадження відп</w:t>
      </w:r>
      <w:r w:rsidRPr="00B93FC0">
        <w:rPr>
          <w:spacing w:val="-4"/>
          <w:sz w:val="28"/>
          <w:szCs w:val="28"/>
        </w:rPr>
        <w:t>о</w:t>
      </w:r>
      <w:r w:rsidRPr="00B93FC0">
        <w:rPr>
          <w:spacing w:val="-4"/>
          <w:sz w:val="28"/>
          <w:szCs w:val="28"/>
        </w:rPr>
        <w:t>відно від 27.10.2008 р., 23.10.2008 р., 20.01.2009</w:t>
      </w:r>
      <w:r w:rsidRPr="00DE789D">
        <w:rPr>
          <w:sz w:val="28"/>
          <w:szCs w:val="28"/>
        </w:rPr>
        <w:t xml:space="preserve"> р., 15.01.2009 р., 16.01.2009 р.).</w:t>
      </w:r>
    </w:p>
    <w:p w:rsidR="00BA1512" w:rsidRPr="00DE789D" w:rsidRDefault="00BA1512" w:rsidP="00BA1512">
      <w:pPr>
        <w:spacing w:line="360" w:lineRule="auto"/>
        <w:ind w:firstLine="709"/>
        <w:jc w:val="both"/>
        <w:rPr>
          <w:sz w:val="28"/>
          <w:szCs w:val="28"/>
        </w:rPr>
      </w:pPr>
      <w:r w:rsidRPr="00DE789D">
        <w:rPr>
          <w:b/>
          <w:sz w:val="28"/>
          <w:szCs w:val="28"/>
        </w:rPr>
        <w:t>Особистий внесок здобувача</w:t>
      </w:r>
      <w:r w:rsidRPr="00DE789D">
        <w:rPr>
          <w:sz w:val="28"/>
          <w:szCs w:val="28"/>
        </w:rPr>
        <w:t>. Дисертаційна робота є самостійною заве</w:t>
      </w:r>
      <w:r w:rsidRPr="00DE789D">
        <w:rPr>
          <w:sz w:val="28"/>
          <w:szCs w:val="28"/>
        </w:rPr>
        <w:t>р</w:t>
      </w:r>
      <w:r w:rsidRPr="00DE789D">
        <w:rPr>
          <w:sz w:val="28"/>
          <w:szCs w:val="28"/>
        </w:rPr>
        <w:t>шеною науковою працею, в якій викладено авторський підхід щодо методології організації фармацевтичного забезпечення хворих на ІХС гіполіпідемічними пр</w:t>
      </w:r>
      <w:r w:rsidRPr="00DE789D">
        <w:rPr>
          <w:sz w:val="28"/>
          <w:szCs w:val="28"/>
        </w:rPr>
        <w:t>е</w:t>
      </w:r>
      <w:r w:rsidRPr="00DE789D">
        <w:rPr>
          <w:sz w:val="28"/>
          <w:szCs w:val="28"/>
        </w:rPr>
        <w:t>паратами. Запропоновано науковий підхід до моделювання витрат при застос</w:t>
      </w:r>
      <w:r w:rsidRPr="00DE789D">
        <w:rPr>
          <w:sz w:val="28"/>
          <w:szCs w:val="28"/>
        </w:rPr>
        <w:t>у</w:t>
      </w:r>
      <w:r w:rsidRPr="00DE789D">
        <w:rPr>
          <w:sz w:val="28"/>
          <w:szCs w:val="28"/>
        </w:rPr>
        <w:t>ванні гіполіпідемічних препаратів у хворих на ІХС за різними методиками лік</w:t>
      </w:r>
      <w:r w:rsidRPr="00DE789D">
        <w:rPr>
          <w:sz w:val="28"/>
          <w:szCs w:val="28"/>
        </w:rPr>
        <w:t>у</w:t>
      </w:r>
      <w:r w:rsidRPr="00DE789D">
        <w:rPr>
          <w:sz w:val="28"/>
          <w:szCs w:val="28"/>
        </w:rPr>
        <w:t>вання з використанням «дерева рішень». Удосконалено методику розробки орг</w:t>
      </w:r>
      <w:r w:rsidRPr="00DE789D">
        <w:rPr>
          <w:sz w:val="28"/>
          <w:szCs w:val="28"/>
        </w:rPr>
        <w:t>а</w:t>
      </w:r>
      <w:r w:rsidRPr="00DE789D">
        <w:rPr>
          <w:sz w:val="28"/>
          <w:szCs w:val="28"/>
        </w:rPr>
        <w:t>нізаційно-економічних рекомендацій щодо включення препаратів гіполіпідемі</w:t>
      </w:r>
      <w:r w:rsidRPr="00DE789D">
        <w:rPr>
          <w:sz w:val="28"/>
          <w:szCs w:val="28"/>
        </w:rPr>
        <w:t>ч</w:t>
      </w:r>
      <w:r w:rsidRPr="00DE789D">
        <w:rPr>
          <w:sz w:val="28"/>
          <w:szCs w:val="28"/>
        </w:rPr>
        <w:t xml:space="preserve">ної дії до ФП, ФД та СП ЛЗ, що застосовуються у лікуванні хворих на ІХС. </w:t>
      </w:r>
    </w:p>
    <w:p w:rsidR="00BA1512" w:rsidRPr="00DE789D" w:rsidRDefault="00BA1512" w:rsidP="00BA1512">
      <w:pPr>
        <w:spacing w:line="360" w:lineRule="auto"/>
        <w:ind w:firstLine="709"/>
        <w:jc w:val="both"/>
        <w:rPr>
          <w:sz w:val="28"/>
          <w:szCs w:val="28"/>
        </w:rPr>
      </w:pPr>
      <w:r w:rsidRPr="00DE789D">
        <w:rPr>
          <w:sz w:val="28"/>
          <w:szCs w:val="28"/>
        </w:rPr>
        <w:t>В опублікованих працях зі свівавторами А.С. Немченко, Г.Л. Панфіловою автором особисто проведені експериментальні дослідження: ринку гіполіпідемі</w:t>
      </w:r>
      <w:r w:rsidRPr="00DE789D">
        <w:rPr>
          <w:sz w:val="28"/>
          <w:szCs w:val="28"/>
        </w:rPr>
        <w:t>ч</w:t>
      </w:r>
      <w:r w:rsidRPr="00DE789D">
        <w:rPr>
          <w:sz w:val="28"/>
          <w:szCs w:val="28"/>
        </w:rPr>
        <w:t>них препаратів, проведено фармакоекономічний аналіз схем гіполіпідемічної т</w:t>
      </w:r>
      <w:r w:rsidRPr="00DE789D">
        <w:rPr>
          <w:sz w:val="28"/>
          <w:szCs w:val="28"/>
        </w:rPr>
        <w:t>е</w:t>
      </w:r>
      <w:r w:rsidRPr="00DE789D">
        <w:rPr>
          <w:sz w:val="28"/>
          <w:szCs w:val="28"/>
        </w:rPr>
        <w:t xml:space="preserve">рапії, експертна оцінка статинів лікарями-кардіологами, анкетування хворих на ІХС, які протягом тривалого часу застосовували гіполіпідемічні препарати. </w:t>
      </w:r>
    </w:p>
    <w:p w:rsidR="00BA1512" w:rsidRPr="00DE789D" w:rsidRDefault="00BA1512" w:rsidP="00BA1512">
      <w:pPr>
        <w:spacing w:line="360" w:lineRule="auto"/>
        <w:ind w:firstLine="709"/>
        <w:jc w:val="both"/>
        <w:rPr>
          <w:sz w:val="28"/>
          <w:szCs w:val="28"/>
        </w:rPr>
      </w:pPr>
      <w:r w:rsidRPr="00DE789D">
        <w:rPr>
          <w:b/>
          <w:sz w:val="28"/>
          <w:szCs w:val="28"/>
        </w:rPr>
        <w:t>Апробація результатів дисертації</w:t>
      </w:r>
      <w:r w:rsidRPr="00DE789D">
        <w:rPr>
          <w:sz w:val="28"/>
          <w:szCs w:val="28"/>
        </w:rPr>
        <w:t>. Основні наукові та методичні положе</w:t>
      </w:r>
      <w:r w:rsidRPr="00DE789D">
        <w:rPr>
          <w:sz w:val="28"/>
          <w:szCs w:val="28"/>
        </w:rPr>
        <w:t>н</w:t>
      </w:r>
      <w:r w:rsidRPr="00DE789D">
        <w:rPr>
          <w:sz w:val="28"/>
          <w:szCs w:val="28"/>
        </w:rPr>
        <w:t>ня і результати дисертаційного дослідження доповідалися та обговорювалися на: ІІ Міжнародній науково-практичній конференції «Створення, виробництво, ста</w:t>
      </w:r>
      <w:r w:rsidRPr="00DE789D">
        <w:rPr>
          <w:sz w:val="28"/>
          <w:szCs w:val="28"/>
        </w:rPr>
        <w:t>н</w:t>
      </w:r>
      <w:r w:rsidRPr="00DE789D">
        <w:rPr>
          <w:sz w:val="28"/>
          <w:szCs w:val="28"/>
        </w:rPr>
        <w:t>дартизація, фармакоекономічні дослідження лікарських засобів та біологічно а</w:t>
      </w:r>
      <w:r w:rsidRPr="00DE789D">
        <w:rPr>
          <w:sz w:val="28"/>
          <w:szCs w:val="28"/>
        </w:rPr>
        <w:t>к</w:t>
      </w:r>
      <w:r w:rsidRPr="00DE789D">
        <w:rPr>
          <w:sz w:val="28"/>
          <w:szCs w:val="28"/>
        </w:rPr>
        <w:t>тивних добавок» (Харків, 2006); науково-практичній конференції «Фармацевти</w:t>
      </w:r>
      <w:r w:rsidRPr="00DE789D">
        <w:rPr>
          <w:sz w:val="28"/>
          <w:szCs w:val="28"/>
        </w:rPr>
        <w:t>ч</w:t>
      </w:r>
      <w:r w:rsidRPr="00DE789D">
        <w:rPr>
          <w:sz w:val="28"/>
          <w:szCs w:val="28"/>
        </w:rPr>
        <w:t xml:space="preserve">не право у системі правовідносин: держава – закон –виробник – лікар – провізор – ліки – контролюючі та правоохоронні органи (Харків, 2006); </w:t>
      </w:r>
      <w:r w:rsidRPr="00DE789D">
        <w:rPr>
          <w:sz w:val="28"/>
          <w:szCs w:val="28"/>
          <w:lang w:val="en-US"/>
        </w:rPr>
        <w:t>VI</w:t>
      </w:r>
      <w:r w:rsidRPr="00DE789D">
        <w:rPr>
          <w:sz w:val="28"/>
          <w:szCs w:val="28"/>
        </w:rPr>
        <w:t xml:space="preserve"> Всеукраїнській науково-практичній конференції з міжнародною участю «Клінічна фармація в Україні» (Харків, 2007); Всеукраїнській науково-практичній конференції студе</w:t>
      </w:r>
      <w:r w:rsidRPr="00DE789D">
        <w:rPr>
          <w:sz w:val="28"/>
          <w:szCs w:val="28"/>
        </w:rPr>
        <w:t>н</w:t>
      </w:r>
      <w:r w:rsidRPr="00DE789D">
        <w:rPr>
          <w:sz w:val="28"/>
          <w:szCs w:val="28"/>
        </w:rPr>
        <w:t>тів та молодих вчених «Актуальні питання ств</w:t>
      </w:r>
      <w:r w:rsidRPr="00DE789D">
        <w:rPr>
          <w:sz w:val="28"/>
          <w:szCs w:val="28"/>
        </w:rPr>
        <w:t>о</w:t>
      </w:r>
      <w:r w:rsidRPr="00DE789D">
        <w:rPr>
          <w:sz w:val="28"/>
          <w:szCs w:val="28"/>
        </w:rPr>
        <w:t>рення нових лікарських засобів» (Харків, 2007); науково-практичній конференції «Економічна освіта та наука: до</w:t>
      </w:r>
      <w:r w:rsidRPr="00DE789D">
        <w:rPr>
          <w:sz w:val="28"/>
          <w:szCs w:val="28"/>
        </w:rPr>
        <w:t>с</w:t>
      </w:r>
      <w:r w:rsidRPr="00DE789D">
        <w:rPr>
          <w:sz w:val="28"/>
          <w:szCs w:val="28"/>
        </w:rPr>
        <w:t xml:space="preserve">від та перспективи розвитку» (Харків, 2007); </w:t>
      </w:r>
      <w:r w:rsidRPr="00DE789D">
        <w:rPr>
          <w:sz w:val="28"/>
          <w:szCs w:val="28"/>
          <w:lang w:val="en-US"/>
        </w:rPr>
        <w:t>VII</w:t>
      </w:r>
      <w:r w:rsidRPr="00DE789D">
        <w:rPr>
          <w:sz w:val="28"/>
          <w:szCs w:val="28"/>
        </w:rPr>
        <w:t xml:space="preserve"> Всеукраїнській науково-практичній </w:t>
      </w:r>
      <w:r w:rsidRPr="00DE789D">
        <w:rPr>
          <w:sz w:val="28"/>
          <w:szCs w:val="28"/>
        </w:rPr>
        <w:lastRenderedPageBreak/>
        <w:t>конференції з міжнародною участю «Клінічна фармація в Україні» (Харків, 2007); науково-практичній конференції «Формування національної пол</w:t>
      </w:r>
      <w:r w:rsidRPr="00DE789D">
        <w:rPr>
          <w:sz w:val="28"/>
          <w:szCs w:val="28"/>
        </w:rPr>
        <w:t>і</w:t>
      </w:r>
      <w:r w:rsidRPr="00DE789D">
        <w:rPr>
          <w:sz w:val="28"/>
          <w:szCs w:val="28"/>
        </w:rPr>
        <w:t>тики за умов впровадження медичного страхування: питання освіти, теорії та практики» (Харків, 2008); Всеукраїнському конгресі «Сьогодення та майбутнє фармації» (Харків, 2008); науково-практичній конференції «Фармакоекономіка в Україні – стан та перспективи розвитку» (Харків, 2008); науково-практичній ко</w:t>
      </w:r>
      <w:r w:rsidRPr="00DE789D">
        <w:rPr>
          <w:sz w:val="28"/>
          <w:szCs w:val="28"/>
        </w:rPr>
        <w:t>н</w:t>
      </w:r>
      <w:r w:rsidRPr="00DE789D">
        <w:rPr>
          <w:sz w:val="28"/>
          <w:szCs w:val="28"/>
        </w:rPr>
        <w:t xml:space="preserve">ференції «Ефективність використання маркетингу та логістики фармацевтичними організаціями» (Харків, 2008); </w:t>
      </w:r>
      <w:r w:rsidRPr="00DE789D">
        <w:rPr>
          <w:sz w:val="28"/>
          <w:szCs w:val="28"/>
          <w:lang w:val="en-US"/>
        </w:rPr>
        <w:t>VIII</w:t>
      </w:r>
      <w:r w:rsidRPr="00DE789D">
        <w:rPr>
          <w:sz w:val="28"/>
          <w:szCs w:val="28"/>
        </w:rPr>
        <w:t xml:space="preserve"> Всеукраїнській науково-практичній конфер</w:t>
      </w:r>
      <w:r w:rsidRPr="00DE789D">
        <w:rPr>
          <w:sz w:val="28"/>
          <w:szCs w:val="28"/>
        </w:rPr>
        <w:t>е</w:t>
      </w:r>
      <w:r w:rsidRPr="00DE789D">
        <w:rPr>
          <w:sz w:val="28"/>
          <w:szCs w:val="28"/>
        </w:rPr>
        <w:t>нції з міжнародною участю «Клінічна фармація в Україні» (Харків, 2008); наук</w:t>
      </w:r>
      <w:r w:rsidRPr="00DE789D">
        <w:rPr>
          <w:sz w:val="28"/>
          <w:szCs w:val="28"/>
        </w:rPr>
        <w:t>о</w:t>
      </w:r>
      <w:r w:rsidRPr="00DE789D">
        <w:rPr>
          <w:sz w:val="28"/>
          <w:szCs w:val="28"/>
        </w:rPr>
        <w:t>во-практичній конференції з міжнародною участю «Сучасні досягнення фармац</w:t>
      </w:r>
      <w:r w:rsidRPr="00DE789D">
        <w:rPr>
          <w:sz w:val="28"/>
          <w:szCs w:val="28"/>
        </w:rPr>
        <w:t>е</w:t>
      </w:r>
      <w:r w:rsidRPr="00DE789D">
        <w:rPr>
          <w:sz w:val="28"/>
          <w:szCs w:val="28"/>
        </w:rPr>
        <w:t xml:space="preserve">втичної технології» (Харків, 2008).  </w:t>
      </w:r>
    </w:p>
    <w:p w:rsidR="00BA1512" w:rsidRPr="00DE789D" w:rsidRDefault="00BA1512" w:rsidP="00BA1512">
      <w:pPr>
        <w:spacing w:line="360" w:lineRule="auto"/>
        <w:ind w:firstLine="709"/>
        <w:jc w:val="both"/>
        <w:rPr>
          <w:sz w:val="28"/>
          <w:szCs w:val="28"/>
        </w:rPr>
      </w:pPr>
      <w:r w:rsidRPr="00DE789D">
        <w:rPr>
          <w:b/>
          <w:sz w:val="28"/>
          <w:szCs w:val="28"/>
        </w:rPr>
        <w:t>Публікації.</w:t>
      </w:r>
      <w:r w:rsidRPr="00DE789D">
        <w:rPr>
          <w:sz w:val="28"/>
          <w:szCs w:val="28"/>
        </w:rPr>
        <w:t xml:space="preserve"> Результати дисертаційного дослідження опубліковані у 19 пр</w:t>
      </w:r>
      <w:r w:rsidRPr="00DE789D">
        <w:rPr>
          <w:sz w:val="28"/>
          <w:szCs w:val="28"/>
        </w:rPr>
        <w:t>а</w:t>
      </w:r>
      <w:r w:rsidRPr="00DE789D">
        <w:rPr>
          <w:sz w:val="28"/>
          <w:szCs w:val="28"/>
        </w:rPr>
        <w:t xml:space="preserve">цях, зокрема 2 методичних рекомендаціях, затверджених ПК «Фармація» МОЗ та АМН України та зареєстрованих Українським центром наукової медичної </w:t>
      </w:r>
      <w:r>
        <w:rPr>
          <w:sz w:val="28"/>
          <w:szCs w:val="28"/>
        </w:rPr>
        <w:t xml:space="preserve">         </w:t>
      </w:r>
      <w:r w:rsidRPr="00DE789D">
        <w:rPr>
          <w:sz w:val="28"/>
          <w:szCs w:val="28"/>
        </w:rPr>
        <w:t>і</w:t>
      </w:r>
      <w:r w:rsidRPr="00DE789D">
        <w:rPr>
          <w:sz w:val="28"/>
          <w:szCs w:val="28"/>
        </w:rPr>
        <w:t>н</w:t>
      </w:r>
      <w:r w:rsidRPr="00DE789D">
        <w:rPr>
          <w:sz w:val="28"/>
          <w:szCs w:val="28"/>
        </w:rPr>
        <w:t xml:space="preserve">формації та патентно-ліцензійної роботи, статті у наукових фахових виданнях – </w:t>
      </w:r>
      <w:r w:rsidRPr="00D33898">
        <w:rPr>
          <w:sz w:val="28"/>
          <w:szCs w:val="28"/>
        </w:rPr>
        <w:t xml:space="preserve">4, </w:t>
      </w:r>
      <w:r w:rsidRPr="00C67695">
        <w:rPr>
          <w:color w:val="000000"/>
          <w:sz w:val="28"/>
          <w:szCs w:val="28"/>
        </w:rPr>
        <w:t>статті в інших журналах – 1,</w:t>
      </w:r>
      <w:r w:rsidRPr="00DE789D">
        <w:rPr>
          <w:sz w:val="28"/>
          <w:szCs w:val="28"/>
        </w:rPr>
        <w:t xml:space="preserve"> тези доп</w:t>
      </w:r>
      <w:r w:rsidRPr="00DE789D">
        <w:rPr>
          <w:sz w:val="28"/>
          <w:szCs w:val="28"/>
        </w:rPr>
        <w:t>о</w:t>
      </w:r>
      <w:r w:rsidRPr="00DE789D">
        <w:rPr>
          <w:sz w:val="28"/>
          <w:szCs w:val="28"/>
        </w:rPr>
        <w:t>відей – 12.</w:t>
      </w:r>
    </w:p>
    <w:p w:rsidR="00BA1512" w:rsidRPr="00DE789D" w:rsidRDefault="00BA1512" w:rsidP="00BA1512">
      <w:pPr>
        <w:spacing w:line="360" w:lineRule="auto"/>
        <w:ind w:firstLine="708"/>
        <w:jc w:val="both"/>
        <w:rPr>
          <w:sz w:val="28"/>
          <w:szCs w:val="28"/>
        </w:rPr>
      </w:pPr>
      <w:r w:rsidRPr="00DE789D">
        <w:rPr>
          <w:b/>
          <w:sz w:val="28"/>
          <w:szCs w:val="28"/>
        </w:rPr>
        <w:t>Структура та обсяг дисертації</w:t>
      </w:r>
      <w:r w:rsidRPr="00DE789D">
        <w:rPr>
          <w:sz w:val="28"/>
          <w:szCs w:val="28"/>
        </w:rPr>
        <w:t xml:space="preserve">. </w:t>
      </w:r>
      <w:r w:rsidRPr="00C67695">
        <w:rPr>
          <w:sz w:val="28"/>
          <w:szCs w:val="28"/>
        </w:rPr>
        <w:t>Дисертація викладена на 241 сторінках машинописного тексту і складається зі вступу, 5 розділів, загальних висновків, списку використаних джерел, додатків. Обсяг основного тексту 122 сторінки. Р</w:t>
      </w:r>
      <w:r w:rsidRPr="00C67695">
        <w:rPr>
          <w:sz w:val="28"/>
          <w:szCs w:val="28"/>
        </w:rPr>
        <w:t>о</w:t>
      </w:r>
      <w:r w:rsidRPr="00C67695">
        <w:rPr>
          <w:sz w:val="28"/>
          <w:szCs w:val="28"/>
        </w:rPr>
        <w:t>бота проілюстрована 41 таблицею, 23 рисунками. Список використаної літерат</w:t>
      </w:r>
      <w:r w:rsidRPr="00C67695">
        <w:rPr>
          <w:sz w:val="28"/>
          <w:szCs w:val="28"/>
        </w:rPr>
        <w:t>у</w:t>
      </w:r>
      <w:r w:rsidRPr="00C67695">
        <w:rPr>
          <w:sz w:val="28"/>
          <w:szCs w:val="28"/>
        </w:rPr>
        <w:t>ри, обсягом 14 сторінок, налічує 149 позиції, серед яких 38 іноземні</w:t>
      </w:r>
      <w:r>
        <w:rPr>
          <w:sz w:val="28"/>
          <w:szCs w:val="28"/>
        </w:rPr>
        <w:t xml:space="preserve">. </w:t>
      </w:r>
    </w:p>
    <w:p w:rsidR="00BA1512" w:rsidRPr="00DE789D" w:rsidRDefault="00BA1512" w:rsidP="00BA1512">
      <w:pPr>
        <w:spacing w:line="360" w:lineRule="auto"/>
        <w:ind w:firstLine="851"/>
        <w:jc w:val="both"/>
        <w:rPr>
          <w:b/>
          <w:sz w:val="28"/>
          <w:szCs w:val="28"/>
        </w:rPr>
      </w:pPr>
    </w:p>
    <w:p w:rsidR="00BA1512" w:rsidRPr="00DE789D" w:rsidRDefault="00BA1512" w:rsidP="00BA1512">
      <w:pPr>
        <w:spacing w:line="360" w:lineRule="auto"/>
        <w:jc w:val="center"/>
        <w:rPr>
          <w:b/>
          <w:sz w:val="28"/>
          <w:szCs w:val="28"/>
        </w:rPr>
      </w:pPr>
      <w:r>
        <w:rPr>
          <w:b/>
          <w:sz w:val="28"/>
          <w:szCs w:val="28"/>
        </w:rPr>
        <w:br w:type="page"/>
      </w:r>
      <w:r w:rsidRPr="00DE789D">
        <w:rPr>
          <w:b/>
          <w:sz w:val="28"/>
          <w:szCs w:val="28"/>
        </w:rPr>
        <w:lastRenderedPageBreak/>
        <w:t>ЗАГАЛЬНІ ВИСНОВКИ</w:t>
      </w:r>
    </w:p>
    <w:p w:rsidR="00BA1512" w:rsidRPr="00D20D6F" w:rsidRDefault="00BA1512" w:rsidP="00E85221">
      <w:pPr>
        <w:numPr>
          <w:ilvl w:val="0"/>
          <w:numId w:val="54"/>
        </w:numPr>
        <w:tabs>
          <w:tab w:val="clear" w:pos="720"/>
          <w:tab w:val="num" w:pos="360"/>
        </w:tabs>
        <w:suppressAutoHyphens w:val="0"/>
        <w:spacing w:line="360" w:lineRule="auto"/>
        <w:ind w:left="357" w:hanging="357"/>
        <w:jc w:val="both"/>
        <w:rPr>
          <w:sz w:val="28"/>
          <w:szCs w:val="28"/>
        </w:rPr>
      </w:pPr>
      <w:r w:rsidRPr="00E07F8F">
        <w:rPr>
          <w:sz w:val="28"/>
          <w:szCs w:val="28"/>
        </w:rPr>
        <w:t>Вперше на основі організаційно-економічних досліджень теоретично та екс</w:t>
      </w:r>
      <w:r w:rsidRPr="00D20D6F">
        <w:rPr>
          <w:sz w:val="28"/>
          <w:szCs w:val="28"/>
        </w:rPr>
        <w:t>п</w:t>
      </w:r>
      <w:r w:rsidRPr="00D20D6F">
        <w:rPr>
          <w:sz w:val="28"/>
          <w:szCs w:val="28"/>
        </w:rPr>
        <w:t>е</w:t>
      </w:r>
      <w:r w:rsidRPr="00D20D6F">
        <w:rPr>
          <w:sz w:val="28"/>
          <w:szCs w:val="28"/>
        </w:rPr>
        <w:t>риментально доведені наукові засади щодо вдосконалення фармацевтичного забезпечення гіполіпідемічними препаратами хворих на ІХС, а також запроп</w:t>
      </w:r>
      <w:r w:rsidRPr="00D20D6F">
        <w:rPr>
          <w:sz w:val="28"/>
          <w:szCs w:val="28"/>
        </w:rPr>
        <w:t>о</w:t>
      </w:r>
      <w:r w:rsidRPr="00D20D6F">
        <w:rPr>
          <w:sz w:val="28"/>
          <w:szCs w:val="28"/>
        </w:rPr>
        <w:t>новано рекомендований формулярний перелік, формулярний довідник, страх</w:t>
      </w:r>
      <w:r w:rsidRPr="00D20D6F">
        <w:rPr>
          <w:sz w:val="28"/>
          <w:szCs w:val="28"/>
        </w:rPr>
        <w:t>о</w:t>
      </w:r>
      <w:r w:rsidRPr="00D20D6F">
        <w:rPr>
          <w:sz w:val="28"/>
          <w:szCs w:val="28"/>
        </w:rPr>
        <w:t>ві переліки (основний та додатковий) препаратів статинів.</w:t>
      </w:r>
    </w:p>
    <w:p w:rsidR="00BA1512" w:rsidRPr="00D20D6F" w:rsidRDefault="00BA1512" w:rsidP="00E85221">
      <w:pPr>
        <w:numPr>
          <w:ilvl w:val="0"/>
          <w:numId w:val="54"/>
        </w:numPr>
        <w:tabs>
          <w:tab w:val="clear" w:pos="720"/>
          <w:tab w:val="num" w:pos="360"/>
        </w:tabs>
        <w:suppressAutoHyphens w:val="0"/>
        <w:spacing w:line="360" w:lineRule="auto"/>
        <w:ind w:left="357" w:hanging="357"/>
        <w:jc w:val="both"/>
        <w:rPr>
          <w:sz w:val="28"/>
          <w:szCs w:val="28"/>
        </w:rPr>
      </w:pPr>
      <w:r w:rsidRPr="00D20D6F">
        <w:rPr>
          <w:sz w:val="28"/>
          <w:szCs w:val="28"/>
        </w:rPr>
        <w:t>Аналіз показників захворюваності та смертності населення від ССЗ за 2000 – 2007 роки свідчить про значний темп росту цих показників. У структурі заг</w:t>
      </w:r>
      <w:r w:rsidRPr="00D20D6F">
        <w:rPr>
          <w:sz w:val="28"/>
          <w:szCs w:val="28"/>
        </w:rPr>
        <w:t>а</w:t>
      </w:r>
      <w:r w:rsidRPr="00D20D6F">
        <w:rPr>
          <w:sz w:val="28"/>
          <w:szCs w:val="28"/>
        </w:rPr>
        <w:t>льної смертності населення України, за даними 2007 року, смертність від ССЗ займає перше місце. Існує значна регіональна розбіжність кількості випадків захворюваності на ССЗ (з найвищими показниками в областях цен</w:t>
      </w:r>
      <w:r w:rsidRPr="00D20D6F">
        <w:rPr>
          <w:sz w:val="28"/>
          <w:szCs w:val="28"/>
        </w:rPr>
        <w:t>т</w:t>
      </w:r>
      <w:r w:rsidRPr="00D20D6F">
        <w:rPr>
          <w:sz w:val="28"/>
          <w:szCs w:val="28"/>
        </w:rPr>
        <w:t xml:space="preserve">рального та західного регіону, найнижчими – північно-східного регіону). </w:t>
      </w:r>
    </w:p>
    <w:p w:rsidR="00BA1512" w:rsidRPr="00D20D6F" w:rsidRDefault="00BA1512" w:rsidP="00E85221">
      <w:pPr>
        <w:numPr>
          <w:ilvl w:val="0"/>
          <w:numId w:val="54"/>
        </w:numPr>
        <w:tabs>
          <w:tab w:val="clear" w:pos="720"/>
          <w:tab w:val="num" w:pos="360"/>
        </w:tabs>
        <w:suppressAutoHyphens w:val="0"/>
        <w:spacing w:line="360" w:lineRule="auto"/>
        <w:ind w:left="357" w:hanging="357"/>
        <w:jc w:val="both"/>
        <w:rPr>
          <w:sz w:val="28"/>
          <w:szCs w:val="28"/>
        </w:rPr>
      </w:pPr>
      <w:r w:rsidRPr="00D20D6F">
        <w:rPr>
          <w:sz w:val="28"/>
          <w:szCs w:val="28"/>
        </w:rPr>
        <w:t>За результатами маркетингового дослідження встановлено, що за період 2000-2008 рр. на фармацевтичному ринку з групи гіполіпідемічних препар</w:t>
      </w:r>
      <w:r w:rsidRPr="00D20D6F">
        <w:rPr>
          <w:sz w:val="28"/>
          <w:szCs w:val="28"/>
        </w:rPr>
        <w:t>а</w:t>
      </w:r>
      <w:r w:rsidRPr="00D20D6F">
        <w:rPr>
          <w:sz w:val="28"/>
          <w:szCs w:val="28"/>
        </w:rPr>
        <w:t>тів були присутні лише статини, спостерігалась стійка тенденція до збільшення кільк</w:t>
      </w:r>
      <w:r w:rsidRPr="00D20D6F">
        <w:rPr>
          <w:sz w:val="28"/>
          <w:szCs w:val="28"/>
        </w:rPr>
        <w:t>о</w:t>
      </w:r>
      <w:r w:rsidRPr="00D20D6F">
        <w:rPr>
          <w:sz w:val="28"/>
          <w:szCs w:val="28"/>
        </w:rPr>
        <w:t>сті зареєстрованих торгових назв як у цілому, так і у вітчизн</w:t>
      </w:r>
      <w:r w:rsidRPr="00D20D6F">
        <w:rPr>
          <w:sz w:val="28"/>
          <w:szCs w:val="28"/>
        </w:rPr>
        <w:t>я</w:t>
      </w:r>
      <w:r w:rsidRPr="00D20D6F">
        <w:rPr>
          <w:sz w:val="28"/>
          <w:szCs w:val="28"/>
        </w:rPr>
        <w:t>ному асортименті ЛЗ. Препарати за середньою оптовою ціною були розподілені на три групи. Р</w:t>
      </w:r>
      <w:r w:rsidRPr="00D20D6F">
        <w:rPr>
          <w:sz w:val="28"/>
          <w:szCs w:val="28"/>
        </w:rPr>
        <w:t>о</w:t>
      </w:r>
      <w:r w:rsidRPr="00D20D6F">
        <w:rPr>
          <w:sz w:val="28"/>
          <w:szCs w:val="28"/>
        </w:rPr>
        <w:t>зрахований груповий індекс (</w:t>
      </w:r>
      <w:r w:rsidRPr="00D20D6F">
        <w:rPr>
          <w:position w:val="-10"/>
          <w:sz w:val="28"/>
        </w:rPr>
        <w:object w:dxaOrig="3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5.8pt" o:ole="">
            <v:imagedata r:id="rId10" o:title=""/>
          </v:shape>
          <o:OLEObject Type="Embed" ProgID="Equation.3" ShapeID="_x0000_i1025" DrawAspect="Content" ObjectID="_1517135147" r:id="rId11"/>
        </w:object>
      </w:r>
      <w:r w:rsidRPr="00D20D6F">
        <w:rPr>
          <w:sz w:val="28"/>
          <w:szCs w:val="28"/>
        </w:rPr>
        <w:t xml:space="preserve">) середніх оптових цін за ціновими групами показав, що найбільше збільшення ціни спостерігалось за третьою ціновою групою – на 12,20 %. </w:t>
      </w:r>
    </w:p>
    <w:p w:rsidR="00BA1512" w:rsidRPr="00D20D6F" w:rsidRDefault="00BA1512" w:rsidP="00E85221">
      <w:pPr>
        <w:numPr>
          <w:ilvl w:val="0"/>
          <w:numId w:val="54"/>
        </w:numPr>
        <w:tabs>
          <w:tab w:val="clear" w:pos="720"/>
          <w:tab w:val="num" w:pos="360"/>
        </w:tabs>
        <w:suppressAutoHyphens w:val="0"/>
        <w:spacing w:line="360" w:lineRule="auto"/>
        <w:ind w:left="357" w:hanging="357"/>
        <w:jc w:val="both"/>
        <w:rPr>
          <w:sz w:val="28"/>
          <w:szCs w:val="28"/>
        </w:rPr>
      </w:pPr>
      <w:r w:rsidRPr="00D20D6F">
        <w:rPr>
          <w:sz w:val="28"/>
          <w:szCs w:val="28"/>
        </w:rPr>
        <w:t>Аналіз показника доступності та коефіцієнта адекватності платоспро</w:t>
      </w:r>
      <w:r>
        <w:rPr>
          <w:sz w:val="28"/>
          <w:szCs w:val="28"/>
        </w:rPr>
        <w:t>-</w:t>
      </w:r>
      <w:r w:rsidRPr="00D20D6F">
        <w:rPr>
          <w:sz w:val="28"/>
          <w:szCs w:val="28"/>
        </w:rPr>
        <w:t>можн</w:t>
      </w:r>
      <w:r w:rsidRPr="00D20D6F">
        <w:rPr>
          <w:sz w:val="28"/>
          <w:szCs w:val="28"/>
        </w:rPr>
        <w:t>о</w:t>
      </w:r>
      <w:r w:rsidRPr="00D20D6F">
        <w:rPr>
          <w:sz w:val="28"/>
          <w:szCs w:val="28"/>
        </w:rPr>
        <w:t>сті для препаратів статинів дозволяє стверджувати про збільшення їх доступності, що є наслідком того, що значення індексу росту цін на ЛЗ не пере</w:t>
      </w:r>
      <w:r>
        <w:rPr>
          <w:sz w:val="28"/>
          <w:szCs w:val="28"/>
        </w:rPr>
        <w:t>вищувало</w:t>
      </w:r>
      <w:r w:rsidRPr="00D20D6F">
        <w:rPr>
          <w:sz w:val="28"/>
          <w:szCs w:val="28"/>
        </w:rPr>
        <w:t xml:space="preserve"> значення індексу росту середньої заробітної плати в Україні. В сучасних ум</w:t>
      </w:r>
      <w:r w:rsidRPr="00D20D6F">
        <w:rPr>
          <w:sz w:val="28"/>
          <w:szCs w:val="28"/>
        </w:rPr>
        <w:t>о</w:t>
      </w:r>
      <w:r w:rsidRPr="00D20D6F">
        <w:rPr>
          <w:sz w:val="28"/>
          <w:szCs w:val="28"/>
        </w:rPr>
        <w:t>вах економічної кризи можна прогнозувати негативні зміни цих показн</w:t>
      </w:r>
      <w:r w:rsidRPr="00D20D6F">
        <w:rPr>
          <w:sz w:val="28"/>
          <w:szCs w:val="28"/>
        </w:rPr>
        <w:t>и</w:t>
      </w:r>
      <w:r w:rsidRPr="00D20D6F">
        <w:rPr>
          <w:sz w:val="28"/>
          <w:szCs w:val="28"/>
        </w:rPr>
        <w:t>ків.</w:t>
      </w:r>
    </w:p>
    <w:p w:rsidR="00BA1512" w:rsidRPr="00D20D6F" w:rsidRDefault="00BA1512" w:rsidP="00E85221">
      <w:pPr>
        <w:numPr>
          <w:ilvl w:val="0"/>
          <w:numId w:val="54"/>
        </w:numPr>
        <w:tabs>
          <w:tab w:val="clear" w:pos="720"/>
          <w:tab w:val="num" w:pos="360"/>
        </w:tabs>
        <w:suppressAutoHyphens w:val="0"/>
        <w:spacing w:line="360" w:lineRule="auto"/>
        <w:ind w:left="357" w:hanging="357"/>
        <w:jc w:val="both"/>
        <w:rPr>
          <w:sz w:val="28"/>
          <w:szCs w:val="28"/>
        </w:rPr>
      </w:pPr>
      <w:r w:rsidRPr="00D20D6F">
        <w:rPr>
          <w:sz w:val="28"/>
          <w:szCs w:val="28"/>
        </w:rPr>
        <w:t>За даними аналізу 2020 історій хвороб пацієнтів із діагнозом ІХС було встан</w:t>
      </w:r>
      <w:r w:rsidRPr="00D20D6F">
        <w:rPr>
          <w:sz w:val="28"/>
          <w:szCs w:val="28"/>
        </w:rPr>
        <w:t>о</w:t>
      </w:r>
      <w:r w:rsidRPr="00D20D6F">
        <w:rPr>
          <w:sz w:val="28"/>
          <w:szCs w:val="28"/>
        </w:rPr>
        <w:t>влено, що лікарі призначали препарати 8 фармакотерапевтичних груп,  найб</w:t>
      </w:r>
      <w:r w:rsidRPr="00D20D6F">
        <w:rPr>
          <w:sz w:val="28"/>
          <w:szCs w:val="28"/>
        </w:rPr>
        <w:t>і</w:t>
      </w:r>
      <w:r w:rsidRPr="00D20D6F">
        <w:rPr>
          <w:sz w:val="28"/>
          <w:szCs w:val="28"/>
        </w:rPr>
        <w:t xml:space="preserve">льший показник частоти призначень мали препарати серцево-судинної дії (61,06% від загальної кількості лікарських призначень). Встановлено, що з </w:t>
      </w:r>
      <w:r w:rsidRPr="00D20D6F">
        <w:rPr>
          <w:sz w:val="28"/>
          <w:szCs w:val="28"/>
        </w:rPr>
        <w:lastRenderedPageBreak/>
        <w:t>групи гіполіпідемічних препаратів лікарями призначались лише препарати групи статинів. За результатами АВС, VEN та частотного аналізу за групою статинів були одержані такі дані: частота призначень склала 17,89% від при</w:t>
      </w:r>
      <w:r w:rsidRPr="00D20D6F">
        <w:rPr>
          <w:sz w:val="28"/>
          <w:szCs w:val="28"/>
        </w:rPr>
        <w:t>з</w:t>
      </w:r>
      <w:r w:rsidRPr="00D20D6F">
        <w:rPr>
          <w:sz w:val="28"/>
          <w:szCs w:val="28"/>
        </w:rPr>
        <w:t>начень за групою серцево-судинних препаратів; всі препарати статинів за INN були були представлені у групах А, В, С та V за обсягами споживання. Найб</w:t>
      </w:r>
      <w:r w:rsidRPr="00D20D6F">
        <w:rPr>
          <w:sz w:val="28"/>
          <w:szCs w:val="28"/>
        </w:rPr>
        <w:t>і</w:t>
      </w:r>
      <w:r w:rsidRPr="00D20D6F">
        <w:rPr>
          <w:sz w:val="28"/>
          <w:szCs w:val="28"/>
        </w:rPr>
        <w:t>льшу частоту призначень мали препарати групи симвастатину 66,84 % від з</w:t>
      </w:r>
      <w:r w:rsidRPr="00D20D6F">
        <w:rPr>
          <w:sz w:val="28"/>
          <w:szCs w:val="28"/>
        </w:rPr>
        <w:t>а</w:t>
      </w:r>
      <w:r w:rsidRPr="00D20D6F">
        <w:rPr>
          <w:sz w:val="28"/>
          <w:szCs w:val="28"/>
        </w:rPr>
        <w:t xml:space="preserve">гальної кількості призначень по групі гіполіпідемічних препаратів. </w:t>
      </w:r>
    </w:p>
    <w:p w:rsidR="00BA1512" w:rsidRPr="00D20D6F" w:rsidRDefault="00BA1512" w:rsidP="00E85221">
      <w:pPr>
        <w:numPr>
          <w:ilvl w:val="0"/>
          <w:numId w:val="54"/>
        </w:numPr>
        <w:tabs>
          <w:tab w:val="clear" w:pos="720"/>
          <w:tab w:val="num" w:pos="360"/>
        </w:tabs>
        <w:suppressAutoHyphens w:val="0"/>
        <w:spacing w:line="360" w:lineRule="auto"/>
        <w:ind w:left="357" w:hanging="357"/>
        <w:jc w:val="both"/>
        <w:rPr>
          <w:sz w:val="28"/>
          <w:szCs w:val="28"/>
        </w:rPr>
      </w:pPr>
      <w:r w:rsidRPr="00D20D6F">
        <w:rPr>
          <w:sz w:val="28"/>
          <w:szCs w:val="28"/>
        </w:rPr>
        <w:t>Проведений моніторинг вартості схем лікування хворих на ІХС з використа</w:t>
      </w:r>
      <w:r w:rsidRPr="00D20D6F">
        <w:rPr>
          <w:sz w:val="28"/>
          <w:szCs w:val="28"/>
        </w:rPr>
        <w:t>н</w:t>
      </w:r>
      <w:r w:rsidRPr="00D20D6F">
        <w:rPr>
          <w:sz w:val="28"/>
          <w:szCs w:val="28"/>
        </w:rPr>
        <w:t>ням статинів показав, що значна частина витрат (40,17-64,95%) припадає на г</w:t>
      </w:r>
      <w:r w:rsidRPr="00D20D6F">
        <w:rPr>
          <w:sz w:val="28"/>
          <w:szCs w:val="28"/>
        </w:rPr>
        <w:t>і</w:t>
      </w:r>
      <w:r w:rsidRPr="00D20D6F">
        <w:rPr>
          <w:sz w:val="28"/>
          <w:szCs w:val="28"/>
        </w:rPr>
        <w:t>поліпідемічну терапію, що потребує розробки та впровадження дійових мех</w:t>
      </w:r>
      <w:r w:rsidRPr="00D20D6F">
        <w:rPr>
          <w:sz w:val="28"/>
          <w:szCs w:val="28"/>
        </w:rPr>
        <w:t>а</w:t>
      </w:r>
      <w:r w:rsidRPr="00D20D6F">
        <w:rPr>
          <w:sz w:val="28"/>
          <w:szCs w:val="28"/>
        </w:rPr>
        <w:t xml:space="preserve">нізмів компенсації вартості спожитих ЛЗ. </w:t>
      </w:r>
    </w:p>
    <w:p w:rsidR="00BA1512" w:rsidRPr="00D20D6F" w:rsidRDefault="00BA1512" w:rsidP="00E85221">
      <w:pPr>
        <w:numPr>
          <w:ilvl w:val="0"/>
          <w:numId w:val="54"/>
        </w:numPr>
        <w:tabs>
          <w:tab w:val="clear" w:pos="720"/>
          <w:tab w:val="num" w:pos="360"/>
        </w:tabs>
        <w:suppressAutoHyphens w:val="0"/>
        <w:spacing w:line="360" w:lineRule="auto"/>
        <w:ind w:left="357" w:hanging="357"/>
        <w:jc w:val="both"/>
        <w:rPr>
          <w:sz w:val="28"/>
          <w:szCs w:val="28"/>
        </w:rPr>
      </w:pPr>
      <w:r w:rsidRPr="00D20D6F">
        <w:rPr>
          <w:sz w:val="28"/>
          <w:szCs w:val="28"/>
        </w:rPr>
        <w:t>Розроблена модель «дерево рішень» дозволила встановити, що вартість меди</w:t>
      </w:r>
      <w:r w:rsidRPr="00D20D6F">
        <w:rPr>
          <w:sz w:val="28"/>
          <w:szCs w:val="28"/>
        </w:rPr>
        <w:t>ч</w:t>
      </w:r>
      <w:r w:rsidRPr="00D20D6F">
        <w:rPr>
          <w:sz w:val="28"/>
          <w:szCs w:val="28"/>
        </w:rPr>
        <w:t>н</w:t>
      </w:r>
      <w:r>
        <w:rPr>
          <w:sz w:val="28"/>
          <w:szCs w:val="28"/>
        </w:rPr>
        <w:t>ої технології</w:t>
      </w:r>
      <w:r w:rsidRPr="00D20D6F">
        <w:rPr>
          <w:sz w:val="28"/>
          <w:szCs w:val="28"/>
        </w:rPr>
        <w:t xml:space="preserve"> із застосуванням розувастатину (2753,90 грн) потребує менше витрат у порівнянні щодо медичної технології з аторвастатином (4199,99 грн) чи симвастатином (3379,32 грн).</w:t>
      </w:r>
    </w:p>
    <w:p w:rsidR="00BA1512" w:rsidRPr="00D20D6F" w:rsidRDefault="00BA1512" w:rsidP="00E85221">
      <w:pPr>
        <w:numPr>
          <w:ilvl w:val="0"/>
          <w:numId w:val="54"/>
        </w:numPr>
        <w:tabs>
          <w:tab w:val="left" w:pos="360"/>
        </w:tabs>
        <w:suppressAutoHyphens w:val="0"/>
        <w:spacing w:line="360" w:lineRule="auto"/>
        <w:ind w:left="357" w:hanging="357"/>
        <w:jc w:val="both"/>
        <w:rPr>
          <w:sz w:val="28"/>
          <w:szCs w:val="28"/>
        </w:rPr>
      </w:pPr>
      <w:r w:rsidRPr="00D20D6F">
        <w:rPr>
          <w:sz w:val="28"/>
          <w:szCs w:val="28"/>
        </w:rPr>
        <w:t>Методом «мінімізації витрат» встановлено, що найменші витрати на курс лік</w:t>
      </w:r>
      <w:r w:rsidRPr="00D20D6F">
        <w:rPr>
          <w:sz w:val="28"/>
          <w:szCs w:val="28"/>
        </w:rPr>
        <w:t>у</w:t>
      </w:r>
      <w:r w:rsidRPr="00D20D6F">
        <w:rPr>
          <w:sz w:val="28"/>
          <w:szCs w:val="28"/>
        </w:rPr>
        <w:t>вання хворих на ІХС протягом одного року із групи симвастатину мають місце при застосуванні препарату Зоста табл., п/о 20 мг №50 («USV Limited»), за групою аторвастатину – Астин табл. 10 мг № 30 («Micro Labs»).</w:t>
      </w:r>
    </w:p>
    <w:p w:rsidR="00BA1512" w:rsidRPr="00D20D6F" w:rsidRDefault="00BA1512" w:rsidP="00E85221">
      <w:pPr>
        <w:numPr>
          <w:ilvl w:val="0"/>
          <w:numId w:val="54"/>
        </w:numPr>
        <w:tabs>
          <w:tab w:val="left" w:pos="360"/>
        </w:tabs>
        <w:suppressAutoHyphens w:val="0"/>
        <w:spacing w:line="360" w:lineRule="auto"/>
        <w:ind w:left="357" w:hanging="357"/>
        <w:jc w:val="both"/>
        <w:rPr>
          <w:sz w:val="28"/>
          <w:szCs w:val="28"/>
        </w:rPr>
      </w:pPr>
      <w:r w:rsidRPr="00D20D6F">
        <w:rPr>
          <w:sz w:val="28"/>
          <w:szCs w:val="28"/>
        </w:rPr>
        <w:t>Фармакоекономічний аналіз за допомогою методу «витрати – ефекти</w:t>
      </w:r>
      <w:r w:rsidRPr="00D20D6F">
        <w:rPr>
          <w:sz w:val="28"/>
          <w:szCs w:val="28"/>
        </w:rPr>
        <w:t>в</w:t>
      </w:r>
      <w:r w:rsidRPr="00D20D6F">
        <w:rPr>
          <w:sz w:val="28"/>
          <w:szCs w:val="28"/>
        </w:rPr>
        <w:t>ність» показав, що застосування Крестору «AstraZeneca» у лікуванні хворих на ІХС як для чоловіків, так і для жінок є більш ефективним і менш витратним. За р</w:t>
      </w:r>
      <w:r w:rsidRPr="00D20D6F">
        <w:rPr>
          <w:sz w:val="28"/>
          <w:szCs w:val="28"/>
        </w:rPr>
        <w:t>е</w:t>
      </w:r>
      <w:r w:rsidRPr="00D20D6F">
        <w:rPr>
          <w:sz w:val="28"/>
          <w:szCs w:val="28"/>
        </w:rPr>
        <w:t>зультатами аналізу «витрати – корисність» було встановлено, що меншими в</w:t>
      </w:r>
      <w:r w:rsidRPr="00D20D6F">
        <w:rPr>
          <w:sz w:val="28"/>
          <w:szCs w:val="28"/>
        </w:rPr>
        <w:t>и</w:t>
      </w:r>
      <w:r w:rsidRPr="00D20D6F">
        <w:rPr>
          <w:sz w:val="28"/>
          <w:szCs w:val="28"/>
        </w:rPr>
        <w:t>тратами на одиницю корисності характеризується медична технологія з заст</w:t>
      </w:r>
      <w:r w:rsidRPr="00D20D6F">
        <w:rPr>
          <w:sz w:val="28"/>
          <w:szCs w:val="28"/>
        </w:rPr>
        <w:t>о</w:t>
      </w:r>
      <w:r w:rsidRPr="00D20D6F">
        <w:rPr>
          <w:sz w:val="28"/>
          <w:szCs w:val="28"/>
        </w:rPr>
        <w:t xml:space="preserve">суванням аторвастатину в порівнянні з використанням </w:t>
      </w:r>
      <w:r>
        <w:rPr>
          <w:sz w:val="28"/>
          <w:szCs w:val="28"/>
        </w:rPr>
        <w:t>медичних</w:t>
      </w:r>
      <w:r w:rsidRPr="00D20D6F">
        <w:rPr>
          <w:sz w:val="28"/>
          <w:szCs w:val="28"/>
        </w:rPr>
        <w:t xml:space="preserve"> техноло</w:t>
      </w:r>
      <w:r>
        <w:rPr>
          <w:sz w:val="28"/>
          <w:szCs w:val="28"/>
        </w:rPr>
        <w:t>гій з</w:t>
      </w:r>
      <w:r w:rsidRPr="00D20D6F">
        <w:rPr>
          <w:sz w:val="28"/>
          <w:szCs w:val="28"/>
        </w:rPr>
        <w:t xml:space="preserve"> симвастати</w:t>
      </w:r>
      <w:r>
        <w:rPr>
          <w:sz w:val="28"/>
          <w:szCs w:val="28"/>
        </w:rPr>
        <w:t>ном</w:t>
      </w:r>
      <w:r w:rsidRPr="00D20D6F">
        <w:rPr>
          <w:sz w:val="28"/>
          <w:szCs w:val="28"/>
        </w:rPr>
        <w:t xml:space="preserve"> та без статинів.  </w:t>
      </w:r>
    </w:p>
    <w:p w:rsidR="00BA1512" w:rsidRPr="00D20D6F" w:rsidRDefault="00BA1512" w:rsidP="00E85221">
      <w:pPr>
        <w:numPr>
          <w:ilvl w:val="0"/>
          <w:numId w:val="54"/>
        </w:numPr>
        <w:tabs>
          <w:tab w:val="clear" w:pos="720"/>
          <w:tab w:val="num" w:pos="540"/>
        </w:tabs>
        <w:suppressAutoHyphens w:val="0"/>
        <w:spacing w:line="360" w:lineRule="auto"/>
        <w:ind w:left="540" w:hanging="540"/>
        <w:jc w:val="both"/>
        <w:rPr>
          <w:sz w:val="28"/>
          <w:szCs w:val="28"/>
        </w:rPr>
      </w:pPr>
      <w:r w:rsidRPr="00D20D6F">
        <w:rPr>
          <w:sz w:val="28"/>
          <w:szCs w:val="28"/>
        </w:rPr>
        <w:t>За результатами організаційно-економічних, фармакоекономічних досл</w:t>
      </w:r>
      <w:r w:rsidRPr="00D20D6F">
        <w:rPr>
          <w:sz w:val="28"/>
          <w:szCs w:val="28"/>
        </w:rPr>
        <w:t>і</w:t>
      </w:r>
      <w:r w:rsidRPr="00D20D6F">
        <w:rPr>
          <w:sz w:val="28"/>
          <w:szCs w:val="28"/>
        </w:rPr>
        <w:t>джень у рекомендований ФП ЛЗ гіполіпідемічної дії включено 4 препарати за INN та 21 ЛЗ за торговими назвами (з яких вітчизняні складають 19,05 %), а також запропоновано формулярний довідник ЛЗ групи статинів</w:t>
      </w:r>
      <w:r>
        <w:rPr>
          <w:sz w:val="28"/>
          <w:szCs w:val="28"/>
        </w:rPr>
        <w:t>, що містить медичну та фармацевтичну інформацію.</w:t>
      </w:r>
    </w:p>
    <w:p w:rsidR="00BA1512" w:rsidRPr="00D20D6F" w:rsidRDefault="00BA1512" w:rsidP="00E85221">
      <w:pPr>
        <w:numPr>
          <w:ilvl w:val="0"/>
          <w:numId w:val="54"/>
        </w:numPr>
        <w:tabs>
          <w:tab w:val="clear" w:pos="720"/>
          <w:tab w:val="num" w:pos="540"/>
        </w:tabs>
        <w:suppressAutoHyphens w:val="0"/>
        <w:spacing w:line="360" w:lineRule="auto"/>
        <w:ind w:left="540" w:hanging="540"/>
        <w:jc w:val="both"/>
        <w:rPr>
          <w:sz w:val="28"/>
          <w:szCs w:val="28"/>
        </w:rPr>
      </w:pPr>
      <w:r w:rsidRPr="00D20D6F">
        <w:rPr>
          <w:sz w:val="28"/>
          <w:szCs w:val="28"/>
        </w:rPr>
        <w:lastRenderedPageBreak/>
        <w:t>Науково обґрунтований склад СП ЛЗ гіполіпідемічної дії за допомогою анал</w:t>
      </w:r>
      <w:r w:rsidRPr="00D20D6F">
        <w:rPr>
          <w:sz w:val="28"/>
          <w:szCs w:val="28"/>
        </w:rPr>
        <w:t>і</w:t>
      </w:r>
      <w:r w:rsidRPr="00D20D6F">
        <w:rPr>
          <w:sz w:val="28"/>
          <w:szCs w:val="28"/>
        </w:rPr>
        <w:t>зу показника економічної доступності ЛЗ, яка визначалась як середня роздрібна вартість DDD препарату. Розроблений рекомендований осно</w:t>
      </w:r>
      <w:r w:rsidRPr="00D20D6F">
        <w:rPr>
          <w:sz w:val="28"/>
          <w:szCs w:val="28"/>
        </w:rPr>
        <w:t>в</w:t>
      </w:r>
      <w:r w:rsidRPr="00D20D6F">
        <w:rPr>
          <w:sz w:val="28"/>
          <w:szCs w:val="28"/>
        </w:rPr>
        <w:t>ний СП ЛЗ містить 10 торгових назв препаратів, з яких вітчизняні складають 30 %, до складу додаткового СП ЛЗ увійшли 11препаратів. Співвідношення між пр</w:t>
      </w:r>
      <w:r w:rsidRPr="00D20D6F">
        <w:rPr>
          <w:sz w:val="28"/>
          <w:szCs w:val="28"/>
        </w:rPr>
        <w:t>е</w:t>
      </w:r>
      <w:r w:rsidRPr="00D20D6F">
        <w:rPr>
          <w:sz w:val="28"/>
          <w:szCs w:val="28"/>
        </w:rPr>
        <w:t>паратами вітчизняного та іноземного виробництва у рекомендованому дода</w:t>
      </w:r>
      <w:r w:rsidRPr="00D20D6F">
        <w:rPr>
          <w:sz w:val="28"/>
          <w:szCs w:val="28"/>
        </w:rPr>
        <w:t>т</w:t>
      </w:r>
      <w:r w:rsidRPr="00D20D6F">
        <w:rPr>
          <w:sz w:val="28"/>
          <w:szCs w:val="28"/>
        </w:rPr>
        <w:t xml:space="preserve">ковому СП ЛЗ склало 9:91 % відповідно. </w:t>
      </w:r>
    </w:p>
    <w:p w:rsidR="00BA1512" w:rsidRPr="00D148BB" w:rsidRDefault="00BA1512" w:rsidP="00BA1512">
      <w:pPr>
        <w:spacing w:line="360" w:lineRule="auto"/>
        <w:jc w:val="center"/>
        <w:rPr>
          <w:b/>
          <w:sz w:val="28"/>
          <w:szCs w:val="28"/>
        </w:rPr>
      </w:pPr>
    </w:p>
    <w:p w:rsidR="00BA1512" w:rsidRDefault="00BA1512" w:rsidP="00BA1512">
      <w:pPr>
        <w:spacing w:line="360" w:lineRule="auto"/>
        <w:jc w:val="center"/>
        <w:rPr>
          <w:b/>
          <w:sz w:val="28"/>
          <w:szCs w:val="28"/>
        </w:rPr>
      </w:pPr>
      <w:r w:rsidRPr="00DE789D">
        <w:rPr>
          <w:b/>
          <w:sz w:val="28"/>
          <w:szCs w:val="28"/>
        </w:rPr>
        <w:t>ПЕРЕЛІК ВИКОРИСТАНОЇ ЛІТЕРАТУРИ</w:t>
      </w:r>
    </w:p>
    <w:p w:rsidR="00BA1512" w:rsidRPr="00DE789D" w:rsidRDefault="00BA1512" w:rsidP="00BA1512">
      <w:pPr>
        <w:spacing w:line="360" w:lineRule="auto"/>
        <w:jc w:val="center"/>
        <w:rPr>
          <w:b/>
          <w:sz w:val="28"/>
          <w:szCs w:val="28"/>
        </w:rPr>
      </w:pPr>
    </w:p>
    <w:p w:rsidR="00BA1512" w:rsidRPr="004C11C4" w:rsidRDefault="00BA1512" w:rsidP="00E85221">
      <w:pPr>
        <w:numPr>
          <w:ilvl w:val="0"/>
          <w:numId w:val="55"/>
        </w:numPr>
        <w:tabs>
          <w:tab w:val="clear" w:pos="720"/>
          <w:tab w:val="num" w:pos="360"/>
        </w:tabs>
        <w:suppressAutoHyphens w:val="0"/>
        <w:spacing w:line="360" w:lineRule="auto"/>
        <w:ind w:left="360"/>
        <w:jc w:val="both"/>
        <w:rPr>
          <w:sz w:val="28"/>
          <w:szCs w:val="28"/>
        </w:rPr>
      </w:pPr>
      <w:r w:rsidRPr="004C11C4">
        <w:rPr>
          <w:snapToGrid w:val="0"/>
          <w:sz w:val="28"/>
          <w:szCs w:val="28"/>
          <w:lang w:eastAsia="en-US"/>
        </w:rPr>
        <w:t>Агеев Ф.Т. Что ограничивает применение статинов в повседневной амбулато</w:t>
      </w:r>
      <w:r w:rsidRPr="004C11C4">
        <w:rPr>
          <w:snapToGrid w:val="0"/>
          <w:sz w:val="28"/>
          <w:szCs w:val="28"/>
          <w:lang w:eastAsia="en-US"/>
        </w:rPr>
        <w:t>р</w:t>
      </w:r>
      <w:r w:rsidRPr="004C11C4">
        <w:rPr>
          <w:snapToGrid w:val="0"/>
          <w:sz w:val="28"/>
          <w:szCs w:val="28"/>
          <w:lang w:eastAsia="en-US"/>
        </w:rPr>
        <w:t xml:space="preserve">ной практике? </w:t>
      </w:r>
      <w:r w:rsidRPr="004C11C4">
        <w:rPr>
          <w:bCs/>
          <w:sz w:val="28"/>
          <w:szCs w:val="28"/>
        </w:rPr>
        <w:t>/</w:t>
      </w:r>
      <w:r w:rsidRPr="00EB7D4C">
        <w:rPr>
          <w:snapToGrid w:val="0"/>
          <w:sz w:val="28"/>
          <w:szCs w:val="28"/>
          <w:lang w:eastAsia="en-US"/>
        </w:rPr>
        <w:t xml:space="preserve"> </w:t>
      </w:r>
      <w:r w:rsidRPr="004C11C4">
        <w:rPr>
          <w:snapToGrid w:val="0"/>
          <w:sz w:val="28"/>
          <w:szCs w:val="28"/>
          <w:lang w:eastAsia="en-US"/>
        </w:rPr>
        <w:t>Ф.Т.</w:t>
      </w:r>
      <w:r w:rsidRPr="004C11C4">
        <w:rPr>
          <w:bCs/>
          <w:sz w:val="28"/>
          <w:szCs w:val="28"/>
        </w:rPr>
        <w:t xml:space="preserve"> </w:t>
      </w:r>
      <w:r>
        <w:rPr>
          <w:snapToGrid w:val="0"/>
          <w:sz w:val="28"/>
          <w:szCs w:val="28"/>
          <w:lang w:eastAsia="en-US"/>
        </w:rPr>
        <w:t xml:space="preserve">Агеев // Сердце. – </w:t>
      </w:r>
      <w:r w:rsidRPr="004C11C4">
        <w:rPr>
          <w:snapToGrid w:val="0"/>
          <w:sz w:val="28"/>
          <w:szCs w:val="28"/>
          <w:lang w:eastAsia="en-US"/>
        </w:rPr>
        <w:t>2004.</w:t>
      </w:r>
      <w:r w:rsidRPr="00EB7D4C">
        <w:rPr>
          <w:snapToGrid w:val="0"/>
          <w:sz w:val="28"/>
          <w:szCs w:val="28"/>
          <w:lang w:eastAsia="en-US"/>
        </w:rPr>
        <w:t xml:space="preserve"> </w:t>
      </w:r>
      <w:r>
        <w:rPr>
          <w:snapToGrid w:val="0"/>
          <w:sz w:val="28"/>
          <w:szCs w:val="28"/>
          <w:lang w:eastAsia="en-US"/>
        </w:rPr>
        <w:t xml:space="preserve">– </w:t>
      </w:r>
      <w:r w:rsidRPr="004C11C4">
        <w:rPr>
          <w:snapToGrid w:val="0"/>
          <w:sz w:val="28"/>
          <w:szCs w:val="28"/>
          <w:lang w:eastAsia="en-US"/>
        </w:rPr>
        <w:t>Т.3, №3.</w:t>
      </w:r>
      <w:r w:rsidRPr="00EB7D4C">
        <w:rPr>
          <w:snapToGrid w:val="0"/>
          <w:sz w:val="28"/>
          <w:szCs w:val="28"/>
          <w:lang w:eastAsia="en-US"/>
        </w:rPr>
        <w:t xml:space="preserve"> </w:t>
      </w:r>
      <w:r>
        <w:rPr>
          <w:snapToGrid w:val="0"/>
          <w:sz w:val="28"/>
          <w:szCs w:val="28"/>
          <w:lang w:eastAsia="en-US"/>
        </w:rPr>
        <w:t xml:space="preserve">– </w:t>
      </w:r>
      <w:r w:rsidRPr="004C11C4">
        <w:rPr>
          <w:snapToGrid w:val="0"/>
          <w:sz w:val="28"/>
          <w:szCs w:val="28"/>
          <w:lang w:eastAsia="en-US"/>
        </w:rPr>
        <w:t>С.146-149.</w:t>
      </w:r>
    </w:p>
    <w:p w:rsidR="00BA1512" w:rsidRPr="004C11C4" w:rsidRDefault="00BA1512" w:rsidP="00E85221">
      <w:pPr>
        <w:numPr>
          <w:ilvl w:val="0"/>
          <w:numId w:val="55"/>
        </w:numPr>
        <w:tabs>
          <w:tab w:val="clear" w:pos="720"/>
          <w:tab w:val="num" w:pos="360"/>
        </w:tabs>
        <w:suppressAutoHyphens w:val="0"/>
        <w:spacing w:line="360" w:lineRule="auto"/>
        <w:ind w:left="360"/>
        <w:jc w:val="both"/>
        <w:rPr>
          <w:sz w:val="28"/>
          <w:szCs w:val="28"/>
        </w:rPr>
      </w:pPr>
      <w:r w:rsidRPr="00CB20F0">
        <w:rPr>
          <w:spacing w:val="-2"/>
          <w:sz w:val="28"/>
          <w:szCs w:val="28"/>
        </w:rPr>
        <w:t>Айвазян С.А. Прикладная статистика и основы економетрики : учеб. для в</w:t>
      </w:r>
      <w:r w:rsidRPr="00CB20F0">
        <w:rPr>
          <w:spacing w:val="-2"/>
          <w:sz w:val="28"/>
          <w:szCs w:val="28"/>
        </w:rPr>
        <w:t>у</w:t>
      </w:r>
      <w:r w:rsidRPr="00CB20F0">
        <w:rPr>
          <w:spacing w:val="-2"/>
          <w:sz w:val="28"/>
          <w:szCs w:val="28"/>
        </w:rPr>
        <w:t>зов</w:t>
      </w:r>
      <w:r w:rsidRPr="004C11C4">
        <w:rPr>
          <w:sz w:val="28"/>
          <w:szCs w:val="28"/>
        </w:rPr>
        <w:t xml:space="preserve"> / С.А. Айвазян, В.С. Мхитарян.</w:t>
      </w:r>
      <w:r>
        <w:rPr>
          <w:sz w:val="28"/>
          <w:szCs w:val="28"/>
        </w:rPr>
        <w:t xml:space="preserve"> </w:t>
      </w:r>
      <w:r w:rsidRPr="004C11C4">
        <w:rPr>
          <w:sz w:val="28"/>
          <w:szCs w:val="28"/>
        </w:rPr>
        <w:t>– М.: ЮНИТИ, 1998. – С. 139–140.</w:t>
      </w:r>
    </w:p>
    <w:p w:rsidR="00BA1512" w:rsidRPr="004C11C4" w:rsidRDefault="00BA1512" w:rsidP="00E85221">
      <w:pPr>
        <w:numPr>
          <w:ilvl w:val="0"/>
          <w:numId w:val="55"/>
        </w:numPr>
        <w:tabs>
          <w:tab w:val="clear" w:pos="720"/>
          <w:tab w:val="num" w:pos="360"/>
        </w:tabs>
        <w:suppressAutoHyphens w:val="0"/>
        <w:spacing w:line="360" w:lineRule="auto"/>
        <w:ind w:left="360"/>
        <w:jc w:val="both"/>
        <w:rPr>
          <w:sz w:val="28"/>
          <w:szCs w:val="28"/>
        </w:rPr>
      </w:pPr>
      <w:r w:rsidRPr="00CB20F0">
        <w:rPr>
          <w:spacing w:val="-4"/>
          <w:sz w:val="28"/>
          <w:szCs w:val="28"/>
        </w:rPr>
        <w:t xml:space="preserve">Аронов Д.М. </w:t>
      </w:r>
      <w:r w:rsidRPr="00CB20F0">
        <w:rPr>
          <w:bCs/>
          <w:spacing w:val="-4"/>
          <w:sz w:val="28"/>
          <w:szCs w:val="28"/>
        </w:rPr>
        <w:t>Выбор статинов для вторичной профилактики ИБС /</w:t>
      </w:r>
      <w:r w:rsidRPr="00CB20F0">
        <w:rPr>
          <w:spacing w:val="-4"/>
          <w:sz w:val="28"/>
          <w:szCs w:val="28"/>
        </w:rPr>
        <w:t xml:space="preserve"> Д.М.</w:t>
      </w:r>
      <w:r w:rsidRPr="00CB20F0">
        <w:rPr>
          <w:bCs/>
          <w:spacing w:val="-4"/>
          <w:sz w:val="28"/>
          <w:szCs w:val="28"/>
        </w:rPr>
        <w:t xml:space="preserve"> </w:t>
      </w:r>
      <w:r w:rsidRPr="00CB20F0">
        <w:rPr>
          <w:spacing w:val="-4"/>
          <w:sz w:val="28"/>
          <w:szCs w:val="28"/>
        </w:rPr>
        <w:t>Аронов</w:t>
      </w:r>
      <w:r w:rsidRPr="004C11C4">
        <w:rPr>
          <w:sz w:val="28"/>
          <w:szCs w:val="28"/>
        </w:rPr>
        <w:t xml:space="preserve"> // Росс. мед. журн.– 2003.– Т.11, № 2. – С. 13–19.</w:t>
      </w:r>
    </w:p>
    <w:p w:rsidR="00BA1512" w:rsidRPr="004C11C4" w:rsidRDefault="00BA1512" w:rsidP="00E85221">
      <w:pPr>
        <w:numPr>
          <w:ilvl w:val="0"/>
          <w:numId w:val="55"/>
        </w:numPr>
        <w:tabs>
          <w:tab w:val="clear" w:pos="720"/>
          <w:tab w:val="num" w:pos="360"/>
        </w:tabs>
        <w:suppressAutoHyphens w:val="0"/>
        <w:spacing w:line="360" w:lineRule="auto"/>
        <w:ind w:left="360"/>
        <w:jc w:val="both"/>
        <w:rPr>
          <w:sz w:val="28"/>
          <w:szCs w:val="28"/>
        </w:rPr>
      </w:pPr>
      <w:r w:rsidRPr="004C11C4">
        <w:rPr>
          <w:sz w:val="28"/>
          <w:szCs w:val="28"/>
        </w:rPr>
        <w:t>Аронов Д.М. Методика оценки качества жизни больных с сердечно–сосудис</w:t>
      </w:r>
      <w:r>
        <w:rPr>
          <w:sz w:val="28"/>
          <w:szCs w:val="28"/>
        </w:rPr>
        <w:softHyphen/>
      </w:r>
      <w:r w:rsidRPr="004C11C4">
        <w:rPr>
          <w:sz w:val="28"/>
          <w:szCs w:val="28"/>
        </w:rPr>
        <w:t xml:space="preserve">тыми заболеваниями / Д.М. Аронов, В.П. Зайцев // Кардиология. – 2002. – </w:t>
      </w:r>
      <w:r>
        <w:rPr>
          <w:sz w:val="28"/>
          <w:szCs w:val="28"/>
        </w:rPr>
        <w:br/>
      </w:r>
      <w:r w:rsidRPr="004C11C4">
        <w:rPr>
          <w:sz w:val="28"/>
          <w:szCs w:val="28"/>
        </w:rPr>
        <w:t xml:space="preserve">№ 5. – С. 92–95. </w:t>
      </w:r>
    </w:p>
    <w:p w:rsidR="00BA1512" w:rsidRDefault="00BA1512" w:rsidP="00E85221">
      <w:pPr>
        <w:numPr>
          <w:ilvl w:val="0"/>
          <w:numId w:val="55"/>
        </w:numPr>
        <w:tabs>
          <w:tab w:val="clear" w:pos="720"/>
          <w:tab w:val="num" w:pos="360"/>
        </w:tabs>
        <w:suppressAutoHyphens w:val="0"/>
        <w:spacing w:line="360" w:lineRule="auto"/>
        <w:ind w:left="360"/>
        <w:jc w:val="both"/>
        <w:rPr>
          <w:sz w:val="28"/>
          <w:szCs w:val="28"/>
        </w:rPr>
      </w:pPr>
      <w:r w:rsidRPr="004C11C4">
        <w:rPr>
          <w:sz w:val="28"/>
          <w:szCs w:val="28"/>
        </w:rPr>
        <w:t xml:space="preserve">Беденко А.В. Перспективы использования методологии </w:t>
      </w:r>
      <w:r w:rsidRPr="004C11C4">
        <w:rPr>
          <w:sz w:val="28"/>
          <w:szCs w:val="28"/>
          <w:lang w:val="en-US"/>
        </w:rPr>
        <w:t>ATC</w:t>
      </w:r>
      <w:r w:rsidRPr="004C11C4">
        <w:rPr>
          <w:sz w:val="28"/>
          <w:szCs w:val="28"/>
        </w:rPr>
        <w:t>/</w:t>
      </w:r>
      <w:r w:rsidRPr="004C11C4">
        <w:rPr>
          <w:sz w:val="28"/>
          <w:szCs w:val="28"/>
          <w:lang w:val="en-US"/>
        </w:rPr>
        <w:t>DDD</w:t>
      </w:r>
      <w:r w:rsidRPr="004C11C4">
        <w:rPr>
          <w:sz w:val="28"/>
          <w:szCs w:val="28"/>
        </w:rPr>
        <w:t xml:space="preserve"> для оц</w:t>
      </w:r>
      <w:r w:rsidRPr="004C11C4">
        <w:rPr>
          <w:sz w:val="28"/>
          <w:szCs w:val="28"/>
        </w:rPr>
        <w:t>е</w:t>
      </w:r>
      <w:r w:rsidRPr="004C11C4">
        <w:rPr>
          <w:sz w:val="28"/>
          <w:szCs w:val="28"/>
        </w:rPr>
        <w:t xml:space="preserve">нки потребления антибиотиков в стационаре / А.В. Беденко </w:t>
      </w:r>
      <w:r w:rsidRPr="004C11C4">
        <w:rPr>
          <w:snapToGrid w:val="0"/>
          <w:sz w:val="28"/>
          <w:szCs w:val="28"/>
          <w:lang w:eastAsia="en-US"/>
        </w:rPr>
        <w:t>// Ремедіум. – 2005. – №3. – С. 48–52.</w:t>
      </w:r>
    </w:p>
    <w:p w:rsidR="00BA1512" w:rsidRPr="004C11C4" w:rsidRDefault="00BA1512" w:rsidP="00E85221">
      <w:pPr>
        <w:numPr>
          <w:ilvl w:val="0"/>
          <w:numId w:val="55"/>
        </w:numPr>
        <w:tabs>
          <w:tab w:val="clear" w:pos="720"/>
          <w:tab w:val="num" w:pos="360"/>
          <w:tab w:val="left" w:pos="7170"/>
        </w:tabs>
        <w:suppressAutoHyphens w:val="0"/>
        <w:autoSpaceDE w:val="0"/>
        <w:autoSpaceDN w:val="0"/>
        <w:adjustRightInd w:val="0"/>
        <w:spacing w:line="360" w:lineRule="auto"/>
        <w:ind w:left="360"/>
        <w:jc w:val="both"/>
        <w:rPr>
          <w:sz w:val="28"/>
          <w:szCs w:val="28"/>
        </w:rPr>
      </w:pPr>
      <w:r w:rsidRPr="004C11C4">
        <w:rPr>
          <w:sz w:val="28"/>
          <w:szCs w:val="28"/>
        </w:rPr>
        <w:t>Бе</w:t>
      </w:r>
      <w:r>
        <w:rPr>
          <w:sz w:val="28"/>
          <w:szCs w:val="28"/>
        </w:rPr>
        <w:t>лоусова</w:t>
      </w:r>
      <w:r w:rsidRPr="004C11C4">
        <w:rPr>
          <w:sz w:val="28"/>
          <w:szCs w:val="28"/>
        </w:rPr>
        <w:t xml:space="preserve"> Ю.Б. Федеральное руководство по использованию лекарстве</w:t>
      </w:r>
      <w:r w:rsidRPr="004C11C4">
        <w:rPr>
          <w:sz w:val="28"/>
          <w:szCs w:val="28"/>
        </w:rPr>
        <w:t>н</w:t>
      </w:r>
      <w:r w:rsidRPr="004C11C4">
        <w:rPr>
          <w:sz w:val="28"/>
          <w:szCs w:val="28"/>
        </w:rPr>
        <w:t>ных средств (формулярная система) / Ю.Б. Б</w:t>
      </w:r>
      <w:r>
        <w:rPr>
          <w:sz w:val="28"/>
          <w:szCs w:val="28"/>
        </w:rPr>
        <w:t>елоусова</w:t>
      </w:r>
      <w:r w:rsidRPr="004C11C4">
        <w:rPr>
          <w:sz w:val="28"/>
          <w:szCs w:val="28"/>
        </w:rPr>
        <w:t>, А.Г. Чучалина, В.В. Яснец</w:t>
      </w:r>
      <w:r w:rsidRPr="004C11C4">
        <w:rPr>
          <w:sz w:val="28"/>
          <w:szCs w:val="28"/>
        </w:rPr>
        <w:t>о</w:t>
      </w:r>
      <w:r w:rsidRPr="004C11C4">
        <w:rPr>
          <w:sz w:val="28"/>
          <w:szCs w:val="28"/>
        </w:rPr>
        <w:t>ва // Формулярная система.</w:t>
      </w:r>
      <w:r>
        <w:rPr>
          <w:sz w:val="28"/>
          <w:szCs w:val="28"/>
        </w:rPr>
        <w:t xml:space="preserve"> </w:t>
      </w:r>
      <w:r w:rsidRPr="004C11C4">
        <w:rPr>
          <w:sz w:val="28"/>
          <w:szCs w:val="28"/>
        </w:rPr>
        <w:t>– М.: «Эхо», 2007.</w:t>
      </w:r>
      <w:r>
        <w:rPr>
          <w:sz w:val="28"/>
          <w:szCs w:val="28"/>
        </w:rPr>
        <w:t xml:space="preserve"> </w:t>
      </w:r>
      <w:r w:rsidRPr="004C11C4">
        <w:rPr>
          <w:sz w:val="28"/>
          <w:szCs w:val="28"/>
        </w:rPr>
        <w:t>– Вып. VI</w:t>
      </w:r>
      <w:r w:rsidRPr="004C11C4">
        <w:rPr>
          <w:sz w:val="28"/>
          <w:szCs w:val="28"/>
          <w:lang w:val="en-US"/>
        </w:rPr>
        <w:t>II</w:t>
      </w:r>
      <w:r w:rsidRPr="004C11C4">
        <w:rPr>
          <w:sz w:val="28"/>
          <w:szCs w:val="28"/>
        </w:rPr>
        <w:t xml:space="preserve">. – </w:t>
      </w:r>
      <w:r>
        <w:rPr>
          <w:sz w:val="28"/>
          <w:szCs w:val="28"/>
        </w:rPr>
        <w:t>1008 с</w:t>
      </w:r>
      <w:r w:rsidRPr="004C11C4">
        <w:rPr>
          <w:sz w:val="28"/>
          <w:szCs w:val="28"/>
        </w:rPr>
        <w:t>.</w:t>
      </w:r>
    </w:p>
    <w:p w:rsidR="00BA1512" w:rsidRDefault="00BA1512" w:rsidP="00E85221">
      <w:pPr>
        <w:numPr>
          <w:ilvl w:val="0"/>
          <w:numId w:val="55"/>
        </w:numPr>
        <w:shd w:val="clear" w:color="auto" w:fill="FFFFFF"/>
        <w:tabs>
          <w:tab w:val="clear" w:pos="720"/>
          <w:tab w:val="num" w:pos="360"/>
        </w:tabs>
        <w:suppressAutoHyphens w:val="0"/>
        <w:spacing w:line="360" w:lineRule="auto"/>
        <w:ind w:left="360"/>
        <w:jc w:val="both"/>
        <w:rPr>
          <w:sz w:val="28"/>
          <w:szCs w:val="28"/>
        </w:rPr>
      </w:pPr>
      <w:r w:rsidRPr="004C11C4">
        <w:rPr>
          <w:sz w:val="28"/>
          <w:szCs w:val="28"/>
        </w:rPr>
        <w:t>Бешелев С.Д. Математико–статистические методы экспертных оценок</w:t>
      </w:r>
      <w:r w:rsidRPr="00CB20F0">
        <w:rPr>
          <w:sz w:val="28"/>
          <w:szCs w:val="28"/>
        </w:rPr>
        <w:t xml:space="preserve"> / </w:t>
      </w:r>
      <w:r w:rsidRPr="00CB20F0">
        <w:rPr>
          <w:sz w:val="28"/>
          <w:szCs w:val="28"/>
        </w:rPr>
        <w:br/>
      </w:r>
      <w:r w:rsidRPr="004C11C4">
        <w:rPr>
          <w:sz w:val="28"/>
          <w:szCs w:val="28"/>
        </w:rPr>
        <w:t>С.Д.</w:t>
      </w:r>
      <w:r w:rsidRPr="00CB20F0">
        <w:rPr>
          <w:sz w:val="28"/>
          <w:szCs w:val="28"/>
        </w:rPr>
        <w:t xml:space="preserve"> </w:t>
      </w:r>
      <w:r w:rsidRPr="004C11C4">
        <w:rPr>
          <w:sz w:val="28"/>
          <w:szCs w:val="28"/>
        </w:rPr>
        <w:t>Бешелев, Ф.Г.</w:t>
      </w:r>
      <w:r w:rsidRPr="00CB20F0">
        <w:rPr>
          <w:sz w:val="28"/>
          <w:szCs w:val="28"/>
        </w:rPr>
        <w:t xml:space="preserve"> </w:t>
      </w:r>
      <w:r w:rsidRPr="004C11C4">
        <w:rPr>
          <w:sz w:val="28"/>
          <w:szCs w:val="28"/>
        </w:rPr>
        <w:t>Гуревич. – М.: Статистика, 1980. – 260 с.</w:t>
      </w:r>
    </w:p>
    <w:p w:rsidR="00BA1512" w:rsidRPr="004C11C4" w:rsidRDefault="00BA1512" w:rsidP="00E85221">
      <w:pPr>
        <w:numPr>
          <w:ilvl w:val="0"/>
          <w:numId w:val="55"/>
        </w:numPr>
        <w:tabs>
          <w:tab w:val="clear" w:pos="720"/>
          <w:tab w:val="num" w:pos="360"/>
        </w:tabs>
        <w:suppressAutoHyphens w:val="0"/>
        <w:spacing w:line="360" w:lineRule="auto"/>
        <w:ind w:left="360"/>
        <w:jc w:val="both"/>
        <w:rPr>
          <w:sz w:val="28"/>
          <w:szCs w:val="28"/>
        </w:rPr>
      </w:pPr>
      <w:r w:rsidRPr="00905396">
        <w:rPr>
          <w:sz w:val="28"/>
          <w:szCs w:val="28"/>
        </w:rPr>
        <w:t xml:space="preserve">Бойко А.І. </w:t>
      </w:r>
      <w:r w:rsidRPr="00567D80">
        <w:rPr>
          <w:sz w:val="28"/>
          <w:szCs w:val="28"/>
        </w:rPr>
        <w:t>Фармакоекономічний ан</w:t>
      </w:r>
      <w:r>
        <w:rPr>
          <w:sz w:val="28"/>
          <w:szCs w:val="28"/>
        </w:rPr>
        <w:t xml:space="preserve">аліз схем лікування цукрового </w:t>
      </w:r>
      <w:r w:rsidRPr="00905396">
        <w:rPr>
          <w:sz w:val="28"/>
          <w:szCs w:val="28"/>
        </w:rPr>
        <w:t>діабету / А.І. Бо</w:t>
      </w:r>
      <w:r w:rsidRPr="00905396">
        <w:rPr>
          <w:sz w:val="28"/>
          <w:szCs w:val="28"/>
        </w:rPr>
        <w:t>й</w:t>
      </w:r>
      <w:r w:rsidRPr="00905396">
        <w:rPr>
          <w:sz w:val="28"/>
          <w:szCs w:val="28"/>
        </w:rPr>
        <w:t>ко // Фа</w:t>
      </w:r>
      <w:r>
        <w:rPr>
          <w:sz w:val="28"/>
          <w:szCs w:val="28"/>
        </w:rPr>
        <w:t>рмац. журн. – 2004. – № 5. – С. 14–20</w:t>
      </w:r>
      <w:r w:rsidRPr="00905396">
        <w:rPr>
          <w:sz w:val="28"/>
          <w:szCs w:val="28"/>
        </w:rPr>
        <w:t>.</w:t>
      </w:r>
    </w:p>
    <w:p w:rsidR="00BA1512" w:rsidRPr="004C11C4" w:rsidRDefault="00BA1512" w:rsidP="00E85221">
      <w:pPr>
        <w:numPr>
          <w:ilvl w:val="0"/>
          <w:numId w:val="55"/>
        </w:numPr>
        <w:tabs>
          <w:tab w:val="clear" w:pos="720"/>
          <w:tab w:val="num" w:pos="360"/>
          <w:tab w:val="num" w:pos="540"/>
        </w:tabs>
        <w:suppressAutoHyphens w:val="0"/>
        <w:spacing w:line="360" w:lineRule="auto"/>
        <w:ind w:left="360"/>
        <w:jc w:val="both"/>
        <w:rPr>
          <w:sz w:val="28"/>
          <w:szCs w:val="28"/>
        </w:rPr>
      </w:pPr>
      <w:r w:rsidRPr="004C11C4">
        <w:rPr>
          <w:snapToGrid w:val="0"/>
          <w:sz w:val="28"/>
          <w:szCs w:val="28"/>
          <w:lang w:eastAsia="en-US"/>
        </w:rPr>
        <w:lastRenderedPageBreak/>
        <w:t>Бубнова М.Г. Аторвастатин: гиполипидемическая активность, плейотро</w:t>
      </w:r>
      <w:r w:rsidRPr="004C11C4">
        <w:rPr>
          <w:snapToGrid w:val="0"/>
          <w:sz w:val="28"/>
          <w:szCs w:val="28"/>
          <w:lang w:eastAsia="en-US"/>
        </w:rPr>
        <w:t>п</w:t>
      </w:r>
      <w:r w:rsidRPr="004C11C4">
        <w:rPr>
          <w:snapToGrid w:val="0"/>
          <w:sz w:val="28"/>
          <w:szCs w:val="28"/>
          <w:lang w:eastAsia="en-US"/>
        </w:rPr>
        <w:t>ные свойства и эффективность в профилактике атеросклероза и коронарной боле</w:t>
      </w:r>
      <w:r w:rsidRPr="004C11C4">
        <w:rPr>
          <w:snapToGrid w:val="0"/>
          <w:sz w:val="28"/>
          <w:szCs w:val="28"/>
          <w:lang w:eastAsia="en-US"/>
        </w:rPr>
        <w:t>з</w:t>
      </w:r>
      <w:r w:rsidRPr="004C11C4">
        <w:rPr>
          <w:snapToGrid w:val="0"/>
          <w:sz w:val="28"/>
          <w:szCs w:val="28"/>
          <w:lang w:eastAsia="en-US"/>
        </w:rPr>
        <w:t>ни сердца // Кардиология.– 2004.– №8.– С. 96–104.</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napToGrid w:val="0"/>
          <w:sz w:val="28"/>
          <w:szCs w:val="28"/>
          <w:lang w:eastAsia="en-US"/>
        </w:rPr>
        <w:t>Васькова Л.Б.</w:t>
      </w:r>
      <w:r w:rsidRPr="004C11C4">
        <w:rPr>
          <w:sz w:val="28"/>
          <w:szCs w:val="28"/>
        </w:rPr>
        <w:t xml:space="preserve"> Методы и методика фармакоэкономических исследований /</w:t>
      </w:r>
      <w:r w:rsidRPr="004C11C4">
        <w:rPr>
          <w:snapToGrid w:val="0"/>
          <w:sz w:val="28"/>
          <w:szCs w:val="28"/>
          <w:lang w:eastAsia="en-US"/>
        </w:rPr>
        <w:t xml:space="preserve"> Л.Б.</w:t>
      </w:r>
      <w:r>
        <w:rPr>
          <w:snapToGrid w:val="0"/>
          <w:sz w:val="28"/>
          <w:szCs w:val="28"/>
          <w:lang w:eastAsia="en-US"/>
        </w:rPr>
        <w:t xml:space="preserve"> </w:t>
      </w:r>
      <w:r w:rsidRPr="004C11C4">
        <w:rPr>
          <w:snapToGrid w:val="0"/>
          <w:sz w:val="28"/>
          <w:szCs w:val="28"/>
          <w:lang w:eastAsia="en-US"/>
        </w:rPr>
        <w:t>Васькова, Н.З.</w:t>
      </w:r>
      <w:r w:rsidRPr="004C11C4">
        <w:rPr>
          <w:sz w:val="28"/>
          <w:szCs w:val="28"/>
        </w:rPr>
        <w:t xml:space="preserve"> </w:t>
      </w:r>
      <w:r>
        <w:rPr>
          <w:snapToGrid w:val="0"/>
          <w:sz w:val="28"/>
          <w:szCs w:val="28"/>
          <w:lang w:eastAsia="en-US"/>
        </w:rPr>
        <w:t>Мусина</w:t>
      </w:r>
      <w:r w:rsidRPr="004C11C4">
        <w:rPr>
          <w:snapToGrid w:val="0"/>
          <w:sz w:val="28"/>
          <w:szCs w:val="28"/>
          <w:lang w:eastAsia="en-US"/>
        </w:rPr>
        <w:t>.</w:t>
      </w:r>
      <w:r w:rsidRPr="004C11C4">
        <w:rPr>
          <w:sz w:val="28"/>
          <w:szCs w:val="28"/>
        </w:rPr>
        <w:t xml:space="preserve"> – М.: ГЭОТАР–Медиа, 2007. – 112 с.</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Pr>
          <w:sz w:val="28"/>
          <w:szCs w:val="28"/>
        </w:rPr>
        <w:t>Герболка Н.Л. Методика комплексної оцінки лікарських засобів на прикладі нестероїдних протизапальних препаратів для лікування ревматоїдного артр</w:t>
      </w:r>
      <w:r>
        <w:rPr>
          <w:sz w:val="28"/>
          <w:szCs w:val="28"/>
        </w:rPr>
        <w:t>и</w:t>
      </w:r>
      <w:r>
        <w:rPr>
          <w:sz w:val="28"/>
          <w:szCs w:val="28"/>
        </w:rPr>
        <w:t>ту</w:t>
      </w:r>
      <w:r w:rsidRPr="009E0F93">
        <w:rPr>
          <w:sz w:val="28"/>
          <w:szCs w:val="28"/>
        </w:rPr>
        <w:t xml:space="preserve">: метод. рек. / </w:t>
      </w:r>
      <w:r>
        <w:rPr>
          <w:sz w:val="28"/>
          <w:szCs w:val="28"/>
        </w:rPr>
        <w:t>Н.Л. Герболка,</w:t>
      </w:r>
      <w:r w:rsidRPr="000A55AD">
        <w:rPr>
          <w:sz w:val="28"/>
          <w:szCs w:val="28"/>
        </w:rPr>
        <w:t xml:space="preserve"> </w:t>
      </w:r>
      <w:r>
        <w:rPr>
          <w:sz w:val="28"/>
          <w:szCs w:val="28"/>
        </w:rPr>
        <w:t>О.Л. Гром. – Львів, 2007. – 21</w:t>
      </w:r>
      <w:r w:rsidRPr="009E0F93">
        <w:rPr>
          <w:sz w:val="28"/>
          <w:szCs w:val="28"/>
        </w:rPr>
        <w:t xml:space="preserve"> с. </w:t>
      </w:r>
    </w:p>
    <w:p w:rsidR="00BA1512" w:rsidRPr="00900699"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t>Гром О.Л. Використання методу колективної експертної оцінки в організ</w:t>
      </w:r>
      <w:r w:rsidRPr="004C11C4">
        <w:rPr>
          <w:sz w:val="28"/>
          <w:szCs w:val="28"/>
        </w:rPr>
        <w:t>а</w:t>
      </w:r>
      <w:r w:rsidRPr="004C11C4">
        <w:rPr>
          <w:sz w:val="28"/>
          <w:szCs w:val="28"/>
        </w:rPr>
        <w:t>ційно–економічних дослідженнях / О.Л. Гром, Б.П. Громовик // Фармац. жу</w:t>
      </w:r>
      <w:r w:rsidRPr="004C11C4">
        <w:rPr>
          <w:sz w:val="28"/>
          <w:szCs w:val="28"/>
        </w:rPr>
        <w:t>р</w:t>
      </w:r>
      <w:r w:rsidRPr="004C11C4">
        <w:rPr>
          <w:sz w:val="28"/>
          <w:szCs w:val="28"/>
        </w:rPr>
        <w:t>нал. – 1993. – №4. – С. 44–49.</w:t>
      </w:r>
    </w:p>
    <w:p w:rsidR="00BA1512" w:rsidRPr="00CB20F0" w:rsidRDefault="00BA1512" w:rsidP="00E85221">
      <w:pPr>
        <w:numPr>
          <w:ilvl w:val="0"/>
          <w:numId w:val="55"/>
        </w:numPr>
        <w:tabs>
          <w:tab w:val="clear" w:pos="720"/>
          <w:tab w:val="num" w:pos="540"/>
        </w:tabs>
        <w:suppressAutoHyphens w:val="0"/>
        <w:spacing w:line="360" w:lineRule="auto"/>
        <w:ind w:left="540" w:hanging="540"/>
        <w:jc w:val="both"/>
        <w:rPr>
          <w:spacing w:val="-2"/>
          <w:sz w:val="28"/>
          <w:szCs w:val="28"/>
        </w:rPr>
      </w:pPr>
      <w:r w:rsidRPr="004C11C4">
        <w:rPr>
          <w:sz w:val="28"/>
          <w:szCs w:val="28"/>
        </w:rPr>
        <w:t>Громовик Б.В. Фармацевтичний маркетинг: теоретичні та практичні засади</w:t>
      </w:r>
      <w:r w:rsidRPr="00F64838">
        <w:rPr>
          <w:sz w:val="28"/>
          <w:szCs w:val="28"/>
        </w:rPr>
        <w:t xml:space="preserve"> /</w:t>
      </w:r>
      <w:r w:rsidRPr="004C11C4">
        <w:rPr>
          <w:sz w:val="28"/>
          <w:szCs w:val="28"/>
        </w:rPr>
        <w:t xml:space="preserve"> </w:t>
      </w:r>
      <w:r w:rsidRPr="00CB20F0">
        <w:rPr>
          <w:spacing w:val="-2"/>
          <w:sz w:val="28"/>
          <w:szCs w:val="28"/>
        </w:rPr>
        <w:t>Б.В. Громовик, Г.Д. Гасюк, О.Р. Левицька – Вінниця: Нова книга, 2004. – 464 с.</w:t>
      </w:r>
    </w:p>
    <w:p w:rsidR="00BA1512" w:rsidRPr="004C11C4" w:rsidRDefault="00BA1512" w:rsidP="00E85221">
      <w:pPr>
        <w:pStyle w:val="affffffff2"/>
        <w:numPr>
          <w:ilvl w:val="0"/>
          <w:numId w:val="55"/>
        </w:numPr>
        <w:tabs>
          <w:tab w:val="clear" w:pos="720"/>
          <w:tab w:val="left" w:pos="0"/>
          <w:tab w:val="left" w:pos="360"/>
          <w:tab w:val="num" w:pos="540"/>
          <w:tab w:val="left" w:pos="6946"/>
        </w:tabs>
        <w:suppressAutoHyphens w:val="0"/>
        <w:spacing w:after="0" w:line="360" w:lineRule="auto"/>
        <w:ind w:left="539" w:hanging="539"/>
        <w:jc w:val="both"/>
        <w:rPr>
          <w:szCs w:val="28"/>
        </w:rPr>
      </w:pPr>
      <w:r w:rsidRPr="004C11C4">
        <w:rPr>
          <w:szCs w:val="28"/>
        </w:rPr>
        <w:t>Гудзенко О.П. Фармакоекономічні стандарти лікарського забезпечення пільг</w:t>
      </w:r>
      <w:r w:rsidRPr="004C11C4">
        <w:rPr>
          <w:szCs w:val="28"/>
        </w:rPr>
        <w:t>о</w:t>
      </w:r>
      <w:r w:rsidRPr="004C11C4">
        <w:rPr>
          <w:szCs w:val="28"/>
        </w:rPr>
        <w:t>вої категорії населення промислових регіонів – хворим цукровим і нецукр</w:t>
      </w:r>
      <w:r w:rsidRPr="004C11C4">
        <w:rPr>
          <w:szCs w:val="28"/>
        </w:rPr>
        <w:t>о</w:t>
      </w:r>
      <w:r w:rsidRPr="004C11C4">
        <w:rPr>
          <w:szCs w:val="28"/>
        </w:rPr>
        <w:t>вим діабетом : метод. рек. / О.П. Гудзенко, В.М. Толочко. – Х.: Вид–во НФаУ, 2003. – 24 с.</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iCs/>
          <w:sz w:val="28"/>
          <w:szCs w:val="28"/>
        </w:rPr>
        <w:t>Диагностика и лечение нарушений липидного обмена с целью профилакт</w:t>
      </w:r>
      <w:r w:rsidRPr="004C11C4">
        <w:rPr>
          <w:iCs/>
          <w:sz w:val="28"/>
          <w:szCs w:val="28"/>
        </w:rPr>
        <w:t>и</w:t>
      </w:r>
      <w:r w:rsidRPr="004C11C4">
        <w:rPr>
          <w:iCs/>
          <w:sz w:val="28"/>
          <w:szCs w:val="28"/>
        </w:rPr>
        <w:t xml:space="preserve">ки и лечения атеросклероза. Российские рекомендации. </w:t>
      </w:r>
      <w:r w:rsidRPr="004C11C4">
        <w:rPr>
          <w:sz w:val="28"/>
          <w:szCs w:val="28"/>
        </w:rPr>
        <w:t>Разработаны группой экспертов секции атеросклероза</w:t>
      </w:r>
      <w:r>
        <w:rPr>
          <w:iCs/>
          <w:sz w:val="28"/>
          <w:szCs w:val="28"/>
        </w:rPr>
        <w:t xml:space="preserve"> ВНОК. – </w:t>
      </w:r>
      <w:r w:rsidRPr="004C11C4">
        <w:rPr>
          <w:iCs/>
          <w:sz w:val="28"/>
          <w:szCs w:val="28"/>
        </w:rPr>
        <w:t>М., 2004. – 36 с.</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t>Доборджгинидзе Л.М</w:t>
      </w:r>
      <w:r w:rsidRPr="004C11C4">
        <w:rPr>
          <w:snapToGrid w:val="0"/>
          <w:sz w:val="28"/>
          <w:szCs w:val="28"/>
          <w:lang w:eastAsia="en-US"/>
        </w:rPr>
        <w:t>. Фибраты: механизм действия, влияние на уровень л</w:t>
      </w:r>
      <w:r w:rsidRPr="004C11C4">
        <w:rPr>
          <w:snapToGrid w:val="0"/>
          <w:sz w:val="28"/>
          <w:szCs w:val="28"/>
          <w:lang w:eastAsia="en-US"/>
        </w:rPr>
        <w:t>и</w:t>
      </w:r>
      <w:r w:rsidRPr="004C11C4">
        <w:rPr>
          <w:snapToGrid w:val="0"/>
          <w:sz w:val="28"/>
          <w:szCs w:val="28"/>
          <w:lang w:eastAsia="en-US"/>
        </w:rPr>
        <w:t>пидов и липопротеинов, на риск коронарных событий. Ч. I. Клофибрат, ге</w:t>
      </w:r>
      <w:r w:rsidRPr="004C11C4">
        <w:rPr>
          <w:snapToGrid w:val="0"/>
          <w:sz w:val="28"/>
          <w:szCs w:val="28"/>
          <w:lang w:eastAsia="en-US"/>
        </w:rPr>
        <w:t>м</w:t>
      </w:r>
      <w:r w:rsidRPr="004C11C4">
        <w:rPr>
          <w:snapToGrid w:val="0"/>
          <w:sz w:val="28"/>
          <w:szCs w:val="28"/>
          <w:lang w:eastAsia="en-US"/>
        </w:rPr>
        <w:t>фиброзил, безафибрат /</w:t>
      </w:r>
      <w:r w:rsidRPr="004C11C4">
        <w:rPr>
          <w:sz w:val="28"/>
          <w:szCs w:val="28"/>
        </w:rPr>
        <w:t xml:space="preserve"> Л.М</w:t>
      </w:r>
      <w:r w:rsidRPr="004C11C4">
        <w:rPr>
          <w:snapToGrid w:val="0"/>
          <w:sz w:val="28"/>
          <w:szCs w:val="28"/>
          <w:lang w:eastAsia="en-US"/>
        </w:rPr>
        <w:t xml:space="preserve">. </w:t>
      </w:r>
      <w:r w:rsidRPr="004C11C4">
        <w:rPr>
          <w:sz w:val="28"/>
          <w:szCs w:val="28"/>
        </w:rPr>
        <w:t>Доборджгинидзе</w:t>
      </w:r>
      <w:r w:rsidRPr="004C11C4">
        <w:rPr>
          <w:snapToGrid w:val="0"/>
          <w:sz w:val="28"/>
          <w:szCs w:val="28"/>
          <w:lang w:eastAsia="en-US"/>
        </w:rPr>
        <w:t>, Н.А. Грацианский // Карди</w:t>
      </w:r>
      <w:r w:rsidRPr="004C11C4">
        <w:rPr>
          <w:snapToGrid w:val="0"/>
          <w:sz w:val="28"/>
          <w:szCs w:val="28"/>
          <w:lang w:eastAsia="en-US"/>
        </w:rPr>
        <w:t>о</w:t>
      </w:r>
      <w:r w:rsidRPr="004C11C4">
        <w:rPr>
          <w:snapToGrid w:val="0"/>
          <w:sz w:val="28"/>
          <w:szCs w:val="28"/>
          <w:lang w:eastAsia="en-US"/>
        </w:rPr>
        <w:t>логия.</w:t>
      </w:r>
      <w:r>
        <w:rPr>
          <w:snapToGrid w:val="0"/>
          <w:sz w:val="28"/>
          <w:szCs w:val="28"/>
          <w:lang w:eastAsia="en-US"/>
        </w:rPr>
        <w:t xml:space="preserve"> </w:t>
      </w:r>
      <w:r w:rsidRPr="004C11C4">
        <w:rPr>
          <w:snapToGrid w:val="0"/>
          <w:sz w:val="28"/>
          <w:szCs w:val="28"/>
          <w:lang w:eastAsia="en-US"/>
        </w:rPr>
        <w:t>–</w:t>
      </w:r>
      <w:r w:rsidRPr="00F64838">
        <w:rPr>
          <w:snapToGrid w:val="0"/>
          <w:sz w:val="28"/>
          <w:szCs w:val="28"/>
          <w:lang w:eastAsia="en-US"/>
        </w:rPr>
        <w:t xml:space="preserve"> </w:t>
      </w:r>
      <w:r w:rsidRPr="004C11C4">
        <w:rPr>
          <w:snapToGrid w:val="0"/>
          <w:sz w:val="28"/>
          <w:szCs w:val="28"/>
          <w:lang w:eastAsia="en-US"/>
        </w:rPr>
        <w:t>2004.</w:t>
      </w:r>
      <w:r>
        <w:rPr>
          <w:snapToGrid w:val="0"/>
          <w:sz w:val="28"/>
          <w:szCs w:val="28"/>
          <w:lang w:eastAsia="en-US"/>
        </w:rPr>
        <w:t xml:space="preserve"> </w:t>
      </w:r>
      <w:r w:rsidRPr="004C11C4">
        <w:rPr>
          <w:snapToGrid w:val="0"/>
          <w:sz w:val="28"/>
          <w:szCs w:val="28"/>
          <w:lang w:eastAsia="en-US"/>
        </w:rPr>
        <w:t>–</w:t>
      </w:r>
      <w:r w:rsidRPr="00F64838">
        <w:rPr>
          <w:snapToGrid w:val="0"/>
          <w:sz w:val="28"/>
          <w:szCs w:val="28"/>
          <w:lang w:eastAsia="en-US"/>
        </w:rPr>
        <w:t xml:space="preserve"> </w:t>
      </w:r>
      <w:r w:rsidRPr="004C11C4">
        <w:rPr>
          <w:snapToGrid w:val="0"/>
          <w:sz w:val="28"/>
          <w:szCs w:val="28"/>
          <w:lang w:eastAsia="en-US"/>
        </w:rPr>
        <w:t>№</w:t>
      </w:r>
      <w:r w:rsidRPr="00F64838">
        <w:rPr>
          <w:snapToGrid w:val="0"/>
          <w:sz w:val="28"/>
          <w:szCs w:val="28"/>
          <w:lang w:eastAsia="en-US"/>
        </w:rPr>
        <w:t xml:space="preserve"> </w:t>
      </w:r>
      <w:r w:rsidRPr="004C11C4">
        <w:rPr>
          <w:snapToGrid w:val="0"/>
          <w:sz w:val="28"/>
          <w:szCs w:val="28"/>
          <w:lang w:eastAsia="en-US"/>
        </w:rPr>
        <w:t>2.</w:t>
      </w:r>
      <w:r>
        <w:rPr>
          <w:snapToGrid w:val="0"/>
          <w:sz w:val="28"/>
          <w:szCs w:val="28"/>
          <w:lang w:eastAsia="en-US"/>
        </w:rPr>
        <w:t xml:space="preserve"> </w:t>
      </w:r>
      <w:r w:rsidRPr="004C11C4">
        <w:rPr>
          <w:snapToGrid w:val="0"/>
          <w:sz w:val="28"/>
          <w:szCs w:val="28"/>
          <w:lang w:eastAsia="en-US"/>
        </w:rPr>
        <w:t>–</w:t>
      </w:r>
      <w:r w:rsidRPr="00F64838">
        <w:rPr>
          <w:snapToGrid w:val="0"/>
          <w:sz w:val="28"/>
          <w:szCs w:val="28"/>
          <w:lang w:eastAsia="en-US"/>
        </w:rPr>
        <w:t xml:space="preserve"> </w:t>
      </w:r>
      <w:r w:rsidRPr="004C11C4">
        <w:rPr>
          <w:snapToGrid w:val="0"/>
          <w:sz w:val="28"/>
          <w:szCs w:val="28"/>
          <w:lang w:eastAsia="en-US"/>
        </w:rPr>
        <w:t>С.</w:t>
      </w:r>
      <w:r w:rsidRPr="00F64838">
        <w:rPr>
          <w:snapToGrid w:val="0"/>
          <w:sz w:val="28"/>
          <w:szCs w:val="28"/>
          <w:lang w:eastAsia="en-US"/>
        </w:rPr>
        <w:t xml:space="preserve"> </w:t>
      </w:r>
      <w:r w:rsidRPr="004C11C4">
        <w:rPr>
          <w:snapToGrid w:val="0"/>
          <w:sz w:val="28"/>
          <w:szCs w:val="28"/>
          <w:lang w:eastAsia="en-US"/>
        </w:rPr>
        <w:t>96–103.</w:t>
      </w:r>
    </w:p>
    <w:p w:rsidR="00BA1512" w:rsidRPr="004C11C4" w:rsidRDefault="00BA1512" w:rsidP="00E85221">
      <w:pPr>
        <w:numPr>
          <w:ilvl w:val="0"/>
          <w:numId w:val="55"/>
        </w:numPr>
        <w:tabs>
          <w:tab w:val="clear" w:pos="720"/>
          <w:tab w:val="num" w:pos="540"/>
        </w:tabs>
        <w:suppressAutoHyphens w:val="0"/>
        <w:spacing w:before="100" w:beforeAutospacing="1" w:after="100" w:afterAutospacing="1" w:line="360" w:lineRule="auto"/>
        <w:ind w:left="540" w:hanging="540"/>
        <w:jc w:val="both"/>
        <w:rPr>
          <w:sz w:val="28"/>
          <w:szCs w:val="28"/>
        </w:rPr>
      </w:pPr>
      <w:r w:rsidRPr="004C11C4">
        <w:rPr>
          <w:sz w:val="28"/>
          <w:szCs w:val="28"/>
        </w:rPr>
        <w:t>Дослідження структури переваг споживачів лікарських препаратів : метод. рек. / З.М. Мнушко, І.А. Грекова, А.Б. Горбенко, В.В. Страшний.</w:t>
      </w:r>
      <w:r>
        <w:rPr>
          <w:sz w:val="28"/>
          <w:szCs w:val="28"/>
        </w:rPr>
        <w:t xml:space="preserve"> </w:t>
      </w:r>
      <w:r w:rsidRPr="00CB20F0">
        <w:rPr>
          <w:sz w:val="28"/>
          <w:szCs w:val="28"/>
        </w:rPr>
        <w:t>–</w:t>
      </w:r>
      <w:r w:rsidRPr="004C11C4">
        <w:rPr>
          <w:sz w:val="28"/>
          <w:szCs w:val="28"/>
        </w:rPr>
        <w:t xml:space="preserve"> Х.: </w:t>
      </w:r>
      <w:r>
        <w:rPr>
          <w:sz w:val="28"/>
          <w:szCs w:val="28"/>
        </w:rPr>
        <w:br/>
      </w:r>
      <w:r w:rsidRPr="004C11C4">
        <w:rPr>
          <w:sz w:val="28"/>
          <w:szCs w:val="28"/>
        </w:rPr>
        <w:t>Ук</w:t>
      </w:r>
      <w:r w:rsidRPr="004C11C4">
        <w:rPr>
          <w:sz w:val="28"/>
          <w:szCs w:val="28"/>
        </w:rPr>
        <w:t>р</w:t>
      </w:r>
      <w:r w:rsidRPr="004C11C4">
        <w:rPr>
          <w:sz w:val="28"/>
          <w:szCs w:val="28"/>
        </w:rPr>
        <w:t>ФА, 1998.</w:t>
      </w:r>
      <w:r w:rsidRPr="00CB20F0">
        <w:rPr>
          <w:sz w:val="28"/>
          <w:szCs w:val="28"/>
        </w:rPr>
        <w:t>–</w:t>
      </w:r>
      <w:r w:rsidRPr="004C11C4">
        <w:rPr>
          <w:sz w:val="28"/>
          <w:szCs w:val="28"/>
        </w:rPr>
        <w:t xml:space="preserve"> 26 с. </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t>ДСТУ 3294–95. Маркетинг. Терміни та визначення основних понять. – К.: Держстандарт України</w:t>
      </w:r>
      <w:r w:rsidRPr="00CB20F0">
        <w:rPr>
          <w:sz w:val="28"/>
          <w:szCs w:val="28"/>
        </w:rPr>
        <w:t>,</w:t>
      </w:r>
      <w:r w:rsidRPr="004C11C4">
        <w:rPr>
          <w:sz w:val="28"/>
          <w:szCs w:val="28"/>
        </w:rPr>
        <w:t xml:space="preserve"> 1995. – 19 с.</w:t>
      </w:r>
    </w:p>
    <w:p w:rsidR="00BA1512" w:rsidRPr="004C11C4" w:rsidRDefault="00BA1512" w:rsidP="00E85221">
      <w:pPr>
        <w:pStyle w:val="affffffffd"/>
        <w:widowControl/>
        <w:numPr>
          <w:ilvl w:val="0"/>
          <w:numId w:val="55"/>
        </w:numPr>
        <w:tabs>
          <w:tab w:val="clear" w:pos="720"/>
          <w:tab w:val="left" w:pos="0"/>
          <w:tab w:val="left" w:pos="180"/>
          <w:tab w:val="num" w:pos="540"/>
          <w:tab w:val="left" w:pos="5580"/>
          <w:tab w:val="left" w:pos="5940"/>
          <w:tab w:val="left" w:pos="6840"/>
        </w:tabs>
        <w:suppressAutoHyphens w:val="0"/>
        <w:ind w:left="540" w:rightChars="-2" w:right="-5" w:hanging="540"/>
        <w:contextualSpacing/>
        <w:rPr>
          <w:rFonts w:ascii="Times New Roman" w:hAnsi="Times New Roman"/>
          <w:szCs w:val="28"/>
          <w:lang w:val="uk-UA"/>
        </w:rPr>
      </w:pPr>
      <w:r w:rsidRPr="00CB20F0">
        <w:rPr>
          <w:rFonts w:ascii="Times New Roman" w:hAnsi="Times New Roman"/>
          <w:szCs w:val="28"/>
          <w:lang w:val="uk-UA"/>
        </w:rPr>
        <w:lastRenderedPageBreak/>
        <w:t>Думпе С. Формулярна с</w:t>
      </w:r>
      <w:r w:rsidRPr="007902A6">
        <w:rPr>
          <w:rFonts w:ascii="Times New Roman" w:hAnsi="Times New Roman"/>
          <w:szCs w:val="28"/>
        </w:rPr>
        <w:t>истема та стандарти лікування. З чого складається госпітальний асортимент лікарських засобів / С. Думпе // Фармац. вісник. – 2002.</w:t>
      </w:r>
      <w:r>
        <w:rPr>
          <w:rFonts w:ascii="Times New Roman" w:hAnsi="Times New Roman"/>
          <w:szCs w:val="28"/>
        </w:rPr>
        <w:t xml:space="preserve"> </w:t>
      </w:r>
      <w:r w:rsidRPr="007902A6">
        <w:rPr>
          <w:rFonts w:ascii="Times New Roman" w:hAnsi="Times New Roman"/>
          <w:szCs w:val="28"/>
        </w:rPr>
        <w:t xml:space="preserve">– </w:t>
      </w:r>
      <w:r w:rsidRPr="00670B13">
        <w:rPr>
          <w:rFonts w:ascii="Times New Roman" w:hAnsi="Times New Roman"/>
          <w:szCs w:val="28"/>
        </w:rPr>
        <w:t>№9.</w:t>
      </w:r>
      <w:r>
        <w:rPr>
          <w:rFonts w:ascii="Times New Roman" w:hAnsi="Times New Roman"/>
          <w:szCs w:val="28"/>
        </w:rPr>
        <w:t xml:space="preserve"> </w:t>
      </w:r>
      <w:r w:rsidRPr="00670B13">
        <w:rPr>
          <w:rFonts w:ascii="Times New Roman" w:hAnsi="Times New Roman"/>
          <w:szCs w:val="28"/>
        </w:rPr>
        <w:t xml:space="preserve">– С. </w:t>
      </w:r>
      <w:r w:rsidRPr="004C11C4">
        <w:rPr>
          <w:rFonts w:ascii="Times New Roman" w:hAnsi="Times New Roman"/>
          <w:szCs w:val="28"/>
          <w:lang w:val="uk-UA"/>
        </w:rPr>
        <w:t>15-17</w:t>
      </w:r>
      <w:r w:rsidRPr="00670B13">
        <w:rPr>
          <w:rFonts w:ascii="Times New Roman" w:hAnsi="Times New Roman"/>
          <w:szCs w:val="28"/>
        </w:rPr>
        <w:t>.</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t>Елисеева И.И. Общая теория статистики / И.И. Елисеева, М.М. Юзбашев. – М.: Финансы и статистика, 2001. – 480 с.</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t xml:space="preserve">Єріна А.М. Статистичне моделювання та прогнозування : навч. посіб. / </w:t>
      </w:r>
      <w:r>
        <w:rPr>
          <w:sz w:val="28"/>
          <w:szCs w:val="28"/>
        </w:rPr>
        <w:br/>
      </w:r>
      <w:r w:rsidRPr="004C11C4">
        <w:rPr>
          <w:sz w:val="28"/>
          <w:szCs w:val="28"/>
        </w:rPr>
        <w:t>А.М Єріна. – К.: КНЕУ, 2000. – 170 с.</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t>Єріна А.М. Теорія статистики</w:t>
      </w:r>
      <w:r>
        <w:rPr>
          <w:sz w:val="28"/>
          <w:szCs w:val="28"/>
        </w:rPr>
        <w:t xml:space="preserve"> </w:t>
      </w:r>
      <w:r w:rsidRPr="004C11C4">
        <w:rPr>
          <w:sz w:val="28"/>
          <w:szCs w:val="28"/>
        </w:rPr>
        <w:t>: Практикум / А.М Єріна, З.О. Пальян. – К.: ТОВ “Знання”, 1997. – 325 с.</w:t>
      </w:r>
    </w:p>
    <w:p w:rsidR="00BA1512" w:rsidRDefault="00BA1512" w:rsidP="00E85221">
      <w:pPr>
        <w:numPr>
          <w:ilvl w:val="0"/>
          <w:numId w:val="55"/>
        </w:numPr>
        <w:tabs>
          <w:tab w:val="clear" w:pos="720"/>
          <w:tab w:val="num" w:pos="540"/>
        </w:tabs>
        <w:suppressAutoHyphens w:val="0"/>
        <w:spacing w:line="348" w:lineRule="auto"/>
        <w:ind w:left="539" w:hanging="539"/>
        <w:jc w:val="both"/>
        <w:rPr>
          <w:sz w:val="28"/>
          <w:szCs w:val="28"/>
        </w:rPr>
      </w:pPr>
      <w:r w:rsidRPr="009E0F93">
        <w:rPr>
          <w:sz w:val="28"/>
          <w:szCs w:val="28"/>
        </w:rPr>
        <w:t>Єрмакович І.І. Гіполіпідемічна терапія і якість життя: фармакоекономічні а</w:t>
      </w:r>
      <w:r w:rsidRPr="009E0F93">
        <w:rPr>
          <w:sz w:val="28"/>
          <w:szCs w:val="28"/>
        </w:rPr>
        <w:t>с</w:t>
      </w:r>
      <w:r w:rsidRPr="009E0F93">
        <w:rPr>
          <w:sz w:val="28"/>
          <w:szCs w:val="28"/>
        </w:rPr>
        <w:t>пекти / І.І. Єрмакович, В.А.Чернишов, Ю.В Корж // Клінічна фармація</w:t>
      </w:r>
      <w:r>
        <w:rPr>
          <w:color w:val="001919"/>
          <w:sz w:val="28"/>
          <w:szCs w:val="28"/>
        </w:rPr>
        <w:t>. — 2006. — Т.10,</w:t>
      </w:r>
      <w:r w:rsidRPr="009E0F93">
        <w:rPr>
          <w:color w:val="001919"/>
          <w:sz w:val="28"/>
          <w:szCs w:val="28"/>
        </w:rPr>
        <w:t xml:space="preserve"> №3.</w:t>
      </w:r>
      <w:r>
        <w:rPr>
          <w:color w:val="001919"/>
          <w:sz w:val="28"/>
          <w:szCs w:val="28"/>
        </w:rPr>
        <w:t xml:space="preserve"> </w:t>
      </w:r>
      <w:r w:rsidRPr="009E0F93">
        <w:rPr>
          <w:color w:val="001919"/>
          <w:sz w:val="28"/>
          <w:szCs w:val="28"/>
        </w:rPr>
        <w:t>— С. 29–34</w:t>
      </w:r>
      <w:r w:rsidRPr="009E0F93">
        <w:rPr>
          <w:i/>
          <w:color w:val="001919"/>
          <w:sz w:val="28"/>
          <w:szCs w:val="28"/>
        </w:rPr>
        <w:t xml:space="preserve">. </w:t>
      </w:r>
    </w:p>
    <w:p w:rsidR="00BA1512" w:rsidRPr="004C11C4" w:rsidRDefault="00BA1512" w:rsidP="00E85221">
      <w:pPr>
        <w:numPr>
          <w:ilvl w:val="0"/>
          <w:numId w:val="55"/>
        </w:numPr>
        <w:tabs>
          <w:tab w:val="clear" w:pos="720"/>
          <w:tab w:val="num" w:pos="540"/>
        </w:tabs>
        <w:suppressAutoHyphens w:val="0"/>
        <w:spacing w:line="348" w:lineRule="auto"/>
        <w:ind w:left="539" w:hanging="539"/>
        <w:jc w:val="both"/>
        <w:rPr>
          <w:sz w:val="28"/>
          <w:szCs w:val="28"/>
        </w:rPr>
      </w:pPr>
      <w:r w:rsidRPr="004C11C4">
        <w:rPr>
          <w:sz w:val="28"/>
          <w:szCs w:val="28"/>
        </w:rPr>
        <w:t xml:space="preserve">Єрмакович І.І. Дисліпідемії в практиці сімейного лікаря / І.І. Єрмакович, </w:t>
      </w:r>
      <w:r>
        <w:rPr>
          <w:sz w:val="28"/>
          <w:szCs w:val="28"/>
        </w:rPr>
        <w:br/>
      </w:r>
      <w:r w:rsidRPr="004C11C4">
        <w:rPr>
          <w:sz w:val="28"/>
          <w:szCs w:val="28"/>
        </w:rPr>
        <w:t>В.А. Чернишов, Ю.В Корж // Сімейна медицина. – 2006. – №2. – С.74–78.</w:t>
      </w:r>
    </w:p>
    <w:p w:rsidR="00BA1512" w:rsidRPr="004C11C4" w:rsidRDefault="00BA1512" w:rsidP="00E85221">
      <w:pPr>
        <w:numPr>
          <w:ilvl w:val="0"/>
          <w:numId w:val="55"/>
        </w:numPr>
        <w:tabs>
          <w:tab w:val="clear" w:pos="720"/>
          <w:tab w:val="num" w:pos="540"/>
        </w:tabs>
        <w:suppressAutoHyphens w:val="0"/>
        <w:spacing w:line="348" w:lineRule="auto"/>
        <w:ind w:left="539" w:hanging="539"/>
        <w:jc w:val="both"/>
        <w:rPr>
          <w:rStyle w:val="rvts27"/>
        </w:rPr>
      </w:pPr>
      <w:r w:rsidRPr="004C11C4">
        <w:rPr>
          <w:rStyle w:val="rvts27"/>
        </w:rPr>
        <w:t>Заліська О.М. Використання фармакоекономічної оцінки при створенні фо</w:t>
      </w:r>
      <w:r w:rsidRPr="004C11C4">
        <w:rPr>
          <w:rStyle w:val="rvts27"/>
        </w:rPr>
        <w:t>р</w:t>
      </w:r>
      <w:r w:rsidRPr="004C11C4">
        <w:rPr>
          <w:rStyle w:val="rvts27"/>
        </w:rPr>
        <w:t xml:space="preserve">муляра на прикладі пероральних гіпоглікемічних засобів </w:t>
      </w:r>
      <w:r w:rsidRPr="004C11C4">
        <w:rPr>
          <w:sz w:val="28"/>
          <w:szCs w:val="28"/>
        </w:rPr>
        <w:t>/ О.М. Заліська,</w:t>
      </w:r>
      <w:r w:rsidRPr="004C11C4">
        <w:rPr>
          <w:rStyle w:val="rvts27"/>
        </w:rPr>
        <w:t xml:space="preserve"> </w:t>
      </w:r>
      <w:r>
        <w:rPr>
          <w:rStyle w:val="rvts27"/>
        </w:rPr>
        <w:br/>
      </w:r>
      <w:r w:rsidRPr="004C11C4">
        <w:rPr>
          <w:rStyle w:val="rvts27"/>
        </w:rPr>
        <w:t xml:space="preserve">А.Я. </w:t>
      </w:r>
      <w:r>
        <w:rPr>
          <w:rStyle w:val="rvts27"/>
        </w:rPr>
        <w:t xml:space="preserve">Величко </w:t>
      </w:r>
      <w:r w:rsidRPr="004C11C4">
        <w:rPr>
          <w:rStyle w:val="rvts27"/>
        </w:rPr>
        <w:t xml:space="preserve">// Клінічна фармація. </w:t>
      </w:r>
      <w:r w:rsidRPr="004C11C4">
        <w:rPr>
          <w:rStyle w:val="rvts28"/>
        </w:rPr>
        <w:t xml:space="preserve">– </w:t>
      </w:r>
      <w:r w:rsidRPr="004C11C4">
        <w:rPr>
          <w:rStyle w:val="rvts27"/>
        </w:rPr>
        <w:t xml:space="preserve">2002. </w:t>
      </w:r>
      <w:r w:rsidRPr="004C11C4">
        <w:rPr>
          <w:rStyle w:val="rvts28"/>
        </w:rPr>
        <w:t xml:space="preserve">– </w:t>
      </w:r>
      <w:r w:rsidRPr="004C11C4">
        <w:rPr>
          <w:rStyle w:val="rvts27"/>
        </w:rPr>
        <w:t xml:space="preserve">Т.6, № 2. </w:t>
      </w:r>
      <w:r w:rsidRPr="004C11C4">
        <w:rPr>
          <w:rStyle w:val="rvts28"/>
        </w:rPr>
        <w:t>–</w:t>
      </w:r>
      <w:r w:rsidRPr="004C11C4">
        <w:rPr>
          <w:rStyle w:val="rvts27"/>
        </w:rPr>
        <w:t xml:space="preserve"> С. 16–21.</w:t>
      </w:r>
    </w:p>
    <w:p w:rsidR="00BA1512" w:rsidRPr="004C11C4" w:rsidRDefault="00BA1512" w:rsidP="00E85221">
      <w:pPr>
        <w:numPr>
          <w:ilvl w:val="0"/>
          <w:numId w:val="55"/>
        </w:numPr>
        <w:tabs>
          <w:tab w:val="clear" w:pos="720"/>
          <w:tab w:val="num" w:pos="540"/>
        </w:tabs>
        <w:suppressAutoHyphens w:val="0"/>
        <w:spacing w:line="348" w:lineRule="auto"/>
        <w:ind w:left="539" w:hanging="539"/>
        <w:jc w:val="both"/>
        <w:rPr>
          <w:sz w:val="28"/>
          <w:szCs w:val="28"/>
        </w:rPr>
      </w:pPr>
      <w:r w:rsidRPr="004C11C4">
        <w:rPr>
          <w:sz w:val="28"/>
          <w:szCs w:val="28"/>
        </w:rPr>
        <w:t>Заліська О.М. Основи фармакоекономіки : навч. посіб. / О.М. Заліська; за ред. Б.Л. Парновського.</w:t>
      </w:r>
      <w:r>
        <w:rPr>
          <w:sz w:val="28"/>
          <w:szCs w:val="28"/>
        </w:rPr>
        <w:t xml:space="preserve"> </w:t>
      </w:r>
      <w:r w:rsidRPr="004C11C4">
        <w:rPr>
          <w:sz w:val="28"/>
          <w:szCs w:val="28"/>
        </w:rPr>
        <w:t>– Львів, Афіша, 2002.– 360 с.</w:t>
      </w:r>
    </w:p>
    <w:p w:rsidR="00BA1512" w:rsidRPr="004C11C4" w:rsidRDefault="00BA1512" w:rsidP="00E85221">
      <w:pPr>
        <w:numPr>
          <w:ilvl w:val="0"/>
          <w:numId w:val="55"/>
        </w:numPr>
        <w:tabs>
          <w:tab w:val="clear" w:pos="720"/>
          <w:tab w:val="num" w:pos="540"/>
        </w:tabs>
        <w:suppressAutoHyphens w:val="0"/>
        <w:spacing w:line="348" w:lineRule="auto"/>
        <w:ind w:left="539" w:hanging="539"/>
        <w:jc w:val="both"/>
        <w:rPr>
          <w:sz w:val="28"/>
          <w:szCs w:val="28"/>
        </w:rPr>
      </w:pPr>
      <w:r w:rsidRPr="004C11C4">
        <w:rPr>
          <w:iCs/>
          <w:sz w:val="28"/>
          <w:szCs w:val="28"/>
        </w:rPr>
        <w:t xml:space="preserve">Заліська О.М. </w:t>
      </w:r>
      <w:r w:rsidRPr="004C11C4">
        <w:rPr>
          <w:bCs/>
          <w:sz w:val="28"/>
          <w:szCs w:val="28"/>
        </w:rPr>
        <w:t>Фармакоекономіка: термінологія, методи і законодавчі вим</w:t>
      </w:r>
      <w:r w:rsidRPr="004C11C4">
        <w:rPr>
          <w:bCs/>
          <w:sz w:val="28"/>
          <w:szCs w:val="28"/>
        </w:rPr>
        <w:t>о</w:t>
      </w:r>
      <w:r w:rsidRPr="004C11C4">
        <w:rPr>
          <w:bCs/>
          <w:sz w:val="28"/>
          <w:szCs w:val="28"/>
        </w:rPr>
        <w:t xml:space="preserve">ги до фармакоекономічного аналізу у провідних країнах світу </w:t>
      </w:r>
      <w:r w:rsidRPr="004C11C4">
        <w:rPr>
          <w:sz w:val="28"/>
          <w:szCs w:val="28"/>
        </w:rPr>
        <w:t xml:space="preserve">/ О.М. Заліська, </w:t>
      </w:r>
      <w:r w:rsidRPr="004C11C4">
        <w:rPr>
          <w:iCs/>
          <w:sz w:val="28"/>
          <w:szCs w:val="28"/>
        </w:rPr>
        <w:t xml:space="preserve">Б.Л.Парновський, І.Г. Мудрак </w:t>
      </w:r>
      <w:r w:rsidRPr="004C11C4">
        <w:rPr>
          <w:sz w:val="28"/>
          <w:szCs w:val="28"/>
        </w:rPr>
        <w:t xml:space="preserve">// Рациональная фармакотерапия. – 2008. – </w:t>
      </w:r>
      <w:r>
        <w:rPr>
          <w:sz w:val="28"/>
          <w:szCs w:val="28"/>
        </w:rPr>
        <w:br/>
      </w:r>
      <w:r w:rsidRPr="004C11C4">
        <w:rPr>
          <w:sz w:val="28"/>
          <w:szCs w:val="28"/>
        </w:rPr>
        <w:t>№ 1.– С. 40–43.</w:t>
      </w:r>
    </w:p>
    <w:p w:rsidR="00BA1512" w:rsidRPr="004C11C4" w:rsidRDefault="00BA1512" w:rsidP="00E85221">
      <w:pPr>
        <w:numPr>
          <w:ilvl w:val="0"/>
          <w:numId w:val="55"/>
        </w:numPr>
        <w:tabs>
          <w:tab w:val="clear" w:pos="720"/>
          <w:tab w:val="num" w:pos="540"/>
        </w:tabs>
        <w:suppressAutoHyphens w:val="0"/>
        <w:spacing w:line="348" w:lineRule="auto"/>
        <w:ind w:left="539" w:hanging="539"/>
        <w:jc w:val="both"/>
        <w:rPr>
          <w:sz w:val="28"/>
          <w:szCs w:val="28"/>
        </w:rPr>
      </w:pPr>
      <w:r w:rsidRPr="004C11C4">
        <w:rPr>
          <w:sz w:val="28"/>
          <w:szCs w:val="28"/>
        </w:rPr>
        <w:t xml:space="preserve">Затейщиков Д.А. Проблемы безопасности статинов </w:t>
      </w:r>
      <w:r w:rsidRPr="00CB20F0">
        <w:rPr>
          <w:sz w:val="28"/>
          <w:szCs w:val="28"/>
        </w:rPr>
        <w:t xml:space="preserve">/ </w:t>
      </w:r>
      <w:r w:rsidRPr="004C11C4">
        <w:rPr>
          <w:sz w:val="28"/>
          <w:szCs w:val="28"/>
        </w:rPr>
        <w:t>Д.А. Затейщиков // Ф</w:t>
      </w:r>
      <w:r w:rsidRPr="004C11C4">
        <w:rPr>
          <w:sz w:val="28"/>
          <w:szCs w:val="28"/>
        </w:rPr>
        <w:t>а</w:t>
      </w:r>
      <w:r w:rsidRPr="004C11C4">
        <w:rPr>
          <w:sz w:val="28"/>
          <w:szCs w:val="28"/>
        </w:rPr>
        <w:t>р</w:t>
      </w:r>
      <w:r>
        <w:rPr>
          <w:sz w:val="28"/>
          <w:szCs w:val="28"/>
        </w:rPr>
        <w:softHyphen/>
      </w:r>
      <w:r w:rsidRPr="004C11C4">
        <w:rPr>
          <w:sz w:val="28"/>
          <w:szCs w:val="28"/>
        </w:rPr>
        <w:t>матека</w:t>
      </w:r>
      <w:r w:rsidRPr="00CB20F0">
        <w:rPr>
          <w:sz w:val="28"/>
          <w:szCs w:val="28"/>
        </w:rPr>
        <w:t>.</w:t>
      </w:r>
      <w:r w:rsidRPr="004C11C4">
        <w:rPr>
          <w:sz w:val="28"/>
          <w:szCs w:val="28"/>
        </w:rPr>
        <w:t xml:space="preserve"> – 2005. – № 8. – С.75–78. </w:t>
      </w:r>
    </w:p>
    <w:p w:rsidR="00BA1512" w:rsidRPr="004C11C4" w:rsidRDefault="00BA1512" w:rsidP="00E85221">
      <w:pPr>
        <w:numPr>
          <w:ilvl w:val="0"/>
          <w:numId w:val="55"/>
        </w:numPr>
        <w:tabs>
          <w:tab w:val="clear" w:pos="720"/>
          <w:tab w:val="num" w:pos="540"/>
        </w:tabs>
        <w:suppressAutoHyphens w:val="0"/>
        <w:spacing w:line="348" w:lineRule="auto"/>
        <w:ind w:left="539" w:hanging="539"/>
        <w:jc w:val="both"/>
        <w:rPr>
          <w:sz w:val="28"/>
          <w:szCs w:val="28"/>
        </w:rPr>
      </w:pPr>
      <w:r w:rsidRPr="004C11C4">
        <w:rPr>
          <w:sz w:val="28"/>
          <w:szCs w:val="28"/>
        </w:rPr>
        <w:t xml:space="preserve">Затейщикова А.А. Ловастатин: современный взгляд на первый статин / </w:t>
      </w:r>
      <w:r>
        <w:rPr>
          <w:sz w:val="28"/>
          <w:szCs w:val="28"/>
        </w:rPr>
        <w:br/>
      </w:r>
      <w:r w:rsidRPr="004C11C4">
        <w:rPr>
          <w:sz w:val="28"/>
          <w:szCs w:val="28"/>
        </w:rPr>
        <w:t xml:space="preserve">А.А. Затейщикова // Фарматека. – 2005. – № 13. – С. 63–72. </w:t>
      </w:r>
    </w:p>
    <w:p w:rsidR="00BA1512" w:rsidRPr="004C11C4" w:rsidRDefault="00BA1512" w:rsidP="00E85221">
      <w:pPr>
        <w:numPr>
          <w:ilvl w:val="0"/>
          <w:numId w:val="55"/>
        </w:numPr>
        <w:tabs>
          <w:tab w:val="clear" w:pos="720"/>
          <w:tab w:val="num" w:pos="540"/>
        </w:tabs>
        <w:suppressAutoHyphens w:val="0"/>
        <w:spacing w:line="348" w:lineRule="auto"/>
        <w:ind w:left="539" w:hanging="539"/>
        <w:jc w:val="both"/>
        <w:rPr>
          <w:sz w:val="28"/>
          <w:szCs w:val="28"/>
        </w:rPr>
      </w:pPr>
      <w:r w:rsidRPr="004C11C4">
        <w:rPr>
          <w:sz w:val="28"/>
          <w:szCs w:val="28"/>
        </w:rPr>
        <w:t>Иван Тран Эффективно–стоимостный анализ наиболее часто назначаемых брендовых статинов и их генериков / Иван Тран, Тони Фриал, Пол Миллер // Провизор. – 2007. – №23.–</w:t>
      </w:r>
      <w:r>
        <w:rPr>
          <w:sz w:val="28"/>
          <w:szCs w:val="28"/>
        </w:rPr>
        <w:t xml:space="preserve"> С. </w:t>
      </w:r>
      <w:r>
        <w:rPr>
          <w:sz w:val="28"/>
          <w:szCs w:val="28"/>
          <w:lang w:val="en-US"/>
        </w:rPr>
        <w:t>17</w:t>
      </w:r>
      <w:r>
        <w:rPr>
          <w:sz w:val="28"/>
          <w:szCs w:val="28"/>
        </w:rPr>
        <w:t>–2</w:t>
      </w:r>
      <w:r>
        <w:rPr>
          <w:sz w:val="28"/>
          <w:szCs w:val="28"/>
          <w:lang w:val="en-US"/>
        </w:rPr>
        <w:t>1</w:t>
      </w:r>
      <w:r w:rsidRPr="004C11C4">
        <w:rPr>
          <w:sz w:val="28"/>
          <w:szCs w:val="28"/>
        </w:rPr>
        <w:t>.</w:t>
      </w:r>
    </w:p>
    <w:p w:rsidR="00BA1512" w:rsidRPr="004C11C4" w:rsidRDefault="00BA1512" w:rsidP="00E85221">
      <w:pPr>
        <w:numPr>
          <w:ilvl w:val="0"/>
          <w:numId w:val="55"/>
        </w:numPr>
        <w:tabs>
          <w:tab w:val="clear" w:pos="720"/>
          <w:tab w:val="num" w:pos="540"/>
        </w:tabs>
        <w:suppressAutoHyphens w:val="0"/>
        <w:spacing w:line="348" w:lineRule="auto"/>
        <w:ind w:left="539" w:hanging="539"/>
        <w:jc w:val="both"/>
        <w:rPr>
          <w:sz w:val="28"/>
          <w:szCs w:val="28"/>
        </w:rPr>
      </w:pPr>
      <w:r w:rsidRPr="004C11C4">
        <w:rPr>
          <w:sz w:val="28"/>
          <w:szCs w:val="28"/>
        </w:rPr>
        <w:lastRenderedPageBreak/>
        <w:t xml:space="preserve">Кармалита Е.Е. Потребление статинов в Украине (анализ аптечных продаж в </w:t>
      </w:r>
      <w:r w:rsidRPr="00CB20F0">
        <w:rPr>
          <w:spacing w:val="-4"/>
          <w:sz w:val="28"/>
          <w:szCs w:val="28"/>
        </w:rPr>
        <w:t>2006 г.) / Е.Е. Кармалита // Український Медичний Часопис.– 2007. – №1 (57).</w:t>
      </w:r>
      <w:r w:rsidRPr="004C11C4">
        <w:rPr>
          <w:sz w:val="28"/>
          <w:szCs w:val="28"/>
        </w:rPr>
        <w:t xml:space="preserve"> – С. 9–15.</w:t>
      </w:r>
    </w:p>
    <w:p w:rsidR="00BA1512" w:rsidRPr="004C11C4" w:rsidRDefault="00BA1512" w:rsidP="00E85221">
      <w:pPr>
        <w:numPr>
          <w:ilvl w:val="0"/>
          <w:numId w:val="55"/>
        </w:numPr>
        <w:tabs>
          <w:tab w:val="clear" w:pos="720"/>
          <w:tab w:val="num" w:pos="540"/>
        </w:tabs>
        <w:suppressAutoHyphens w:val="0"/>
        <w:spacing w:line="348" w:lineRule="auto"/>
        <w:ind w:left="539" w:hanging="539"/>
        <w:jc w:val="both"/>
        <w:rPr>
          <w:sz w:val="28"/>
          <w:szCs w:val="28"/>
        </w:rPr>
      </w:pPr>
      <w:r w:rsidRPr="004C11C4">
        <w:rPr>
          <w:sz w:val="28"/>
          <w:szCs w:val="28"/>
        </w:rPr>
        <w:t>Карпов Ю.А. Интенсивное медикаментозное лечение больных с атеросклер</w:t>
      </w:r>
      <w:r w:rsidRPr="004C11C4">
        <w:rPr>
          <w:sz w:val="28"/>
          <w:szCs w:val="28"/>
        </w:rPr>
        <w:t>о</w:t>
      </w:r>
      <w:r w:rsidRPr="004C11C4">
        <w:rPr>
          <w:sz w:val="28"/>
          <w:szCs w:val="28"/>
        </w:rPr>
        <w:t>зом / Ю.А. Карпов, Е.В. Сорокин // Кардиология.</w:t>
      </w:r>
      <w:r>
        <w:rPr>
          <w:sz w:val="28"/>
          <w:szCs w:val="28"/>
        </w:rPr>
        <w:t xml:space="preserve"> </w:t>
      </w:r>
      <w:r w:rsidRPr="004C11C4">
        <w:rPr>
          <w:sz w:val="28"/>
          <w:szCs w:val="28"/>
        </w:rPr>
        <w:t>– 2005.</w:t>
      </w:r>
      <w:r>
        <w:rPr>
          <w:sz w:val="28"/>
          <w:szCs w:val="28"/>
        </w:rPr>
        <w:t xml:space="preserve"> </w:t>
      </w:r>
      <w:r w:rsidRPr="004C11C4">
        <w:rPr>
          <w:sz w:val="28"/>
          <w:szCs w:val="28"/>
        </w:rPr>
        <w:t>– № 8.</w:t>
      </w:r>
      <w:r>
        <w:rPr>
          <w:sz w:val="28"/>
          <w:szCs w:val="28"/>
        </w:rPr>
        <w:t xml:space="preserve"> </w:t>
      </w:r>
      <w:r w:rsidRPr="004C11C4">
        <w:rPr>
          <w:sz w:val="28"/>
          <w:szCs w:val="28"/>
        </w:rPr>
        <w:t>– С. 4–7.</w:t>
      </w:r>
    </w:p>
    <w:p w:rsidR="00BA1512" w:rsidRPr="004C11C4" w:rsidRDefault="00BA1512" w:rsidP="00E85221">
      <w:pPr>
        <w:numPr>
          <w:ilvl w:val="0"/>
          <w:numId w:val="55"/>
        </w:numPr>
        <w:tabs>
          <w:tab w:val="clear" w:pos="720"/>
          <w:tab w:val="num" w:pos="540"/>
        </w:tabs>
        <w:suppressAutoHyphens w:val="0"/>
        <w:spacing w:line="348" w:lineRule="auto"/>
        <w:ind w:left="539" w:hanging="539"/>
        <w:jc w:val="both"/>
        <w:rPr>
          <w:sz w:val="28"/>
          <w:szCs w:val="28"/>
        </w:rPr>
      </w:pPr>
      <w:r w:rsidRPr="004C11C4">
        <w:rPr>
          <w:sz w:val="28"/>
          <w:szCs w:val="28"/>
        </w:rPr>
        <w:t>Карпов Ю.А. Новые возможности в лечении стабильной стенокардии: рек</w:t>
      </w:r>
      <w:r w:rsidRPr="004C11C4">
        <w:rPr>
          <w:sz w:val="28"/>
          <w:szCs w:val="28"/>
        </w:rPr>
        <w:t>о</w:t>
      </w:r>
      <w:r w:rsidRPr="004C11C4">
        <w:rPr>
          <w:sz w:val="28"/>
          <w:szCs w:val="28"/>
        </w:rPr>
        <w:t xml:space="preserve">мендации Европейского общества кардиологов 2006г. / Ю.А. Карпов // </w:t>
      </w:r>
      <w:r w:rsidRPr="004C11C4">
        <w:rPr>
          <w:sz w:val="28"/>
          <w:szCs w:val="28"/>
          <w:lang w:val="en-US"/>
        </w:rPr>
        <w:t>Co</w:t>
      </w:r>
      <w:r w:rsidRPr="004C11C4">
        <w:rPr>
          <w:sz w:val="28"/>
          <w:szCs w:val="28"/>
          <w:lang w:val="en-US"/>
        </w:rPr>
        <w:t>n</w:t>
      </w:r>
      <w:r w:rsidRPr="004C11C4">
        <w:rPr>
          <w:sz w:val="28"/>
          <w:szCs w:val="28"/>
          <w:lang w:val="en-US"/>
        </w:rPr>
        <w:t>silium</w:t>
      </w:r>
      <w:r w:rsidRPr="004C11C4">
        <w:rPr>
          <w:sz w:val="28"/>
          <w:szCs w:val="28"/>
        </w:rPr>
        <w:t xml:space="preserve"> </w:t>
      </w:r>
      <w:r w:rsidRPr="004C11C4">
        <w:rPr>
          <w:sz w:val="28"/>
          <w:szCs w:val="28"/>
          <w:lang w:val="en-US"/>
        </w:rPr>
        <w:t>Medicum</w:t>
      </w:r>
      <w:r w:rsidRPr="004C11C4">
        <w:rPr>
          <w:sz w:val="28"/>
          <w:szCs w:val="28"/>
        </w:rPr>
        <w:t>. – 2006. – Т 8, №12. – С.26–33.</w:t>
      </w:r>
    </w:p>
    <w:p w:rsidR="00BA1512" w:rsidRPr="004C11C4" w:rsidRDefault="00BA1512" w:rsidP="00E85221">
      <w:pPr>
        <w:pStyle w:val="affffffff"/>
        <w:numPr>
          <w:ilvl w:val="0"/>
          <w:numId w:val="55"/>
        </w:numPr>
        <w:tabs>
          <w:tab w:val="clear" w:pos="720"/>
          <w:tab w:val="num" w:pos="540"/>
        </w:tabs>
        <w:suppressAutoHyphens w:val="0"/>
        <w:ind w:left="540" w:hanging="540"/>
        <w:jc w:val="both"/>
        <w:rPr>
          <w:b/>
          <w:lang w:val="uk-UA"/>
        </w:rPr>
      </w:pPr>
      <w:r w:rsidRPr="004C11C4">
        <w:rPr>
          <w:b/>
          <w:lang w:val="uk-UA"/>
        </w:rPr>
        <w:t>Клинико–экономические матрицы планов ведения больных как основа расч</w:t>
      </w:r>
      <w:r w:rsidRPr="004C11C4">
        <w:rPr>
          <w:b/>
          <w:lang w:val="uk-UA"/>
        </w:rPr>
        <w:t>е</w:t>
      </w:r>
      <w:r w:rsidRPr="004C11C4">
        <w:rPr>
          <w:b/>
          <w:lang w:val="uk-UA"/>
        </w:rPr>
        <w:t>та затрат на обеспечение медицинской помощи / Р.А. Хальфин, Е.П. Какор</w:t>
      </w:r>
      <w:r w:rsidRPr="004C11C4">
        <w:rPr>
          <w:b/>
          <w:lang w:val="uk-UA"/>
        </w:rPr>
        <w:t>и</w:t>
      </w:r>
      <w:r w:rsidRPr="004C11C4">
        <w:rPr>
          <w:b/>
          <w:lang w:val="uk-UA"/>
        </w:rPr>
        <w:t>на, П.А. Воробьев и др. // Проблемы стандартизации в здраво</w:t>
      </w:r>
      <w:r>
        <w:rPr>
          <w:b/>
          <w:lang w:val="uk-UA"/>
        </w:rPr>
        <w:t>охранении. – 2004. – № 9. – С. 3–</w:t>
      </w:r>
      <w:r w:rsidRPr="000A361B">
        <w:rPr>
          <w:b/>
        </w:rPr>
        <w:t>11</w:t>
      </w:r>
      <w:r w:rsidRPr="004C11C4">
        <w:rPr>
          <w:b/>
          <w:lang w:val="uk-UA"/>
        </w:rPr>
        <w:t>.</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t>Клинико–экономическое изучение актилизе в лечении острого инфаркта миокарда / П.А. Воробьев, Е.В. Деркач, М.В. Авксентьева и др. // Проблемы стандартизации в здравоохранении. – 2004. – № 3. – С. 6–23.</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t>Кобалава Ж.Д. Оправдано ли достижение более низких целевых значений ХС ЛНП у больных высокого риска? / Ж.Д. Кобалава, Ю.В. Котовская, Е.В. Г</w:t>
      </w:r>
      <w:r w:rsidRPr="004C11C4">
        <w:rPr>
          <w:sz w:val="28"/>
          <w:szCs w:val="28"/>
        </w:rPr>
        <w:t>о</w:t>
      </w:r>
      <w:r w:rsidRPr="004C11C4">
        <w:rPr>
          <w:sz w:val="28"/>
          <w:szCs w:val="28"/>
        </w:rPr>
        <w:t>ловчиц // Клиническая фармакология и терапия.</w:t>
      </w:r>
      <w:r>
        <w:rPr>
          <w:sz w:val="28"/>
          <w:szCs w:val="28"/>
        </w:rPr>
        <w:t xml:space="preserve"> </w:t>
      </w:r>
      <w:r w:rsidRPr="004C11C4">
        <w:rPr>
          <w:sz w:val="28"/>
          <w:szCs w:val="28"/>
        </w:rPr>
        <w:t>– 2005.</w:t>
      </w:r>
      <w:r>
        <w:rPr>
          <w:sz w:val="28"/>
          <w:szCs w:val="28"/>
        </w:rPr>
        <w:t xml:space="preserve"> </w:t>
      </w:r>
      <w:r w:rsidRPr="004C11C4">
        <w:rPr>
          <w:sz w:val="28"/>
          <w:szCs w:val="28"/>
        </w:rPr>
        <w:t>– № 14 (3).</w:t>
      </w:r>
      <w:r>
        <w:rPr>
          <w:sz w:val="28"/>
          <w:szCs w:val="28"/>
        </w:rPr>
        <w:t xml:space="preserve"> </w:t>
      </w:r>
      <w:r w:rsidRPr="004C11C4">
        <w:rPr>
          <w:sz w:val="28"/>
          <w:szCs w:val="28"/>
        </w:rPr>
        <w:t xml:space="preserve">– </w:t>
      </w:r>
      <w:r>
        <w:rPr>
          <w:sz w:val="28"/>
          <w:szCs w:val="28"/>
        </w:rPr>
        <w:br/>
      </w:r>
      <w:r w:rsidRPr="004C11C4">
        <w:rPr>
          <w:sz w:val="28"/>
          <w:szCs w:val="28"/>
        </w:rPr>
        <w:t>С. 20–26.</w:t>
      </w:r>
    </w:p>
    <w:p w:rsidR="00BA1512" w:rsidRPr="004C11C4" w:rsidRDefault="00BA1512" w:rsidP="00E85221">
      <w:pPr>
        <w:numPr>
          <w:ilvl w:val="0"/>
          <w:numId w:val="55"/>
        </w:numPr>
        <w:shd w:val="clear" w:color="auto" w:fill="FFFFFF"/>
        <w:tabs>
          <w:tab w:val="clear" w:pos="720"/>
          <w:tab w:val="num" w:pos="540"/>
        </w:tabs>
        <w:suppressAutoHyphens w:val="0"/>
        <w:spacing w:line="360" w:lineRule="auto"/>
        <w:ind w:left="540" w:hanging="540"/>
        <w:jc w:val="both"/>
        <w:rPr>
          <w:sz w:val="28"/>
          <w:szCs w:val="28"/>
        </w:rPr>
      </w:pPr>
      <w:r w:rsidRPr="004C11C4">
        <w:rPr>
          <w:sz w:val="28"/>
          <w:szCs w:val="28"/>
        </w:rPr>
        <w:t>Кобзарь Л.В. Изучение потребления гормональных препаратов методом эк</w:t>
      </w:r>
      <w:r w:rsidRPr="004C11C4">
        <w:rPr>
          <w:sz w:val="28"/>
          <w:szCs w:val="28"/>
        </w:rPr>
        <w:t>с</w:t>
      </w:r>
      <w:r w:rsidRPr="004C11C4">
        <w:rPr>
          <w:sz w:val="28"/>
          <w:szCs w:val="28"/>
        </w:rPr>
        <w:t>пертных оценок / Л.В. Кобзарь, Т.А. Сафронова // Фармация. – 1981. – № 4. – С. 5–9.</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bCs/>
          <w:sz w:val="28"/>
          <w:szCs w:val="28"/>
        </w:rPr>
        <w:t xml:space="preserve">Коваленко В.М. Хвороби системи кровообігу в Україні: проблеми і резерви збереження здоров`я населення / В.М. Коваленко, А.П. Дорогий </w:t>
      </w:r>
      <w:r w:rsidRPr="004C11C4">
        <w:rPr>
          <w:sz w:val="28"/>
          <w:szCs w:val="28"/>
        </w:rPr>
        <w:t>// Серце і с</w:t>
      </w:r>
      <w:r w:rsidRPr="004C11C4">
        <w:rPr>
          <w:sz w:val="28"/>
          <w:szCs w:val="28"/>
        </w:rPr>
        <w:t>у</w:t>
      </w:r>
      <w:r w:rsidRPr="004C11C4">
        <w:rPr>
          <w:sz w:val="28"/>
          <w:szCs w:val="28"/>
        </w:rPr>
        <w:t>дини. – 2003.– №2.– С.4–10.</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lastRenderedPageBreak/>
        <w:t>Компендиум 2005 – лекарственные препараты / п</w:t>
      </w:r>
      <w:r>
        <w:rPr>
          <w:sz w:val="28"/>
          <w:szCs w:val="28"/>
        </w:rPr>
        <w:t>од. ред. В.Н. Коваленко, А.П. Ви</w:t>
      </w:r>
      <w:r w:rsidRPr="004C11C4">
        <w:rPr>
          <w:sz w:val="28"/>
          <w:szCs w:val="28"/>
        </w:rPr>
        <w:t>кторов</w:t>
      </w:r>
      <w:r>
        <w:rPr>
          <w:sz w:val="28"/>
          <w:szCs w:val="28"/>
        </w:rPr>
        <w:t>а</w:t>
      </w:r>
      <w:r w:rsidRPr="004C11C4">
        <w:rPr>
          <w:sz w:val="28"/>
          <w:szCs w:val="28"/>
        </w:rPr>
        <w:t xml:space="preserve">.– К.: Морион, 2005. – С. 1920. </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t>Константинов В.О. Эволюция статиновой терапии: продолжение следует / В.О. Константинов // Сердце.</w:t>
      </w:r>
      <w:r>
        <w:rPr>
          <w:sz w:val="28"/>
          <w:szCs w:val="28"/>
        </w:rPr>
        <w:t xml:space="preserve"> – 200</w:t>
      </w:r>
      <w:r w:rsidRPr="0015262D">
        <w:rPr>
          <w:sz w:val="28"/>
          <w:szCs w:val="28"/>
        </w:rPr>
        <w:t>5</w:t>
      </w:r>
      <w:r w:rsidRPr="004C11C4">
        <w:rPr>
          <w:sz w:val="28"/>
          <w:szCs w:val="28"/>
        </w:rPr>
        <w:t>.</w:t>
      </w:r>
      <w:r>
        <w:rPr>
          <w:sz w:val="28"/>
          <w:szCs w:val="28"/>
        </w:rPr>
        <w:t xml:space="preserve"> </w:t>
      </w:r>
      <w:r w:rsidRPr="004C11C4">
        <w:rPr>
          <w:sz w:val="28"/>
          <w:szCs w:val="28"/>
        </w:rPr>
        <w:t>– Т. 4, № 4.</w:t>
      </w:r>
      <w:r>
        <w:rPr>
          <w:sz w:val="28"/>
          <w:szCs w:val="28"/>
        </w:rPr>
        <w:t xml:space="preserve"> </w:t>
      </w:r>
      <w:r w:rsidRPr="004C11C4">
        <w:rPr>
          <w:sz w:val="28"/>
          <w:szCs w:val="28"/>
        </w:rPr>
        <w:t>– С. 199–204.</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t>Лабушевська П.Л. Міжнародний огляд лікарських засобів, які знаходяться на різних фазах досліджень (січень 2007 року) / П.Л. Лабушевська // Вісник ф</w:t>
      </w:r>
      <w:r w:rsidRPr="004C11C4">
        <w:rPr>
          <w:sz w:val="28"/>
          <w:szCs w:val="28"/>
        </w:rPr>
        <w:t>а</w:t>
      </w:r>
      <w:r w:rsidRPr="004C11C4">
        <w:rPr>
          <w:sz w:val="28"/>
          <w:szCs w:val="28"/>
        </w:rPr>
        <w:t>р</w:t>
      </w:r>
      <w:r>
        <w:rPr>
          <w:sz w:val="28"/>
          <w:szCs w:val="28"/>
        </w:rPr>
        <w:softHyphen/>
      </w:r>
      <w:r w:rsidRPr="004C11C4">
        <w:rPr>
          <w:sz w:val="28"/>
          <w:szCs w:val="28"/>
        </w:rPr>
        <w:t>макології та фармації. – 2007. – №1.– С. 37–43.</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Pr>
          <w:sz w:val="28"/>
          <w:szCs w:val="28"/>
        </w:rPr>
        <w:t xml:space="preserve">Лупанов В.П. </w:t>
      </w:r>
      <w:r w:rsidRPr="004C11C4">
        <w:rPr>
          <w:sz w:val="28"/>
          <w:szCs w:val="28"/>
        </w:rPr>
        <w:t>Стратегия ведения и лечения больных стабильной ишемиче</w:t>
      </w:r>
      <w:r w:rsidRPr="004C11C4">
        <w:rPr>
          <w:sz w:val="28"/>
          <w:szCs w:val="28"/>
        </w:rPr>
        <w:t>с</w:t>
      </w:r>
      <w:r w:rsidRPr="004C11C4">
        <w:rPr>
          <w:sz w:val="28"/>
          <w:szCs w:val="28"/>
        </w:rPr>
        <w:t>кой болезнью сердца в стационаре и амбулаторных условиях / В.П. Луп</w:t>
      </w:r>
      <w:r w:rsidRPr="004C11C4">
        <w:rPr>
          <w:sz w:val="28"/>
          <w:szCs w:val="28"/>
        </w:rPr>
        <w:t>а</w:t>
      </w:r>
      <w:r w:rsidRPr="004C11C4">
        <w:rPr>
          <w:sz w:val="28"/>
          <w:szCs w:val="28"/>
        </w:rPr>
        <w:t>нов, Ф.Т. Агеев // Сердце.</w:t>
      </w:r>
      <w:r>
        <w:rPr>
          <w:sz w:val="28"/>
          <w:szCs w:val="28"/>
        </w:rPr>
        <w:t xml:space="preserve"> </w:t>
      </w:r>
      <w:r w:rsidRPr="004C11C4">
        <w:rPr>
          <w:sz w:val="28"/>
          <w:szCs w:val="28"/>
        </w:rPr>
        <w:t>– 2004.– Т. 3, № 2.– С. 56–66.</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napToGrid w:val="0"/>
          <w:sz w:val="28"/>
          <w:szCs w:val="28"/>
          <w:lang w:eastAsia="en-US"/>
        </w:rPr>
        <w:t>Лутай М.И. Атеросклероз: современный взгляд на патогенез / М.И. Лутай // Укр. кардіол. журн.</w:t>
      </w:r>
      <w:r>
        <w:rPr>
          <w:snapToGrid w:val="0"/>
          <w:sz w:val="28"/>
          <w:szCs w:val="28"/>
          <w:lang w:eastAsia="en-US"/>
        </w:rPr>
        <w:t xml:space="preserve"> </w:t>
      </w:r>
      <w:r w:rsidRPr="004C11C4">
        <w:rPr>
          <w:snapToGrid w:val="0"/>
          <w:sz w:val="28"/>
          <w:szCs w:val="28"/>
          <w:lang w:eastAsia="en-US"/>
        </w:rPr>
        <w:t>– 2004.</w:t>
      </w:r>
      <w:r>
        <w:rPr>
          <w:snapToGrid w:val="0"/>
          <w:sz w:val="28"/>
          <w:szCs w:val="28"/>
          <w:lang w:eastAsia="en-US"/>
        </w:rPr>
        <w:t xml:space="preserve"> </w:t>
      </w:r>
      <w:r w:rsidRPr="004C11C4">
        <w:rPr>
          <w:snapToGrid w:val="0"/>
          <w:sz w:val="28"/>
          <w:szCs w:val="28"/>
          <w:lang w:eastAsia="en-US"/>
        </w:rPr>
        <w:t>– №1.</w:t>
      </w:r>
      <w:r>
        <w:rPr>
          <w:snapToGrid w:val="0"/>
          <w:sz w:val="28"/>
          <w:szCs w:val="28"/>
          <w:lang w:eastAsia="en-US"/>
        </w:rPr>
        <w:t xml:space="preserve"> </w:t>
      </w:r>
      <w:r w:rsidRPr="004C11C4">
        <w:rPr>
          <w:snapToGrid w:val="0"/>
          <w:sz w:val="28"/>
          <w:szCs w:val="28"/>
          <w:lang w:eastAsia="en-US"/>
        </w:rPr>
        <w:t>– С. 22–33.</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napToGrid w:val="0"/>
          <w:sz w:val="28"/>
          <w:szCs w:val="28"/>
          <w:lang w:eastAsia="en-US"/>
        </w:rPr>
        <w:t>Лутай М.І. Визначення ступеня коронарного ризику та сучасні підходи до профілактики і лікування пацієнтів з дисліпідеміями / М.І. Лутай, О.І. Міт</w:t>
      </w:r>
      <w:r>
        <w:rPr>
          <w:snapToGrid w:val="0"/>
          <w:sz w:val="28"/>
          <w:szCs w:val="28"/>
          <w:lang w:eastAsia="en-US"/>
        </w:rPr>
        <w:softHyphen/>
      </w:r>
      <w:r w:rsidRPr="004C11C4">
        <w:rPr>
          <w:snapToGrid w:val="0"/>
          <w:sz w:val="28"/>
          <w:szCs w:val="28"/>
          <w:lang w:eastAsia="en-US"/>
        </w:rPr>
        <w:t>ч</w:t>
      </w:r>
      <w:r w:rsidRPr="004C11C4">
        <w:rPr>
          <w:snapToGrid w:val="0"/>
          <w:sz w:val="28"/>
          <w:szCs w:val="28"/>
          <w:lang w:eastAsia="en-US"/>
        </w:rPr>
        <w:t>е</w:t>
      </w:r>
      <w:r w:rsidRPr="004C11C4">
        <w:rPr>
          <w:snapToGrid w:val="0"/>
          <w:sz w:val="28"/>
          <w:szCs w:val="28"/>
          <w:lang w:eastAsia="en-US"/>
        </w:rPr>
        <w:t>нко, І.П. Смірнова // Нова медицина.</w:t>
      </w:r>
      <w:r>
        <w:rPr>
          <w:snapToGrid w:val="0"/>
          <w:sz w:val="28"/>
          <w:szCs w:val="28"/>
          <w:lang w:eastAsia="en-US"/>
        </w:rPr>
        <w:t xml:space="preserve"> </w:t>
      </w:r>
      <w:r w:rsidRPr="004C11C4">
        <w:rPr>
          <w:snapToGrid w:val="0"/>
          <w:sz w:val="28"/>
          <w:szCs w:val="28"/>
          <w:lang w:eastAsia="en-US"/>
        </w:rPr>
        <w:t>– 2003.</w:t>
      </w:r>
      <w:r>
        <w:rPr>
          <w:snapToGrid w:val="0"/>
          <w:sz w:val="28"/>
          <w:szCs w:val="28"/>
          <w:lang w:eastAsia="en-US"/>
        </w:rPr>
        <w:t xml:space="preserve"> </w:t>
      </w:r>
      <w:r w:rsidRPr="004C11C4">
        <w:rPr>
          <w:snapToGrid w:val="0"/>
          <w:sz w:val="28"/>
          <w:szCs w:val="28"/>
          <w:lang w:eastAsia="en-US"/>
        </w:rPr>
        <w:t>– №4(9).– С. 50–59.</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napToGrid w:val="0"/>
          <w:sz w:val="28"/>
          <w:szCs w:val="28"/>
          <w:lang w:eastAsia="en-US"/>
        </w:rPr>
        <w:t>Лутай. М.І. Дисліпопротеїдемії: клінічне значення та класифікації / М.І. Л</w:t>
      </w:r>
      <w:r w:rsidRPr="004C11C4">
        <w:rPr>
          <w:snapToGrid w:val="0"/>
          <w:sz w:val="28"/>
          <w:szCs w:val="28"/>
          <w:lang w:eastAsia="en-US"/>
        </w:rPr>
        <w:t>у</w:t>
      </w:r>
      <w:r w:rsidRPr="004C11C4">
        <w:rPr>
          <w:snapToGrid w:val="0"/>
          <w:sz w:val="28"/>
          <w:szCs w:val="28"/>
          <w:lang w:eastAsia="en-US"/>
        </w:rPr>
        <w:t>тай // Нова медицина.– 2003.– №4(9).– С. 16–21.</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napToGrid w:val="0"/>
          <w:sz w:val="28"/>
          <w:szCs w:val="28"/>
          <w:lang w:eastAsia="en-US"/>
        </w:rPr>
        <w:t>Лутай. М.І. Профилактика и медикаментозное лечение больных ишемиче</w:t>
      </w:r>
      <w:r w:rsidRPr="004C11C4">
        <w:rPr>
          <w:snapToGrid w:val="0"/>
          <w:sz w:val="28"/>
          <w:szCs w:val="28"/>
          <w:lang w:eastAsia="en-US"/>
        </w:rPr>
        <w:t>с</w:t>
      </w:r>
      <w:r w:rsidRPr="004C11C4">
        <w:rPr>
          <w:snapToGrid w:val="0"/>
          <w:sz w:val="28"/>
          <w:szCs w:val="28"/>
          <w:lang w:eastAsia="en-US"/>
        </w:rPr>
        <w:t xml:space="preserve">кой болезнью сердца / М.І. Лутай </w:t>
      </w:r>
      <w:r w:rsidRPr="004C11C4">
        <w:rPr>
          <w:sz w:val="28"/>
          <w:szCs w:val="28"/>
        </w:rPr>
        <w:t>// Журн. практ. лікаря. – 2004. – № 1. – С. 28–37.</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t>Малая Л.Т. Терапия. Заболевания сердечно–сосудистой системы: для вр</w:t>
      </w:r>
      <w:r w:rsidRPr="004C11C4">
        <w:rPr>
          <w:sz w:val="28"/>
          <w:szCs w:val="28"/>
        </w:rPr>
        <w:t>а</w:t>
      </w:r>
      <w:r w:rsidRPr="004C11C4">
        <w:rPr>
          <w:sz w:val="28"/>
          <w:szCs w:val="28"/>
        </w:rPr>
        <w:t>чей–</w:t>
      </w:r>
      <w:r w:rsidRPr="00CB20F0">
        <w:rPr>
          <w:spacing w:val="-2"/>
          <w:sz w:val="28"/>
          <w:szCs w:val="28"/>
        </w:rPr>
        <w:t>интернов и судентов / Л.Т. Малая, В.Н. Хворостинка. – 2–е изд., испр. и доп.</w:t>
      </w:r>
      <w:r w:rsidRPr="004C11C4">
        <w:rPr>
          <w:sz w:val="28"/>
          <w:szCs w:val="28"/>
        </w:rPr>
        <w:t xml:space="preserve"> – Х.: Фолио, 2005.</w:t>
      </w:r>
      <w:r>
        <w:rPr>
          <w:sz w:val="28"/>
          <w:szCs w:val="28"/>
        </w:rPr>
        <w:t xml:space="preserve"> </w:t>
      </w:r>
      <w:r w:rsidRPr="004C11C4">
        <w:rPr>
          <w:sz w:val="28"/>
          <w:szCs w:val="28"/>
        </w:rPr>
        <w:t xml:space="preserve">– С. 1135. </w:t>
      </w:r>
    </w:p>
    <w:p w:rsidR="00BA1512" w:rsidRPr="00E468E7"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t>Мальцев В.</w:t>
      </w:r>
      <w:r>
        <w:rPr>
          <w:sz w:val="28"/>
          <w:szCs w:val="28"/>
        </w:rPr>
        <w:t xml:space="preserve"> </w:t>
      </w:r>
      <w:r w:rsidRPr="004C11C4">
        <w:rPr>
          <w:sz w:val="28"/>
          <w:szCs w:val="28"/>
        </w:rPr>
        <w:t xml:space="preserve">Формулярна система: основні поняття та терміни / В. Мальцев, </w:t>
      </w:r>
      <w:r>
        <w:rPr>
          <w:sz w:val="28"/>
          <w:szCs w:val="28"/>
        </w:rPr>
        <w:br/>
      </w:r>
      <w:r w:rsidRPr="00CB20F0">
        <w:rPr>
          <w:spacing w:val="-2"/>
          <w:sz w:val="28"/>
          <w:szCs w:val="28"/>
        </w:rPr>
        <w:t>А. Морозов, В. Парій, Т. Думенко // Вісник фармакології та фармації. – 2007.</w:t>
      </w:r>
      <w:r w:rsidRPr="004C11C4">
        <w:rPr>
          <w:sz w:val="28"/>
          <w:szCs w:val="28"/>
        </w:rPr>
        <w:t xml:space="preserve"> – № 12. – С. 57–61.</w:t>
      </w:r>
    </w:p>
    <w:p w:rsidR="00BA1512" w:rsidRPr="004C11C4" w:rsidRDefault="00BA1512" w:rsidP="00E85221">
      <w:pPr>
        <w:pStyle w:val="affffffffd"/>
        <w:widowControl/>
        <w:numPr>
          <w:ilvl w:val="0"/>
          <w:numId w:val="55"/>
        </w:numPr>
        <w:tabs>
          <w:tab w:val="clear" w:pos="720"/>
          <w:tab w:val="num" w:pos="540"/>
        </w:tabs>
        <w:suppressAutoHyphens w:val="0"/>
        <w:ind w:left="540" w:hanging="540"/>
        <w:contextualSpacing/>
        <w:rPr>
          <w:rFonts w:ascii="Times New Roman" w:hAnsi="Times New Roman"/>
          <w:szCs w:val="28"/>
          <w:lang w:val="uk-UA"/>
        </w:rPr>
      </w:pPr>
      <w:r w:rsidRPr="004C11C4">
        <w:rPr>
          <w:rFonts w:ascii="Times New Roman" w:hAnsi="Times New Roman"/>
          <w:szCs w:val="28"/>
          <w:lang w:val="uk-UA"/>
        </w:rPr>
        <w:t>Матвеєва В. Крок до формулярів</w:t>
      </w:r>
      <w:r w:rsidRPr="007902A6">
        <w:rPr>
          <w:rFonts w:ascii="Times New Roman" w:hAnsi="Times New Roman"/>
          <w:szCs w:val="28"/>
        </w:rPr>
        <w:t>?</w:t>
      </w:r>
      <w:r w:rsidRPr="004C11C4">
        <w:rPr>
          <w:rFonts w:ascii="Times New Roman" w:hAnsi="Times New Roman"/>
          <w:szCs w:val="28"/>
          <w:lang w:val="uk-UA"/>
        </w:rPr>
        <w:t xml:space="preserve"> / В. Матвеєва </w:t>
      </w:r>
      <w:r w:rsidRPr="007902A6">
        <w:rPr>
          <w:rFonts w:ascii="Times New Roman" w:hAnsi="Times New Roman"/>
          <w:szCs w:val="28"/>
        </w:rPr>
        <w:t>//</w:t>
      </w:r>
      <w:r w:rsidRPr="004C11C4">
        <w:rPr>
          <w:rFonts w:ascii="Times New Roman" w:hAnsi="Times New Roman"/>
          <w:szCs w:val="28"/>
          <w:lang w:val="uk-UA"/>
        </w:rPr>
        <w:t xml:space="preserve"> Еженедельник Аптека. – 2006. – №6 (527). – С. 89.</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t>Машковский М.Д. Лекарственные средства / М.Д. Машковский. – 15 изд., п</w:t>
      </w:r>
      <w:r w:rsidRPr="004C11C4">
        <w:rPr>
          <w:sz w:val="28"/>
          <w:szCs w:val="28"/>
        </w:rPr>
        <w:t>е</w:t>
      </w:r>
      <w:r w:rsidRPr="004C11C4">
        <w:rPr>
          <w:sz w:val="28"/>
          <w:szCs w:val="28"/>
        </w:rPr>
        <w:t>рераб., испр. и доп. – М.: РИА “Нова волна</w:t>
      </w:r>
      <w:r w:rsidRPr="00670B13">
        <w:rPr>
          <w:sz w:val="28"/>
          <w:szCs w:val="28"/>
        </w:rPr>
        <w:t>”</w:t>
      </w:r>
      <w:r w:rsidRPr="004C11C4">
        <w:rPr>
          <w:sz w:val="28"/>
          <w:szCs w:val="28"/>
        </w:rPr>
        <w:t>, 2007. – 1206 с.</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lastRenderedPageBreak/>
        <w:t>Менеджмент и маркетинг в фармации. Ч.</w:t>
      </w:r>
      <w:r w:rsidRPr="004C11C4">
        <w:rPr>
          <w:sz w:val="28"/>
          <w:szCs w:val="28"/>
          <w:lang w:val="en-US"/>
        </w:rPr>
        <w:t>II</w:t>
      </w:r>
      <w:r w:rsidRPr="004C11C4">
        <w:rPr>
          <w:sz w:val="28"/>
          <w:szCs w:val="28"/>
        </w:rPr>
        <w:t>. Маркетинг в фармации : учеб. для студ. вузов. / З.Н. Мнушко, Н.М. Дихтярева и др. – 2–е изд. – Х.: Изд-во НФаУ; Золотые страницы, 2008.</w:t>
      </w:r>
      <w:r>
        <w:rPr>
          <w:sz w:val="28"/>
          <w:szCs w:val="28"/>
        </w:rPr>
        <w:t xml:space="preserve"> </w:t>
      </w:r>
      <w:r w:rsidRPr="004C11C4">
        <w:rPr>
          <w:sz w:val="28"/>
          <w:szCs w:val="28"/>
        </w:rPr>
        <w:t xml:space="preserve">– 536 с. </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napToGrid w:val="0"/>
          <w:sz w:val="28"/>
          <w:szCs w:val="28"/>
          <w:lang w:eastAsia="en-US"/>
        </w:rPr>
        <w:t>Митченко Е.И. Метаболический синдром: состояние проблемы и лечебные подходы / Е.И. Митченко // Здоров’я України.</w:t>
      </w:r>
      <w:r>
        <w:rPr>
          <w:snapToGrid w:val="0"/>
          <w:sz w:val="28"/>
          <w:szCs w:val="28"/>
          <w:lang w:eastAsia="en-US"/>
        </w:rPr>
        <w:t xml:space="preserve"> </w:t>
      </w:r>
      <w:r w:rsidRPr="004C11C4">
        <w:rPr>
          <w:snapToGrid w:val="0"/>
          <w:sz w:val="28"/>
          <w:szCs w:val="28"/>
          <w:lang w:eastAsia="en-US"/>
        </w:rPr>
        <w:t>– 2006.– №1–2.</w:t>
      </w:r>
      <w:r>
        <w:rPr>
          <w:snapToGrid w:val="0"/>
          <w:sz w:val="28"/>
          <w:szCs w:val="28"/>
          <w:lang w:eastAsia="en-US"/>
        </w:rPr>
        <w:t xml:space="preserve"> </w:t>
      </w:r>
      <w:r w:rsidRPr="004C11C4">
        <w:rPr>
          <w:snapToGrid w:val="0"/>
          <w:sz w:val="28"/>
          <w:szCs w:val="28"/>
          <w:lang w:eastAsia="en-US"/>
        </w:rPr>
        <w:t>– С. 28.</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CB20F0">
        <w:rPr>
          <w:snapToGrid w:val="0"/>
          <w:spacing w:val="-2"/>
          <w:sz w:val="28"/>
          <w:szCs w:val="28"/>
          <w:lang w:eastAsia="en-US"/>
        </w:rPr>
        <w:t>Мітченко О.І. Дисліпідемії: Діагностика, профілактика та лікування / О.І. М</w:t>
      </w:r>
      <w:r w:rsidRPr="00CB20F0">
        <w:rPr>
          <w:snapToGrid w:val="0"/>
          <w:spacing w:val="-2"/>
          <w:sz w:val="28"/>
          <w:szCs w:val="28"/>
          <w:lang w:eastAsia="en-US"/>
        </w:rPr>
        <w:t>і</w:t>
      </w:r>
      <w:r w:rsidRPr="004C11C4">
        <w:rPr>
          <w:snapToGrid w:val="0"/>
          <w:sz w:val="28"/>
          <w:szCs w:val="28"/>
          <w:lang w:eastAsia="en-US"/>
        </w:rPr>
        <w:t>т</w:t>
      </w:r>
      <w:r>
        <w:rPr>
          <w:snapToGrid w:val="0"/>
          <w:sz w:val="28"/>
          <w:szCs w:val="28"/>
          <w:lang w:eastAsia="en-US"/>
        </w:rPr>
        <w:softHyphen/>
      </w:r>
      <w:r w:rsidRPr="004C11C4">
        <w:rPr>
          <w:snapToGrid w:val="0"/>
          <w:sz w:val="28"/>
          <w:szCs w:val="28"/>
          <w:lang w:eastAsia="en-US"/>
        </w:rPr>
        <w:t>ченко, М.І. Лутай.</w:t>
      </w:r>
      <w:r w:rsidRPr="00850DB1">
        <w:rPr>
          <w:snapToGrid w:val="0"/>
          <w:sz w:val="28"/>
          <w:szCs w:val="28"/>
          <w:lang w:eastAsia="en-US"/>
        </w:rPr>
        <w:t xml:space="preserve"> </w:t>
      </w:r>
      <w:r w:rsidRPr="004C11C4">
        <w:rPr>
          <w:snapToGrid w:val="0"/>
          <w:sz w:val="28"/>
          <w:szCs w:val="28"/>
          <w:lang w:eastAsia="en-US"/>
        </w:rPr>
        <w:t>– К.: Четверта хвиля, 2007. – 56 с.</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t>Мнушко З.М. Вивчення лікарського забезпечення пульмонологічних хворих / З.М. Мнушко // Фармація. – 1987. – № 4.– С. 51–53.</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t>Мнушко З.М. Дослідження ринку та доступності противогрибкових лікарс</w:t>
      </w:r>
      <w:r w:rsidRPr="004C11C4">
        <w:rPr>
          <w:sz w:val="28"/>
          <w:szCs w:val="28"/>
        </w:rPr>
        <w:t>ь</w:t>
      </w:r>
      <w:r w:rsidRPr="004C11C4">
        <w:rPr>
          <w:sz w:val="28"/>
          <w:szCs w:val="28"/>
        </w:rPr>
        <w:t>ких засобів / З.М. Мнушко, І.В. Тіманюк, В.В. Преснякова // Фармац. журн. – 2006. – №6.</w:t>
      </w:r>
      <w:r>
        <w:rPr>
          <w:sz w:val="28"/>
          <w:szCs w:val="28"/>
        </w:rPr>
        <w:t xml:space="preserve"> </w:t>
      </w:r>
      <w:r w:rsidRPr="004C11C4">
        <w:rPr>
          <w:sz w:val="28"/>
          <w:szCs w:val="28"/>
        </w:rPr>
        <w:t>– С. 15–21.</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bCs/>
          <w:sz w:val="28"/>
          <w:szCs w:val="28"/>
        </w:rPr>
      </w:pPr>
      <w:r w:rsidRPr="004C11C4">
        <w:rPr>
          <w:bCs/>
          <w:sz w:val="28"/>
          <w:szCs w:val="28"/>
        </w:rPr>
        <w:t>Мнушко З.М. Методичні рекомендації з обгрунтування переліку ноотро</w:t>
      </w:r>
      <w:r w:rsidRPr="004C11C4">
        <w:rPr>
          <w:bCs/>
          <w:sz w:val="28"/>
          <w:szCs w:val="28"/>
        </w:rPr>
        <w:t>п</w:t>
      </w:r>
      <w:r w:rsidRPr="004C11C4">
        <w:rPr>
          <w:bCs/>
          <w:sz w:val="28"/>
          <w:szCs w:val="28"/>
        </w:rPr>
        <w:t>них лікарських засобів для внесення до формулярного списку на рівні лікуваль</w:t>
      </w:r>
      <w:r w:rsidRPr="00CB20F0">
        <w:rPr>
          <w:bCs/>
          <w:spacing w:val="-2"/>
          <w:sz w:val="28"/>
          <w:szCs w:val="28"/>
        </w:rPr>
        <w:t>н</w:t>
      </w:r>
      <w:r w:rsidRPr="00CB20F0">
        <w:rPr>
          <w:bCs/>
          <w:spacing w:val="-2"/>
          <w:sz w:val="28"/>
          <w:szCs w:val="28"/>
        </w:rPr>
        <w:t>о</w:t>
      </w:r>
      <w:r w:rsidRPr="00CB20F0">
        <w:rPr>
          <w:bCs/>
          <w:spacing w:val="-2"/>
          <w:sz w:val="28"/>
          <w:szCs w:val="28"/>
        </w:rPr>
        <w:t xml:space="preserve">го закладу </w:t>
      </w:r>
      <w:r w:rsidRPr="00CB20F0">
        <w:rPr>
          <w:spacing w:val="-2"/>
          <w:sz w:val="28"/>
          <w:szCs w:val="28"/>
        </w:rPr>
        <w:t>/ З.М. Мнушко,</w:t>
      </w:r>
      <w:r w:rsidRPr="00CB20F0">
        <w:rPr>
          <w:bCs/>
          <w:spacing w:val="-2"/>
          <w:sz w:val="28"/>
          <w:szCs w:val="28"/>
        </w:rPr>
        <w:t xml:space="preserve"> Є.О. Проценко. – Х.: СПДФЛ “Білоусова”, 2007.</w:t>
      </w:r>
      <w:r w:rsidRPr="004C11C4">
        <w:rPr>
          <w:bCs/>
          <w:sz w:val="28"/>
          <w:szCs w:val="28"/>
        </w:rPr>
        <w:t xml:space="preserve"> – 25 с.</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t>Мнушко З.Н. Организационные и технологические основы лекарственного обеспечения пульмонологических больных :</w:t>
      </w:r>
      <w:r>
        <w:rPr>
          <w:sz w:val="28"/>
          <w:szCs w:val="28"/>
        </w:rPr>
        <w:t xml:space="preserve"> автореф. дис. на здобу</w:t>
      </w:r>
      <w:r w:rsidRPr="00010B4E">
        <w:rPr>
          <w:sz w:val="28"/>
          <w:szCs w:val="28"/>
        </w:rPr>
        <w:t>.</w:t>
      </w:r>
      <w:r>
        <w:rPr>
          <w:sz w:val="28"/>
          <w:szCs w:val="28"/>
        </w:rPr>
        <w:t xml:space="preserve"> наук. ступ.</w:t>
      </w:r>
      <w:r w:rsidRPr="004C11C4">
        <w:rPr>
          <w:sz w:val="28"/>
          <w:szCs w:val="28"/>
        </w:rPr>
        <w:t xml:space="preserve"> д</w:t>
      </w:r>
      <w:r>
        <w:rPr>
          <w:sz w:val="28"/>
          <w:szCs w:val="28"/>
        </w:rPr>
        <w:t>-ра</w:t>
      </w:r>
      <w:r w:rsidRPr="004C11C4">
        <w:rPr>
          <w:sz w:val="28"/>
          <w:szCs w:val="28"/>
        </w:rPr>
        <w:t>. фарм</w:t>
      </w:r>
      <w:r>
        <w:rPr>
          <w:sz w:val="28"/>
          <w:szCs w:val="28"/>
        </w:rPr>
        <w:t>ц</w:t>
      </w:r>
      <w:r w:rsidRPr="004C11C4">
        <w:rPr>
          <w:sz w:val="28"/>
          <w:szCs w:val="28"/>
        </w:rPr>
        <w:t xml:space="preserve">. </w:t>
      </w:r>
      <w:r>
        <w:rPr>
          <w:sz w:val="28"/>
          <w:szCs w:val="28"/>
        </w:rPr>
        <w:t>н</w:t>
      </w:r>
      <w:r w:rsidRPr="004C11C4">
        <w:rPr>
          <w:sz w:val="28"/>
          <w:szCs w:val="28"/>
        </w:rPr>
        <w:t>аук</w:t>
      </w:r>
      <w:r>
        <w:rPr>
          <w:sz w:val="28"/>
          <w:szCs w:val="28"/>
        </w:rPr>
        <w:t xml:space="preserve"> </w:t>
      </w:r>
      <w:r w:rsidRPr="004C11C4">
        <w:rPr>
          <w:sz w:val="28"/>
          <w:szCs w:val="28"/>
        </w:rPr>
        <w:t>: спец. 15.00.01 “Технологія ліків та організація фа</w:t>
      </w:r>
      <w:r w:rsidRPr="004C11C4">
        <w:rPr>
          <w:sz w:val="28"/>
          <w:szCs w:val="28"/>
        </w:rPr>
        <w:t>р</w:t>
      </w:r>
      <w:r w:rsidRPr="004C11C4">
        <w:rPr>
          <w:sz w:val="28"/>
          <w:szCs w:val="28"/>
        </w:rPr>
        <w:t>мацевтичної справи” / З.Н. М</w:t>
      </w:r>
      <w:r>
        <w:rPr>
          <w:sz w:val="28"/>
          <w:szCs w:val="28"/>
        </w:rPr>
        <w:t>н</w:t>
      </w:r>
      <w:r w:rsidRPr="004C11C4">
        <w:rPr>
          <w:sz w:val="28"/>
          <w:szCs w:val="28"/>
        </w:rPr>
        <w:t>ушко. – Х., 1990. – 48 с.</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t>Мнушко З.Н. Рынок биологически активных добавок: насыщенность, дин</w:t>
      </w:r>
      <w:r w:rsidRPr="004C11C4">
        <w:rPr>
          <w:sz w:val="28"/>
          <w:szCs w:val="28"/>
        </w:rPr>
        <w:t>а</w:t>
      </w:r>
      <w:r w:rsidRPr="004C11C4">
        <w:rPr>
          <w:sz w:val="28"/>
          <w:szCs w:val="28"/>
        </w:rPr>
        <w:t>мика цен, потребительские предпочтения, виды рисков и пути их минимиз</w:t>
      </w:r>
      <w:r w:rsidRPr="004C11C4">
        <w:rPr>
          <w:sz w:val="28"/>
          <w:szCs w:val="28"/>
        </w:rPr>
        <w:t>а</w:t>
      </w:r>
      <w:r w:rsidRPr="004C11C4">
        <w:rPr>
          <w:sz w:val="28"/>
          <w:szCs w:val="28"/>
        </w:rPr>
        <w:t>ции / З.Н. Мнушко, Н.В. Сотникова, Е.Н. Евтушенко // Провизор. – 2004. – №22.</w:t>
      </w:r>
      <w:r>
        <w:rPr>
          <w:sz w:val="28"/>
          <w:szCs w:val="28"/>
        </w:rPr>
        <w:t xml:space="preserve"> </w:t>
      </w:r>
      <w:r w:rsidRPr="004C11C4">
        <w:rPr>
          <w:sz w:val="28"/>
          <w:szCs w:val="28"/>
        </w:rPr>
        <w:t>– С. 27–32.</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t>Мнушко З.Н. Фармакоэкономическая оценка гиполипидемических лекарс</w:t>
      </w:r>
      <w:r w:rsidRPr="004C11C4">
        <w:rPr>
          <w:sz w:val="28"/>
          <w:szCs w:val="28"/>
        </w:rPr>
        <w:t>т</w:t>
      </w:r>
      <w:r w:rsidRPr="004C11C4">
        <w:rPr>
          <w:sz w:val="28"/>
          <w:szCs w:val="28"/>
        </w:rPr>
        <w:t xml:space="preserve">венных препаратов / З.Н. Мнушко, С.Б. Труфан // Провизор. – 2002. – № </w:t>
      </w:r>
      <w:r>
        <w:rPr>
          <w:sz w:val="28"/>
          <w:szCs w:val="28"/>
        </w:rPr>
        <w:t>21</w:t>
      </w:r>
      <w:r w:rsidRPr="004C11C4">
        <w:rPr>
          <w:sz w:val="28"/>
          <w:szCs w:val="28"/>
        </w:rPr>
        <w:t>.</w:t>
      </w:r>
      <w:r>
        <w:rPr>
          <w:sz w:val="28"/>
          <w:szCs w:val="28"/>
        </w:rPr>
        <w:t xml:space="preserve"> </w:t>
      </w:r>
      <w:r w:rsidRPr="004C11C4">
        <w:rPr>
          <w:sz w:val="28"/>
          <w:szCs w:val="28"/>
        </w:rPr>
        <w:t>–</w:t>
      </w:r>
      <w:r>
        <w:rPr>
          <w:sz w:val="28"/>
          <w:szCs w:val="28"/>
        </w:rPr>
        <w:t xml:space="preserve"> С. 18-25</w:t>
      </w:r>
      <w:r w:rsidRPr="004C11C4">
        <w:rPr>
          <w:sz w:val="28"/>
          <w:szCs w:val="28"/>
        </w:rPr>
        <w:t>.</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bCs/>
          <w:sz w:val="28"/>
          <w:szCs w:val="28"/>
        </w:rPr>
      </w:pPr>
      <w:r w:rsidRPr="004C11C4">
        <w:rPr>
          <w:sz w:val="28"/>
          <w:szCs w:val="28"/>
        </w:rPr>
        <w:t>Наказ МОЗ України №436 від 03.07.2006р “</w:t>
      </w:r>
      <w:r w:rsidRPr="004C11C4">
        <w:rPr>
          <w:bCs/>
          <w:sz w:val="28"/>
          <w:szCs w:val="28"/>
        </w:rPr>
        <w:t>Про затвердження протоколів н</w:t>
      </w:r>
      <w:r w:rsidRPr="004C11C4">
        <w:rPr>
          <w:bCs/>
          <w:sz w:val="28"/>
          <w:szCs w:val="28"/>
        </w:rPr>
        <w:t>а</w:t>
      </w:r>
      <w:r w:rsidRPr="004C11C4">
        <w:rPr>
          <w:bCs/>
          <w:sz w:val="28"/>
          <w:szCs w:val="28"/>
        </w:rPr>
        <w:t>дання медичної допомоги за спеціальністю „Кардіологія”. -</w:t>
      </w:r>
      <w:r w:rsidRPr="004C11C4">
        <w:t xml:space="preserve"> </w:t>
      </w:r>
      <w:r w:rsidRPr="004C11C4">
        <w:rPr>
          <w:sz w:val="28"/>
          <w:szCs w:val="28"/>
        </w:rPr>
        <w:t xml:space="preserve">Режим доступу: </w:t>
      </w:r>
      <w:r w:rsidRPr="004C11C4">
        <w:rPr>
          <w:bCs/>
          <w:sz w:val="28"/>
          <w:szCs w:val="28"/>
        </w:rPr>
        <w:t>http://www.moz.gov.ua/ua/main/?docID=6401</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iCs/>
          <w:sz w:val="28"/>
          <w:szCs w:val="28"/>
        </w:rPr>
        <w:lastRenderedPageBreak/>
        <w:t>Населення</w:t>
      </w:r>
      <w:r w:rsidRPr="004C11C4">
        <w:rPr>
          <w:sz w:val="28"/>
          <w:szCs w:val="28"/>
        </w:rPr>
        <w:t xml:space="preserve"> України. 2006. : демографічний щорічник. – К.: Держкомстат України, 2007. – 408 с.</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t xml:space="preserve">Немченко А.С. Актуальность внедрения формулярной системы в Украине / А.С. Немченко, И.В. Жирова, А.А. Котвицкая // Провизор. – 2006. – № 1. – </w:t>
      </w:r>
      <w:r>
        <w:rPr>
          <w:sz w:val="28"/>
          <w:szCs w:val="28"/>
        </w:rPr>
        <w:br/>
      </w:r>
      <w:r w:rsidRPr="004C11C4">
        <w:rPr>
          <w:sz w:val="28"/>
          <w:szCs w:val="28"/>
        </w:rPr>
        <w:t>С. 6–8.</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Pr>
          <w:sz w:val="28"/>
          <w:szCs w:val="28"/>
        </w:rPr>
        <w:t xml:space="preserve">Немченко А.С. </w:t>
      </w:r>
      <w:r w:rsidRPr="004C11C4">
        <w:rPr>
          <w:sz w:val="28"/>
          <w:szCs w:val="28"/>
        </w:rPr>
        <w:t>Державне регулювання фармацевтичної діяльності: аналіз д</w:t>
      </w:r>
      <w:r w:rsidRPr="004C11C4">
        <w:rPr>
          <w:sz w:val="28"/>
          <w:szCs w:val="28"/>
        </w:rPr>
        <w:t>і</w:t>
      </w:r>
      <w:r w:rsidRPr="004C11C4">
        <w:rPr>
          <w:sz w:val="28"/>
          <w:szCs w:val="28"/>
        </w:rPr>
        <w:t>ючих переліків лікарських засобів / А.С</w:t>
      </w:r>
      <w:r>
        <w:rPr>
          <w:sz w:val="28"/>
          <w:szCs w:val="28"/>
        </w:rPr>
        <w:t>.</w:t>
      </w:r>
      <w:r w:rsidRPr="004C11C4">
        <w:rPr>
          <w:sz w:val="28"/>
          <w:szCs w:val="28"/>
        </w:rPr>
        <w:t xml:space="preserve"> Немченко, Л.В</w:t>
      </w:r>
      <w:r>
        <w:rPr>
          <w:sz w:val="28"/>
          <w:szCs w:val="28"/>
        </w:rPr>
        <w:t>.</w:t>
      </w:r>
      <w:r w:rsidRPr="004C11C4">
        <w:rPr>
          <w:sz w:val="28"/>
          <w:szCs w:val="28"/>
        </w:rPr>
        <w:t xml:space="preserve"> </w:t>
      </w:r>
      <w:r>
        <w:rPr>
          <w:sz w:val="28"/>
          <w:szCs w:val="28"/>
        </w:rPr>
        <w:t>Галій</w:t>
      </w:r>
      <w:r w:rsidRPr="004C11C4">
        <w:rPr>
          <w:sz w:val="28"/>
          <w:szCs w:val="28"/>
        </w:rPr>
        <w:t xml:space="preserve"> // Фармац. журн. – 2002. – № 4. – С. 31–36.</w:t>
      </w:r>
    </w:p>
    <w:p w:rsidR="00BA1512"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CB20F0">
        <w:rPr>
          <w:iCs/>
          <w:spacing w:val="-4"/>
          <w:sz w:val="28"/>
          <w:szCs w:val="28"/>
        </w:rPr>
        <w:t xml:space="preserve">Немченко А.С. </w:t>
      </w:r>
      <w:r w:rsidRPr="00CB20F0">
        <w:rPr>
          <w:spacing w:val="-4"/>
          <w:sz w:val="28"/>
          <w:szCs w:val="28"/>
        </w:rPr>
        <w:t>Дослідження цінових характеристик статинів як перспекти</w:t>
      </w:r>
      <w:r w:rsidRPr="00CB20F0">
        <w:rPr>
          <w:spacing w:val="-4"/>
          <w:sz w:val="28"/>
          <w:szCs w:val="28"/>
        </w:rPr>
        <w:t>в</w:t>
      </w:r>
      <w:r w:rsidRPr="00CB20F0">
        <w:rPr>
          <w:spacing w:val="-4"/>
          <w:sz w:val="28"/>
          <w:szCs w:val="28"/>
        </w:rPr>
        <w:t>ної</w:t>
      </w:r>
      <w:r w:rsidRPr="009E0F93">
        <w:rPr>
          <w:sz w:val="28"/>
          <w:szCs w:val="28"/>
        </w:rPr>
        <w:t xml:space="preserve"> </w:t>
      </w:r>
      <w:r w:rsidRPr="00CB20F0">
        <w:rPr>
          <w:spacing w:val="-4"/>
          <w:sz w:val="28"/>
          <w:szCs w:val="28"/>
        </w:rPr>
        <w:t>групи серцево–судинних засобів / А.С. Немченко,</w:t>
      </w:r>
      <w:r w:rsidRPr="00CB20F0">
        <w:rPr>
          <w:iCs/>
          <w:spacing w:val="-4"/>
          <w:sz w:val="28"/>
          <w:szCs w:val="28"/>
        </w:rPr>
        <w:t xml:space="preserve"> Г.Л.</w:t>
      </w:r>
      <w:r w:rsidRPr="00CB20F0">
        <w:rPr>
          <w:spacing w:val="-4"/>
          <w:sz w:val="28"/>
          <w:szCs w:val="28"/>
        </w:rPr>
        <w:t xml:space="preserve"> </w:t>
      </w:r>
      <w:r w:rsidRPr="00CB20F0">
        <w:rPr>
          <w:iCs/>
          <w:spacing w:val="-4"/>
          <w:sz w:val="28"/>
          <w:szCs w:val="28"/>
        </w:rPr>
        <w:t>Панфілова, Ю.В. Корж</w:t>
      </w:r>
      <w:r w:rsidRPr="009E0F93">
        <w:rPr>
          <w:iCs/>
          <w:sz w:val="28"/>
          <w:szCs w:val="28"/>
        </w:rPr>
        <w:t xml:space="preserve"> </w:t>
      </w:r>
      <w:r w:rsidRPr="009E0F93">
        <w:rPr>
          <w:sz w:val="28"/>
          <w:szCs w:val="28"/>
        </w:rPr>
        <w:t>// Економічна освіта та наука:</w:t>
      </w:r>
      <w:r>
        <w:rPr>
          <w:sz w:val="28"/>
          <w:szCs w:val="28"/>
        </w:rPr>
        <w:t xml:space="preserve"> досвід та перспективи розвитку </w:t>
      </w:r>
      <w:r w:rsidRPr="009E0F93">
        <w:rPr>
          <w:sz w:val="28"/>
          <w:szCs w:val="28"/>
        </w:rPr>
        <w:t xml:space="preserve">: </w:t>
      </w:r>
      <w:r>
        <w:rPr>
          <w:sz w:val="28"/>
          <w:szCs w:val="28"/>
        </w:rPr>
        <w:t>матеріали</w:t>
      </w:r>
      <w:r w:rsidRPr="009E0F93">
        <w:rPr>
          <w:sz w:val="28"/>
          <w:szCs w:val="28"/>
        </w:rPr>
        <w:t xml:space="preserve"> н</w:t>
      </w:r>
      <w:r w:rsidRPr="009E0F93">
        <w:rPr>
          <w:sz w:val="28"/>
          <w:szCs w:val="28"/>
        </w:rPr>
        <w:t>а</w:t>
      </w:r>
      <w:r w:rsidRPr="009E0F93">
        <w:rPr>
          <w:sz w:val="28"/>
          <w:szCs w:val="28"/>
        </w:rPr>
        <w:t>ук.–практ. конф.</w:t>
      </w:r>
      <w:r>
        <w:rPr>
          <w:sz w:val="28"/>
          <w:szCs w:val="28"/>
        </w:rPr>
        <w:t xml:space="preserve"> до 10-річчя спеціальностей «Економіка підприємства»</w:t>
      </w:r>
      <w:r w:rsidRPr="009E0F93">
        <w:rPr>
          <w:sz w:val="28"/>
          <w:szCs w:val="28"/>
        </w:rPr>
        <w:t xml:space="preserve"> </w:t>
      </w:r>
      <w:r>
        <w:rPr>
          <w:sz w:val="28"/>
          <w:szCs w:val="28"/>
        </w:rPr>
        <w:t>та «Маркетинг», (м. Харків, 2007 р.). –</w:t>
      </w:r>
      <w:r w:rsidRPr="009E0F93">
        <w:rPr>
          <w:sz w:val="28"/>
          <w:szCs w:val="28"/>
        </w:rPr>
        <w:t xml:space="preserve"> Х.</w:t>
      </w:r>
      <w:r w:rsidRPr="005A545F">
        <w:rPr>
          <w:sz w:val="28"/>
          <w:szCs w:val="28"/>
        </w:rPr>
        <w:t xml:space="preserve">: </w:t>
      </w:r>
      <w:r>
        <w:rPr>
          <w:sz w:val="28"/>
          <w:szCs w:val="28"/>
        </w:rPr>
        <w:t>Вид-во НФаУ,</w:t>
      </w:r>
      <w:r w:rsidRPr="009E0F93">
        <w:rPr>
          <w:sz w:val="28"/>
          <w:szCs w:val="28"/>
        </w:rPr>
        <w:t xml:space="preserve"> 2007. – С. 335–336</w:t>
      </w:r>
      <w:r w:rsidRPr="009E0F93">
        <w:rPr>
          <w:bCs/>
          <w:sz w:val="28"/>
          <w:szCs w:val="28"/>
        </w:rPr>
        <w:t>.</w:t>
      </w:r>
      <w:r>
        <w:rPr>
          <w:bCs/>
          <w:sz w:val="28"/>
          <w:szCs w:val="28"/>
        </w:rPr>
        <w:t xml:space="preserve"> </w:t>
      </w:r>
    </w:p>
    <w:p w:rsidR="00BA1512"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Pr>
          <w:color w:val="001919"/>
          <w:sz w:val="28"/>
          <w:szCs w:val="28"/>
        </w:rPr>
        <w:t xml:space="preserve"> Немченко А.С. </w:t>
      </w:r>
      <w:r>
        <w:rPr>
          <w:sz w:val="28"/>
          <w:szCs w:val="28"/>
        </w:rPr>
        <w:t>М</w:t>
      </w:r>
      <w:r w:rsidRPr="00313B6E">
        <w:rPr>
          <w:sz w:val="28"/>
          <w:szCs w:val="28"/>
        </w:rPr>
        <w:t>етодології формування страхової рецептури аптек в ум</w:t>
      </w:r>
      <w:r w:rsidRPr="00313B6E">
        <w:rPr>
          <w:sz w:val="28"/>
          <w:szCs w:val="28"/>
        </w:rPr>
        <w:t>о</w:t>
      </w:r>
      <w:r w:rsidRPr="00313B6E">
        <w:rPr>
          <w:sz w:val="28"/>
          <w:szCs w:val="28"/>
        </w:rPr>
        <w:t>вах впровадження медичного страхування в Україні</w:t>
      </w:r>
      <w:r w:rsidRPr="009E0F93">
        <w:rPr>
          <w:sz w:val="28"/>
          <w:szCs w:val="28"/>
        </w:rPr>
        <w:t xml:space="preserve"> : метод. рек. /</w:t>
      </w:r>
      <w:r w:rsidRPr="00081907">
        <w:rPr>
          <w:color w:val="001919"/>
          <w:sz w:val="28"/>
          <w:szCs w:val="28"/>
        </w:rPr>
        <w:t xml:space="preserve"> </w:t>
      </w:r>
      <w:r>
        <w:rPr>
          <w:color w:val="001919"/>
          <w:sz w:val="28"/>
          <w:szCs w:val="28"/>
        </w:rPr>
        <w:t>А.С Немче</w:t>
      </w:r>
      <w:r>
        <w:rPr>
          <w:color w:val="001919"/>
          <w:sz w:val="28"/>
          <w:szCs w:val="28"/>
        </w:rPr>
        <w:t>н</w:t>
      </w:r>
      <w:r>
        <w:rPr>
          <w:color w:val="001919"/>
          <w:sz w:val="28"/>
          <w:szCs w:val="28"/>
        </w:rPr>
        <w:t>ко,</w:t>
      </w:r>
      <w:r w:rsidRPr="009E0F93">
        <w:rPr>
          <w:sz w:val="28"/>
          <w:szCs w:val="28"/>
        </w:rPr>
        <w:t xml:space="preserve"> </w:t>
      </w:r>
      <w:r w:rsidRPr="009E0F93">
        <w:rPr>
          <w:color w:val="001919"/>
          <w:sz w:val="28"/>
          <w:szCs w:val="28"/>
        </w:rPr>
        <w:t>Г.Л. Панфілов</w:t>
      </w:r>
      <w:r>
        <w:rPr>
          <w:color w:val="001919"/>
          <w:sz w:val="28"/>
          <w:szCs w:val="28"/>
        </w:rPr>
        <w:t>а.</w:t>
      </w:r>
      <w:r w:rsidRPr="009E0F93">
        <w:rPr>
          <w:sz w:val="28"/>
          <w:szCs w:val="28"/>
        </w:rPr>
        <w:t xml:space="preserve"> – Х., 2008. – 21 с.</w:t>
      </w:r>
      <w:r>
        <w:rPr>
          <w:sz w:val="28"/>
          <w:szCs w:val="28"/>
        </w:rPr>
        <w:t xml:space="preserve"> </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t>Немченко А.С. Методологічні аспекти фармакоекономіки / А.С. Немченко, І.В. Жирова // Клінічна фармація. – 2002. – Т. 6, №2. – С. 4–8.</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t>Немченко А.С. Методологія фармаекономічного моделювання в дослідже</w:t>
      </w:r>
      <w:r w:rsidRPr="004C11C4">
        <w:rPr>
          <w:sz w:val="28"/>
          <w:szCs w:val="28"/>
        </w:rPr>
        <w:t>н</w:t>
      </w:r>
      <w:r w:rsidRPr="004C11C4">
        <w:rPr>
          <w:sz w:val="28"/>
          <w:szCs w:val="28"/>
        </w:rPr>
        <w:t>ні ефективності лікування та соціальної реабілітації хворих на розсіяний скл</w:t>
      </w:r>
      <w:r w:rsidRPr="004C11C4">
        <w:rPr>
          <w:sz w:val="28"/>
          <w:szCs w:val="28"/>
        </w:rPr>
        <w:t>е</w:t>
      </w:r>
      <w:r w:rsidRPr="004C11C4">
        <w:rPr>
          <w:sz w:val="28"/>
          <w:szCs w:val="28"/>
        </w:rPr>
        <w:t>роз / А.С. Немченко, Г.Л. Панфілова, Ю.Л. Стрельнікова // Клінічна фарм</w:t>
      </w:r>
      <w:r w:rsidRPr="004C11C4">
        <w:rPr>
          <w:sz w:val="28"/>
          <w:szCs w:val="28"/>
        </w:rPr>
        <w:t>а</w:t>
      </w:r>
      <w:r w:rsidRPr="004C11C4">
        <w:rPr>
          <w:sz w:val="28"/>
          <w:szCs w:val="28"/>
        </w:rPr>
        <w:t>ція. – 2005. – Т 9, №3. – С. 40–46.</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t>Немченко А.С. Моніторинг цін на основні лікарські засоби</w:t>
      </w:r>
      <w:r>
        <w:rPr>
          <w:sz w:val="28"/>
          <w:szCs w:val="28"/>
        </w:rPr>
        <w:t xml:space="preserve"> </w:t>
      </w:r>
      <w:r w:rsidRPr="004C11C4">
        <w:rPr>
          <w:sz w:val="28"/>
          <w:szCs w:val="28"/>
        </w:rPr>
        <w:t>: Методичні р</w:t>
      </w:r>
      <w:r w:rsidRPr="004C11C4">
        <w:rPr>
          <w:sz w:val="28"/>
          <w:szCs w:val="28"/>
        </w:rPr>
        <w:t>е</w:t>
      </w:r>
      <w:r w:rsidRPr="004C11C4">
        <w:rPr>
          <w:sz w:val="28"/>
          <w:szCs w:val="28"/>
        </w:rPr>
        <w:t>коменд</w:t>
      </w:r>
      <w:r>
        <w:rPr>
          <w:sz w:val="28"/>
          <w:szCs w:val="28"/>
        </w:rPr>
        <w:t>ації / А.С. Немченко, Л.В. Галій</w:t>
      </w:r>
      <w:r w:rsidRPr="004C11C4">
        <w:rPr>
          <w:sz w:val="28"/>
          <w:szCs w:val="28"/>
        </w:rPr>
        <w:t xml:space="preserve"> – Х.: НФАУ, 2003. – 24 с.</w:t>
      </w:r>
    </w:p>
    <w:p w:rsidR="00BA1512"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93266F">
        <w:rPr>
          <w:color w:val="001919"/>
          <w:sz w:val="28"/>
          <w:szCs w:val="28"/>
        </w:rPr>
        <w:t>Немченко А.С.</w:t>
      </w:r>
      <w:r>
        <w:rPr>
          <w:color w:val="001919"/>
          <w:sz w:val="28"/>
          <w:szCs w:val="28"/>
        </w:rPr>
        <w:t xml:space="preserve"> Теоретичні підходи до формування страхової тарифної пол</w:t>
      </w:r>
      <w:r>
        <w:rPr>
          <w:color w:val="001919"/>
          <w:sz w:val="28"/>
          <w:szCs w:val="28"/>
        </w:rPr>
        <w:t>і</w:t>
      </w:r>
      <w:r>
        <w:rPr>
          <w:color w:val="001919"/>
          <w:sz w:val="28"/>
          <w:szCs w:val="28"/>
        </w:rPr>
        <w:t xml:space="preserve">тики в умовах реформування вітчизняної охорони здоров’я та фармації </w:t>
      </w:r>
      <w:r w:rsidRPr="009E0F93">
        <w:rPr>
          <w:sz w:val="28"/>
          <w:szCs w:val="28"/>
        </w:rPr>
        <w:t xml:space="preserve">/ </w:t>
      </w:r>
      <w:r>
        <w:rPr>
          <w:sz w:val="28"/>
          <w:szCs w:val="28"/>
        </w:rPr>
        <w:br/>
      </w:r>
      <w:r w:rsidRPr="009E0F93">
        <w:rPr>
          <w:sz w:val="28"/>
          <w:szCs w:val="28"/>
        </w:rPr>
        <w:t xml:space="preserve">А.С. Немченко, </w:t>
      </w:r>
      <w:r w:rsidRPr="009E0F93">
        <w:rPr>
          <w:color w:val="001919"/>
          <w:sz w:val="28"/>
          <w:szCs w:val="28"/>
        </w:rPr>
        <w:t>Г.Л. Панфілова, Ю.В</w:t>
      </w:r>
      <w:r w:rsidRPr="009E0F93">
        <w:rPr>
          <w:sz w:val="28"/>
          <w:szCs w:val="28"/>
        </w:rPr>
        <w:t xml:space="preserve">. </w:t>
      </w:r>
      <w:r w:rsidRPr="009E0F93">
        <w:rPr>
          <w:color w:val="001919"/>
          <w:sz w:val="28"/>
          <w:szCs w:val="28"/>
        </w:rPr>
        <w:t xml:space="preserve">Корж </w:t>
      </w:r>
      <w:r w:rsidRPr="009E0F93">
        <w:rPr>
          <w:sz w:val="28"/>
          <w:szCs w:val="28"/>
        </w:rPr>
        <w:t>//</w:t>
      </w:r>
      <w:r>
        <w:rPr>
          <w:sz w:val="28"/>
          <w:szCs w:val="28"/>
        </w:rPr>
        <w:t xml:space="preserve"> Фармацевтичний часопис. </w:t>
      </w:r>
      <w:r w:rsidRPr="001B1CEF">
        <w:rPr>
          <w:sz w:val="28"/>
          <w:szCs w:val="28"/>
        </w:rPr>
        <w:t>–</w:t>
      </w:r>
      <w:r>
        <w:rPr>
          <w:sz w:val="28"/>
          <w:szCs w:val="28"/>
        </w:rPr>
        <w:t xml:space="preserve"> 200</w:t>
      </w:r>
      <w:r w:rsidRPr="00BB3CA6">
        <w:rPr>
          <w:sz w:val="28"/>
          <w:szCs w:val="28"/>
        </w:rPr>
        <w:t>8</w:t>
      </w:r>
      <w:r w:rsidRPr="009014B2">
        <w:rPr>
          <w:sz w:val="28"/>
          <w:szCs w:val="28"/>
        </w:rPr>
        <w:t>.</w:t>
      </w:r>
      <w:r w:rsidRPr="001B1CEF">
        <w:rPr>
          <w:sz w:val="28"/>
          <w:szCs w:val="28"/>
        </w:rPr>
        <w:t xml:space="preserve"> –</w:t>
      </w:r>
      <w:r w:rsidRPr="009014B2">
        <w:rPr>
          <w:sz w:val="28"/>
          <w:szCs w:val="28"/>
        </w:rPr>
        <w:t xml:space="preserve"> №</w:t>
      </w:r>
      <w:r w:rsidRPr="001B1CEF">
        <w:rPr>
          <w:sz w:val="28"/>
          <w:szCs w:val="28"/>
        </w:rPr>
        <w:t>4 (8)</w:t>
      </w:r>
      <w:r w:rsidRPr="009014B2">
        <w:rPr>
          <w:color w:val="001919"/>
          <w:sz w:val="28"/>
          <w:szCs w:val="28"/>
        </w:rPr>
        <w:t>.</w:t>
      </w:r>
      <w:r>
        <w:rPr>
          <w:color w:val="001919"/>
          <w:sz w:val="28"/>
          <w:szCs w:val="28"/>
        </w:rPr>
        <w:t xml:space="preserve"> </w:t>
      </w:r>
      <w:r w:rsidRPr="009014B2">
        <w:rPr>
          <w:color w:val="001919"/>
          <w:sz w:val="28"/>
          <w:szCs w:val="28"/>
        </w:rPr>
        <w:t xml:space="preserve">— С. </w:t>
      </w:r>
      <w:r w:rsidRPr="001B1CEF">
        <w:rPr>
          <w:sz w:val="28"/>
          <w:szCs w:val="28"/>
        </w:rPr>
        <w:t>74-80</w:t>
      </w:r>
      <w:r>
        <w:rPr>
          <w:sz w:val="28"/>
          <w:szCs w:val="28"/>
        </w:rPr>
        <w:t xml:space="preserve">. </w:t>
      </w:r>
    </w:p>
    <w:p w:rsidR="00BA1512" w:rsidRPr="00B652C4" w:rsidRDefault="00BA1512" w:rsidP="00E85221">
      <w:pPr>
        <w:pStyle w:val="affffffff2"/>
        <w:numPr>
          <w:ilvl w:val="0"/>
          <w:numId w:val="55"/>
        </w:numPr>
        <w:tabs>
          <w:tab w:val="clear" w:pos="720"/>
          <w:tab w:val="left" w:pos="0"/>
          <w:tab w:val="left" w:pos="360"/>
          <w:tab w:val="num" w:pos="540"/>
          <w:tab w:val="left" w:pos="6946"/>
        </w:tabs>
        <w:suppressAutoHyphens w:val="0"/>
        <w:spacing w:after="0" w:line="360" w:lineRule="auto"/>
        <w:ind w:left="539" w:hanging="539"/>
        <w:jc w:val="both"/>
        <w:rPr>
          <w:szCs w:val="28"/>
        </w:rPr>
      </w:pPr>
      <w:r w:rsidRPr="00B652C4">
        <w:rPr>
          <w:szCs w:val="28"/>
        </w:rPr>
        <w:lastRenderedPageBreak/>
        <w:t>Немченко А.С. Фармакоекономіка: методичні підходи до визначення мод</w:t>
      </w:r>
      <w:r w:rsidRPr="00B652C4">
        <w:rPr>
          <w:szCs w:val="28"/>
        </w:rPr>
        <w:t>е</w:t>
      </w:r>
      <w:r w:rsidRPr="00B652C4">
        <w:rPr>
          <w:szCs w:val="28"/>
        </w:rPr>
        <w:t>лі фармацевтичного формуляра / А.С. Немченко, М.В. Подколзіна // Ліки Укр</w:t>
      </w:r>
      <w:r w:rsidRPr="00B652C4">
        <w:rPr>
          <w:szCs w:val="28"/>
        </w:rPr>
        <w:t>а</w:t>
      </w:r>
      <w:r w:rsidRPr="00B652C4">
        <w:rPr>
          <w:szCs w:val="28"/>
        </w:rPr>
        <w:t>їни. – 2001. – № 3. – С. 9 – 12; № 4. – С. 14–16.</w:t>
      </w:r>
    </w:p>
    <w:p w:rsidR="00BA1512"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9E0F93">
        <w:rPr>
          <w:color w:val="001919"/>
          <w:sz w:val="28"/>
          <w:szCs w:val="28"/>
        </w:rPr>
        <w:t xml:space="preserve">Немченко А.С. </w:t>
      </w:r>
      <w:r>
        <w:rPr>
          <w:sz w:val="28"/>
          <w:szCs w:val="28"/>
        </w:rPr>
        <w:t>Фармакоекономічні</w:t>
      </w:r>
      <w:r w:rsidRPr="009E0F93">
        <w:rPr>
          <w:sz w:val="28"/>
          <w:szCs w:val="28"/>
        </w:rPr>
        <w:t xml:space="preserve"> </w:t>
      </w:r>
      <w:r>
        <w:rPr>
          <w:sz w:val="28"/>
          <w:szCs w:val="28"/>
        </w:rPr>
        <w:t>аспекти фармакотерапії коронарного ат</w:t>
      </w:r>
      <w:r>
        <w:rPr>
          <w:sz w:val="28"/>
          <w:szCs w:val="28"/>
        </w:rPr>
        <w:t>е</w:t>
      </w:r>
      <w:r>
        <w:rPr>
          <w:sz w:val="28"/>
          <w:szCs w:val="28"/>
        </w:rPr>
        <w:t xml:space="preserve">росклерозу </w:t>
      </w:r>
      <w:r w:rsidRPr="009E0F93">
        <w:rPr>
          <w:sz w:val="28"/>
          <w:szCs w:val="28"/>
        </w:rPr>
        <w:t xml:space="preserve">/ А.С. Немченко, </w:t>
      </w:r>
      <w:r w:rsidRPr="009E0F93">
        <w:rPr>
          <w:color w:val="001919"/>
          <w:sz w:val="28"/>
          <w:szCs w:val="28"/>
        </w:rPr>
        <w:t>Г.Л. Панфілова, Ю.В</w:t>
      </w:r>
      <w:r w:rsidRPr="009E0F93">
        <w:rPr>
          <w:sz w:val="28"/>
          <w:szCs w:val="28"/>
        </w:rPr>
        <w:t xml:space="preserve">. </w:t>
      </w:r>
      <w:r w:rsidRPr="009E0F93">
        <w:rPr>
          <w:color w:val="001919"/>
          <w:sz w:val="28"/>
          <w:szCs w:val="28"/>
        </w:rPr>
        <w:t>Корж</w:t>
      </w:r>
      <w:r w:rsidRPr="009E0F93">
        <w:rPr>
          <w:sz w:val="28"/>
          <w:szCs w:val="28"/>
        </w:rPr>
        <w:t xml:space="preserve"> //</w:t>
      </w:r>
      <w:r>
        <w:rPr>
          <w:sz w:val="28"/>
          <w:szCs w:val="28"/>
        </w:rPr>
        <w:t xml:space="preserve"> Клінічна фарм</w:t>
      </w:r>
      <w:r>
        <w:rPr>
          <w:sz w:val="28"/>
          <w:szCs w:val="28"/>
        </w:rPr>
        <w:t>а</w:t>
      </w:r>
      <w:r>
        <w:rPr>
          <w:sz w:val="28"/>
          <w:szCs w:val="28"/>
        </w:rPr>
        <w:t xml:space="preserve">ція </w:t>
      </w:r>
      <w:r w:rsidRPr="00CB20F0">
        <w:rPr>
          <w:spacing w:val="-2"/>
          <w:sz w:val="28"/>
          <w:szCs w:val="28"/>
        </w:rPr>
        <w:t xml:space="preserve">в Україні : матеріали </w:t>
      </w:r>
      <w:r w:rsidRPr="00CB20F0">
        <w:rPr>
          <w:spacing w:val="-2"/>
          <w:sz w:val="28"/>
          <w:szCs w:val="28"/>
          <w:lang w:val="en-US"/>
        </w:rPr>
        <w:t>VI</w:t>
      </w:r>
      <w:r w:rsidRPr="00CB20F0">
        <w:rPr>
          <w:spacing w:val="-2"/>
          <w:sz w:val="28"/>
          <w:szCs w:val="28"/>
        </w:rPr>
        <w:t xml:space="preserve"> Всеукраїнської наук.–практ. конф., м. Харків, 2007 р.</w:t>
      </w:r>
      <w:r>
        <w:rPr>
          <w:sz w:val="28"/>
          <w:szCs w:val="28"/>
        </w:rPr>
        <w:t xml:space="preserve"> </w:t>
      </w:r>
      <w:r w:rsidRPr="009E0F93">
        <w:rPr>
          <w:sz w:val="28"/>
          <w:szCs w:val="28"/>
        </w:rPr>
        <w:t>– Х.</w:t>
      </w:r>
      <w:r w:rsidRPr="005A545F">
        <w:rPr>
          <w:sz w:val="28"/>
          <w:szCs w:val="28"/>
        </w:rPr>
        <w:t xml:space="preserve">: </w:t>
      </w:r>
      <w:r>
        <w:rPr>
          <w:sz w:val="28"/>
          <w:szCs w:val="28"/>
        </w:rPr>
        <w:t>Вид-во НФаУ, 2007. – С. 189-190</w:t>
      </w:r>
      <w:r w:rsidRPr="009E0F93">
        <w:rPr>
          <w:sz w:val="28"/>
          <w:szCs w:val="28"/>
        </w:rPr>
        <w:t>.</w:t>
      </w:r>
      <w:r w:rsidRPr="00853796">
        <w:rPr>
          <w:i/>
          <w:sz w:val="28"/>
          <w:szCs w:val="28"/>
        </w:rPr>
        <w:t xml:space="preserve"> </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t>Немченко А.С. Фармакоэкономика как важнейший инструмент формиров</w:t>
      </w:r>
      <w:r w:rsidRPr="004C11C4">
        <w:rPr>
          <w:sz w:val="28"/>
          <w:szCs w:val="28"/>
        </w:rPr>
        <w:t>а</w:t>
      </w:r>
      <w:r w:rsidRPr="00CB20F0">
        <w:rPr>
          <w:spacing w:val="-4"/>
          <w:sz w:val="28"/>
          <w:szCs w:val="28"/>
        </w:rPr>
        <w:t>ния Национальной лекарственной политики / А.С. Немченко, А.Л. Панф</w:t>
      </w:r>
      <w:r w:rsidRPr="00CB20F0">
        <w:rPr>
          <w:spacing w:val="-4"/>
          <w:sz w:val="28"/>
          <w:szCs w:val="28"/>
        </w:rPr>
        <w:t>и</w:t>
      </w:r>
      <w:r w:rsidRPr="00CB20F0">
        <w:rPr>
          <w:spacing w:val="-4"/>
          <w:sz w:val="28"/>
          <w:szCs w:val="28"/>
        </w:rPr>
        <w:t>лова</w:t>
      </w:r>
      <w:r w:rsidRPr="004C11C4">
        <w:rPr>
          <w:sz w:val="28"/>
          <w:szCs w:val="28"/>
        </w:rPr>
        <w:t xml:space="preserve"> // Провизор. – 2003. – № 22. – С. 3–5.</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t>Немченко А.С. Фармацевт</w:t>
      </w:r>
      <w:r>
        <w:rPr>
          <w:sz w:val="28"/>
          <w:szCs w:val="28"/>
        </w:rPr>
        <w:t>ическое ценообразование / А.С. Н</w:t>
      </w:r>
      <w:r w:rsidRPr="004C11C4">
        <w:rPr>
          <w:sz w:val="28"/>
          <w:szCs w:val="28"/>
        </w:rPr>
        <w:t>емченко.</w:t>
      </w:r>
      <w:r>
        <w:rPr>
          <w:sz w:val="28"/>
          <w:szCs w:val="28"/>
        </w:rPr>
        <w:t xml:space="preserve"> </w:t>
      </w:r>
      <w:r w:rsidRPr="004C11C4">
        <w:rPr>
          <w:sz w:val="28"/>
          <w:szCs w:val="28"/>
        </w:rPr>
        <w:t>– Х.: Фирма “Радар”, 1999. – С. 290.</w:t>
      </w:r>
    </w:p>
    <w:p w:rsidR="00BA1512" w:rsidRPr="004C11C4" w:rsidRDefault="00BA1512" w:rsidP="00E85221">
      <w:pPr>
        <w:pStyle w:val="affffffff2"/>
        <w:numPr>
          <w:ilvl w:val="0"/>
          <w:numId w:val="55"/>
        </w:numPr>
        <w:tabs>
          <w:tab w:val="clear" w:pos="720"/>
          <w:tab w:val="left" w:pos="0"/>
          <w:tab w:val="left" w:pos="360"/>
          <w:tab w:val="num" w:pos="540"/>
          <w:tab w:val="left" w:pos="6946"/>
        </w:tabs>
        <w:suppressAutoHyphens w:val="0"/>
        <w:spacing w:after="0" w:line="360" w:lineRule="auto"/>
        <w:ind w:left="540" w:right="62" w:hanging="540"/>
        <w:jc w:val="both"/>
        <w:rPr>
          <w:szCs w:val="28"/>
        </w:rPr>
      </w:pPr>
      <w:r w:rsidRPr="004C11C4">
        <w:rPr>
          <w:szCs w:val="28"/>
        </w:rPr>
        <w:t>Новик А.А. Концепция исследования качества жизни в медицине : моногр. / А.А.</w:t>
      </w:r>
      <w:r>
        <w:rPr>
          <w:szCs w:val="28"/>
        </w:rPr>
        <w:t xml:space="preserve"> Новик</w:t>
      </w:r>
      <w:r w:rsidRPr="004C11C4">
        <w:rPr>
          <w:szCs w:val="28"/>
        </w:rPr>
        <w:t xml:space="preserve">, Т.И. </w:t>
      </w:r>
      <w:r>
        <w:rPr>
          <w:szCs w:val="28"/>
        </w:rPr>
        <w:t xml:space="preserve">Ионова, </w:t>
      </w:r>
      <w:r w:rsidRPr="004C11C4">
        <w:rPr>
          <w:szCs w:val="28"/>
        </w:rPr>
        <w:t>П</w:t>
      </w:r>
      <w:r>
        <w:rPr>
          <w:szCs w:val="28"/>
        </w:rPr>
        <w:t xml:space="preserve"> Кайнд</w:t>
      </w:r>
      <w:r w:rsidRPr="004C11C4">
        <w:rPr>
          <w:szCs w:val="28"/>
        </w:rPr>
        <w:t>. – СПб., 1999. – 140 с.</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t>Орлов В.А. Современные подходы к вторичной профилактике ишемической болезни сердца : учеб. пособие / В.А. Орлов, С.Р. Гиляревский, М.В.</w:t>
      </w:r>
      <w:r>
        <w:rPr>
          <w:sz w:val="28"/>
          <w:szCs w:val="28"/>
        </w:rPr>
        <w:t xml:space="preserve"> </w:t>
      </w:r>
      <w:r w:rsidRPr="004C11C4">
        <w:rPr>
          <w:sz w:val="28"/>
          <w:szCs w:val="28"/>
        </w:rPr>
        <w:t>Гол</w:t>
      </w:r>
      <w:r w:rsidRPr="004C11C4">
        <w:rPr>
          <w:sz w:val="28"/>
          <w:szCs w:val="28"/>
        </w:rPr>
        <w:t>ш</w:t>
      </w:r>
      <w:r w:rsidRPr="004C11C4">
        <w:rPr>
          <w:sz w:val="28"/>
          <w:szCs w:val="28"/>
        </w:rPr>
        <w:t>мид.</w:t>
      </w:r>
      <w:r>
        <w:rPr>
          <w:sz w:val="28"/>
          <w:szCs w:val="28"/>
        </w:rPr>
        <w:t xml:space="preserve"> </w:t>
      </w:r>
      <w:r w:rsidRPr="004C11C4">
        <w:rPr>
          <w:sz w:val="28"/>
          <w:szCs w:val="28"/>
        </w:rPr>
        <w:t>– М., 2001.</w:t>
      </w:r>
      <w:r>
        <w:rPr>
          <w:sz w:val="28"/>
          <w:szCs w:val="28"/>
        </w:rPr>
        <w:t xml:space="preserve"> </w:t>
      </w:r>
      <w:r w:rsidRPr="004C11C4">
        <w:rPr>
          <w:sz w:val="28"/>
          <w:szCs w:val="28"/>
        </w:rPr>
        <w:t>– 34 с.</w:t>
      </w:r>
    </w:p>
    <w:p w:rsidR="00BA1512"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t>Панфилова А.Л. Обзор рынка сердечных гликозидов: ассортимент, динам</w:t>
      </w:r>
      <w:r w:rsidRPr="004C11C4">
        <w:rPr>
          <w:sz w:val="28"/>
          <w:szCs w:val="28"/>
        </w:rPr>
        <w:t>и</w:t>
      </w:r>
      <w:r w:rsidRPr="004C11C4">
        <w:rPr>
          <w:sz w:val="28"/>
          <w:szCs w:val="28"/>
        </w:rPr>
        <w:t>ка предложения оптовых цен / А.Л. Панфилова // Провизор. – 1999. – №22.</w:t>
      </w:r>
      <w:r>
        <w:rPr>
          <w:sz w:val="28"/>
          <w:szCs w:val="28"/>
        </w:rPr>
        <w:t xml:space="preserve"> </w:t>
      </w:r>
      <w:r w:rsidRPr="004C11C4">
        <w:rPr>
          <w:sz w:val="28"/>
          <w:szCs w:val="28"/>
        </w:rPr>
        <w:t xml:space="preserve">– </w:t>
      </w:r>
      <w:r>
        <w:rPr>
          <w:sz w:val="28"/>
          <w:szCs w:val="28"/>
        </w:rPr>
        <w:br/>
      </w:r>
      <w:r w:rsidRPr="004C11C4">
        <w:rPr>
          <w:sz w:val="28"/>
          <w:szCs w:val="28"/>
        </w:rPr>
        <w:t>С. 27–32.</w:t>
      </w:r>
    </w:p>
    <w:p w:rsidR="00BA1512"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CB20F0">
        <w:rPr>
          <w:color w:val="001919"/>
          <w:spacing w:val="-2"/>
          <w:sz w:val="28"/>
          <w:szCs w:val="28"/>
        </w:rPr>
        <w:t xml:space="preserve">Панфілова Г.Л. </w:t>
      </w:r>
      <w:r w:rsidRPr="00CB20F0">
        <w:rPr>
          <w:spacing w:val="-2"/>
          <w:sz w:val="28"/>
          <w:szCs w:val="28"/>
        </w:rPr>
        <w:t>Клініко-економічне обґрунтування включення статинів у ф</w:t>
      </w:r>
      <w:r w:rsidRPr="00CB20F0">
        <w:rPr>
          <w:spacing w:val="-2"/>
          <w:sz w:val="28"/>
          <w:szCs w:val="28"/>
        </w:rPr>
        <w:t>о</w:t>
      </w:r>
      <w:r w:rsidRPr="009E0F93">
        <w:rPr>
          <w:sz w:val="28"/>
          <w:szCs w:val="28"/>
        </w:rPr>
        <w:t>р</w:t>
      </w:r>
      <w:r>
        <w:rPr>
          <w:sz w:val="28"/>
          <w:szCs w:val="28"/>
        </w:rPr>
        <w:softHyphen/>
      </w:r>
      <w:r w:rsidRPr="009E0F93">
        <w:rPr>
          <w:sz w:val="28"/>
          <w:szCs w:val="28"/>
        </w:rPr>
        <w:t>мулярні переліки, що використовуються при лікуванні хворих на ішемічну хворобу серця</w:t>
      </w:r>
      <w:r>
        <w:rPr>
          <w:sz w:val="28"/>
          <w:szCs w:val="28"/>
        </w:rPr>
        <w:t xml:space="preserve"> </w:t>
      </w:r>
      <w:r w:rsidRPr="009E0F93">
        <w:rPr>
          <w:sz w:val="28"/>
          <w:szCs w:val="28"/>
        </w:rPr>
        <w:t xml:space="preserve">: метод. рек. / </w:t>
      </w:r>
      <w:r w:rsidRPr="009E0F93">
        <w:rPr>
          <w:color w:val="001919"/>
          <w:sz w:val="28"/>
          <w:szCs w:val="28"/>
        </w:rPr>
        <w:t>Г.Л. Панфілова, Ю.В</w:t>
      </w:r>
      <w:r w:rsidRPr="009E0F93">
        <w:rPr>
          <w:sz w:val="28"/>
          <w:szCs w:val="28"/>
        </w:rPr>
        <w:t xml:space="preserve">. </w:t>
      </w:r>
      <w:r w:rsidRPr="009E0F93">
        <w:rPr>
          <w:color w:val="001919"/>
          <w:sz w:val="28"/>
          <w:szCs w:val="28"/>
        </w:rPr>
        <w:t>Корж</w:t>
      </w:r>
      <w:r>
        <w:rPr>
          <w:color w:val="001919"/>
          <w:sz w:val="28"/>
          <w:szCs w:val="28"/>
        </w:rPr>
        <w:t>.</w:t>
      </w:r>
      <w:r w:rsidRPr="009E0F93">
        <w:rPr>
          <w:sz w:val="28"/>
          <w:szCs w:val="28"/>
        </w:rPr>
        <w:t xml:space="preserve"> – Х., 2008. – 21 с.</w:t>
      </w:r>
      <w:r>
        <w:rPr>
          <w:sz w:val="28"/>
          <w:szCs w:val="28"/>
        </w:rPr>
        <w:t xml:space="preserve"> </w:t>
      </w:r>
    </w:p>
    <w:p w:rsidR="00BA1512" w:rsidRPr="00423C45"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9014B2">
        <w:rPr>
          <w:color w:val="001919"/>
          <w:sz w:val="28"/>
          <w:szCs w:val="28"/>
        </w:rPr>
        <w:t xml:space="preserve">Панфілова Г.Л. </w:t>
      </w:r>
      <w:r w:rsidRPr="009014B2">
        <w:rPr>
          <w:sz w:val="28"/>
          <w:szCs w:val="28"/>
        </w:rPr>
        <w:t>Клініко-економічний аналіз стану фармацевтичного забезп</w:t>
      </w:r>
      <w:r w:rsidRPr="009014B2">
        <w:rPr>
          <w:sz w:val="28"/>
          <w:szCs w:val="28"/>
        </w:rPr>
        <w:t>е</w:t>
      </w:r>
      <w:r w:rsidRPr="009014B2">
        <w:rPr>
          <w:sz w:val="28"/>
          <w:szCs w:val="28"/>
        </w:rPr>
        <w:t xml:space="preserve">чення хворих на ішемічну хворобу серця / </w:t>
      </w:r>
      <w:r w:rsidRPr="009014B2">
        <w:rPr>
          <w:color w:val="001919"/>
          <w:sz w:val="28"/>
          <w:szCs w:val="28"/>
        </w:rPr>
        <w:t>Г.Л Панфілова, Ю.В</w:t>
      </w:r>
      <w:r w:rsidRPr="009014B2">
        <w:rPr>
          <w:sz w:val="28"/>
          <w:szCs w:val="28"/>
        </w:rPr>
        <w:t xml:space="preserve"> </w:t>
      </w:r>
      <w:r w:rsidRPr="009014B2">
        <w:rPr>
          <w:color w:val="001919"/>
          <w:sz w:val="28"/>
          <w:szCs w:val="28"/>
        </w:rPr>
        <w:t xml:space="preserve">Корж </w:t>
      </w:r>
      <w:r w:rsidRPr="009014B2">
        <w:rPr>
          <w:sz w:val="28"/>
          <w:szCs w:val="28"/>
        </w:rPr>
        <w:t>// Зап</w:t>
      </w:r>
      <w:r w:rsidRPr="009014B2">
        <w:rPr>
          <w:sz w:val="28"/>
          <w:szCs w:val="28"/>
        </w:rPr>
        <w:t>о</w:t>
      </w:r>
      <w:r w:rsidRPr="009014B2">
        <w:rPr>
          <w:sz w:val="28"/>
          <w:szCs w:val="28"/>
        </w:rPr>
        <w:t>рожский медицинский журнал. – 2008.</w:t>
      </w:r>
      <w:r>
        <w:rPr>
          <w:sz w:val="28"/>
          <w:szCs w:val="28"/>
        </w:rPr>
        <w:t xml:space="preserve"> </w:t>
      </w:r>
      <w:r w:rsidRPr="001B1CEF">
        <w:rPr>
          <w:sz w:val="28"/>
          <w:szCs w:val="28"/>
        </w:rPr>
        <w:t>–</w:t>
      </w:r>
      <w:r w:rsidRPr="009014B2">
        <w:rPr>
          <w:sz w:val="28"/>
          <w:szCs w:val="28"/>
        </w:rPr>
        <w:t xml:space="preserve"> №</w:t>
      </w:r>
      <w:r>
        <w:rPr>
          <w:sz w:val="28"/>
          <w:szCs w:val="28"/>
        </w:rPr>
        <w:t>3 (48)</w:t>
      </w:r>
      <w:r w:rsidRPr="009014B2">
        <w:rPr>
          <w:color w:val="001919"/>
          <w:sz w:val="28"/>
          <w:szCs w:val="28"/>
        </w:rPr>
        <w:t>.— С. 149-154.</w:t>
      </w:r>
    </w:p>
    <w:p w:rsidR="00BA1512"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9E0F93">
        <w:rPr>
          <w:sz w:val="28"/>
          <w:szCs w:val="28"/>
        </w:rPr>
        <w:lastRenderedPageBreak/>
        <w:t xml:space="preserve">Панфілова Г.Л. </w:t>
      </w:r>
      <w:r>
        <w:rPr>
          <w:sz w:val="28"/>
          <w:szCs w:val="28"/>
        </w:rPr>
        <w:t xml:space="preserve">Моніторинг вітчизняного ринку статинів як перспективної групи серцево-судинних засобів </w:t>
      </w:r>
      <w:r w:rsidRPr="009E0F93">
        <w:rPr>
          <w:sz w:val="28"/>
          <w:szCs w:val="28"/>
        </w:rPr>
        <w:t>/ Г.Л Панфілова, Ю.В. Корж // Фармаком. – 2008.</w:t>
      </w:r>
      <w:r>
        <w:rPr>
          <w:sz w:val="28"/>
          <w:szCs w:val="28"/>
        </w:rPr>
        <w:t xml:space="preserve"> </w:t>
      </w:r>
      <w:r w:rsidRPr="001B1CEF">
        <w:rPr>
          <w:sz w:val="28"/>
          <w:szCs w:val="28"/>
        </w:rPr>
        <w:t>–</w:t>
      </w:r>
      <w:r w:rsidRPr="009E0F93">
        <w:rPr>
          <w:sz w:val="28"/>
          <w:szCs w:val="28"/>
        </w:rPr>
        <w:t xml:space="preserve"> №1</w:t>
      </w:r>
      <w:r w:rsidRPr="009E0F93">
        <w:rPr>
          <w:color w:val="001919"/>
          <w:sz w:val="28"/>
          <w:szCs w:val="28"/>
        </w:rPr>
        <w:t>.</w:t>
      </w:r>
      <w:r>
        <w:rPr>
          <w:color w:val="001919"/>
          <w:sz w:val="28"/>
          <w:szCs w:val="28"/>
        </w:rPr>
        <w:t xml:space="preserve"> </w:t>
      </w:r>
      <w:r w:rsidRPr="009E0F93">
        <w:rPr>
          <w:color w:val="001919"/>
          <w:sz w:val="28"/>
          <w:szCs w:val="28"/>
        </w:rPr>
        <w:t>— С. 106-112.</w:t>
      </w:r>
      <w:r w:rsidRPr="0023279D">
        <w:rPr>
          <w:i/>
          <w:color w:val="001919"/>
          <w:sz w:val="28"/>
          <w:szCs w:val="28"/>
        </w:rPr>
        <w:t xml:space="preserve"> </w:t>
      </w:r>
    </w:p>
    <w:p w:rsidR="00BA1512"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9E0F93">
        <w:rPr>
          <w:sz w:val="28"/>
          <w:szCs w:val="28"/>
        </w:rPr>
        <w:t>Панфілова Г.Л. Організаційно-економічні аспекти використання статинів при лікуванні хворих на ішемічну хворобу серця</w:t>
      </w:r>
      <w:r>
        <w:rPr>
          <w:sz w:val="28"/>
          <w:szCs w:val="28"/>
        </w:rPr>
        <w:t xml:space="preserve"> </w:t>
      </w:r>
      <w:r w:rsidRPr="009E0F93">
        <w:rPr>
          <w:sz w:val="28"/>
          <w:szCs w:val="28"/>
        </w:rPr>
        <w:t>: метод. рек. / Г.Л. Панфілова, Ю.В. Корж</w:t>
      </w:r>
      <w:r>
        <w:rPr>
          <w:sz w:val="28"/>
          <w:szCs w:val="28"/>
        </w:rPr>
        <w:t>.</w:t>
      </w:r>
      <w:r w:rsidRPr="009E0F93">
        <w:rPr>
          <w:sz w:val="28"/>
          <w:szCs w:val="28"/>
        </w:rPr>
        <w:t xml:space="preserve"> – Х., 2007. – 27 с. </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t>Панфілова Г.Л. Розробка методологічних підходів до вдосконалення медик</w:t>
      </w:r>
      <w:r w:rsidRPr="004C11C4">
        <w:rPr>
          <w:sz w:val="28"/>
          <w:szCs w:val="28"/>
        </w:rPr>
        <w:t>а</w:t>
      </w:r>
      <w:r w:rsidRPr="004C11C4">
        <w:rPr>
          <w:sz w:val="28"/>
          <w:szCs w:val="28"/>
        </w:rPr>
        <w:t xml:space="preserve">ментозної допомоги хворим абдомінального та проктологічного профілів за умов страхової медицини : автореф. дис. на здобуття наук. ступеня канд. фарм. наук: спец. 15.00.01 “Технологія ліків та організація фармацевтичної справи” / Г.Л </w:t>
      </w:r>
      <w:r>
        <w:rPr>
          <w:sz w:val="28"/>
          <w:szCs w:val="28"/>
        </w:rPr>
        <w:t xml:space="preserve">Панфілова. </w:t>
      </w:r>
      <w:r w:rsidRPr="004C11C4">
        <w:rPr>
          <w:sz w:val="28"/>
          <w:szCs w:val="28"/>
        </w:rPr>
        <w:t>– Х., 1997. – 25 с.</w:t>
      </w:r>
    </w:p>
    <w:p w:rsidR="00BA1512"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A647F4">
        <w:rPr>
          <w:sz w:val="28"/>
          <w:szCs w:val="28"/>
        </w:rPr>
        <w:t>Панфілова Г.Л. Розробка організаційно-економічних заходів щодо вкл</w:t>
      </w:r>
      <w:r w:rsidRPr="00A647F4">
        <w:rPr>
          <w:sz w:val="28"/>
          <w:szCs w:val="28"/>
        </w:rPr>
        <w:t>ю</w:t>
      </w:r>
      <w:r w:rsidRPr="00A647F4">
        <w:rPr>
          <w:sz w:val="28"/>
          <w:szCs w:val="28"/>
        </w:rPr>
        <w:t>чення статинів у формулярні переліки / Г.Л Панфілова, Ю.В Корж</w:t>
      </w:r>
      <w:r w:rsidRPr="009014B2">
        <w:rPr>
          <w:color w:val="001919"/>
          <w:sz w:val="28"/>
          <w:szCs w:val="28"/>
        </w:rPr>
        <w:t xml:space="preserve"> </w:t>
      </w:r>
      <w:r w:rsidRPr="009014B2">
        <w:rPr>
          <w:sz w:val="28"/>
          <w:szCs w:val="28"/>
        </w:rPr>
        <w:t>// Управління, економіка та</w:t>
      </w:r>
      <w:r>
        <w:rPr>
          <w:sz w:val="28"/>
          <w:szCs w:val="28"/>
        </w:rPr>
        <w:t xml:space="preserve"> забезпечення якості в фармації. </w:t>
      </w:r>
      <w:r w:rsidRPr="001B1CEF">
        <w:rPr>
          <w:sz w:val="28"/>
          <w:szCs w:val="28"/>
        </w:rPr>
        <w:t>–</w:t>
      </w:r>
      <w:r>
        <w:rPr>
          <w:sz w:val="28"/>
          <w:szCs w:val="28"/>
        </w:rPr>
        <w:t xml:space="preserve"> 2008.</w:t>
      </w:r>
      <w:r w:rsidRPr="001B1CEF">
        <w:rPr>
          <w:sz w:val="28"/>
          <w:szCs w:val="28"/>
        </w:rPr>
        <w:t xml:space="preserve"> –</w:t>
      </w:r>
      <w:r>
        <w:rPr>
          <w:sz w:val="28"/>
          <w:szCs w:val="28"/>
        </w:rPr>
        <w:t xml:space="preserve"> Т.</w:t>
      </w:r>
      <w:r w:rsidRPr="003A6270">
        <w:rPr>
          <w:sz w:val="28"/>
          <w:szCs w:val="28"/>
        </w:rPr>
        <w:t>1, №2</w:t>
      </w:r>
      <w:r w:rsidRPr="009014B2">
        <w:rPr>
          <w:color w:val="001919"/>
          <w:sz w:val="28"/>
          <w:szCs w:val="28"/>
        </w:rPr>
        <w:t>.</w:t>
      </w:r>
      <w:r>
        <w:rPr>
          <w:color w:val="001919"/>
          <w:sz w:val="28"/>
          <w:szCs w:val="28"/>
        </w:rPr>
        <w:t xml:space="preserve"> </w:t>
      </w:r>
      <w:r w:rsidRPr="009014B2">
        <w:rPr>
          <w:color w:val="001919"/>
          <w:sz w:val="28"/>
          <w:szCs w:val="28"/>
        </w:rPr>
        <w:t xml:space="preserve">— С. </w:t>
      </w:r>
      <w:r w:rsidRPr="009014B2">
        <w:rPr>
          <w:sz w:val="28"/>
          <w:szCs w:val="28"/>
        </w:rPr>
        <w:t>48-54</w:t>
      </w:r>
      <w:r>
        <w:rPr>
          <w:sz w:val="28"/>
          <w:szCs w:val="28"/>
        </w:rPr>
        <w:t xml:space="preserve">. </w:t>
      </w:r>
    </w:p>
    <w:p w:rsidR="00BA1512" w:rsidRDefault="00BA1512" w:rsidP="00E85221">
      <w:pPr>
        <w:numPr>
          <w:ilvl w:val="0"/>
          <w:numId w:val="55"/>
        </w:numPr>
        <w:tabs>
          <w:tab w:val="clear" w:pos="720"/>
          <w:tab w:val="num" w:pos="399"/>
          <w:tab w:val="num" w:pos="540"/>
          <w:tab w:val="num" w:pos="926"/>
        </w:tabs>
        <w:suppressAutoHyphens w:val="0"/>
        <w:spacing w:line="360" w:lineRule="auto"/>
        <w:ind w:left="540" w:hanging="540"/>
        <w:jc w:val="both"/>
        <w:rPr>
          <w:sz w:val="28"/>
          <w:szCs w:val="28"/>
        </w:rPr>
      </w:pPr>
      <w:r w:rsidRPr="009E0F93">
        <w:rPr>
          <w:color w:val="001919"/>
          <w:sz w:val="28"/>
          <w:szCs w:val="28"/>
        </w:rPr>
        <w:t>Панфілова Г.Л. Фармакоекономічна оцінка застосування статинів при ішемі</w:t>
      </w:r>
      <w:r w:rsidRPr="009E0F93">
        <w:rPr>
          <w:color w:val="001919"/>
          <w:sz w:val="28"/>
          <w:szCs w:val="28"/>
        </w:rPr>
        <w:t>ч</w:t>
      </w:r>
      <w:r w:rsidRPr="009E0F93">
        <w:rPr>
          <w:color w:val="001919"/>
          <w:sz w:val="28"/>
          <w:szCs w:val="28"/>
        </w:rPr>
        <w:t xml:space="preserve">ній хворобі серця </w:t>
      </w:r>
      <w:r w:rsidRPr="009E0F93">
        <w:rPr>
          <w:sz w:val="28"/>
          <w:szCs w:val="28"/>
        </w:rPr>
        <w:t>/</w:t>
      </w:r>
      <w:r w:rsidRPr="009E0F93">
        <w:rPr>
          <w:iCs/>
          <w:sz w:val="28"/>
          <w:szCs w:val="28"/>
        </w:rPr>
        <w:t xml:space="preserve"> Г.Л.</w:t>
      </w:r>
      <w:r w:rsidRPr="009E0F93">
        <w:rPr>
          <w:sz w:val="28"/>
          <w:szCs w:val="28"/>
        </w:rPr>
        <w:t xml:space="preserve">, </w:t>
      </w:r>
      <w:r w:rsidRPr="009E0F93">
        <w:rPr>
          <w:iCs/>
          <w:sz w:val="28"/>
          <w:szCs w:val="28"/>
        </w:rPr>
        <w:t>Панфілова, Ю.В. Корж</w:t>
      </w:r>
      <w:r w:rsidRPr="009E0F93">
        <w:rPr>
          <w:color w:val="001919"/>
          <w:sz w:val="28"/>
          <w:szCs w:val="28"/>
        </w:rPr>
        <w:t xml:space="preserve"> </w:t>
      </w:r>
      <w:r w:rsidRPr="009E0F93">
        <w:rPr>
          <w:sz w:val="28"/>
          <w:szCs w:val="28"/>
        </w:rPr>
        <w:t>// Фармаэкономика в Укра</w:t>
      </w:r>
      <w:r w:rsidRPr="009E0F93">
        <w:rPr>
          <w:sz w:val="28"/>
          <w:szCs w:val="28"/>
        </w:rPr>
        <w:t>и</w:t>
      </w:r>
      <w:r w:rsidRPr="009E0F93">
        <w:rPr>
          <w:sz w:val="28"/>
          <w:szCs w:val="28"/>
        </w:rPr>
        <w:t>не: состояние и п</w:t>
      </w:r>
      <w:r>
        <w:rPr>
          <w:sz w:val="28"/>
          <w:szCs w:val="28"/>
        </w:rPr>
        <w:t>ерспективы развития : матеріали наук.-практ. конф., (г. Х</w:t>
      </w:r>
      <w:r>
        <w:rPr>
          <w:sz w:val="28"/>
          <w:szCs w:val="28"/>
        </w:rPr>
        <w:t>а</w:t>
      </w:r>
      <w:r>
        <w:rPr>
          <w:sz w:val="28"/>
          <w:szCs w:val="28"/>
        </w:rPr>
        <w:t xml:space="preserve">рьков, 30 мая, 2008 г.). – Х.: Вид-во НФаУ, </w:t>
      </w:r>
      <w:r w:rsidRPr="009E0F93">
        <w:rPr>
          <w:sz w:val="28"/>
          <w:szCs w:val="28"/>
        </w:rPr>
        <w:t>2008. – С. 75-77.</w:t>
      </w:r>
      <w:r w:rsidRPr="00853796">
        <w:rPr>
          <w:sz w:val="28"/>
          <w:szCs w:val="28"/>
        </w:rPr>
        <w:t xml:space="preserve"> </w:t>
      </w:r>
    </w:p>
    <w:p w:rsidR="00BA1512" w:rsidRPr="004C11C4" w:rsidRDefault="00BA1512" w:rsidP="00E85221">
      <w:pPr>
        <w:widowControl w:val="0"/>
        <w:numPr>
          <w:ilvl w:val="0"/>
          <w:numId w:val="55"/>
        </w:numPr>
        <w:tabs>
          <w:tab w:val="clear" w:pos="720"/>
          <w:tab w:val="num" w:pos="540"/>
        </w:tabs>
        <w:suppressAutoHyphens w:val="0"/>
        <w:autoSpaceDE w:val="0"/>
        <w:autoSpaceDN w:val="0"/>
        <w:adjustRightInd w:val="0"/>
        <w:spacing w:line="360" w:lineRule="auto"/>
        <w:ind w:left="540" w:hanging="540"/>
        <w:jc w:val="both"/>
        <w:rPr>
          <w:sz w:val="28"/>
          <w:szCs w:val="28"/>
        </w:rPr>
      </w:pPr>
      <w:r w:rsidRPr="004C11C4">
        <w:rPr>
          <w:sz w:val="28"/>
          <w:szCs w:val="28"/>
        </w:rPr>
        <w:t>Парновский Б.Л. Исследования в области  теории и практики фармацевтиче</w:t>
      </w:r>
      <w:r w:rsidRPr="004C11C4">
        <w:rPr>
          <w:sz w:val="28"/>
          <w:szCs w:val="28"/>
        </w:rPr>
        <w:t>с</w:t>
      </w:r>
      <w:r w:rsidRPr="004C11C4">
        <w:rPr>
          <w:sz w:val="28"/>
          <w:szCs w:val="28"/>
        </w:rPr>
        <w:t>кой информа</w:t>
      </w:r>
      <w:r>
        <w:rPr>
          <w:sz w:val="28"/>
          <w:szCs w:val="28"/>
        </w:rPr>
        <w:t>ции : автореф.</w:t>
      </w:r>
      <w:r w:rsidRPr="007413B4">
        <w:rPr>
          <w:sz w:val="28"/>
          <w:szCs w:val="28"/>
        </w:rPr>
        <w:t xml:space="preserve"> </w:t>
      </w:r>
      <w:r>
        <w:rPr>
          <w:sz w:val="28"/>
          <w:szCs w:val="28"/>
        </w:rPr>
        <w:t>дисс. д–ра фарм. наук</w:t>
      </w:r>
      <w:r w:rsidRPr="004C11C4">
        <w:rPr>
          <w:sz w:val="28"/>
          <w:szCs w:val="28"/>
        </w:rPr>
        <w:t xml:space="preserve"> / Б.Л. Парновский.</w:t>
      </w:r>
      <w:r w:rsidRPr="007413B4">
        <w:rPr>
          <w:sz w:val="28"/>
          <w:szCs w:val="28"/>
        </w:rPr>
        <w:t xml:space="preserve"> </w:t>
      </w:r>
      <w:r w:rsidRPr="004C11C4">
        <w:rPr>
          <w:sz w:val="28"/>
          <w:szCs w:val="28"/>
        </w:rPr>
        <w:t>– М., 1978.– 21 с.</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t>Пестун І. Фармакоекономічні дослідження препаратів, що стимулюють ім</w:t>
      </w:r>
      <w:r w:rsidRPr="004C11C4">
        <w:rPr>
          <w:sz w:val="28"/>
          <w:szCs w:val="28"/>
        </w:rPr>
        <w:t>у</w:t>
      </w:r>
      <w:r w:rsidRPr="004C11C4">
        <w:rPr>
          <w:sz w:val="28"/>
          <w:szCs w:val="28"/>
        </w:rPr>
        <w:t>нітет / І. Пестун, В. Толочко // Ліки України. – 2002. – № 1(54). – С. 20 – 22.</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t xml:space="preserve">Подколзина М.В. Определение страхового перечня препаратов (основного и дополнительного) специальной терапии стенокардии / М.В. Подколзина, </w:t>
      </w:r>
      <w:r>
        <w:rPr>
          <w:sz w:val="28"/>
          <w:szCs w:val="28"/>
        </w:rPr>
        <w:br/>
      </w:r>
      <w:r w:rsidRPr="004C11C4">
        <w:rPr>
          <w:sz w:val="28"/>
          <w:szCs w:val="28"/>
        </w:rPr>
        <w:t>А.С. Немченко, Д.И. Дмитриевский // Провізор. – 1999. – №13. – С. 24–27</w:t>
      </w:r>
      <w:r>
        <w:rPr>
          <w:sz w:val="28"/>
          <w:szCs w:val="28"/>
        </w:rPr>
        <w:t>.</w:t>
      </w:r>
      <w:r w:rsidRPr="004C11C4">
        <w:rPr>
          <w:sz w:val="28"/>
          <w:szCs w:val="28"/>
        </w:rPr>
        <w:t xml:space="preserve"> </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t xml:space="preserve">Подколзіна М.В. Організаційно–економічні основи розробки формулярної системи фармацевтичного забезпечення хворих на стенокардію за умов обов’язкового та добровільного медичного страхування : автореф. дис. на </w:t>
      </w:r>
      <w:r w:rsidRPr="004C11C4">
        <w:rPr>
          <w:sz w:val="28"/>
          <w:szCs w:val="28"/>
        </w:rPr>
        <w:lastRenderedPageBreak/>
        <w:t>здобуття наук. ступеня канд. фарм. наук: спец. 15.00.01 “Технологія ліків та організація фармацевтичної справи” / М.В Подколзіна. – Х., 2002. – 20 с.</w:t>
      </w:r>
    </w:p>
    <w:p w:rsidR="00BA1512" w:rsidRPr="00193370" w:rsidRDefault="00BA1512" w:rsidP="00E85221">
      <w:pPr>
        <w:numPr>
          <w:ilvl w:val="0"/>
          <w:numId w:val="55"/>
        </w:numPr>
        <w:tabs>
          <w:tab w:val="clear" w:pos="720"/>
          <w:tab w:val="num" w:pos="540"/>
        </w:tabs>
        <w:suppressAutoHyphens w:val="0"/>
        <w:spacing w:line="360" w:lineRule="auto"/>
        <w:ind w:left="540" w:hanging="540"/>
        <w:jc w:val="both"/>
        <w:rPr>
          <w:bCs/>
          <w:sz w:val="28"/>
          <w:szCs w:val="28"/>
        </w:rPr>
      </w:pPr>
      <w:r w:rsidRPr="004C11C4">
        <w:rPr>
          <w:rStyle w:val="aff2"/>
          <w:b w:val="0"/>
          <w:sz w:val="28"/>
          <w:szCs w:val="28"/>
        </w:rPr>
        <w:t>Про затвердження Національного переліку основних лікарських засобів і в</w:t>
      </w:r>
      <w:r w:rsidRPr="004C11C4">
        <w:rPr>
          <w:rStyle w:val="aff2"/>
          <w:b w:val="0"/>
          <w:sz w:val="28"/>
          <w:szCs w:val="28"/>
        </w:rPr>
        <w:t>и</w:t>
      </w:r>
      <w:r w:rsidRPr="004C11C4">
        <w:rPr>
          <w:rStyle w:val="aff2"/>
          <w:b w:val="0"/>
          <w:sz w:val="28"/>
          <w:szCs w:val="28"/>
        </w:rPr>
        <w:t>робів медичного призначення</w:t>
      </w:r>
      <w:r w:rsidRPr="004C11C4">
        <w:rPr>
          <w:sz w:val="28"/>
          <w:szCs w:val="28"/>
        </w:rPr>
        <w:t xml:space="preserve"> : постанова КМУ від 29.03.2006 р. № 400</w:t>
      </w:r>
      <w:r w:rsidRPr="004964A6">
        <w:rPr>
          <w:sz w:val="28"/>
          <w:szCs w:val="28"/>
        </w:rPr>
        <w:t xml:space="preserve"> </w:t>
      </w:r>
      <w:r>
        <w:rPr>
          <w:sz w:val="28"/>
          <w:szCs w:val="28"/>
        </w:rPr>
        <w:t>із змінами та доповненнями</w:t>
      </w:r>
      <w:r w:rsidRPr="004C11C4">
        <w:rPr>
          <w:sz w:val="28"/>
          <w:szCs w:val="28"/>
        </w:rPr>
        <w:t>. - Режим до</w:t>
      </w:r>
      <w:r w:rsidRPr="004C11C4">
        <w:rPr>
          <w:sz w:val="28"/>
          <w:szCs w:val="28"/>
        </w:rPr>
        <w:t>с</w:t>
      </w:r>
      <w:r w:rsidRPr="004C11C4">
        <w:rPr>
          <w:sz w:val="28"/>
          <w:szCs w:val="28"/>
        </w:rPr>
        <w:t xml:space="preserve">тупу: </w:t>
      </w:r>
      <w:hyperlink r:id="rId12" w:history="1">
        <w:r w:rsidRPr="004C11C4">
          <w:rPr>
            <w:rStyle w:val="af7"/>
            <w:sz w:val="28"/>
            <w:szCs w:val="28"/>
          </w:rPr>
          <w:t>http://zakon1.rada.gov.ua/cgi-bin/laws/main.cgi?nreg=400-2006-%EF</w:t>
        </w:r>
      </w:hyperlink>
    </w:p>
    <w:p w:rsidR="00BA1512" w:rsidRPr="004C11C4" w:rsidRDefault="00BA1512" w:rsidP="00E85221">
      <w:pPr>
        <w:numPr>
          <w:ilvl w:val="0"/>
          <w:numId w:val="55"/>
        </w:numPr>
        <w:tabs>
          <w:tab w:val="clear" w:pos="720"/>
          <w:tab w:val="num" w:pos="513"/>
          <w:tab w:val="num" w:pos="540"/>
          <w:tab w:val="num" w:pos="926"/>
        </w:tabs>
        <w:suppressAutoHyphens w:val="0"/>
        <w:spacing w:line="360" w:lineRule="auto"/>
        <w:ind w:left="540" w:hanging="540"/>
        <w:jc w:val="both"/>
        <w:rPr>
          <w:sz w:val="28"/>
          <w:szCs w:val="28"/>
        </w:rPr>
      </w:pPr>
      <w:r w:rsidRPr="004C11C4">
        <w:rPr>
          <w:sz w:val="28"/>
          <w:szCs w:val="28"/>
        </w:rPr>
        <w:t>Про затвердження нормативів надання медичної допомоги та показників якості медичної допомоги: наказ МОЗ України від 28.12.2002</w:t>
      </w:r>
      <w:r>
        <w:rPr>
          <w:sz w:val="28"/>
          <w:szCs w:val="28"/>
        </w:rPr>
        <w:t xml:space="preserve"> р. № 507. – </w:t>
      </w:r>
      <w:r w:rsidRPr="004C11C4">
        <w:rPr>
          <w:sz w:val="28"/>
          <w:szCs w:val="28"/>
        </w:rPr>
        <w:t>Режим до</w:t>
      </w:r>
      <w:r w:rsidRPr="004C11C4">
        <w:rPr>
          <w:sz w:val="28"/>
          <w:szCs w:val="28"/>
        </w:rPr>
        <w:t>с</w:t>
      </w:r>
      <w:r w:rsidRPr="004C11C4">
        <w:rPr>
          <w:sz w:val="28"/>
          <w:szCs w:val="28"/>
        </w:rPr>
        <w:t>тупу: http://www.moz.gov.ua/ua/main/docs/?docID=9666.</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bCs/>
          <w:sz w:val="28"/>
          <w:szCs w:val="28"/>
        </w:rPr>
      </w:pPr>
      <w:r w:rsidRPr="004C11C4">
        <w:rPr>
          <w:bCs/>
          <w:sz w:val="28"/>
          <w:szCs w:val="28"/>
        </w:rPr>
        <w:t>Про затвердження переліку вітчизняних та імпортних лікарських засобів і виробів медичного призначення, ціни на які підлягають державному регул</w:t>
      </w:r>
      <w:r w:rsidRPr="004C11C4">
        <w:rPr>
          <w:bCs/>
          <w:sz w:val="28"/>
          <w:szCs w:val="28"/>
        </w:rPr>
        <w:t>ю</w:t>
      </w:r>
      <w:r w:rsidRPr="004C11C4">
        <w:rPr>
          <w:bCs/>
          <w:sz w:val="28"/>
          <w:szCs w:val="28"/>
        </w:rPr>
        <w:t>ванню : наказ МОЗ України</w:t>
      </w:r>
      <w:r w:rsidRPr="004C11C4">
        <w:rPr>
          <w:sz w:val="28"/>
          <w:szCs w:val="28"/>
        </w:rPr>
        <w:t xml:space="preserve"> від 03.12.2001 р</w:t>
      </w:r>
      <w:r w:rsidRPr="004C11C4">
        <w:rPr>
          <w:bCs/>
          <w:sz w:val="28"/>
          <w:szCs w:val="28"/>
        </w:rPr>
        <w:t xml:space="preserve"> </w:t>
      </w:r>
      <w:r>
        <w:rPr>
          <w:sz w:val="28"/>
          <w:szCs w:val="28"/>
        </w:rPr>
        <w:t>№ 480</w:t>
      </w:r>
      <w:r w:rsidRPr="00F224A4">
        <w:rPr>
          <w:sz w:val="28"/>
          <w:szCs w:val="28"/>
        </w:rPr>
        <w:t xml:space="preserve"> </w:t>
      </w:r>
      <w:r>
        <w:rPr>
          <w:sz w:val="28"/>
          <w:szCs w:val="28"/>
        </w:rPr>
        <w:t>із змінами та доповненнями</w:t>
      </w:r>
      <w:r w:rsidRPr="004C11C4">
        <w:rPr>
          <w:bCs/>
          <w:sz w:val="28"/>
          <w:szCs w:val="28"/>
        </w:rPr>
        <w:t>.</w:t>
      </w:r>
      <w:r>
        <w:rPr>
          <w:bCs/>
          <w:sz w:val="28"/>
          <w:szCs w:val="28"/>
        </w:rPr>
        <w:t xml:space="preserve">- </w:t>
      </w:r>
      <w:r w:rsidRPr="004C11C4">
        <w:rPr>
          <w:sz w:val="28"/>
          <w:szCs w:val="28"/>
        </w:rPr>
        <w:t>Режим до</w:t>
      </w:r>
      <w:r w:rsidRPr="004C11C4">
        <w:rPr>
          <w:sz w:val="28"/>
          <w:szCs w:val="28"/>
        </w:rPr>
        <w:t>с</w:t>
      </w:r>
      <w:r w:rsidRPr="004C11C4">
        <w:rPr>
          <w:sz w:val="28"/>
          <w:szCs w:val="28"/>
        </w:rPr>
        <w:t>тупу:</w:t>
      </w:r>
      <w:r>
        <w:rPr>
          <w:sz w:val="28"/>
          <w:szCs w:val="28"/>
        </w:rPr>
        <w:t xml:space="preserve"> </w:t>
      </w:r>
      <w:r w:rsidRPr="004C11C4">
        <w:rPr>
          <w:bCs/>
          <w:sz w:val="28"/>
          <w:szCs w:val="28"/>
        </w:rPr>
        <w:t>http://www.moz.gov.ua/ua/main/?docID=5314</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t>Про затвердження Тимчасових галузевих уніфікованих стандартів меди</w:t>
      </w:r>
      <w:r w:rsidRPr="004C11C4">
        <w:rPr>
          <w:sz w:val="28"/>
          <w:szCs w:val="28"/>
        </w:rPr>
        <w:t>ч</w:t>
      </w:r>
      <w:r w:rsidRPr="004C11C4">
        <w:rPr>
          <w:sz w:val="28"/>
          <w:szCs w:val="28"/>
        </w:rPr>
        <w:t>них технологій діагностично–лікувального процесу стаціонарної допомоги дор</w:t>
      </w:r>
      <w:r w:rsidRPr="004C11C4">
        <w:rPr>
          <w:sz w:val="28"/>
          <w:szCs w:val="28"/>
        </w:rPr>
        <w:t>о</w:t>
      </w:r>
      <w:r w:rsidRPr="004C11C4">
        <w:rPr>
          <w:sz w:val="28"/>
          <w:szCs w:val="28"/>
        </w:rPr>
        <w:t>слому населенню в лікувально–профілактичних закладах України та Тимч</w:t>
      </w:r>
      <w:r w:rsidRPr="004C11C4">
        <w:rPr>
          <w:sz w:val="28"/>
          <w:szCs w:val="28"/>
        </w:rPr>
        <w:t>а</w:t>
      </w:r>
      <w:r w:rsidRPr="004C11C4">
        <w:rPr>
          <w:sz w:val="28"/>
          <w:szCs w:val="28"/>
        </w:rPr>
        <w:t>сових стандартів обсягів діагностичних досліджень, лікувальних заходів та критерії якості лікування дітей : наказ МОЗ України №226 від 27.07.1998р. // Стандарти медичних технологій діагностично–лікувального процесу стаці</w:t>
      </w:r>
      <w:r w:rsidRPr="004C11C4">
        <w:rPr>
          <w:sz w:val="28"/>
          <w:szCs w:val="28"/>
        </w:rPr>
        <w:t>о</w:t>
      </w:r>
      <w:r w:rsidRPr="004C11C4">
        <w:rPr>
          <w:sz w:val="28"/>
          <w:szCs w:val="28"/>
        </w:rPr>
        <w:t xml:space="preserve">нарної допомоги. – К.: Медінформ, 2004. – </w:t>
      </w:r>
      <w:r w:rsidRPr="004C11C4">
        <w:rPr>
          <w:sz w:val="28"/>
          <w:szCs w:val="28"/>
          <w:lang w:val="en-US"/>
        </w:rPr>
        <w:t>C</w:t>
      </w:r>
      <w:r w:rsidRPr="004C11C4">
        <w:rPr>
          <w:sz w:val="28"/>
          <w:szCs w:val="28"/>
        </w:rPr>
        <w:t>. 99–114.</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bCs/>
          <w:sz w:val="28"/>
          <w:szCs w:val="28"/>
        </w:rPr>
      </w:pPr>
      <w:r w:rsidRPr="004C11C4">
        <w:rPr>
          <w:sz w:val="28"/>
          <w:szCs w:val="28"/>
        </w:rPr>
        <w:t>Про порядок закупівлі лікарських засобів закладами та установами, що ф</w:t>
      </w:r>
      <w:r w:rsidRPr="004C11C4">
        <w:rPr>
          <w:sz w:val="28"/>
          <w:szCs w:val="28"/>
        </w:rPr>
        <w:t>і</w:t>
      </w:r>
      <w:r w:rsidRPr="004C11C4">
        <w:rPr>
          <w:sz w:val="28"/>
          <w:szCs w:val="28"/>
        </w:rPr>
        <w:t>нансуються з бюджету : постанова КМУ від 05.09.1996</w:t>
      </w:r>
      <w:r>
        <w:rPr>
          <w:sz w:val="28"/>
          <w:szCs w:val="28"/>
        </w:rPr>
        <w:t xml:space="preserve"> </w:t>
      </w:r>
      <w:r w:rsidRPr="004C11C4">
        <w:rPr>
          <w:sz w:val="28"/>
          <w:szCs w:val="28"/>
        </w:rPr>
        <w:t>р. № 1071</w:t>
      </w:r>
      <w:r w:rsidRPr="004964A6">
        <w:rPr>
          <w:sz w:val="28"/>
          <w:szCs w:val="28"/>
        </w:rPr>
        <w:t xml:space="preserve"> </w:t>
      </w:r>
      <w:r>
        <w:rPr>
          <w:sz w:val="28"/>
          <w:szCs w:val="28"/>
        </w:rPr>
        <w:t>із змінами та доповненнями</w:t>
      </w:r>
      <w:r w:rsidRPr="004C11C4">
        <w:rPr>
          <w:sz w:val="28"/>
          <w:szCs w:val="28"/>
        </w:rPr>
        <w:t>.</w:t>
      </w:r>
      <w:r>
        <w:rPr>
          <w:sz w:val="28"/>
          <w:szCs w:val="28"/>
        </w:rPr>
        <w:t xml:space="preserve"> –</w:t>
      </w:r>
      <w:r w:rsidRPr="004C11C4">
        <w:rPr>
          <w:sz w:val="28"/>
          <w:szCs w:val="28"/>
        </w:rPr>
        <w:t xml:space="preserve"> Режим до</w:t>
      </w:r>
      <w:r w:rsidRPr="004C11C4">
        <w:rPr>
          <w:sz w:val="28"/>
          <w:szCs w:val="28"/>
        </w:rPr>
        <w:t>с</w:t>
      </w:r>
      <w:r w:rsidRPr="004C11C4">
        <w:rPr>
          <w:sz w:val="28"/>
          <w:szCs w:val="28"/>
        </w:rPr>
        <w:t>тупу: http://zakon.rada.gov.ua/cgi-bin/laws/main.cgi?page=1&amp;nreg=1071-96-% EF</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t>Рациональная фармакотерапия сердечно–сосудистых заболеваний : рук. для практикующих врачей / Е.И. Чазов, Ю.Н. Беленков, Е.О. Борисова и др. – М</w:t>
      </w:r>
      <w:r>
        <w:rPr>
          <w:sz w:val="28"/>
          <w:szCs w:val="28"/>
        </w:rPr>
        <w:t xml:space="preserve">.: Литература, 2005. – </w:t>
      </w:r>
      <w:r w:rsidRPr="004C11C4">
        <w:rPr>
          <w:sz w:val="28"/>
          <w:szCs w:val="28"/>
        </w:rPr>
        <w:t xml:space="preserve">972 </w:t>
      </w:r>
      <w:r>
        <w:rPr>
          <w:sz w:val="28"/>
          <w:szCs w:val="28"/>
        </w:rPr>
        <w:t>с</w:t>
      </w:r>
      <w:r w:rsidRPr="004C11C4">
        <w:rPr>
          <w:sz w:val="28"/>
          <w:szCs w:val="28"/>
        </w:rPr>
        <w:t>.</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lastRenderedPageBreak/>
        <w:t>Рудакова А.В. Розувастатин: фармакоэкономические аспекты применения / А.В</w:t>
      </w:r>
      <w:r>
        <w:rPr>
          <w:sz w:val="28"/>
          <w:szCs w:val="28"/>
        </w:rPr>
        <w:t>.</w:t>
      </w:r>
      <w:r w:rsidRPr="004C11C4">
        <w:rPr>
          <w:sz w:val="28"/>
          <w:szCs w:val="28"/>
        </w:rPr>
        <w:t xml:space="preserve"> </w:t>
      </w:r>
      <w:r>
        <w:rPr>
          <w:sz w:val="28"/>
          <w:szCs w:val="28"/>
        </w:rPr>
        <w:t xml:space="preserve">Рудакова </w:t>
      </w:r>
      <w:r w:rsidRPr="004C11C4">
        <w:rPr>
          <w:sz w:val="28"/>
          <w:szCs w:val="28"/>
        </w:rPr>
        <w:t>// Клиническая фармакология и терапия. – 2004.</w:t>
      </w:r>
      <w:r>
        <w:rPr>
          <w:sz w:val="28"/>
          <w:szCs w:val="28"/>
        </w:rPr>
        <w:t xml:space="preserve"> </w:t>
      </w:r>
      <w:r w:rsidRPr="004C11C4">
        <w:rPr>
          <w:sz w:val="28"/>
          <w:szCs w:val="28"/>
        </w:rPr>
        <w:t>– Т. 13, № 4.– С. 23-31.</w:t>
      </w:r>
    </w:p>
    <w:p w:rsidR="00BA1512" w:rsidRPr="004C11C4" w:rsidRDefault="00BA1512" w:rsidP="00E85221">
      <w:pPr>
        <w:numPr>
          <w:ilvl w:val="0"/>
          <w:numId w:val="55"/>
        </w:numPr>
        <w:tabs>
          <w:tab w:val="clear" w:pos="720"/>
          <w:tab w:val="num" w:pos="540"/>
        </w:tabs>
        <w:suppressAutoHyphens w:val="0"/>
        <w:spacing w:line="360" w:lineRule="auto"/>
        <w:ind w:left="540" w:hanging="540"/>
        <w:contextualSpacing/>
        <w:jc w:val="both"/>
        <w:rPr>
          <w:sz w:val="28"/>
          <w:szCs w:val="28"/>
        </w:rPr>
      </w:pPr>
      <w:r w:rsidRPr="004C11C4">
        <w:rPr>
          <w:sz w:val="28"/>
          <w:szCs w:val="28"/>
        </w:rPr>
        <w:t>Сіроштан О. Формулярна система: Захід нам вже допомагає / О. Сіроштан // Еженедельник Аптека. – 2005. – №32 (503).– С. 8.</w:t>
      </w:r>
    </w:p>
    <w:p w:rsidR="00BA1512" w:rsidRPr="004C11C4" w:rsidRDefault="00BA1512" w:rsidP="00E85221">
      <w:pPr>
        <w:numPr>
          <w:ilvl w:val="0"/>
          <w:numId w:val="55"/>
        </w:numPr>
        <w:tabs>
          <w:tab w:val="clear" w:pos="720"/>
          <w:tab w:val="num" w:pos="540"/>
          <w:tab w:val="num" w:pos="900"/>
          <w:tab w:val="num" w:pos="926"/>
        </w:tabs>
        <w:suppressAutoHyphens w:val="0"/>
        <w:spacing w:line="360" w:lineRule="auto"/>
        <w:ind w:left="540" w:hanging="540"/>
        <w:jc w:val="both"/>
        <w:rPr>
          <w:sz w:val="28"/>
          <w:szCs w:val="28"/>
        </w:rPr>
      </w:pPr>
      <w:r w:rsidRPr="004C11C4">
        <w:rPr>
          <w:sz w:val="28"/>
          <w:szCs w:val="28"/>
        </w:rPr>
        <w:t>Софронова І. Методичні підходи до фармакоекономічної оцінки застос</w:t>
      </w:r>
      <w:r w:rsidRPr="004C11C4">
        <w:rPr>
          <w:sz w:val="28"/>
          <w:szCs w:val="28"/>
        </w:rPr>
        <w:t>у</w:t>
      </w:r>
      <w:r w:rsidRPr="004C11C4">
        <w:rPr>
          <w:sz w:val="28"/>
          <w:szCs w:val="28"/>
        </w:rPr>
        <w:t>вання вакцинних препаратів / І. Софронова, З. Мнушко // Ліки України. – 2000. – №11. – С. 8 – 10.</w:t>
      </w:r>
    </w:p>
    <w:p w:rsidR="00BA1512" w:rsidRPr="004C11C4" w:rsidRDefault="00BA1512" w:rsidP="00E85221">
      <w:pPr>
        <w:numPr>
          <w:ilvl w:val="0"/>
          <w:numId w:val="55"/>
        </w:numPr>
        <w:tabs>
          <w:tab w:val="clear" w:pos="720"/>
          <w:tab w:val="num" w:pos="513"/>
          <w:tab w:val="num" w:pos="540"/>
          <w:tab w:val="num" w:pos="926"/>
        </w:tabs>
        <w:suppressAutoHyphens w:val="0"/>
        <w:spacing w:line="360" w:lineRule="auto"/>
        <w:ind w:left="540" w:hanging="540"/>
        <w:jc w:val="both"/>
        <w:rPr>
          <w:sz w:val="28"/>
          <w:szCs w:val="28"/>
        </w:rPr>
      </w:pPr>
      <w:r w:rsidRPr="004C11C4">
        <w:rPr>
          <w:sz w:val="28"/>
          <w:szCs w:val="28"/>
        </w:rPr>
        <w:t>Стан здоров’я населення (за даними вибіркового опитування сімей – домог</w:t>
      </w:r>
      <w:r w:rsidRPr="004C11C4">
        <w:rPr>
          <w:sz w:val="28"/>
          <w:szCs w:val="28"/>
        </w:rPr>
        <w:t>о</w:t>
      </w:r>
      <w:r w:rsidRPr="004C11C4">
        <w:rPr>
          <w:sz w:val="28"/>
          <w:szCs w:val="28"/>
        </w:rPr>
        <w:t>сподарств</w:t>
      </w:r>
      <w:r>
        <w:rPr>
          <w:sz w:val="28"/>
          <w:szCs w:val="28"/>
        </w:rPr>
        <w:t xml:space="preserve"> </w:t>
      </w:r>
      <w:r w:rsidRPr="004C11C4">
        <w:rPr>
          <w:sz w:val="28"/>
          <w:szCs w:val="28"/>
        </w:rPr>
        <w:t>: стат. зб. (2002 – 2007). – К.: Держкомстат,  2007. – 70 с.</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t>Стандарти лікування захворювань внутрішніх органів /</w:t>
      </w:r>
      <w:r>
        <w:rPr>
          <w:sz w:val="28"/>
          <w:szCs w:val="28"/>
        </w:rPr>
        <w:t xml:space="preserve"> </w:t>
      </w:r>
      <w:r w:rsidRPr="004C11C4">
        <w:rPr>
          <w:sz w:val="28"/>
          <w:szCs w:val="28"/>
        </w:rPr>
        <w:t>О.Я. Бабак, Г.Д. Ф</w:t>
      </w:r>
      <w:r>
        <w:rPr>
          <w:sz w:val="28"/>
          <w:szCs w:val="28"/>
        </w:rPr>
        <w:t>а</w:t>
      </w:r>
      <w:r>
        <w:rPr>
          <w:sz w:val="28"/>
          <w:szCs w:val="28"/>
        </w:rPr>
        <w:t>дєєнко, О.Б. Тверетінов та ін.</w:t>
      </w:r>
      <w:r w:rsidRPr="004C11C4">
        <w:rPr>
          <w:sz w:val="28"/>
          <w:szCs w:val="28"/>
        </w:rPr>
        <w:t xml:space="preserve"> – Харків, 2004. – 63 с.</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t>Статистика : підруч. / за ред. А.В. Головача, А.М. Ерин</w:t>
      </w:r>
      <w:r>
        <w:rPr>
          <w:sz w:val="28"/>
          <w:szCs w:val="28"/>
        </w:rPr>
        <w:t>ої, ОВ. Козирева. – К: Вища шк.</w:t>
      </w:r>
      <w:r w:rsidRPr="004C11C4">
        <w:rPr>
          <w:sz w:val="28"/>
          <w:szCs w:val="28"/>
        </w:rPr>
        <w:t>, 1993. – 623 с.</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t>Статистика : підруч. / за ред. С.С. Герасименка.</w:t>
      </w:r>
      <w:r>
        <w:rPr>
          <w:sz w:val="28"/>
          <w:szCs w:val="28"/>
        </w:rPr>
        <w:t xml:space="preserve"> </w:t>
      </w:r>
      <w:r w:rsidRPr="004C11C4">
        <w:rPr>
          <w:sz w:val="28"/>
          <w:szCs w:val="28"/>
        </w:rPr>
        <w:t>– К.: КНЕУ, 2000.–467 с.</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napToGrid w:val="0"/>
          <w:sz w:val="28"/>
          <w:szCs w:val="28"/>
          <w:lang w:eastAsia="en-US"/>
        </w:rPr>
        <w:t>Сусеков А.В. Новые гиполипидемические препараты из группы ингибит</w:t>
      </w:r>
      <w:r w:rsidRPr="004C11C4">
        <w:rPr>
          <w:snapToGrid w:val="0"/>
          <w:sz w:val="28"/>
          <w:szCs w:val="28"/>
          <w:lang w:eastAsia="en-US"/>
        </w:rPr>
        <w:t>о</w:t>
      </w:r>
      <w:r w:rsidRPr="004C11C4">
        <w:rPr>
          <w:snapToGrid w:val="0"/>
          <w:sz w:val="28"/>
          <w:szCs w:val="28"/>
          <w:lang w:eastAsia="en-US"/>
        </w:rPr>
        <w:t xml:space="preserve">ров редуктазы ГМГ–КоА </w:t>
      </w:r>
      <w:r w:rsidRPr="004C11C4">
        <w:rPr>
          <w:sz w:val="28"/>
          <w:szCs w:val="28"/>
        </w:rPr>
        <w:t>/ А.В. Сусеков,</w:t>
      </w:r>
      <w:r w:rsidRPr="004C11C4">
        <w:rPr>
          <w:snapToGrid w:val="0"/>
          <w:sz w:val="28"/>
          <w:szCs w:val="28"/>
          <w:lang w:eastAsia="en-US"/>
        </w:rPr>
        <w:t xml:space="preserve"> М.Ю. Зубарева, В.В. Кухарчук // Тер</w:t>
      </w:r>
      <w:r w:rsidRPr="004C11C4">
        <w:rPr>
          <w:snapToGrid w:val="0"/>
          <w:sz w:val="28"/>
          <w:szCs w:val="28"/>
          <w:lang w:eastAsia="en-US"/>
        </w:rPr>
        <w:t>а</w:t>
      </w:r>
      <w:r w:rsidRPr="004C11C4">
        <w:rPr>
          <w:snapToGrid w:val="0"/>
          <w:sz w:val="28"/>
          <w:szCs w:val="28"/>
          <w:lang w:eastAsia="en-US"/>
        </w:rPr>
        <w:t>певтический архив.</w:t>
      </w:r>
      <w:r>
        <w:rPr>
          <w:snapToGrid w:val="0"/>
          <w:sz w:val="28"/>
          <w:szCs w:val="28"/>
          <w:lang w:eastAsia="en-US"/>
        </w:rPr>
        <w:t xml:space="preserve"> </w:t>
      </w:r>
      <w:r w:rsidRPr="004C11C4">
        <w:rPr>
          <w:snapToGrid w:val="0"/>
          <w:sz w:val="28"/>
          <w:szCs w:val="28"/>
          <w:lang w:eastAsia="en-US"/>
        </w:rPr>
        <w:t>– 2003.</w:t>
      </w:r>
      <w:r>
        <w:rPr>
          <w:snapToGrid w:val="0"/>
          <w:sz w:val="28"/>
          <w:szCs w:val="28"/>
          <w:lang w:eastAsia="en-US"/>
        </w:rPr>
        <w:t xml:space="preserve"> </w:t>
      </w:r>
      <w:r w:rsidRPr="004C11C4">
        <w:rPr>
          <w:snapToGrid w:val="0"/>
          <w:sz w:val="28"/>
          <w:szCs w:val="28"/>
          <w:lang w:eastAsia="en-US"/>
        </w:rPr>
        <w:t>– № 2.</w:t>
      </w:r>
      <w:r>
        <w:rPr>
          <w:snapToGrid w:val="0"/>
          <w:sz w:val="28"/>
          <w:szCs w:val="28"/>
          <w:lang w:eastAsia="en-US"/>
        </w:rPr>
        <w:t xml:space="preserve"> </w:t>
      </w:r>
      <w:r w:rsidRPr="004C11C4">
        <w:rPr>
          <w:snapToGrid w:val="0"/>
          <w:sz w:val="28"/>
          <w:szCs w:val="28"/>
          <w:lang w:eastAsia="en-US"/>
        </w:rPr>
        <w:t>– С. 81–84.</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t>Сусеков А.В. Новые достижения в лечении гиперхостеринемии и атероскл</w:t>
      </w:r>
      <w:r w:rsidRPr="004C11C4">
        <w:rPr>
          <w:sz w:val="28"/>
          <w:szCs w:val="28"/>
        </w:rPr>
        <w:t>е</w:t>
      </w:r>
      <w:r w:rsidRPr="004C11C4">
        <w:rPr>
          <w:sz w:val="28"/>
          <w:szCs w:val="28"/>
        </w:rPr>
        <w:t>роза / А.В. Сусеков // Фарматека. – 2007. – №8–9. – С. 16–22</w:t>
      </w:r>
      <w:r>
        <w:rPr>
          <w:sz w:val="28"/>
          <w:szCs w:val="28"/>
        </w:rPr>
        <w:t>.</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CB20F0">
        <w:rPr>
          <w:spacing w:val="-2"/>
          <w:sz w:val="28"/>
          <w:szCs w:val="28"/>
        </w:rPr>
        <w:t>Сусеков А.В. Обоснование увеличения доз статинов в клинической практ</w:t>
      </w:r>
      <w:r w:rsidRPr="00CB20F0">
        <w:rPr>
          <w:spacing w:val="-2"/>
          <w:sz w:val="28"/>
          <w:szCs w:val="28"/>
        </w:rPr>
        <w:t>и</w:t>
      </w:r>
      <w:r w:rsidRPr="00CB20F0">
        <w:rPr>
          <w:spacing w:val="-2"/>
          <w:sz w:val="28"/>
          <w:szCs w:val="28"/>
        </w:rPr>
        <w:t>ке</w:t>
      </w:r>
      <w:r w:rsidRPr="004C11C4">
        <w:rPr>
          <w:sz w:val="28"/>
          <w:szCs w:val="28"/>
        </w:rPr>
        <w:t xml:space="preserve"> / А.В. Сусеков // Терапевтический архив. – 2001.– № 4.– С. 76–80.</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t>Сусеков А.В. Программа клинических исследований розувастатина «GALA</w:t>
      </w:r>
      <w:r>
        <w:rPr>
          <w:sz w:val="28"/>
          <w:szCs w:val="28"/>
        </w:rPr>
        <w:softHyphen/>
      </w:r>
      <w:r w:rsidRPr="004C11C4">
        <w:rPr>
          <w:sz w:val="28"/>
          <w:szCs w:val="28"/>
        </w:rPr>
        <w:t>XY» / А.В. Сусеков // Сердце.</w:t>
      </w:r>
      <w:r>
        <w:rPr>
          <w:sz w:val="28"/>
          <w:szCs w:val="28"/>
        </w:rPr>
        <w:t xml:space="preserve"> </w:t>
      </w:r>
      <w:r w:rsidRPr="004C11C4">
        <w:rPr>
          <w:sz w:val="28"/>
          <w:szCs w:val="28"/>
        </w:rPr>
        <w:t>– 2005.</w:t>
      </w:r>
      <w:r>
        <w:rPr>
          <w:sz w:val="28"/>
          <w:szCs w:val="28"/>
        </w:rPr>
        <w:t xml:space="preserve"> </w:t>
      </w:r>
      <w:r w:rsidRPr="004C11C4">
        <w:rPr>
          <w:sz w:val="28"/>
          <w:szCs w:val="28"/>
        </w:rPr>
        <w:t>– Т. 4, № 4.</w:t>
      </w:r>
      <w:r>
        <w:rPr>
          <w:sz w:val="28"/>
          <w:szCs w:val="28"/>
        </w:rPr>
        <w:t xml:space="preserve"> </w:t>
      </w:r>
      <w:r w:rsidRPr="004C11C4">
        <w:rPr>
          <w:sz w:val="28"/>
          <w:szCs w:val="28"/>
        </w:rPr>
        <w:t>– С. 214–219.</w:t>
      </w:r>
    </w:p>
    <w:p w:rsidR="00BA1512" w:rsidRPr="004C11C4" w:rsidRDefault="00BA1512" w:rsidP="00E85221">
      <w:pPr>
        <w:pStyle w:val="affffffff"/>
        <w:numPr>
          <w:ilvl w:val="0"/>
          <w:numId w:val="55"/>
        </w:numPr>
        <w:tabs>
          <w:tab w:val="clear" w:pos="720"/>
          <w:tab w:val="num" w:pos="540"/>
        </w:tabs>
        <w:suppressAutoHyphens w:val="0"/>
        <w:ind w:left="540" w:hanging="540"/>
        <w:jc w:val="both"/>
        <w:rPr>
          <w:b/>
          <w:lang w:val="uk-UA"/>
        </w:rPr>
      </w:pPr>
      <w:r w:rsidRPr="004C11C4">
        <w:rPr>
          <w:b/>
          <w:lang w:val="uk-UA"/>
        </w:rPr>
        <w:t xml:space="preserve">Толочко В.М. Фармакоекономічні аспекти лікарського забезпечення хворих сечокам`яною хворобою в умовах стаціонарного лікування / В.М. Толочко, Т.І. Єрмаленко </w:t>
      </w:r>
      <w:r w:rsidRPr="004C11C4">
        <w:rPr>
          <w:lang w:val="uk-UA"/>
        </w:rPr>
        <w:t xml:space="preserve">// </w:t>
      </w:r>
      <w:r w:rsidRPr="004C11C4">
        <w:rPr>
          <w:b/>
          <w:lang w:val="uk-UA"/>
        </w:rPr>
        <w:t>Фармац. журн. – 2005. – № 9. – С. 82–87.</w:t>
      </w:r>
    </w:p>
    <w:p w:rsidR="00BA1512"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lastRenderedPageBreak/>
        <w:t>Формулярна система як основа оптимізації лікарського забезпечення закл</w:t>
      </w:r>
      <w:r w:rsidRPr="004C11C4">
        <w:rPr>
          <w:sz w:val="28"/>
          <w:szCs w:val="28"/>
        </w:rPr>
        <w:t>а</w:t>
      </w:r>
      <w:r w:rsidRPr="004C11C4">
        <w:rPr>
          <w:sz w:val="28"/>
          <w:szCs w:val="28"/>
        </w:rPr>
        <w:t>дів первинної медико–санітарної допомоги – сімейної медицини. Методичні р</w:t>
      </w:r>
      <w:r w:rsidRPr="004C11C4">
        <w:rPr>
          <w:sz w:val="28"/>
          <w:szCs w:val="28"/>
        </w:rPr>
        <w:t>е</w:t>
      </w:r>
      <w:r w:rsidRPr="004C11C4">
        <w:rPr>
          <w:sz w:val="28"/>
          <w:szCs w:val="28"/>
        </w:rPr>
        <w:t>комендації / уклад. : М.І. Хвисюк, А.Ф. Короп, І.І. Парфьонова та ін.</w:t>
      </w:r>
      <w:r>
        <w:rPr>
          <w:sz w:val="28"/>
          <w:szCs w:val="28"/>
        </w:rPr>
        <w:t xml:space="preserve"> </w:t>
      </w:r>
      <w:r w:rsidRPr="004C11C4">
        <w:rPr>
          <w:sz w:val="28"/>
          <w:szCs w:val="28"/>
        </w:rPr>
        <w:t>– Х., 2000.</w:t>
      </w:r>
      <w:r>
        <w:rPr>
          <w:sz w:val="28"/>
          <w:szCs w:val="28"/>
        </w:rPr>
        <w:t xml:space="preserve"> </w:t>
      </w:r>
      <w:r w:rsidRPr="004C11C4">
        <w:rPr>
          <w:sz w:val="28"/>
          <w:szCs w:val="28"/>
        </w:rPr>
        <w:t>– 28 с.</w:t>
      </w:r>
    </w:p>
    <w:p w:rsidR="00BA1512" w:rsidRPr="004C11C4" w:rsidRDefault="00BA1512" w:rsidP="00E85221">
      <w:pPr>
        <w:pStyle w:val="affffffff"/>
        <w:numPr>
          <w:ilvl w:val="0"/>
          <w:numId w:val="55"/>
        </w:numPr>
        <w:tabs>
          <w:tab w:val="clear" w:pos="720"/>
          <w:tab w:val="num" w:pos="540"/>
        </w:tabs>
        <w:suppressAutoHyphens w:val="0"/>
        <w:ind w:left="540" w:hanging="540"/>
        <w:jc w:val="both"/>
        <w:rPr>
          <w:b/>
          <w:lang w:val="uk-UA"/>
        </w:rPr>
      </w:pPr>
      <w:r w:rsidRPr="004C11C4">
        <w:rPr>
          <w:b/>
          <w:lang w:val="uk-UA"/>
        </w:rPr>
        <w:t>Хвещук П.Ф. Формуляр лекарственных средств: методология разработки : моногр. / П.Ф. Хвещук, А.В. Рудакова. – СПб.: ВМеА, 2002. – 183.</w:t>
      </w:r>
    </w:p>
    <w:p w:rsidR="00BA1512" w:rsidRPr="00BA1512" w:rsidRDefault="00BA1512" w:rsidP="00E85221">
      <w:pPr>
        <w:numPr>
          <w:ilvl w:val="0"/>
          <w:numId w:val="55"/>
        </w:numPr>
        <w:tabs>
          <w:tab w:val="clear" w:pos="720"/>
          <w:tab w:val="num" w:pos="540"/>
        </w:tabs>
        <w:suppressAutoHyphens w:val="0"/>
        <w:spacing w:line="360" w:lineRule="auto"/>
        <w:ind w:left="540" w:hanging="540"/>
        <w:jc w:val="both"/>
        <w:rPr>
          <w:sz w:val="28"/>
          <w:szCs w:val="28"/>
          <w:lang w:val="uk-UA"/>
        </w:rPr>
      </w:pPr>
      <w:r w:rsidRPr="00BA1512">
        <w:rPr>
          <w:iCs/>
          <w:sz w:val="28"/>
          <w:szCs w:val="28"/>
          <w:lang w:val="uk-UA"/>
        </w:rPr>
        <w:t xml:space="preserve">Чепелевська Л.А. </w:t>
      </w:r>
      <w:r w:rsidRPr="00BA1512">
        <w:rPr>
          <w:sz w:val="28"/>
          <w:szCs w:val="28"/>
          <w:lang w:val="uk-UA"/>
        </w:rPr>
        <w:t>Регіональні особливості смертності населення</w:t>
      </w:r>
      <w:r w:rsidRPr="00BA1512">
        <w:rPr>
          <w:iCs/>
          <w:sz w:val="28"/>
          <w:szCs w:val="28"/>
          <w:lang w:val="uk-UA"/>
        </w:rPr>
        <w:t xml:space="preserve"> </w:t>
      </w:r>
      <w:r w:rsidRPr="00BA1512">
        <w:rPr>
          <w:sz w:val="28"/>
          <w:szCs w:val="28"/>
          <w:lang w:val="uk-UA"/>
        </w:rPr>
        <w:t>Укр</w:t>
      </w:r>
      <w:r w:rsidRPr="00BA1512">
        <w:rPr>
          <w:sz w:val="28"/>
          <w:szCs w:val="28"/>
          <w:lang w:val="uk-UA"/>
        </w:rPr>
        <w:t>а</w:t>
      </w:r>
      <w:r w:rsidRPr="00BA1512">
        <w:rPr>
          <w:sz w:val="28"/>
          <w:szCs w:val="28"/>
          <w:lang w:val="uk-UA"/>
        </w:rPr>
        <w:t>їни за основними причинами смерті в</w:t>
      </w:r>
      <w:r w:rsidRPr="00BA1512">
        <w:rPr>
          <w:iCs/>
          <w:sz w:val="28"/>
          <w:szCs w:val="28"/>
          <w:lang w:val="uk-UA"/>
        </w:rPr>
        <w:t xml:space="preserve"> </w:t>
      </w:r>
      <w:r w:rsidRPr="00BA1512">
        <w:rPr>
          <w:sz w:val="28"/>
          <w:szCs w:val="28"/>
          <w:lang w:val="uk-UA"/>
        </w:rPr>
        <w:t>динаміці за 10 років (1995–2004 рр.) /</w:t>
      </w:r>
      <w:r w:rsidRPr="00BA1512">
        <w:rPr>
          <w:iCs/>
          <w:sz w:val="28"/>
          <w:szCs w:val="28"/>
          <w:lang w:val="uk-UA"/>
        </w:rPr>
        <w:t xml:space="preserve"> </w:t>
      </w:r>
      <w:r w:rsidRPr="00BA1512">
        <w:rPr>
          <w:iCs/>
          <w:sz w:val="28"/>
          <w:szCs w:val="28"/>
          <w:lang w:val="uk-UA"/>
        </w:rPr>
        <w:br/>
        <w:t>Л.А.</w:t>
      </w:r>
      <w:r w:rsidRPr="00BA1512">
        <w:rPr>
          <w:sz w:val="28"/>
          <w:szCs w:val="28"/>
          <w:lang w:val="uk-UA"/>
        </w:rPr>
        <w:t xml:space="preserve"> </w:t>
      </w:r>
      <w:r w:rsidRPr="00BA1512">
        <w:rPr>
          <w:iCs/>
          <w:sz w:val="28"/>
          <w:szCs w:val="28"/>
          <w:lang w:val="uk-UA"/>
        </w:rPr>
        <w:t xml:space="preserve">Чепелевська, Г.І. Баторшина, О.В. Любінець </w:t>
      </w:r>
      <w:r w:rsidRPr="00BA1512">
        <w:rPr>
          <w:sz w:val="28"/>
          <w:szCs w:val="28"/>
          <w:lang w:val="uk-UA"/>
        </w:rPr>
        <w:t>//</w:t>
      </w:r>
      <w:r w:rsidRPr="00BA1512">
        <w:rPr>
          <w:iCs/>
          <w:sz w:val="28"/>
          <w:szCs w:val="28"/>
          <w:lang w:val="uk-UA"/>
        </w:rPr>
        <w:t xml:space="preserve"> </w:t>
      </w:r>
      <w:r w:rsidRPr="00BA1512">
        <w:rPr>
          <w:sz w:val="28"/>
          <w:szCs w:val="28"/>
          <w:lang w:val="uk-UA"/>
        </w:rPr>
        <w:t>В</w:t>
      </w:r>
      <w:r w:rsidRPr="004C11C4">
        <w:rPr>
          <w:sz w:val="28"/>
          <w:szCs w:val="28"/>
        </w:rPr>
        <w:t>i</w:t>
      </w:r>
      <w:r w:rsidRPr="00BA1512">
        <w:rPr>
          <w:sz w:val="28"/>
          <w:szCs w:val="28"/>
          <w:lang w:val="uk-UA"/>
        </w:rPr>
        <w:t>сник соц</w:t>
      </w:r>
      <w:r w:rsidRPr="004C11C4">
        <w:rPr>
          <w:sz w:val="28"/>
          <w:szCs w:val="28"/>
        </w:rPr>
        <w:t>i</w:t>
      </w:r>
      <w:r w:rsidRPr="00BA1512">
        <w:rPr>
          <w:sz w:val="28"/>
          <w:szCs w:val="28"/>
          <w:lang w:val="uk-UA"/>
        </w:rPr>
        <w:t>альної г</w:t>
      </w:r>
      <w:r w:rsidRPr="004C11C4">
        <w:rPr>
          <w:sz w:val="28"/>
          <w:szCs w:val="28"/>
        </w:rPr>
        <w:t>i</w:t>
      </w:r>
      <w:r w:rsidRPr="00BA1512">
        <w:rPr>
          <w:sz w:val="28"/>
          <w:szCs w:val="28"/>
          <w:lang w:val="uk-UA"/>
        </w:rPr>
        <w:t>г</w:t>
      </w:r>
      <w:r w:rsidRPr="004C11C4">
        <w:rPr>
          <w:sz w:val="28"/>
          <w:szCs w:val="28"/>
        </w:rPr>
        <w:t>i</w:t>
      </w:r>
      <w:r w:rsidRPr="00BA1512">
        <w:rPr>
          <w:sz w:val="28"/>
          <w:szCs w:val="28"/>
          <w:lang w:val="uk-UA"/>
        </w:rPr>
        <w:t>єни та орган</w:t>
      </w:r>
      <w:r>
        <w:rPr>
          <w:sz w:val="28"/>
          <w:szCs w:val="28"/>
        </w:rPr>
        <w:t>i</w:t>
      </w:r>
      <w:r w:rsidRPr="00BA1512">
        <w:rPr>
          <w:sz w:val="28"/>
          <w:szCs w:val="28"/>
          <w:lang w:val="uk-UA"/>
        </w:rPr>
        <w:t>зац</w:t>
      </w:r>
      <w:r>
        <w:rPr>
          <w:sz w:val="28"/>
          <w:szCs w:val="28"/>
        </w:rPr>
        <w:t>i</w:t>
      </w:r>
      <w:r w:rsidRPr="00BA1512">
        <w:rPr>
          <w:sz w:val="28"/>
          <w:szCs w:val="28"/>
          <w:lang w:val="uk-UA"/>
        </w:rPr>
        <w:t>ї здоров'я. – 2007. – №4 – С. 5–12.</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t>Яковлева Л.В. Фармакоэкономика : учеб. пособие / Л.В. Яковлева</w:t>
      </w:r>
      <w:r>
        <w:rPr>
          <w:sz w:val="28"/>
          <w:szCs w:val="28"/>
        </w:rPr>
        <w:t>,</w:t>
      </w:r>
      <w:r w:rsidRPr="004C11C4">
        <w:rPr>
          <w:sz w:val="28"/>
          <w:szCs w:val="28"/>
        </w:rPr>
        <w:t xml:space="preserve"> Н.В. Бе</w:t>
      </w:r>
      <w:r w:rsidRPr="004C11C4">
        <w:rPr>
          <w:sz w:val="28"/>
          <w:szCs w:val="28"/>
        </w:rPr>
        <w:t>з</w:t>
      </w:r>
      <w:r w:rsidRPr="00CB20F0">
        <w:rPr>
          <w:spacing w:val="-2"/>
          <w:sz w:val="28"/>
          <w:szCs w:val="28"/>
        </w:rPr>
        <w:t>детко, О.А. Герасимова; под. ред. Л.В. Яковлевой. – Х.: Изд–во НФаУ, 2006.</w:t>
      </w:r>
      <w:r w:rsidRPr="004C11C4">
        <w:rPr>
          <w:sz w:val="28"/>
          <w:szCs w:val="28"/>
        </w:rPr>
        <w:t xml:space="preserve"> – 119 с.</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t>Яковлєва Л.В. Формулярная система – прогрессивный поход в орг</w:t>
      </w:r>
      <w:r w:rsidRPr="004C11C4">
        <w:rPr>
          <w:sz w:val="28"/>
          <w:szCs w:val="28"/>
        </w:rPr>
        <w:t>а</w:t>
      </w:r>
      <w:r w:rsidRPr="004C11C4">
        <w:rPr>
          <w:sz w:val="28"/>
          <w:szCs w:val="28"/>
        </w:rPr>
        <w:t>низации медицинской помощи / Л.В. Яковлєва // Вісник фармакології та фармації. – 2007. – № 7.– С. 19–23.</w:t>
      </w:r>
    </w:p>
    <w:p w:rsidR="00BA1512" w:rsidRPr="00C026A2"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rPr>
        <w:t>Яковлєва Л.В. Формулярная система – путь к повышению качества медици</w:t>
      </w:r>
      <w:r w:rsidRPr="004C11C4">
        <w:rPr>
          <w:sz w:val="28"/>
          <w:szCs w:val="28"/>
        </w:rPr>
        <w:t>н</w:t>
      </w:r>
      <w:r w:rsidRPr="004C11C4">
        <w:rPr>
          <w:sz w:val="28"/>
          <w:szCs w:val="28"/>
        </w:rPr>
        <w:t>ской помощи / Л.В</w:t>
      </w:r>
      <w:r>
        <w:rPr>
          <w:sz w:val="28"/>
          <w:szCs w:val="28"/>
        </w:rPr>
        <w:t>. Яковлєва // Провизор. – 2007.</w:t>
      </w:r>
      <w:r w:rsidRPr="004C11C4">
        <w:rPr>
          <w:sz w:val="28"/>
          <w:szCs w:val="28"/>
        </w:rPr>
        <w:t xml:space="preserve"> – №16.– С. 3–4.</w:t>
      </w:r>
    </w:p>
    <w:p w:rsidR="00BA1512" w:rsidRPr="00BA1512" w:rsidRDefault="00BA1512" w:rsidP="00E85221">
      <w:pPr>
        <w:numPr>
          <w:ilvl w:val="0"/>
          <w:numId w:val="55"/>
        </w:numPr>
        <w:tabs>
          <w:tab w:val="clear" w:pos="720"/>
          <w:tab w:val="num" w:pos="540"/>
        </w:tabs>
        <w:suppressAutoHyphens w:val="0"/>
        <w:spacing w:line="360" w:lineRule="auto"/>
        <w:ind w:left="540" w:hanging="540"/>
        <w:jc w:val="both"/>
        <w:rPr>
          <w:sz w:val="28"/>
          <w:szCs w:val="28"/>
          <w:lang w:val="en-US"/>
        </w:rPr>
      </w:pPr>
      <w:r w:rsidRPr="004C11C4">
        <w:rPr>
          <w:snapToGrid w:val="0"/>
          <w:sz w:val="28"/>
          <w:szCs w:val="28"/>
          <w:lang w:val="en-US" w:eastAsia="en-US"/>
        </w:rPr>
        <w:t xml:space="preserve">Ballantyne C.M. Efficacy of rosuvastatin 10 mg in patients with the Metabolic syndrome / C.M. Ballantyne, E.A. Stein, R.P. Paoletti // Am. J. Cardiol. – 2003. – Vol.91, </w:t>
      </w:r>
      <w:r w:rsidRPr="004C11C4">
        <w:rPr>
          <w:sz w:val="28"/>
          <w:szCs w:val="28"/>
          <w:lang w:val="en-US"/>
        </w:rPr>
        <w:t xml:space="preserve">№ </w:t>
      </w:r>
      <w:r w:rsidRPr="00BA1512">
        <w:rPr>
          <w:sz w:val="28"/>
          <w:szCs w:val="28"/>
          <w:lang w:val="en-US"/>
        </w:rPr>
        <w:t>6</w:t>
      </w:r>
      <w:r w:rsidRPr="004C11C4">
        <w:rPr>
          <w:snapToGrid w:val="0"/>
          <w:sz w:val="28"/>
          <w:szCs w:val="28"/>
          <w:lang w:val="en-US" w:eastAsia="en-US"/>
        </w:rPr>
        <w:t>. – P.25</w:t>
      </w:r>
      <w:r w:rsidRPr="004C11C4">
        <w:rPr>
          <w:snapToGrid w:val="0"/>
          <w:sz w:val="28"/>
          <w:szCs w:val="28"/>
          <w:lang w:eastAsia="en-US"/>
        </w:rPr>
        <w:t>С</w:t>
      </w:r>
      <w:r w:rsidRPr="004C11C4">
        <w:rPr>
          <w:snapToGrid w:val="0"/>
          <w:sz w:val="28"/>
          <w:szCs w:val="28"/>
          <w:lang w:val="en-US" w:eastAsia="en-US"/>
        </w:rPr>
        <w:t>-28C.</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lang w:val="en-US"/>
        </w:rPr>
      </w:pPr>
      <w:r w:rsidRPr="00BA1512">
        <w:rPr>
          <w:sz w:val="28"/>
          <w:szCs w:val="28"/>
          <w:lang w:val="en-US"/>
        </w:rPr>
        <w:t>Beusterien K.M</w:t>
      </w:r>
      <w:r w:rsidRPr="004C11C4">
        <w:rPr>
          <w:sz w:val="28"/>
          <w:szCs w:val="28"/>
          <w:lang w:val="en-US"/>
        </w:rPr>
        <w:t xml:space="preserve">. </w:t>
      </w:r>
      <w:r w:rsidRPr="00BA1512">
        <w:rPr>
          <w:sz w:val="28"/>
          <w:szCs w:val="28"/>
          <w:lang w:val="en-US"/>
        </w:rPr>
        <w:t xml:space="preserve">Usefulness of the SF-36 Health Survey in measuring health outcomes in the depressed elderly </w:t>
      </w:r>
      <w:r w:rsidRPr="004C11C4">
        <w:rPr>
          <w:sz w:val="28"/>
          <w:szCs w:val="28"/>
          <w:lang w:val="en-US"/>
        </w:rPr>
        <w:t xml:space="preserve">/ </w:t>
      </w:r>
      <w:r w:rsidRPr="00BA1512">
        <w:rPr>
          <w:sz w:val="28"/>
          <w:szCs w:val="28"/>
          <w:lang w:val="en-US"/>
        </w:rPr>
        <w:t>K.M.</w:t>
      </w:r>
      <w:r w:rsidRPr="004C11C4">
        <w:rPr>
          <w:sz w:val="28"/>
          <w:szCs w:val="28"/>
          <w:lang w:val="en-US"/>
        </w:rPr>
        <w:t xml:space="preserve"> </w:t>
      </w:r>
      <w:r w:rsidRPr="00BA1512">
        <w:rPr>
          <w:sz w:val="28"/>
          <w:szCs w:val="28"/>
          <w:lang w:val="en-US"/>
        </w:rPr>
        <w:t xml:space="preserve">Beusterien, </w:t>
      </w:r>
      <w:r w:rsidRPr="004C11C4">
        <w:rPr>
          <w:sz w:val="28"/>
          <w:szCs w:val="28"/>
        </w:rPr>
        <w:t>В</w:t>
      </w:r>
      <w:r w:rsidRPr="00BA1512">
        <w:rPr>
          <w:sz w:val="28"/>
          <w:szCs w:val="28"/>
          <w:lang w:val="en-US"/>
        </w:rPr>
        <w:t>.</w:t>
      </w:r>
      <w:r w:rsidRPr="004C11C4">
        <w:rPr>
          <w:sz w:val="28"/>
          <w:szCs w:val="28"/>
          <w:lang w:val="en-US"/>
        </w:rPr>
        <w:t xml:space="preserve"> </w:t>
      </w:r>
      <w:r w:rsidRPr="00BA1512">
        <w:rPr>
          <w:sz w:val="28"/>
          <w:szCs w:val="28"/>
          <w:lang w:val="en-US"/>
        </w:rPr>
        <w:t>Steinwald, J.E. Ware // Journal of</w:t>
      </w:r>
      <w:r w:rsidRPr="004C11C4">
        <w:rPr>
          <w:sz w:val="28"/>
          <w:szCs w:val="28"/>
          <w:lang w:val="en-US"/>
        </w:rPr>
        <w:t xml:space="preserve"> </w:t>
      </w:r>
      <w:r w:rsidRPr="00BA1512">
        <w:rPr>
          <w:sz w:val="28"/>
          <w:szCs w:val="28"/>
          <w:lang w:val="en-US"/>
        </w:rPr>
        <w:t>Oeriatric Psychiatry and Neurology</w:t>
      </w:r>
      <w:r w:rsidRPr="004C11C4">
        <w:rPr>
          <w:sz w:val="28"/>
          <w:szCs w:val="28"/>
          <w:lang w:val="en-US"/>
        </w:rPr>
        <w:t>.</w:t>
      </w:r>
      <w:r w:rsidRPr="00BA1512">
        <w:rPr>
          <w:sz w:val="28"/>
          <w:szCs w:val="28"/>
          <w:lang w:val="en-US"/>
        </w:rPr>
        <w:t xml:space="preserve"> </w:t>
      </w:r>
      <w:r w:rsidRPr="004C11C4">
        <w:rPr>
          <w:sz w:val="28"/>
          <w:szCs w:val="28"/>
          <w:lang w:val="en-US"/>
        </w:rPr>
        <w:t>–</w:t>
      </w:r>
      <w:r w:rsidRPr="00BA1512">
        <w:rPr>
          <w:sz w:val="28"/>
          <w:szCs w:val="28"/>
          <w:lang w:val="en-US"/>
        </w:rPr>
        <w:t xml:space="preserve"> 1996. </w:t>
      </w:r>
      <w:r w:rsidRPr="004C11C4">
        <w:rPr>
          <w:sz w:val="28"/>
          <w:szCs w:val="28"/>
          <w:lang w:val="en-US"/>
        </w:rPr>
        <w:t xml:space="preserve">– </w:t>
      </w:r>
      <w:r w:rsidRPr="00BA1512">
        <w:rPr>
          <w:sz w:val="28"/>
          <w:szCs w:val="28"/>
          <w:lang w:val="en-US"/>
        </w:rPr>
        <w:t>Vol.9</w:t>
      </w:r>
      <w:r w:rsidRPr="004C11C4">
        <w:rPr>
          <w:sz w:val="28"/>
          <w:szCs w:val="28"/>
          <w:lang w:val="en-US"/>
        </w:rPr>
        <w:t xml:space="preserve">, </w:t>
      </w:r>
      <w:r w:rsidRPr="00BA1512">
        <w:rPr>
          <w:sz w:val="28"/>
          <w:szCs w:val="28"/>
          <w:lang w:val="en-US"/>
        </w:rPr>
        <w:t xml:space="preserve">№1. </w:t>
      </w:r>
      <w:r w:rsidRPr="004C11C4">
        <w:rPr>
          <w:sz w:val="28"/>
          <w:szCs w:val="28"/>
          <w:lang w:val="en-US"/>
        </w:rPr>
        <w:t xml:space="preserve">– </w:t>
      </w:r>
      <w:r w:rsidRPr="00BA1512">
        <w:rPr>
          <w:sz w:val="28"/>
          <w:szCs w:val="28"/>
          <w:lang w:val="en-US"/>
        </w:rPr>
        <w:t>P</w:t>
      </w:r>
      <w:r w:rsidRPr="004C11C4">
        <w:rPr>
          <w:sz w:val="28"/>
          <w:szCs w:val="28"/>
          <w:lang w:val="en-US"/>
        </w:rPr>
        <w:t>.</w:t>
      </w:r>
      <w:r w:rsidRPr="00BA1512">
        <w:rPr>
          <w:sz w:val="28"/>
          <w:szCs w:val="28"/>
          <w:lang w:val="en-US"/>
        </w:rPr>
        <w:t>13-21.</w:t>
      </w:r>
    </w:p>
    <w:p w:rsidR="00BA1512" w:rsidRPr="00F224A4" w:rsidRDefault="00BA1512" w:rsidP="00E85221">
      <w:pPr>
        <w:numPr>
          <w:ilvl w:val="0"/>
          <w:numId w:val="55"/>
        </w:numPr>
        <w:tabs>
          <w:tab w:val="clear" w:pos="720"/>
          <w:tab w:val="num" w:pos="540"/>
        </w:tabs>
        <w:suppressAutoHyphens w:val="0"/>
        <w:spacing w:line="360" w:lineRule="auto"/>
        <w:ind w:left="540" w:hanging="540"/>
        <w:jc w:val="both"/>
        <w:rPr>
          <w:sz w:val="28"/>
          <w:szCs w:val="28"/>
          <w:lang w:val="en-US"/>
        </w:rPr>
      </w:pPr>
      <w:r w:rsidRPr="004C11C4">
        <w:rPr>
          <w:sz w:val="28"/>
          <w:szCs w:val="28"/>
          <w:lang w:val="en-US"/>
        </w:rPr>
        <w:t>Blasetto J. Efficacy of rosuvastatin compared with other statins at selected star</w:t>
      </w:r>
      <w:r w:rsidRPr="004C11C4">
        <w:rPr>
          <w:sz w:val="28"/>
          <w:szCs w:val="28"/>
          <w:lang w:val="en-US"/>
        </w:rPr>
        <w:t>t</w:t>
      </w:r>
      <w:r w:rsidRPr="004C11C4">
        <w:rPr>
          <w:sz w:val="28"/>
          <w:szCs w:val="28"/>
          <w:lang w:val="en-US"/>
        </w:rPr>
        <w:t>ing doses in hypercholesterolemic patients and in special population groups / J. Blase</w:t>
      </w:r>
      <w:r w:rsidRPr="004C11C4">
        <w:rPr>
          <w:sz w:val="28"/>
          <w:szCs w:val="28"/>
          <w:lang w:val="en-US"/>
        </w:rPr>
        <w:t>t</w:t>
      </w:r>
      <w:r w:rsidRPr="004C11C4">
        <w:rPr>
          <w:sz w:val="28"/>
          <w:szCs w:val="28"/>
          <w:lang w:val="en-US"/>
        </w:rPr>
        <w:t>to // Am. J. Cardiol. – 2003. − Vol.91, Suppl. − P.3C-10C.</w:t>
      </w:r>
    </w:p>
    <w:p w:rsidR="00BA1512" w:rsidRPr="00F224A4" w:rsidRDefault="00BA1512" w:rsidP="00E85221">
      <w:pPr>
        <w:numPr>
          <w:ilvl w:val="0"/>
          <w:numId w:val="55"/>
        </w:numPr>
        <w:tabs>
          <w:tab w:val="clear" w:pos="720"/>
          <w:tab w:val="num" w:pos="540"/>
        </w:tabs>
        <w:suppressAutoHyphens w:val="0"/>
        <w:spacing w:line="360" w:lineRule="auto"/>
        <w:ind w:left="540" w:hanging="540"/>
        <w:jc w:val="both"/>
        <w:rPr>
          <w:sz w:val="28"/>
          <w:szCs w:val="28"/>
          <w:lang w:val="en-US"/>
        </w:rPr>
      </w:pPr>
      <w:r w:rsidRPr="004C11C4">
        <w:rPr>
          <w:sz w:val="28"/>
          <w:szCs w:val="28"/>
          <w:lang w:val="en-US"/>
        </w:rPr>
        <w:lastRenderedPageBreak/>
        <w:t>British National Formulary for children / British Medical Association, Royal Pharmaceutical Society of Great Britain, Royal College of Paediatrics and Child Health, Neonatal and Paediatric Pharmacist Group. − 2006. − 897 p.</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lang w:val="en-GB"/>
        </w:rPr>
      </w:pPr>
      <w:r w:rsidRPr="004C11C4">
        <w:rPr>
          <w:sz w:val="28"/>
          <w:szCs w:val="28"/>
          <w:lang w:val="en-US"/>
        </w:rPr>
        <w:t>Comparison of the efficacy and safety of rosuvastatin versus atorvastatin, simva</w:t>
      </w:r>
      <w:r w:rsidRPr="004C11C4">
        <w:rPr>
          <w:sz w:val="28"/>
          <w:szCs w:val="28"/>
          <w:lang w:val="en-US"/>
        </w:rPr>
        <w:t>s</w:t>
      </w:r>
      <w:r w:rsidRPr="004C11C4">
        <w:rPr>
          <w:sz w:val="28"/>
          <w:szCs w:val="28"/>
          <w:lang w:val="en-US"/>
        </w:rPr>
        <w:t xml:space="preserve">tatin, and pravastatin across doses / P. Jones, M. Davidson, E. Stein, et al. // </w:t>
      </w:r>
      <w:r w:rsidRPr="004C11C4">
        <w:rPr>
          <w:sz w:val="28"/>
          <w:szCs w:val="28"/>
          <w:lang w:val="en-GB"/>
        </w:rPr>
        <w:t>Am. J. Cardiol. − 2003. − Vol.92, №2. − P.152-160.</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lang w:val="en-US"/>
        </w:rPr>
      </w:pPr>
      <w:r w:rsidRPr="004C11C4">
        <w:rPr>
          <w:sz w:val="28"/>
          <w:szCs w:val="28"/>
          <w:lang w:val="en-US"/>
        </w:rPr>
        <w:t>Cost effectiveness of HMG-CoA reductase inhibitor (statin) treatment r</w:t>
      </w:r>
      <w:r w:rsidRPr="004C11C4">
        <w:rPr>
          <w:sz w:val="28"/>
          <w:szCs w:val="28"/>
          <w:lang w:val="en-US"/>
        </w:rPr>
        <w:t>e</w:t>
      </w:r>
      <w:r w:rsidRPr="004C11C4">
        <w:rPr>
          <w:sz w:val="28"/>
          <w:szCs w:val="28"/>
          <w:lang w:val="en-US"/>
        </w:rPr>
        <w:t xml:space="preserve">lated to the risk of coronary heart disease and cost of drug treatment / D.M. Pickin, </w:t>
      </w:r>
      <w:r w:rsidRPr="00BA1512">
        <w:rPr>
          <w:sz w:val="28"/>
          <w:szCs w:val="28"/>
          <w:lang w:val="en-US"/>
        </w:rPr>
        <w:br/>
      </w:r>
      <w:r w:rsidRPr="004C11C4">
        <w:rPr>
          <w:sz w:val="28"/>
          <w:szCs w:val="28"/>
          <w:lang w:val="en-US"/>
        </w:rPr>
        <w:t xml:space="preserve">C.J. McCabe, L.E. Ramsay et al. // Heart. – 1999. – Vol. 82, №  </w:t>
      </w:r>
      <w:r w:rsidRPr="00BA1512">
        <w:rPr>
          <w:sz w:val="28"/>
          <w:szCs w:val="28"/>
          <w:lang w:val="en-US"/>
        </w:rPr>
        <w:t>17</w:t>
      </w:r>
      <w:r w:rsidRPr="004C11C4">
        <w:rPr>
          <w:sz w:val="28"/>
          <w:szCs w:val="28"/>
          <w:lang w:val="en-US"/>
        </w:rPr>
        <w:t xml:space="preserve"> . – P.325-332.</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lang w:val="en-GB"/>
        </w:rPr>
      </w:pPr>
      <w:r w:rsidRPr="004C11C4">
        <w:rPr>
          <w:sz w:val="28"/>
          <w:szCs w:val="28"/>
          <w:lang w:val="en-US"/>
        </w:rPr>
        <w:t xml:space="preserve">Davidson M. Comparison of effects on low-density lipoprotein cholesterol and high-density lipoprotein cholesterol with rosuvastatin versus atorvastatin in patients </w:t>
      </w:r>
      <w:r w:rsidRPr="00CB20F0">
        <w:rPr>
          <w:spacing w:val="-2"/>
          <w:sz w:val="28"/>
          <w:szCs w:val="28"/>
          <w:lang w:val="en-US"/>
        </w:rPr>
        <w:t xml:space="preserve">with type IIa or IIb hypercholesterolemia / M. Davidson // </w:t>
      </w:r>
      <w:r w:rsidRPr="00CB20F0">
        <w:rPr>
          <w:spacing w:val="-2"/>
          <w:sz w:val="28"/>
          <w:szCs w:val="28"/>
          <w:lang w:val="en-GB"/>
        </w:rPr>
        <w:t>Am. J. Ca</w:t>
      </w:r>
      <w:r w:rsidRPr="00CB20F0">
        <w:rPr>
          <w:spacing w:val="-2"/>
          <w:sz w:val="28"/>
          <w:szCs w:val="28"/>
          <w:lang w:val="en-GB"/>
        </w:rPr>
        <w:t>r</w:t>
      </w:r>
      <w:r w:rsidRPr="00CB20F0">
        <w:rPr>
          <w:spacing w:val="-2"/>
          <w:sz w:val="28"/>
          <w:szCs w:val="28"/>
          <w:lang w:val="en-GB"/>
        </w:rPr>
        <w:t>diol. − 2002.</w:t>
      </w:r>
      <w:r w:rsidRPr="004C11C4">
        <w:rPr>
          <w:sz w:val="28"/>
          <w:szCs w:val="28"/>
          <w:lang w:val="en-GB"/>
        </w:rPr>
        <w:t xml:space="preserve"> − Vol.89, №</w:t>
      </w:r>
      <w:r w:rsidRPr="004C11C4">
        <w:rPr>
          <w:sz w:val="28"/>
          <w:szCs w:val="28"/>
          <w:lang w:val="en-US"/>
        </w:rPr>
        <w:t xml:space="preserve"> </w:t>
      </w:r>
      <w:r w:rsidRPr="004C11C4">
        <w:rPr>
          <w:sz w:val="28"/>
          <w:szCs w:val="28"/>
        </w:rPr>
        <w:t>23</w:t>
      </w:r>
      <w:r w:rsidRPr="004C11C4">
        <w:rPr>
          <w:sz w:val="28"/>
          <w:szCs w:val="28"/>
          <w:lang w:val="en-GB"/>
        </w:rPr>
        <w:t>. − 268-275.</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lang w:val="en-GB"/>
        </w:rPr>
      </w:pPr>
      <w:r w:rsidRPr="004C11C4">
        <w:rPr>
          <w:sz w:val="28"/>
          <w:szCs w:val="28"/>
          <w:lang w:val="en-US"/>
        </w:rPr>
        <w:t>Effect of itraconazole on the pharmacokinetics of rosuvastatin</w:t>
      </w:r>
      <w:r w:rsidRPr="00BA1512">
        <w:rPr>
          <w:sz w:val="28"/>
          <w:szCs w:val="28"/>
          <w:lang w:val="en-US"/>
        </w:rPr>
        <w:t xml:space="preserve"> / </w:t>
      </w:r>
      <w:r w:rsidRPr="004C11C4">
        <w:rPr>
          <w:sz w:val="28"/>
          <w:szCs w:val="28"/>
          <w:lang w:val="en-US"/>
        </w:rPr>
        <w:t>K.J. Co</w:t>
      </w:r>
      <w:r w:rsidRPr="004C11C4">
        <w:rPr>
          <w:sz w:val="28"/>
          <w:szCs w:val="28"/>
          <w:lang w:val="en-US"/>
        </w:rPr>
        <w:t>o</w:t>
      </w:r>
      <w:r w:rsidRPr="004C11C4">
        <w:rPr>
          <w:sz w:val="28"/>
          <w:szCs w:val="28"/>
          <w:lang w:val="en-US"/>
        </w:rPr>
        <w:t xml:space="preserve">per, </w:t>
      </w:r>
      <w:r w:rsidRPr="00BA1512">
        <w:rPr>
          <w:sz w:val="28"/>
          <w:szCs w:val="28"/>
          <w:lang w:val="en-US"/>
        </w:rPr>
        <w:br/>
      </w:r>
      <w:r w:rsidRPr="004C11C4">
        <w:rPr>
          <w:sz w:val="28"/>
          <w:szCs w:val="28"/>
          <w:lang w:val="en-US"/>
        </w:rPr>
        <w:t xml:space="preserve">P.D. Martin, A.L. Dane et al. // </w:t>
      </w:r>
      <w:r w:rsidRPr="004C11C4">
        <w:rPr>
          <w:sz w:val="28"/>
          <w:szCs w:val="28"/>
          <w:lang w:val="en-GB"/>
        </w:rPr>
        <w:t>Clin. Pharmacol. Ther. − 2003. − Vol.73, №4. − P.322-329.</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lang w:val="en-GB"/>
        </w:rPr>
      </w:pPr>
      <w:r w:rsidRPr="004C11C4">
        <w:rPr>
          <w:sz w:val="28"/>
          <w:szCs w:val="28"/>
          <w:lang w:val="en-US"/>
        </w:rPr>
        <w:t xml:space="preserve">Effect of rosuvastatin on progression of carotid intima-media thickness in low-risk individuals with subclinical atherosclerosis: the METEOR Trial / J.R. Crouse, </w:t>
      </w:r>
      <w:r w:rsidRPr="00BA1512">
        <w:rPr>
          <w:sz w:val="28"/>
          <w:szCs w:val="28"/>
          <w:lang w:val="en-US"/>
        </w:rPr>
        <w:br/>
      </w:r>
      <w:r w:rsidRPr="004C11C4">
        <w:rPr>
          <w:sz w:val="28"/>
          <w:szCs w:val="28"/>
          <w:lang w:val="en-US"/>
        </w:rPr>
        <w:t xml:space="preserve">J.S. Raichlen, W.A. Riley et al. // </w:t>
      </w:r>
      <w:r w:rsidRPr="004C11C4">
        <w:rPr>
          <w:sz w:val="28"/>
          <w:szCs w:val="28"/>
          <w:lang w:val="en-GB"/>
        </w:rPr>
        <w:t xml:space="preserve">JAMA. − 2007. − Vol.28, №12. − P.1344-1353. </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lang w:val="en-GB"/>
        </w:rPr>
      </w:pPr>
      <w:r w:rsidRPr="004C11C4">
        <w:rPr>
          <w:sz w:val="28"/>
          <w:szCs w:val="28"/>
          <w:lang w:val="en-US"/>
        </w:rPr>
        <w:t>Effects of high doses of simvastatin and atorvastatin on high-density lip</w:t>
      </w:r>
      <w:r w:rsidRPr="004C11C4">
        <w:rPr>
          <w:sz w:val="28"/>
          <w:szCs w:val="28"/>
          <w:lang w:val="en-US"/>
        </w:rPr>
        <w:t>o</w:t>
      </w:r>
      <w:r w:rsidRPr="004C11C4">
        <w:rPr>
          <w:sz w:val="28"/>
          <w:szCs w:val="28"/>
          <w:lang w:val="en-US"/>
        </w:rPr>
        <w:t xml:space="preserve">protein cholesterol and apolipoprotein A-I / J.R. Crouse, J. Frohlich, L. Ose et al. // </w:t>
      </w:r>
      <w:r w:rsidRPr="004C11C4">
        <w:rPr>
          <w:sz w:val="28"/>
          <w:szCs w:val="28"/>
          <w:lang w:val="en-GB"/>
        </w:rPr>
        <w:t>Am. J. Cardiol. − 1999. − Vol.83, №10. − P.1476-1477.</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4C11C4">
        <w:rPr>
          <w:sz w:val="28"/>
          <w:szCs w:val="28"/>
          <w:lang w:val="en-US"/>
        </w:rPr>
        <w:t>Effects of statins on nonlipid serum markers associated with cardiovascular di</w:t>
      </w:r>
      <w:r w:rsidRPr="004C11C4">
        <w:rPr>
          <w:sz w:val="28"/>
          <w:szCs w:val="28"/>
          <w:lang w:val="en-US"/>
        </w:rPr>
        <w:t>s</w:t>
      </w:r>
      <w:r w:rsidRPr="004C11C4">
        <w:rPr>
          <w:sz w:val="28"/>
          <w:szCs w:val="28"/>
          <w:lang w:val="en-US"/>
        </w:rPr>
        <w:t xml:space="preserve">ease: a systematic review </w:t>
      </w:r>
      <w:r w:rsidRPr="004C11C4">
        <w:rPr>
          <w:sz w:val="28"/>
          <w:szCs w:val="28"/>
          <w:lang w:val="fr-FR"/>
        </w:rPr>
        <w:t xml:space="preserve">/ </w:t>
      </w:r>
      <w:r w:rsidRPr="004C11C4">
        <w:rPr>
          <w:sz w:val="28"/>
          <w:szCs w:val="28"/>
          <w:lang w:val="en-US"/>
        </w:rPr>
        <w:t>E</w:t>
      </w:r>
      <w:r w:rsidRPr="004C11C4">
        <w:rPr>
          <w:sz w:val="28"/>
          <w:szCs w:val="28"/>
          <w:lang w:val="fr-FR"/>
        </w:rPr>
        <w:t>.</w:t>
      </w:r>
      <w:r w:rsidRPr="004C11C4">
        <w:rPr>
          <w:sz w:val="28"/>
          <w:szCs w:val="28"/>
        </w:rPr>
        <w:t>М</w:t>
      </w:r>
      <w:r w:rsidRPr="004C11C4">
        <w:rPr>
          <w:sz w:val="28"/>
          <w:szCs w:val="28"/>
          <w:lang w:val="fr-FR"/>
        </w:rPr>
        <w:t xml:space="preserve">. Balk, J. Lau, L.C. Goudas et al. </w:t>
      </w:r>
      <w:r w:rsidRPr="004C11C4">
        <w:rPr>
          <w:sz w:val="28"/>
          <w:szCs w:val="28"/>
          <w:lang w:val="en-US"/>
        </w:rPr>
        <w:t>// Ann. Intern. Med. – 2003. – Vol.139, №8</w:t>
      </w:r>
      <w:r w:rsidRPr="004C11C4">
        <w:rPr>
          <w:sz w:val="28"/>
          <w:szCs w:val="28"/>
        </w:rPr>
        <w:t>.</w:t>
      </w:r>
      <w:r w:rsidRPr="004C11C4">
        <w:rPr>
          <w:sz w:val="28"/>
          <w:szCs w:val="28"/>
          <w:lang w:val="en-US"/>
        </w:rPr>
        <w:t xml:space="preserve"> – </w:t>
      </w:r>
      <w:r w:rsidRPr="004C11C4">
        <w:rPr>
          <w:sz w:val="28"/>
          <w:szCs w:val="28"/>
        </w:rPr>
        <w:t>Р.</w:t>
      </w:r>
      <w:r w:rsidRPr="004C11C4">
        <w:rPr>
          <w:sz w:val="28"/>
          <w:szCs w:val="28"/>
          <w:lang w:val="en-US"/>
        </w:rPr>
        <w:t>670-682.</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lang w:val="en-US"/>
        </w:rPr>
      </w:pPr>
      <w:r w:rsidRPr="004C11C4">
        <w:rPr>
          <w:sz w:val="28"/>
          <w:szCs w:val="28"/>
          <w:lang w:val="en-US"/>
        </w:rPr>
        <w:t xml:space="preserve">Effects of switching statins on achievement of lipid goals: Measuring Effective Reductions in Cholesterol Using Rosuvastatin Therapy (MERCURY I) study / </w:t>
      </w:r>
      <w:r w:rsidRPr="00BA1512">
        <w:rPr>
          <w:sz w:val="28"/>
          <w:szCs w:val="28"/>
          <w:lang w:val="en-US"/>
        </w:rPr>
        <w:br/>
      </w:r>
      <w:r w:rsidRPr="004C11C4">
        <w:rPr>
          <w:sz w:val="28"/>
          <w:szCs w:val="28"/>
          <w:lang w:val="en-US"/>
        </w:rPr>
        <w:lastRenderedPageBreak/>
        <w:t>H. Schuster, P.J. Barter, S. Stender et al. // Am. Heart. J. – 2004. – Vol.147, №4. – P.705</w:t>
      </w:r>
    </w:p>
    <w:p w:rsidR="00BA1512" w:rsidRPr="004C11C4" w:rsidRDefault="00BA1512" w:rsidP="00E85221">
      <w:pPr>
        <w:pStyle w:val="affffffff8"/>
        <w:numPr>
          <w:ilvl w:val="0"/>
          <w:numId w:val="55"/>
        </w:numPr>
        <w:tabs>
          <w:tab w:val="clear" w:pos="720"/>
          <w:tab w:val="num" w:pos="540"/>
        </w:tabs>
        <w:suppressAutoHyphens w:val="0"/>
        <w:spacing w:before="0" w:after="0" w:line="360" w:lineRule="auto"/>
        <w:ind w:left="540" w:hanging="540"/>
        <w:jc w:val="both"/>
        <w:rPr>
          <w:sz w:val="28"/>
          <w:szCs w:val="28"/>
          <w:lang w:val="uk-UA"/>
        </w:rPr>
      </w:pPr>
      <w:r w:rsidRPr="004C11C4">
        <w:rPr>
          <w:sz w:val="28"/>
          <w:szCs w:val="28"/>
          <w:lang w:val="en-US"/>
        </w:rPr>
        <w:t xml:space="preserve">Endo A. A new hypocholesterolaemic agent that specifically inhibits 3–hydroxy–3–methylglytaril coenzym A reductase / A. Endo, K. Monacolin // J. Antibiot. – 1979. – </w:t>
      </w:r>
      <w:r w:rsidRPr="004C11C4">
        <w:rPr>
          <w:sz w:val="28"/>
          <w:szCs w:val="28"/>
          <w:lang w:val="en-GB"/>
        </w:rPr>
        <w:t>Vol.</w:t>
      </w:r>
      <w:r w:rsidRPr="004C11C4">
        <w:rPr>
          <w:sz w:val="28"/>
          <w:szCs w:val="28"/>
          <w:lang w:val="en-US"/>
        </w:rPr>
        <w:t>28</w:t>
      </w:r>
      <w:r w:rsidRPr="004C11C4">
        <w:rPr>
          <w:sz w:val="28"/>
          <w:szCs w:val="28"/>
          <w:lang w:val="en-GB"/>
        </w:rPr>
        <w:t>, №</w:t>
      </w:r>
      <w:r w:rsidRPr="004C11C4">
        <w:rPr>
          <w:sz w:val="28"/>
          <w:szCs w:val="28"/>
          <w:lang w:val="en-US"/>
        </w:rPr>
        <w:t xml:space="preserve"> </w:t>
      </w:r>
      <w:r w:rsidRPr="004C11C4">
        <w:rPr>
          <w:sz w:val="28"/>
          <w:szCs w:val="28"/>
          <w:lang w:val="uk-UA"/>
        </w:rPr>
        <w:t>26</w:t>
      </w:r>
      <w:r w:rsidRPr="004C11C4">
        <w:rPr>
          <w:sz w:val="28"/>
          <w:szCs w:val="28"/>
          <w:lang w:val="en-GB"/>
        </w:rPr>
        <w:t>.</w:t>
      </w:r>
      <w:r w:rsidRPr="004C11C4">
        <w:rPr>
          <w:sz w:val="28"/>
          <w:szCs w:val="28"/>
          <w:lang w:val="en-US"/>
        </w:rPr>
        <w:t xml:space="preserve"> – P.334-336. </w:t>
      </w:r>
    </w:p>
    <w:p w:rsidR="00BA1512" w:rsidRPr="004C11C4" w:rsidRDefault="00BA1512" w:rsidP="00E85221">
      <w:pPr>
        <w:pStyle w:val="affffffff8"/>
        <w:numPr>
          <w:ilvl w:val="0"/>
          <w:numId w:val="55"/>
        </w:numPr>
        <w:tabs>
          <w:tab w:val="clear" w:pos="720"/>
          <w:tab w:val="num" w:pos="540"/>
        </w:tabs>
        <w:suppressAutoHyphens w:val="0"/>
        <w:spacing w:before="0" w:after="0" w:line="360" w:lineRule="auto"/>
        <w:ind w:left="540" w:hanging="540"/>
        <w:jc w:val="both"/>
        <w:rPr>
          <w:sz w:val="28"/>
          <w:szCs w:val="28"/>
          <w:lang w:val="uk-UA"/>
        </w:rPr>
      </w:pPr>
      <w:r w:rsidRPr="004C11C4">
        <w:rPr>
          <w:iCs/>
          <w:sz w:val="28"/>
          <w:szCs w:val="28"/>
          <w:lang w:val="en-US"/>
        </w:rPr>
        <w:t>Endo A. The discovery and development of HMGCoA reductase inhibitors</w:t>
      </w:r>
      <w:r w:rsidRPr="004C11C4">
        <w:rPr>
          <w:iCs/>
          <w:sz w:val="28"/>
          <w:szCs w:val="28"/>
          <w:lang w:val="uk-UA"/>
        </w:rPr>
        <w:t xml:space="preserve"> </w:t>
      </w:r>
      <w:r w:rsidRPr="004C11C4">
        <w:rPr>
          <w:iCs/>
          <w:sz w:val="28"/>
          <w:szCs w:val="28"/>
          <w:lang w:val="en-US"/>
        </w:rPr>
        <w:t xml:space="preserve">/ </w:t>
      </w:r>
      <w:r>
        <w:rPr>
          <w:iCs/>
          <w:sz w:val="28"/>
          <w:szCs w:val="28"/>
          <w:lang w:val="uk-UA"/>
        </w:rPr>
        <w:br/>
      </w:r>
      <w:r w:rsidRPr="004C11C4">
        <w:rPr>
          <w:sz w:val="28"/>
          <w:szCs w:val="28"/>
          <w:lang w:val="en-US"/>
        </w:rPr>
        <w:t>A. Endo</w:t>
      </w:r>
      <w:r w:rsidRPr="004C11C4">
        <w:rPr>
          <w:iCs/>
          <w:sz w:val="28"/>
          <w:szCs w:val="28"/>
          <w:lang w:val="en-US"/>
        </w:rPr>
        <w:t xml:space="preserve"> // Journal of Lipid Research. – 1992. – </w:t>
      </w:r>
      <w:r w:rsidRPr="004C11C4">
        <w:rPr>
          <w:sz w:val="28"/>
          <w:szCs w:val="28"/>
          <w:lang w:val="en-GB"/>
        </w:rPr>
        <w:t>Vol.</w:t>
      </w:r>
      <w:r w:rsidRPr="004C11C4">
        <w:rPr>
          <w:iCs/>
          <w:sz w:val="28"/>
          <w:szCs w:val="28"/>
          <w:lang w:val="en-US"/>
        </w:rPr>
        <w:t>33</w:t>
      </w:r>
      <w:r w:rsidRPr="004C11C4">
        <w:rPr>
          <w:sz w:val="28"/>
          <w:szCs w:val="28"/>
          <w:lang w:val="en-GB"/>
        </w:rPr>
        <w:t>, №</w:t>
      </w:r>
      <w:r w:rsidRPr="004C11C4">
        <w:rPr>
          <w:sz w:val="28"/>
          <w:szCs w:val="28"/>
          <w:lang w:val="en-US"/>
        </w:rPr>
        <w:t xml:space="preserve"> </w:t>
      </w:r>
      <w:r w:rsidRPr="004C11C4">
        <w:rPr>
          <w:sz w:val="28"/>
          <w:szCs w:val="28"/>
          <w:lang w:val="uk-UA"/>
        </w:rPr>
        <w:t>4</w:t>
      </w:r>
      <w:r w:rsidRPr="004C11C4">
        <w:rPr>
          <w:iCs/>
          <w:sz w:val="28"/>
          <w:szCs w:val="28"/>
          <w:lang w:val="en-US"/>
        </w:rPr>
        <w:t xml:space="preserve">. − </w:t>
      </w:r>
      <w:r w:rsidRPr="004C11C4">
        <w:rPr>
          <w:sz w:val="28"/>
          <w:szCs w:val="28"/>
          <w:lang w:val="en-US"/>
        </w:rPr>
        <w:t>P.</w:t>
      </w:r>
      <w:r w:rsidRPr="004C11C4">
        <w:rPr>
          <w:iCs/>
          <w:sz w:val="28"/>
          <w:szCs w:val="28"/>
          <w:lang w:val="en-US"/>
        </w:rPr>
        <w:t>1569-82.</w:t>
      </w:r>
    </w:p>
    <w:p w:rsidR="00BA1512" w:rsidRPr="004C11C4" w:rsidRDefault="00BA1512" w:rsidP="00E85221">
      <w:pPr>
        <w:pStyle w:val="affffffff8"/>
        <w:numPr>
          <w:ilvl w:val="0"/>
          <w:numId w:val="55"/>
        </w:numPr>
        <w:tabs>
          <w:tab w:val="clear" w:pos="720"/>
          <w:tab w:val="num" w:pos="540"/>
        </w:tabs>
        <w:suppressAutoHyphens w:val="0"/>
        <w:spacing w:before="0" w:after="0" w:line="360" w:lineRule="auto"/>
        <w:ind w:left="540" w:hanging="540"/>
        <w:jc w:val="both"/>
        <w:rPr>
          <w:sz w:val="28"/>
          <w:szCs w:val="28"/>
          <w:lang w:val="uk-UA"/>
        </w:rPr>
      </w:pPr>
      <w:r w:rsidRPr="004C11C4">
        <w:rPr>
          <w:iCs/>
          <w:sz w:val="28"/>
          <w:szCs w:val="28"/>
          <w:lang w:val="en-US"/>
        </w:rPr>
        <w:t xml:space="preserve">Endo A. The origin of the statins / </w:t>
      </w:r>
      <w:r w:rsidRPr="004C11C4">
        <w:rPr>
          <w:sz w:val="28"/>
          <w:szCs w:val="28"/>
          <w:lang w:val="en-US"/>
        </w:rPr>
        <w:t>A. Endo</w:t>
      </w:r>
      <w:r w:rsidRPr="004C11C4">
        <w:rPr>
          <w:iCs/>
          <w:sz w:val="28"/>
          <w:szCs w:val="28"/>
          <w:lang w:val="en-US"/>
        </w:rPr>
        <w:t xml:space="preserve"> </w:t>
      </w:r>
      <w:r w:rsidRPr="004C11C4">
        <w:rPr>
          <w:sz w:val="28"/>
          <w:szCs w:val="28"/>
          <w:lang w:val="uk-UA"/>
        </w:rPr>
        <w:t>//</w:t>
      </w:r>
      <w:r w:rsidRPr="004C11C4">
        <w:rPr>
          <w:sz w:val="28"/>
          <w:szCs w:val="28"/>
          <w:lang w:val="en-US"/>
        </w:rPr>
        <w:t xml:space="preserve"> </w:t>
      </w:r>
      <w:r w:rsidRPr="004C11C4">
        <w:rPr>
          <w:iCs/>
          <w:sz w:val="28"/>
          <w:szCs w:val="28"/>
          <w:lang w:val="en-US"/>
        </w:rPr>
        <w:t xml:space="preserve">Athersclerosis. – 2004. – </w:t>
      </w:r>
      <w:r w:rsidRPr="004C11C4">
        <w:rPr>
          <w:sz w:val="28"/>
          <w:szCs w:val="28"/>
          <w:lang w:val="en-GB"/>
        </w:rPr>
        <w:t>Vol.</w:t>
      </w:r>
      <w:r w:rsidRPr="004C11C4">
        <w:rPr>
          <w:sz w:val="28"/>
          <w:szCs w:val="28"/>
          <w:lang w:val="en-US"/>
        </w:rPr>
        <w:t xml:space="preserve"> </w:t>
      </w:r>
      <w:r w:rsidRPr="004C11C4">
        <w:rPr>
          <w:sz w:val="28"/>
          <w:szCs w:val="28"/>
          <w:lang w:val="uk-UA"/>
        </w:rPr>
        <w:t>41</w:t>
      </w:r>
      <w:r w:rsidRPr="004C11C4">
        <w:rPr>
          <w:sz w:val="28"/>
          <w:szCs w:val="28"/>
          <w:lang w:val="en-GB"/>
        </w:rPr>
        <w:t xml:space="preserve">, </w:t>
      </w:r>
      <w:r w:rsidRPr="004C11C4">
        <w:rPr>
          <w:iCs/>
          <w:sz w:val="28"/>
          <w:szCs w:val="28"/>
          <w:lang w:val="en-US"/>
        </w:rPr>
        <w:t xml:space="preserve">№5. − </w:t>
      </w:r>
      <w:r w:rsidRPr="004C11C4">
        <w:rPr>
          <w:sz w:val="28"/>
          <w:szCs w:val="28"/>
          <w:lang w:val="en-US"/>
        </w:rPr>
        <w:t>P.</w:t>
      </w:r>
      <w:r w:rsidRPr="004C11C4">
        <w:rPr>
          <w:iCs/>
          <w:sz w:val="28"/>
          <w:szCs w:val="28"/>
          <w:lang w:val="en-US"/>
        </w:rPr>
        <w:t>125-130</w:t>
      </w:r>
      <w:r w:rsidRPr="004C11C4">
        <w:rPr>
          <w:i/>
          <w:iCs/>
          <w:sz w:val="28"/>
          <w:szCs w:val="28"/>
          <w:lang w:val="en-US"/>
        </w:rPr>
        <w:t>.</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lang w:val="en-US"/>
        </w:rPr>
      </w:pPr>
      <w:r w:rsidRPr="004C11C4">
        <w:rPr>
          <w:sz w:val="28"/>
          <w:szCs w:val="28"/>
          <w:lang w:val="en-US"/>
        </w:rPr>
        <w:t>For the EXPLORER Study Investigators. Efficacy and safety of rosuva</w:t>
      </w:r>
      <w:r w:rsidRPr="004C11C4">
        <w:rPr>
          <w:sz w:val="28"/>
          <w:szCs w:val="28"/>
          <w:lang w:val="en-US"/>
        </w:rPr>
        <w:t>s</w:t>
      </w:r>
      <w:r w:rsidRPr="004C11C4">
        <w:rPr>
          <w:sz w:val="28"/>
          <w:szCs w:val="28"/>
          <w:lang w:val="en-US"/>
        </w:rPr>
        <w:t>tatin 40 mg alone or in combination with ezetimibe in patients at high risk of cardiovascular disease (results from the EXPLORER study) / C.M. Ballantyne, R. Weiss, T. Mo</w:t>
      </w:r>
      <w:r w:rsidRPr="004C11C4">
        <w:rPr>
          <w:sz w:val="28"/>
          <w:szCs w:val="28"/>
          <w:lang w:val="en-US"/>
        </w:rPr>
        <w:t>c</w:t>
      </w:r>
      <w:r w:rsidRPr="004C11C4">
        <w:rPr>
          <w:sz w:val="28"/>
          <w:szCs w:val="28"/>
          <w:lang w:val="en-US"/>
        </w:rPr>
        <w:t>cetti et al. // Am. J. Cardiol. – 2007. – Vol.99, №5. – P.673-680.</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lang w:val="en-US"/>
        </w:rPr>
      </w:pPr>
      <w:r w:rsidRPr="004C11C4">
        <w:rPr>
          <w:sz w:val="28"/>
          <w:szCs w:val="28"/>
          <w:lang w:val="en-US"/>
        </w:rPr>
        <w:t>Hirsch M. Rosuvastatin is cost-effective in treating patients tolow-density lipopr</w:t>
      </w:r>
      <w:r w:rsidRPr="004C11C4">
        <w:rPr>
          <w:sz w:val="28"/>
          <w:szCs w:val="28"/>
          <w:lang w:val="en-US"/>
        </w:rPr>
        <w:t>o</w:t>
      </w:r>
      <w:r w:rsidRPr="004C11C4">
        <w:rPr>
          <w:sz w:val="28"/>
          <w:szCs w:val="28"/>
          <w:lang w:val="en-US"/>
        </w:rPr>
        <w:t>tein-cholesterol goals compared with atorvastatin, pravastatin and simvastatin: analysis of the STELLAR trial / M. Hirsch, J.C. O'Donnell, P. Jones // Eur. J. Ca</w:t>
      </w:r>
      <w:r w:rsidRPr="004C11C4">
        <w:rPr>
          <w:sz w:val="28"/>
          <w:szCs w:val="28"/>
          <w:lang w:val="en-US"/>
        </w:rPr>
        <w:t>r</w:t>
      </w:r>
      <w:r w:rsidRPr="004C11C4">
        <w:rPr>
          <w:sz w:val="28"/>
          <w:szCs w:val="28"/>
          <w:lang w:val="en-US"/>
        </w:rPr>
        <w:t xml:space="preserve">diovasc. Prev. Rehabil. − 2005. − Vol.12, № </w:t>
      </w:r>
      <w:r w:rsidRPr="004C11C4">
        <w:rPr>
          <w:sz w:val="28"/>
          <w:szCs w:val="28"/>
        </w:rPr>
        <w:t>4</w:t>
      </w:r>
      <w:r w:rsidRPr="004C11C4">
        <w:rPr>
          <w:sz w:val="28"/>
          <w:szCs w:val="28"/>
          <w:lang w:val="en-US"/>
        </w:rPr>
        <w:t>. − P.18-28.</w:t>
      </w:r>
    </w:p>
    <w:p w:rsidR="00BA1512" w:rsidRPr="004C11C4" w:rsidRDefault="00BA1512" w:rsidP="00E85221">
      <w:pPr>
        <w:pStyle w:val="affffffff8"/>
        <w:numPr>
          <w:ilvl w:val="0"/>
          <w:numId w:val="55"/>
        </w:numPr>
        <w:tabs>
          <w:tab w:val="clear" w:pos="720"/>
          <w:tab w:val="num" w:pos="540"/>
        </w:tabs>
        <w:suppressAutoHyphens w:val="0"/>
        <w:spacing w:before="0" w:after="0" w:line="360" w:lineRule="auto"/>
        <w:ind w:left="540" w:hanging="540"/>
        <w:jc w:val="both"/>
        <w:rPr>
          <w:sz w:val="28"/>
          <w:szCs w:val="28"/>
          <w:lang w:val="en-US"/>
        </w:rPr>
      </w:pPr>
      <w:r w:rsidRPr="004C11C4">
        <w:rPr>
          <w:snapToGrid w:val="0"/>
          <w:sz w:val="28"/>
          <w:szCs w:val="28"/>
          <w:lang w:val="en-US" w:eastAsia="en-US"/>
        </w:rPr>
        <w:t>Influence of pravastatin on plasma lipids and clinical events in the West of Sco</w:t>
      </w:r>
      <w:r w:rsidRPr="004C11C4">
        <w:rPr>
          <w:snapToGrid w:val="0"/>
          <w:sz w:val="28"/>
          <w:szCs w:val="28"/>
          <w:lang w:val="en-US" w:eastAsia="en-US"/>
        </w:rPr>
        <w:t>t</w:t>
      </w:r>
      <w:r w:rsidRPr="004C11C4">
        <w:rPr>
          <w:snapToGrid w:val="0"/>
          <w:sz w:val="28"/>
          <w:szCs w:val="28"/>
          <w:lang w:val="en-US" w:eastAsia="en-US"/>
        </w:rPr>
        <w:t xml:space="preserve">land Coronary Prevention Study /  </w:t>
      </w:r>
      <w:r w:rsidRPr="004C11C4">
        <w:rPr>
          <w:sz w:val="28"/>
          <w:szCs w:val="28"/>
          <w:lang w:val="en-US"/>
        </w:rPr>
        <w:t>West of Scotland</w:t>
      </w:r>
      <w:r w:rsidRPr="004C11C4">
        <w:rPr>
          <w:snapToGrid w:val="0"/>
          <w:sz w:val="28"/>
          <w:szCs w:val="28"/>
          <w:lang w:val="en-US" w:eastAsia="en-US"/>
        </w:rPr>
        <w:t xml:space="preserve"> Coronary Prevention Study Group. // Circulation. – 1998. – Vol.97, </w:t>
      </w:r>
      <w:r w:rsidRPr="004C11C4">
        <w:rPr>
          <w:sz w:val="28"/>
          <w:szCs w:val="28"/>
          <w:lang w:val="en-US"/>
        </w:rPr>
        <w:t xml:space="preserve">№ </w:t>
      </w:r>
      <w:r w:rsidRPr="004C11C4">
        <w:rPr>
          <w:sz w:val="28"/>
          <w:szCs w:val="28"/>
          <w:lang w:val="uk-UA"/>
        </w:rPr>
        <w:t>19</w:t>
      </w:r>
      <w:r w:rsidRPr="004C11C4">
        <w:rPr>
          <w:sz w:val="28"/>
          <w:szCs w:val="28"/>
          <w:lang w:val="en-US"/>
        </w:rPr>
        <w:t xml:space="preserve">. – </w:t>
      </w:r>
      <w:r w:rsidRPr="004C11C4">
        <w:rPr>
          <w:snapToGrid w:val="0"/>
          <w:sz w:val="28"/>
          <w:szCs w:val="28"/>
          <w:lang w:val="en-US" w:eastAsia="en-US"/>
        </w:rPr>
        <w:t>.P.1440-1445.</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lang w:val="en-US"/>
        </w:rPr>
      </w:pPr>
      <w:r w:rsidRPr="004C11C4">
        <w:rPr>
          <w:sz w:val="28"/>
          <w:szCs w:val="28"/>
          <w:lang w:val="en-US"/>
        </w:rPr>
        <w:t>LaRosa J.C. Effect of Statins on risk of coronary disease. A Meta analysis of ra</w:t>
      </w:r>
      <w:r w:rsidRPr="004C11C4">
        <w:rPr>
          <w:sz w:val="28"/>
          <w:szCs w:val="28"/>
          <w:lang w:val="en-US"/>
        </w:rPr>
        <w:t>n</w:t>
      </w:r>
      <w:r w:rsidRPr="004C11C4">
        <w:rPr>
          <w:sz w:val="28"/>
          <w:szCs w:val="28"/>
          <w:lang w:val="en-US"/>
        </w:rPr>
        <w:t>domized controlled trials / J.C. LaRosa, J.H. He, S. Vupputuri // JAMA. − 1999. − Vol.282, №</w:t>
      </w:r>
      <w:r w:rsidRPr="004C11C4">
        <w:rPr>
          <w:sz w:val="28"/>
          <w:szCs w:val="28"/>
        </w:rPr>
        <w:t xml:space="preserve"> 9</w:t>
      </w:r>
      <w:r w:rsidRPr="004C11C4">
        <w:rPr>
          <w:sz w:val="28"/>
          <w:szCs w:val="28"/>
          <w:lang w:val="en-US"/>
        </w:rPr>
        <w:t>. − P.2340-2346.</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lang w:val="en-GB"/>
        </w:rPr>
      </w:pPr>
      <w:r w:rsidRPr="004C11C4">
        <w:rPr>
          <w:sz w:val="28"/>
          <w:szCs w:val="28"/>
          <w:lang w:val="en-US"/>
        </w:rPr>
        <w:t>Law M.R. Quantifying effect of statins on low density lipoprotein cholesterol, i</w:t>
      </w:r>
      <w:r w:rsidRPr="004C11C4">
        <w:rPr>
          <w:sz w:val="28"/>
          <w:szCs w:val="28"/>
          <w:lang w:val="en-US"/>
        </w:rPr>
        <w:t>s</w:t>
      </w:r>
      <w:r w:rsidRPr="004C11C4">
        <w:rPr>
          <w:sz w:val="28"/>
          <w:szCs w:val="28"/>
          <w:lang w:val="en-US"/>
        </w:rPr>
        <w:t xml:space="preserve">chaemic heart disease, and stroke: systematic review and meta-analysis / </w:t>
      </w:r>
      <w:r w:rsidRPr="00BA1512">
        <w:rPr>
          <w:sz w:val="28"/>
          <w:szCs w:val="28"/>
          <w:lang w:val="en-US"/>
        </w:rPr>
        <w:br/>
      </w:r>
      <w:r w:rsidRPr="004C11C4">
        <w:rPr>
          <w:sz w:val="28"/>
          <w:szCs w:val="28"/>
          <w:lang w:val="en-US"/>
        </w:rPr>
        <w:t xml:space="preserve">M.R. Law, N.J. Wald, A.R. Rudnicka // </w:t>
      </w:r>
      <w:r w:rsidRPr="004C11C4">
        <w:rPr>
          <w:sz w:val="28"/>
          <w:szCs w:val="28"/>
          <w:lang w:val="en-GB"/>
        </w:rPr>
        <w:t>BMJ. − 2003. − Vol.326, №7404. − P.1407-1408.</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lang w:val="en-US"/>
        </w:rPr>
      </w:pPr>
      <w:r w:rsidRPr="004C11C4">
        <w:rPr>
          <w:sz w:val="28"/>
          <w:szCs w:val="28"/>
          <w:lang w:val="en-US"/>
        </w:rPr>
        <w:t xml:space="preserve">Miller P. Cost Effectiveness of Rosuvastatin in Treating Patients to Low-Density Lipoprotein Cholesterol Goals Compared With Atorvastatin, Pravastatin, and </w:t>
      </w:r>
      <w:r w:rsidRPr="004C11C4">
        <w:rPr>
          <w:sz w:val="28"/>
          <w:szCs w:val="28"/>
          <w:lang w:val="en-US"/>
        </w:rPr>
        <w:lastRenderedPageBreak/>
        <w:t xml:space="preserve">Simvastatin / P. Miller, D. Smith, P. Jones // Am. J. Cardiol. – 2005. – Vol.95, </w:t>
      </w:r>
      <w:r w:rsidRPr="004C11C4">
        <w:rPr>
          <w:sz w:val="28"/>
          <w:szCs w:val="28"/>
          <w:lang w:val="en-GB"/>
        </w:rPr>
        <w:t>№</w:t>
      </w:r>
      <w:r w:rsidRPr="004C11C4">
        <w:rPr>
          <w:sz w:val="28"/>
          <w:szCs w:val="28"/>
          <w:lang w:val="en-US"/>
        </w:rPr>
        <w:t xml:space="preserve"> </w:t>
      </w:r>
      <w:r w:rsidRPr="00BA1512">
        <w:rPr>
          <w:sz w:val="28"/>
          <w:szCs w:val="28"/>
          <w:lang w:val="en-US"/>
        </w:rPr>
        <w:t>4</w:t>
      </w:r>
      <w:r w:rsidRPr="004C11C4">
        <w:rPr>
          <w:sz w:val="28"/>
          <w:szCs w:val="28"/>
          <w:lang w:val="en-US"/>
        </w:rPr>
        <w:t>. – P.1314-1319.</w:t>
      </w:r>
    </w:p>
    <w:p w:rsidR="00BA1512" w:rsidRPr="004C11C4" w:rsidRDefault="00BA1512" w:rsidP="00E85221">
      <w:pPr>
        <w:pStyle w:val="affffffff8"/>
        <w:numPr>
          <w:ilvl w:val="0"/>
          <w:numId w:val="55"/>
        </w:numPr>
        <w:tabs>
          <w:tab w:val="clear" w:pos="720"/>
          <w:tab w:val="num" w:pos="540"/>
        </w:tabs>
        <w:suppressAutoHyphens w:val="0"/>
        <w:spacing w:before="0" w:after="0" w:line="360" w:lineRule="auto"/>
        <w:ind w:left="540" w:hanging="540"/>
        <w:jc w:val="both"/>
        <w:rPr>
          <w:sz w:val="28"/>
          <w:szCs w:val="28"/>
          <w:lang w:val="uk-UA"/>
        </w:rPr>
      </w:pPr>
      <w:r w:rsidRPr="004C11C4">
        <w:rPr>
          <w:sz w:val="28"/>
          <w:szCs w:val="28"/>
          <w:lang w:val="en-US"/>
        </w:rPr>
        <w:t>Mol M. J. Effects of synvinolin (MK–733) on plasma lipids in familial hyperch</w:t>
      </w:r>
      <w:r w:rsidRPr="004C11C4">
        <w:rPr>
          <w:sz w:val="28"/>
          <w:szCs w:val="28"/>
          <w:lang w:val="en-US"/>
        </w:rPr>
        <w:t>o</w:t>
      </w:r>
      <w:r w:rsidRPr="004C11C4">
        <w:rPr>
          <w:sz w:val="28"/>
          <w:szCs w:val="28"/>
          <w:lang w:val="en-US"/>
        </w:rPr>
        <w:t xml:space="preserve">lesterolaemia / M. J. Mol, D.W. Erkelens // Lancet. – 1986. – Vol. </w:t>
      </w:r>
      <w:r>
        <w:rPr>
          <w:sz w:val="28"/>
          <w:szCs w:val="28"/>
          <w:lang w:val="en-US"/>
        </w:rPr>
        <w:t>3</w:t>
      </w:r>
      <w:r w:rsidRPr="004C11C4">
        <w:rPr>
          <w:sz w:val="28"/>
          <w:szCs w:val="28"/>
          <w:lang w:val="en-US"/>
        </w:rPr>
        <w:t>, №2</w:t>
      </w:r>
      <w:r w:rsidRPr="004C11C4">
        <w:rPr>
          <w:sz w:val="28"/>
          <w:szCs w:val="28"/>
          <w:lang w:val="uk-UA"/>
        </w:rPr>
        <w:t xml:space="preserve">. – </w:t>
      </w:r>
      <w:r>
        <w:rPr>
          <w:sz w:val="28"/>
          <w:szCs w:val="28"/>
          <w:lang w:val="uk-UA"/>
        </w:rPr>
        <w:br/>
      </w:r>
      <w:r w:rsidRPr="004C11C4">
        <w:rPr>
          <w:sz w:val="28"/>
          <w:szCs w:val="28"/>
          <w:lang w:val="en-US"/>
        </w:rPr>
        <w:t xml:space="preserve">P. 936-939. </w:t>
      </w:r>
    </w:p>
    <w:p w:rsidR="00BA1512" w:rsidRPr="00BA1512" w:rsidRDefault="00BA1512" w:rsidP="00E85221">
      <w:pPr>
        <w:numPr>
          <w:ilvl w:val="0"/>
          <w:numId w:val="55"/>
        </w:numPr>
        <w:tabs>
          <w:tab w:val="clear" w:pos="720"/>
          <w:tab w:val="num" w:pos="540"/>
        </w:tabs>
        <w:suppressAutoHyphens w:val="0"/>
        <w:spacing w:line="360" w:lineRule="auto"/>
        <w:ind w:left="540" w:hanging="540"/>
        <w:jc w:val="both"/>
        <w:rPr>
          <w:sz w:val="28"/>
          <w:szCs w:val="28"/>
          <w:lang w:val="en-US"/>
        </w:rPr>
      </w:pPr>
      <w:r w:rsidRPr="004C11C4">
        <w:rPr>
          <w:sz w:val="28"/>
          <w:szCs w:val="28"/>
          <w:lang w:val="en-US"/>
        </w:rPr>
        <w:t xml:space="preserve">National Cholesterol Education Program: Adult Treatment Panel (ATP) III // </w:t>
      </w:r>
      <w:r w:rsidRPr="00BA1512">
        <w:rPr>
          <w:sz w:val="28"/>
          <w:szCs w:val="28"/>
          <w:lang w:val="en-US"/>
        </w:rPr>
        <w:t>JAMA</w:t>
      </w:r>
      <w:r w:rsidRPr="004C11C4">
        <w:rPr>
          <w:sz w:val="28"/>
          <w:szCs w:val="28"/>
          <w:lang w:val="en-US"/>
        </w:rPr>
        <w:t>.</w:t>
      </w:r>
      <w:r w:rsidRPr="00BA1512">
        <w:rPr>
          <w:sz w:val="28"/>
          <w:szCs w:val="28"/>
          <w:lang w:val="en-US"/>
        </w:rPr>
        <w:t xml:space="preserve"> </w:t>
      </w:r>
      <w:r w:rsidRPr="004C11C4">
        <w:rPr>
          <w:sz w:val="28"/>
          <w:szCs w:val="28"/>
          <w:lang w:val="en-US"/>
        </w:rPr>
        <w:t xml:space="preserve">– </w:t>
      </w:r>
      <w:r w:rsidRPr="00BA1512">
        <w:rPr>
          <w:sz w:val="28"/>
          <w:szCs w:val="28"/>
          <w:lang w:val="en-US"/>
        </w:rPr>
        <w:t>2001</w:t>
      </w:r>
      <w:r w:rsidRPr="004C11C4">
        <w:rPr>
          <w:sz w:val="28"/>
          <w:szCs w:val="28"/>
          <w:lang w:val="en-US"/>
        </w:rPr>
        <w:t>. –</w:t>
      </w:r>
      <w:r w:rsidRPr="00BA1512">
        <w:rPr>
          <w:sz w:val="28"/>
          <w:szCs w:val="28"/>
          <w:lang w:val="en-US"/>
        </w:rPr>
        <w:t xml:space="preserve"> </w:t>
      </w:r>
      <w:r w:rsidRPr="004C11C4">
        <w:rPr>
          <w:sz w:val="28"/>
          <w:szCs w:val="28"/>
          <w:lang w:val="en-US"/>
        </w:rPr>
        <w:t>Vol.</w:t>
      </w:r>
      <w:r w:rsidRPr="00BA1512">
        <w:rPr>
          <w:sz w:val="28"/>
          <w:szCs w:val="28"/>
          <w:lang w:val="en-US"/>
        </w:rPr>
        <w:t>285</w:t>
      </w:r>
      <w:r w:rsidRPr="004C11C4">
        <w:rPr>
          <w:sz w:val="28"/>
          <w:szCs w:val="28"/>
          <w:lang w:val="en-US"/>
        </w:rPr>
        <w:t xml:space="preserve">, № </w:t>
      </w:r>
      <w:r w:rsidRPr="00BA1512">
        <w:rPr>
          <w:sz w:val="28"/>
          <w:szCs w:val="28"/>
          <w:lang w:val="en-US"/>
        </w:rPr>
        <w:t>24</w:t>
      </w:r>
      <w:r w:rsidRPr="004C11C4">
        <w:rPr>
          <w:sz w:val="28"/>
          <w:szCs w:val="28"/>
          <w:lang w:val="en-US"/>
        </w:rPr>
        <w:t>. –</w:t>
      </w:r>
      <w:r w:rsidRPr="00BA1512">
        <w:rPr>
          <w:sz w:val="28"/>
          <w:szCs w:val="28"/>
          <w:lang w:val="en-US"/>
        </w:rPr>
        <w:t xml:space="preserve"> </w:t>
      </w:r>
      <w:r w:rsidRPr="004C11C4">
        <w:rPr>
          <w:sz w:val="28"/>
          <w:szCs w:val="28"/>
          <w:lang w:val="en-US"/>
        </w:rPr>
        <w:t>P.</w:t>
      </w:r>
      <w:r w:rsidRPr="00BA1512">
        <w:rPr>
          <w:sz w:val="28"/>
          <w:szCs w:val="28"/>
          <w:lang w:val="en-US"/>
        </w:rPr>
        <w:t>2486</w:t>
      </w:r>
      <w:r w:rsidRPr="004C11C4">
        <w:rPr>
          <w:sz w:val="28"/>
          <w:szCs w:val="28"/>
          <w:lang w:val="en-US"/>
        </w:rPr>
        <w:t>-24</w:t>
      </w:r>
      <w:r w:rsidRPr="00BA1512">
        <w:rPr>
          <w:sz w:val="28"/>
          <w:szCs w:val="28"/>
          <w:lang w:val="en-US"/>
        </w:rPr>
        <w:t>97.</w:t>
      </w:r>
    </w:p>
    <w:p w:rsidR="00BA1512" w:rsidRPr="004C11C4" w:rsidRDefault="00BA1512" w:rsidP="00E85221">
      <w:pPr>
        <w:pStyle w:val="affffffff8"/>
        <w:numPr>
          <w:ilvl w:val="0"/>
          <w:numId w:val="55"/>
        </w:numPr>
        <w:tabs>
          <w:tab w:val="clear" w:pos="720"/>
          <w:tab w:val="num" w:pos="540"/>
        </w:tabs>
        <w:suppressAutoHyphens w:val="0"/>
        <w:spacing w:before="0" w:after="0" w:line="360" w:lineRule="auto"/>
        <w:ind w:left="540" w:hanging="540"/>
        <w:jc w:val="both"/>
        <w:rPr>
          <w:sz w:val="28"/>
          <w:szCs w:val="28"/>
          <w:lang w:val="uk-UA"/>
        </w:rPr>
      </w:pPr>
      <w:r w:rsidRPr="004C11C4">
        <w:rPr>
          <w:sz w:val="28"/>
          <w:szCs w:val="28"/>
          <w:lang w:val="en-US"/>
        </w:rPr>
        <w:t xml:space="preserve">Nissen S. Effect of Intensive Compared With Moderate Lipid-Lowering Therapy </w:t>
      </w:r>
      <w:r w:rsidRPr="00CB20F0">
        <w:rPr>
          <w:spacing w:val="-4"/>
          <w:sz w:val="28"/>
          <w:szCs w:val="28"/>
          <w:lang w:val="en-US"/>
        </w:rPr>
        <w:t>on Progression of Coronary Atherosclerosis / S. Nissen, M. Tuzcu, P. Schoenh</w:t>
      </w:r>
      <w:r w:rsidRPr="00CB20F0">
        <w:rPr>
          <w:spacing w:val="-4"/>
          <w:sz w:val="28"/>
          <w:szCs w:val="28"/>
          <w:lang w:val="en-US"/>
        </w:rPr>
        <w:t>a</w:t>
      </w:r>
      <w:r w:rsidRPr="00CB20F0">
        <w:rPr>
          <w:spacing w:val="-4"/>
          <w:sz w:val="28"/>
          <w:szCs w:val="28"/>
          <w:lang w:val="en-US"/>
        </w:rPr>
        <w:t>gen</w:t>
      </w:r>
      <w:r w:rsidRPr="004C11C4">
        <w:rPr>
          <w:sz w:val="28"/>
          <w:szCs w:val="28"/>
          <w:lang w:val="en-US"/>
        </w:rPr>
        <w:t xml:space="preserve"> // JAMA. – 2004. – Vol. </w:t>
      </w:r>
      <w:r w:rsidRPr="004C11C4">
        <w:rPr>
          <w:sz w:val="28"/>
          <w:szCs w:val="28"/>
          <w:lang w:val="uk-UA"/>
        </w:rPr>
        <w:t>116</w:t>
      </w:r>
      <w:r w:rsidRPr="004C11C4">
        <w:rPr>
          <w:sz w:val="28"/>
          <w:szCs w:val="28"/>
          <w:lang w:val="en-US"/>
        </w:rPr>
        <w:t xml:space="preserve">, № </w:t>
      </w:r>
      <w:r w:rsidRPr="004C11C4">
        <w:rPr>
          <w:sz w:val="28"/>
          <w:szCs w:val="28"/>
          <w:lang w:val="uk-UA"/>
        </w:rPr>
        <w:t>8</w:t>
      </w:r>
      <w:r w:rsidRPr="004C11C4">
        <w:rPr>
          <w:sz w:val="28"/>
          <w:szCs w:val="28"/>
          <w:lang w:val="en-US"/>
        </w:rPr>
        <w:t xml:space="preserve">. – P.1071-1080. </w:t>
      </w:r>
    </w:p>
    <w:p w:rsidR="00BA1512" w:rsidRPr="004C11C4" w:rsidRDefault="00BA1512" w:rsidP="00E85221">
      <w:pPr>
        <w:pStyle w:val="affffffff8"/>
        <w:numPr>
          <w:ilvl w:val="0"/>
          <w:numId w:val="55"/>
        </w:numPr>
        <w:tabs>
          <w:tab w:val="clear" w:pos="720"/>
          <w:tab w:val="num" w:pos="540"/>
        </w:tabs>
        <w:suppressAutoHyphens w:val="0"/>
        <w:spacing w:before="0" w:after="0" w:line="360" w:lineRule="auto"/>
        <w:ind w:left="540" w:hanging="540"/>
        <w:jc w:val="both"/>
        <w:rPr>
          <w:sz w:val="28"/>
          <w:szCs w:val="28"/>
          <w:lang w:val="uk-UA"/>
        </w:rPr>
      </w:pPr>
      <w:r w:rsidRPr="004C11C4">
        <w:rPr>
          <w:sz w:val="28"/>
          <w:szCs w:val="28"/>
          <w:lang w:val="en-US"/>
        </w:rPr>
        <w:t>Nissen S. Effect of very high-intensity statin therapy on regression of coronary at</w:t>
      </w:r>
      <w:r w:rsidRPr="004C11C4">
        <w:rPr>
          <w:sz w:val="28"/>
          <w:szCs w:val="28"/>
          <w:lang w:val="en-US"/>
        </w:rPr>
        <w:t>h</w:t>
      </w:r>
      <w:r w:rsidRPr="004C11C4">
        <w:rPr>
          <w:sz w:val="28"/>
          <w:szCs w:val="28"/>
          <w:lang w:val="en-US"/>
        </w:rPr>
        <w:t xml:space="preserve">erosclerosis / S. Nissen, S. Nicholls, I. Sipahi // JAMA. – 2006. – Vol. </w:t>
      </w:r>
      <w:r w:rsidRPr="004C11C4">
        <w:rPr>
          <w:sz w:val="28"/>
          <w:szCs w:val="28"/>
          <w:lang w:val="uk-UA"/>
        </w:rPr>
        <w:t>123</w:t>
      </w:r>
      <w:r w:rsidRPr="004C11C4">
        <w:rPr>
          <w:sz w:val="28"/>
          <w:szCs w:val="28"/>
          <w:lang w:val="en-US"/>
        </w:rPr>
        <w:t xml:space="preserve">, </w:t>
      </w:r>
      <w:r>
        <w:rPr>
          <w:sz w:val="28"/>
          <w:szCs w:val="28"/>
          <w:lang w:val="uk-UA"/>
        </w:rPr>
        <w:br/>
      </w:r>
      <w:r w:rsidRPr="004C11C4">
        <w:rPr>
          <w:sz w:val="28"/>
          <w:szCs w:val="28"/>
          <w:lang w:val="en-US"/>
        </w:rPr>
        <w:t xml:space="preserve">№ </w:t>
      </w:r>
      <w:r w:rsidRPr="004C11C4">
        <w:rPr>
          <w:sz w:val="28"/>
          <w:szCs w:val="28"/>
          <w:lang w:val="uk-UA"/>
        </w:rPr>
        <w:t>4</w:t>
      </w:r>
      <w:r w:rsidRPr="004C11C4">
        <w:rPr>
          <w:sz w:val="28"/>
          <w:szCs w:val="28"/>
          <w:lang w:val="en-US"/>
        </w:rPr>
        <w:t xml:space="preserve">. – P.1556-1565. </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lang w:val="en-US"/>
        </w:rPr>
      </w:pPr>
      <w:r w:rsidRPr="004C11C4">
        <w:rPr>
          <w:sz w:val="28"/>
          <w:szCs w:val="28"/>
          <w:lang w:val="en-US"/>
        </w:rPr>
        <w:t xml:space="preserve">Olsson A. Effect of rosuvastatin and atorvastatin compared over 52 weeks of treatment in patients with hypercholesterolemia / A. Olsson // Am. Heart J. – 2002. – Vol.144, № </w:t>
      </w:r>
      <w:r w:rsidRPr="004C11C4">
        <w:rPr>
          <w:sz w:val="28"/>
          <w:szCs w:val="28"/>
        </w:rPr>
        <w:t>6</w:t>
      </w:r>
      <w:r w:rsidRPr="004C11C4">
        <w:rPr>
          <w:sz w:val="28"/>
          <w:szCs w:val="28"/>
          <w:lang w:val="en-US"/>
        </w:rPr>
        <w:t>. – P.1044-1051.</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lang w:val="en-US"/>
        </w:rPr>
      </w:pPr>
      <w:r w:rsidRPr="004C11C4">
        <w:rPr>
          <w:sz w:val="28"/>
          <w:szCs w:val="28"/>
          <w:lang w:val="en-US"/>
        </w:rPr>
        <w:t>Prevention of coronary heart disease with pravastatin in men with hypercholeste</w:t>
      </w:r>
      <w:r w:rsidRPr="004C11C4">
        <w:rPr>
          <w:sz w:val="28"/>
          <w:szCs w:val="28"/>
          <w:lang w:val="en-US"/>
        </w:rPr>
        <w:t>r</w:t>
      </w:r>
      <w:r w:rsidRPr="004C11C4">
        <w:rPr>
          <w:sz w:val="28"/>
          <w:szCs w:val="28"/>
          <w:lang w:val="en-US"/>
        </w:rPr>
        <w:t xml:space="preserve">olemia / J. Shepherd, S.M. Cobbe, C.G. Isles et al. // N. Engl. J. Med. – 1995. – Vol. 333, № </w:t>
      </w:r>
      <w:r w:rsidRPr="00BA1512">
        <w:rPr>
          <w:sz w:val="28"/>
          <w:szCs w:val="28"/>
          <w:lang w:val="en-US"/>
        </w:rPr>
        <w:t>26</w:t>
      </w:r>
      <w:r w:rsidRPr="004C11C4">
        <w:rPr>
          <w:sz w:val="28"/>
          <w:szCs w:val="28"/>
          <w:lang w:val="en-US"/>
        </w:rPr>
        <w:t>. – P.1301-1307.</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lang w:val="en-GB"/>
        </w:rPr>
      </w:pPr>
      <w:r w:rsidRPr="004C11C4">
        <w:rPr>
          <w:sz w:val="28"/>
          <w:szCs w:val="28"/>
          <w:lang w:val="en-US"/>
        </w:rPr>
        <w:t xml:space="preserve">Primary prevention of acute coronary events with Lovastatin in men and women </w:t>
      </w:r>
      <w:r w:rsidRPr="00CB20F0">
        <w:rPr>
          <w:spacing w:val="-4"/>
          <w:sz w:val="28"/>
          <w:szCs w:val="28"/>
          <w:lang w:val="en-US"/>
        </w:rPr>
        <w:t xml:space="preserve">with average cholesterol levels / J.R. Downs, M. Clearfield, S. Weis et al. // </w:t>
      </w:r>
      <w:r w:rsidRPr="00CB20F0">
        <w:rPr>
          <w:spacing w:val="-4"/>
          <w:sz w:val="28"/>
          <w:szCs w:val="28"/>
          <w:lang w:val="en-GB"/>
        </w:rPr>
        <w:t>JAMA.</w:t>
      </w:r>
      <w:r w:rsidRPr="004C11C4">
        <w:rPr>
          <w:sz w:val="28"/>
          <w:szCs w:val="28"/>
          <w:lang w:val="en-GB"/>
        </w:rPr>
        <w:t xml:space="preserve"> − 1998. − Vol.279, №</w:t>
      </w:r>
      <w:r w:rsidRPr="004C11C4">
        <w:rPr>
          <w:sz w:val="28"/>
          <w:szCs w:val="28"/>
          <w:lang w:val="en-US"/>
        </w:rPr>
        <w:t xml:space="preserve"> </w:t>
      </w:r>
      <w:r w:rsidRPr="004C11C4">
        <w:rPr>
          <w:sz w:val="28"/>
          <w:szCs w:val="28"/>
        </w:rPr>
        <w:t>15</w:t>
      </w:r>
      <w:r w:rsidRPr="004C11C4">
        <w:rPr>
          <w:sz w:val="28"/>
          <w:szCs w:val="28"/>
          <w:lang w:val="en-GB"/>
        </w:rPr>
        <w:t>. − P.1615-22.</w:t>
      </w:r>
    </w:p>
    <w:p w:rsidR="00BA1512" w:rsidRPr="004C11C4" w:rsidRDefault="00BA1512" w:rsidP="00E85221">
      <w:pPr>
        <w:pStyle w:val="affffffff8"/>
        <w:numPr>
          <w:ilvl w:val="0"/>
          <w:numId w:val="55"/>
        </w:numPr>
        <w:tabs>
          <w:tab w:val="clear" w:pos="720"/>
          <w:tab w:val="num" w:pos="540"/>
        </w:tabs>
        <w:suppressAutoHyphens w:val="0"/>
        <w:spacing w:before="0" w:after="0" w:line="360" w:lineRule="auto"/>
        <w:ind w:left="540" w:hanging="540"/>
        <w:jc w:val="both"/>
        <w:rPr>
          <w:sz w:val="28"/>
          <w:szCs w:val="28"/>
          <w:lang w:val="en-US"/>
        </w:rPr>
      </w:pPr>
      <w:r w:rsidRPr="004C11C4">
        <w:rPr>
          <w:sz w:val="28"/>
          <w:szCs w:val="28"/>
          <w:lang w:val="en-US"/>
        </w:rPr>
        <w:t>Randomized trial of cholesterol lowering in 4444 patients with coronary heart disease: the Scandinavian Simvastatin Survival Study (4S) / Scandinavian Simva</w:t>
      </w:r>
      <w:r w:rsidRPr="004C11C4">
        <w:rPr>
          <w:sz w:val="28"/>
          <w:szCs w:val="28"/>
          <w:lang w:val="en-US"/>
        </w:rPr>
        <w:t>s</w:t>
      </w:r>
      <w:r w:rsidRPr="004C11C4">
        <w:rPr>
          <w:sz w:val="28"/>
          <w:szCs w:val="28"/>
          <w:lang w:val="en-US"/>
        </w:rPr>
        <w:t>tatin Survival Study Group</w:t>
      </w:r>
      <w:r w:rsidRPr="004C11C4">
        <w:rPr>
          <w:sz w:val="28"/>
          <w:szCs w:val="28"/>
          <w:lang w:val="uk-UA"/>
        </w:rPr>
        <w:t xml:space="preserve"> // </w:t>
      </w:r>
      <w:r w:rsidRPr="004C11C4">
        <w:rPr>
          <w:sz w:val="28"/>
          <w:szCs w:val="28"/>
          <w:lang w:val="en-US"/>
        </w:rPr>
        <w:t>Lancet</w:t>
      </w:r>
      <w:r w:rsidRPr="004C11C4">
        <w:rPr>
          <w:sz w:val="28"/>
          <w:szCs w:val="28"/>
          <w:lang w:val="uk-UA"/>
        </w:rPr>
        <w:t>.</w:t>
      </w:r>
      <w:r w:rsidRPr="004C11C4">
        <w:rPr>
          <w:sz w:val="28"/>
          <w:szCs w:val="28"/>
          <w:lang w:val="en-US"/>
        </w:rPr>
        <w:t xml:space="preserve"> – 1994</w:t>
      </w:r>
      <w:r w:rsidRPr="004C11C4">
        <w:rPr>
          <w:sz w:val="28"/>
          <w:szCs w:val="28"/>
          <w:lang w:val="uk-UA"/>
        </w:rPr>
        <w:t>.</w:t>
      </w:r>
      <w:r w:rsidRPr="004C11C4">
        <w:rPr>
          <w:sz w:val="28"/>
          <w:szCs w:val="28"/>
          <w:lang w:val="en-US"/>
        </w:rPr>
        <w:t xml:space="preserve"> – Vol. 344, № </w:t>
      </w:r>
      <w:r w:rsidRPr="004C11C4">
        <w:rPr>
          <w:sz w:val="28"/>
          <w:szCs w:val="28"/>
          <w:lang w:val="uk-UA"/>
        </w:rPr>
        <w:t>26</w:t>
      </w:r>
      <w:r w:rsidRPr="004C11C4">
        <w:rPr>
          <w:sz w:val="28"/>
          <w:szCs w:val="28"/>
          <w:lang w:val="en-US"/>
        </w:rPr>
        <w:t xml:space="preserve">. – </w:t>
      </w:r>
      <w:r w:rsidRPr="004C11C4">
        <w:rPr>
          <w:sz w:val="28"/>
          <w:szCs w:val="28"/>
          <w:lang w:val="uk-UA"/>
        </w:rPr>
        <w:t>Р.</w:t>
      </w:r>
      <w:r w:rsidRPr="004C11C4">
        <w:rPr>
          <w:sz w:val="28"/>
          <w:szCs w:val="28"/>
          <w:lang w:val="en-US"/>
        </w:rPr>
        <w:t>1383-1389.</w:t>
      </w:r>
    </w:p>
    <w:p w:rsidR="00BA1512" w:rsidRPr="004C11C4" w:rsidRDefault="00BA1512" w:rsidP="00E85221">
      <w:pPr>
        <w:pStyle w:val="affffffff8"/>
        <w:numPr>
          <w:ilvl w:val="0"/>
          <w:numId w:val="55"/>
        </w:numPr>
        <w:tabs>
          <w:tab w:val="clear" w:pos="720"/>
          <w:tab w:val="num" w:pos="540"/>
        </w:tabs>
        <w:suppressAutoHyphens w:val="0"/>
        <w:spacing w:before="0" w:after="0" w:line="360" w:lineRule="auto"/>
        <w:ind w:left="540" w:hanging="540"/>
        <w:jc w:val="both"/>
        <w:rPr>
          <w:sz w:val="28"/>
          <w:szCs w:val="28"/>
          <w:lang w:val="en-US"/>
        </w:rPr>
      </w:pPr>
      <w:r w:rsidRPr="004C11C4">
        <w:rPr>
          <w:sz w:val="28"/>
          <w:szCs w:val="28"/>
          <w:lang w:val="en-US"/>
        </w:rPr>
        <w:t>Reduction of LDL cholesterol by 25% to 60% in patients with primary hyperch</w:t>
      </w:r>
      <w:r w:rsidRPr="004C11C4">
        <w:rPr>
          <w:sz w:val="28"/>
          <w:szCs w:val="28"/>
          <w:lang w:val="en-US"/>
        </w:rPr>
        <w:t>o</w:t>
      </w:r>
      <w:r w:rsidRPr="004C11C4">
        <w:rPr>
          <w:sz w:val="28"/>
          <w:szCs w:val="28"/>
          <w:lang w:val="en-US"/>
        </w:rPr>
        <w:t>lesterolaemia by atorvastatin, a new HMG–Co–A reductase inhibitor / J.W. N</w:t>
      </w:r>
      <w:r w:rsidRPr="004C11C4">
        <w:rPr>
          <w:sz w:val="28"/>
          <w:szCs w:val="28"/>
          <w:lang w:val="en-US"/>
        </w:rPr>
        <w:t>a</w:t>
      </w:r>
      <w:r w:rsidRPr="004C11C4">
        <w:rPr>
          <w:sz w:val="28"/>
          <w:szCs w:val="28"/>
          <w:lang w:val="en-US"/>
        </w:rPr>
        <w:t>wrocki, S.R. Weiss, M.N. Davidson et al. // Arterioscler. Thromb. Vasc. Biol. – 1995. –</w:t>
      </w:r>
      <w:r w:rsidRPr="004C11C4">
        <w:rPr>
          <w:sz w:val="28"/>
          <w:szCs w:val="28"/>
        </w:rPr>
        <w:t xml:space="preserve"> </w:t>
      </w:r>
      <w:r w:rsidRPr="004C11C4">
        <w:rPr>
          <w:sz w:val="28"/>
          <w:szCs w:val="28"/>
          <w:lang w:val="en-US"/>
        </w:rPr>
        <w:t xml:space="preserve">Vol. </w:t>
      </w:r>
      <w:r w:rsidRPr="004C11C4">
        <w:rPr>
          <w:sz w:val="28"/>
          <w:szCs w:val="28"/>
          <w:lang w:val="uk-UA"/>
        </w:rPr>
        <w:t>386</w:t>
      </w:r>
      <w:r w:rsidRPr="004C11C4">
        <w:rPr>
          <w:sz w:val="28"/>
          <w:szCs w:val="28"/>
          <w:lang w:val="en-US"/>
        </w:rPr>
        <w:t xml:space="preserve">, </w:t>
      </w:r>
      <w:r w:rsidRPr="004C11C4">
        <w:rPr>
          <w:sz w:val="28"/>
          <w:szCs w:val="28"/>
          <w:lang w:val="uk-UA"/>
        </w:rPr>
        <w:t>№</w:t>
      </w:r>
      <w:r w:rsidRPr="004C11C4">
        <w:rPr>
          <w:sz w:val="28"/>
          <w:szCs w:val="28"/>
          <w:lang w:val="en-US"/>
        </w:rPr>
        <w:t>15</w:t>
      </w:r>
      <w:r w:rsidRPr="004C11C4">
        <w:rPr>
          <w:sz w:val="28"/>
          <w:szCs w:val="28"/>
          <w:lang w:val="uk-UA"/>
        </w:rPr>
        <w:t>. – Р.</w:t>
      </w:r>
      <w:r w:rsidRPr="004C11C4">
        <w:rPr>
          <w:sz w:val="28"/>
          <w:szCs w:val="28"/>
          <w:lang w:val="en-US"/>
        </w:rPr>
        <w:t xml:space="preserve">678-682. </w:t>
      </w:r>
    </w:p>
    <w:p w:rsidR="00BA1512" w:rsidRPr="00F63697" w:rsidRDefault="00BA1512" w:rsidP="00E85221">
      <w:pPr>
        <w:numPr>
          <w:ilvl w:val="0"/>
          <w:numId w:val="55"/>
        </w:numPr>
        <w:tabs>
          <w:tab w:val="clear" w:pos="720"/>
          <w:tab w:val="num" w:pos="540"/>
        </w:tabs>
        <w:suppressAutoHyphens w:val="0"/>
        <w:spacing w:line="360" w:lineRule="auto"/>
        <w:ind w:left="540" w:hanging="540"/>
        <w:jc w:val="both"/>
        <w:rPr>
          <w:sz w:val="28"/>
          <w:szCs w:val="28"/>
        </w:rPr>
      </w:pPr>
      <w:r w:rsidRPr="00BA1512">
        <w:rPr>
          <w:sz w:val="28"/>
          <w:szCs w:val="28"/>
          <w:lang w:val="en-US"/>
        </w:rPr>
        <w:lastRenderedPageBreak/>
        <w:t>Reduction of myocardial ischemia with simvastatin in addition to conventional treatment in patients with chronic coronary artery disease</w:t>
      </w:r>
      <w:r w:rsidRPr="00BA1512">
        <w:rPr>
          <w:iCs/>
          <w:sz w:val="28"/>
          <w:szCs w:val="28"/>
          <w:lang w:val="en-US"/>
        </w:rPr>
        <w:t xml:space="preserve"> </w:t>
      </w:r>
      <w:r w:rsidRPr="004C11C4">
        <w:rPr>
          <w:iCs/>
          <w:sz w:val="28"/>
          <w:szCs w:val="28"/>
          <w:lang w:val="en-US"/>
        </w:rPr>
        <w:t xml:space="preserve">/ </w:t>
      </w:r>
      <w:r w:rsidRPr="00BA1512">
        <w:rPr>
          <w:iCs/>
          <w:sz w:val="28"/>
          <w:szCs w:val="28"/>
          <w:lang w:val="en-US"/>
        </w:rPr>
        <w:t>V.</w:t>
      </w:r>
      <w:r w:rsidRPr="004C11C4">
        <w:rPr>
          <w:iCs/>
          <w:sz w:val="28"/>
          <w:szCs w:val="28"/>
          <w:lang w:val="en-US"/>
        </w:rPr>
        <w:t xml:space="preserve"> </w:t>
      </w:r>
      <w:r w:rsidRPr="00BA1512">
        <w:rPr>
          <w:iCs/>
          <w:sz w:val="28"/>
          <w:szCs w:val="28"/>
          <w:lang w:val="en-US"/>
        </w:rPr>
        <w:t>Verri, A.B.</w:t>
      </w:r>
      <w:r w:rsidRPr="004C11C4">
        <w:rPr>
          <w:iCs/>
          <w:sz w:val="28"/>
          <w:szCs w:val="28"/>
          <w:lang w:val="en-US"/>
        </w:rPr>
        <w:t xml:space="preserve"> </w:t>
      </w:r>
      <w:r w:rsidRPr="00BA1512">
        <w:rPr>
          <w:iCs/>
          <w:sz w:val="28"/>
          <w:szCs w:val="28"/>
          <w:lang w:val="en-US"/>
        </w:rPr>
        <w:t>Cunha, L.E.</w:t>
      </w:r>
      <w:r w:rsidRPr="004C11C4">
        <w:rPr>
          <w:iCs/>
          <w:sz w:val="28"/>
          <w:szCs w:val="28"/>
          <w:lang w:val="en-US"/>
        </w:rPr>
        <w:t xml:space="preserve"> </w:t>
      </w:r>
      <w:r w:rsidRPr="00BA1512">
        <w:rPr>
          <w:iCs/>
          <w:sz w:val="28"/>
          <w:szCs w:val="28"/>
          <w:lang w:val="en-US"/>
        </w:rPr>
        <w:t>Tessarolo</w:t>
      </w:r>
      <w:r w:rsidRPr="004C11C4">
        <w:rPr>
          <w:iCs/>
          <w:sz w:val="28"/>
          <w:szCs w:val="28"/>
          <w:lang w:val="en-US"/>
        </w:rPr>
        <w:t xml:space="preserve"> et al.</w:t>
      </w:r>
      <w:r w:rsidRPr="00BA1512">
        <w:rPr>
          <w:sz w:val="28"/>
          <w:szCs w:val="28"/>
          <w:lang w:val="en-US"/>
        </w:rPr>
        <w:t xml:space="preserve"> // Rev. Port. </w:t>
      </w:r>
      <w:r w:rsidRPr="004C11C4">
        <w:rPr>
          <w:sz w:val="28"/>
          <w:szCs w:val="28"/>
        </w:rPr>
        <w:t xml:space="preserve">Cardiol. </w:t>
      </w:r>
      <w:r w:rsidRPr="004C11C4">
        <w:rPr>
          <w:sz w:val="28"/>
          <w:szCs w:val="28"/>
          <w:lang w:val="en-US"/>
        </w:rPr>
        <w:t xml:space="preserve">– </w:t>
      </w:r>
      <w:r w:rsidRPr="004C11C4">
        <w:rPr>
          <w:sz w:val="28"/>
          <w:szCs w:val="28"/>
        </w:rPr>
        <w:t xml:space="preserve">2004. </w:t>
      </w:r>
      <w:r w:rsidRPr="004C11C4">
        <w:rPr>
          <w:sz w:val="28"/>
          <w:szCs w:val="28"/>
          <w:lang w:val="en-US"/>
        </w:rPr>
        <w:t xml:space="preserve">– </w:t>
      </w:r>
      <w:r w:rsidRPr="004C11C4">
        <w:rPr>
          <w:sz w:val="28"/>
          <w:szCs w:val="28"/>
        </w:rPr>
        <w:t xml:space="preserve">Vol. 23, №9. </w:t>
      </w:r>
      <w:r w:rsidRPr="004C11C4">
        <w:rPr>
          <w:sz w:val="28"/>
          <w:szCs w:val="28"/>
          <w:lang w:val="en-US"/>
        </w:rPr>
        <w:t xml:space="preserve">– </w:t>
      </w:r>
      <w:r w:rsidRPr="004C11C4">
        <w:rPr>
          <w:sz w:val="28"/>
          <w:szCs w:val="28"/>
        </w:rPr>
        <w:t>P.1089</w:t>
      </w:r>
      <w:r w:rsidRPr="004C11C4">
        <w:rPr>
          <w:sz w:val="28"/>
          <w:szCs w:val="28"/>
          <w:lang w:val="en-US"/>
        </w:rPr>
        <w:t>-</w:t>
      </w:r>
      <w:r w:rsidRPr="004C11C4">
        <w:rPr>
          <w:sz w:val="28"/>
          <w:szCs w:val="28"/>
        </w:rPr>
        <w:t>1105.</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lang w:val="en-US"/>
        </w:rPr>
      </w:pPr>
      <w:r w:rsidRPr="004C11C4">
        <w:rPr>
          <w:sz w:val="28"/>
          <w:szCs w:val="28"/>
          <w:lang w:val="en-US"/>
        </w:rPr>
        <w:t>Schwartz G.</w:t>
      </w:r>
      <w:r w:rsidRPr="00BA1512">
        <w:rPr>
          <w:sz w:val="28"/>
          <w:szCs w:val="28"/>
          <w:lang w:val="en-US"/>
        </w:rPr>
        <w:t xml:space="preserve"> </w:t>
      </w:r>
      <w:r w:rsidRPr="004C11C4">
        <w:rPr>
          <w:sz w:val="28"/>
          <w:szCs w:val="28"/>
          <w:lang w:val="en-US"/>
        </w:rPr>
        <w:t>Efficacy and safety of rosuvastatin and atorvastatin in patients with hypercholesterolemia and a high risk of coronary heart disease: a randomized, co</w:t>
      </w:r>
      <w:r w:rsidRPr="004C11C4">
        <w:rPr>
          <w:sz w:val="28"/>
          <w:szCs w:val="28"/>
          <w:lang w:val="en-US"/>
        </w:rPr>
        <w:t>n</w:t>
      </w:r>
      <w:r w:rsidRPr="004C11C4">
        <w:rPr>
          <w:sz w:val="28"/>
          <w:szCs w:val="28"/>
          <w:lang w:val="en-US"/>
        </w:rPr>
        <w:t>trolled trial / G. Schwartz // Am. Heart J. – 2004. – Vol.148, №1.– P.4.</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lang w:val="en-US"/>
        </w:rPr>
      </w:pPr>
      <w:r w:rsidRPr="004C11C4">
        <w:rPr>
          <w:sz w:val="28"/>
          <w:szCs w:val="28"/>
          <w:lang w:val="en-US"/>
        </w:rPr>
        <w:t>Shepherd J. Assessment of liver function monitoring in the West of Scotland cor</w:t>
      </w:r>
      <w:r w:rsidRPr="004C11C4">
        <w:rPr>
          <w:sz w:val="28"/>
          <w:szCs w:val="28"/>
          <w:lang w:val="en-US"/>
        </w:rPr>
        <w:t>o</w:t>
      </w:r>
      <w:r w:rsidRPr="004C11C4">
        <w:rPr>
          <w:sz w:val="28"/>
          <w:szCs w:val="28"/>
          <w:lang w:val="en-US"/>
        </w:rPr>
        <w:t>nary prevention study (WOSCOPS): XI International Symposium on Atheroscler</w:t>
      </w:r>
      <w:r w:rsidRPr="004C11C4">
        <w:rPr>
          <w:sz w:val="28"/>
          <w:szCs w:val="28"/>
          <w:lang w:val="en-US"/>
        </w:rPr>
        <w:t>o</w:t>
      </w:r>
      <w:r w:rsidRPr="004C11C4">
        <w:rPr>
          <w:sz w:val="28"/>
          <w:szCs w:val="28"/>
          <w:lang w:val="en-US"/>
        </w:rPr>
        <w:t>sis (Paris, October 5-9, 1997) / J. Shepherd // Atherosclerosis. – 1997. – Vol.134, №1-2. – P.50.</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lang w:val="en-US"/>
        </w:rPr>
      </w:pPr>
      <w:r w:rsidRPr="004C11C4">
        <w:rPr>
          <w:sz w:val="28"/>
          <w:szCs w:val="28"/>
          <w:lang w:val="en-US"/>
        </w:rPr>
        <w:t>Shepherd J. Safety of Rosuvastatin: Update on 16,876 Rosuvastatin-Treated P</w:t>
      </w:r>
      <w:r w:rsidRPr="004C11C4">
        <w:rPr>
          <w:sz w:val="28"/>
          <w:szCs w:val="28"/>
          <w:lang w:val="en-US"/>
        </w:rPr>
        <w:t>a</w:t>
      </w:r>
      <w:r w:rsidRPr="004C11C4">
        <w:rPr>
          <w:sz w:val="28"/>
          <w:szCs w:val="28"/>
          <w:lang w:val="en-US"/>
        </w:rPr>
        <w:t>tients in a Multinational Clinical Trial Program / J. Shepherd, D.G. Vidt, E. Miller // Cardiology. – 2007. – Vol.16, №4. – P.433-443.</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lang w:val="en-US"/>
        </w:rPr>
      </w:pPr>
      <w:r w:rsidRPr="00BA1512">
        <w:rPr>
          <w:sz w:val="28"/>
          <w:szCs w:val="28"/>
          <w:lang w:val="en-US"/>
        </w:rPr>
        <w:t xml:space="preserve">Short Form 36 (SF-36) Health Survey questionnaire: which normative data should be used? Comparisons between lhe norms provided by the Omnibus Survey in Britain, the Health Survey for England and Oxford Healthy Life Survey </w:t>
      </w:r>
      <w:r w:rsidRPr="004C11C4">
        <w:rPr>
          <w:sz w:val="28"/>
          <w:szCs w:val="28"/>
          <w:lang w:val="en-US"/>
        </w:rPr>
        <w:t xml:space="preserve">/ </w:t>
      </w:r>
      <w:r w:rsidRPr="00BA1512">
        <w:rPr>
          <w:sz w:val="28"/>
          <w:szCs w:val="28"/>
          <w:lang w:val="en-US"/>
        </w:rPr>
        <w:br/>
        <w:t>A.</w:t>
      </w:r>
      <w:r w:rsidRPr="004C11C4">
        <w:rPr>
          <w:sz w:val="28"/>
          <w:szCs w:val="28"/>
          <w:lang w:val="en-US"/>
        </w:rPr>
        <w:t xml:space="preserve"> </w:t>
      </w:r>
      <w:r w:rsidRPr="00BA1512">
        <w:rPr>
          <w:sz w:val="28"/>
          <w:szCs w:val="28"/>
          <w:lang w:val="en-US"/>
        </w:rPr>
        <w:t>Bowling, M.</w:t>
      </w:r>
      <w:r w:rsidRPr="004C11C4">
        <w:rPr>
          <w:sz w:val="28"/>
          <w:szCs w:val="28"/>
          <w:lang w:val="en-US"/>
        </w:rPr>
        <w:t xml:space="preserve"> </w:t>
      </w:r>
      <w:r w:rsidRPr="00BA1512">
        <w:rPr>
          <w:sz w:val="28"/>
          <w:szCs w:val="28"/>
          <w:lang w:val="en-US"/>
        </w:rPr>
        <w:t>Bond, C.</w:t>
      </w:r>
      <w:r w:rsidRPr="004C11C4">
        <w:rPr>
          <w:sz w:val="28"/>
          <w:szCs w:val="28"/>
          <w:lang w:val="en-US"/>
        </w:rPr>
        <w:t xml:space="preserve"> </w:t>
      </w:r>
      <w:r w:rsidRPr="00BA1512">
        <w:rPr>
          <w:sz w:val="28"/>
          <w:szCs w:val="28"/>
          <w:lang w:val="en-US"/>
        </w:rPr>
        <w:t>Jenkinson, D.L.</w:t>
      </w:r>
      <w:r w:rsidRPr="004C11C4">
        <w:rPr>
          <w:sz w:val="28"/>
          <w:szCs w:val="28"/>
          <w:lang w:val="en-US"/>
        </w:rPr>
        <w:t xml:space="preserve"> </w:t>
      </w:r>
      <w:r w:rsidRPr="00BA1512">
        <w:rPr>
          <w:sz w:val="28"/>
          <w:szCs w:val="28"/>
          <w:lang w:val="en-US"/>
        </w:rPr>
        <w:t>Lamping</w:t>
      </w:r>
      <w:r w:rsidRPr="004C11C4">
        <w:rPr>
          <w:sz w:val="28"/>
          <w:szCs w:val="28"/>
          <w:lang w:val="en-US"/>
        </w:rPr>
        <w:t xml:space="preserve"> </w:t>
      </w:r>
      <w:r w:rsidRPr="00BA1512">
        <w:rPr>
          <w:sz w:val="28"/>
          <w:szCs w:val="28"/>
          <w:lang w:val="en-US"/>
        </w:rPr>
        <w:t>// Journal of Public Health Medicine</w:t>
      </w:r>
      <w:r w:rsidRPr="004C11C4">
        <w:rPr>
          <w:sz w:val="28"/>
          <w:szCs w:val="28"/>
          <w:lang w:val="en-US"/>
        </w:rPr>
        <w:t>. −</w:t>
      </w:r>
      <w:r w:rsidRPr="004C11C4">
        <w:rPr>
          <w:sz w:val="28"/>
          <w:szCs w:val="28"/>
        </w:rPr>
        <w:t xml:space="preserve"> 1999</w:t>
      </w:r>
      <w:r w:rsidRPr="004C11C4">
        <w:rPr>
          <w:sz w:val="28"/>
          <w:szCs w:val="28"/>
          <w:lang w:val="en-US"/>
        </w:rPr>
        <w:t xml:space="preserve">. − </w:t>
      </w:r>
      <w:r w:rsidRPr="004C11C4">
        <w:rPr>
          <w:sz w:val="28"/>
          <w:szCs w:val="28"/>
        </w:rPr>
        <w:t>Vol.21, №3.</w:t>
      </w:r>
      <w:r w:rsidRPr="004C11C4">
        <w:rPr>
          <w:sz w:val="28"/>
          <w:szCs w:val="28"/>
          <w:lang w:val="en-US"/>
        </w:rPr>
        <w:t xml:space="preserve"> − P.</w:t>
      </w:r>
      <w:r w:rsidRPr="004C11C4">
        <w:rPr>
          <w:sz w:val="28"/>
          <w:szCs w:val="28"/>
        </w:rPr>
        <w:t>255-</w:t>
      </w:r>
      <w:r w:rsidRPr="004C11C4">
        <w:rPr>
          <w:sz w:val="28"/>
          <w:szCs w:val="28"/>
          <w:lang w:val="en-US"/>
        </w:rPr>
        <w:t>2</w:t>
      </w:r>
      <w:r w:rsidRPr="004C11C4">
        <w:rPr>
          <w:sz w:val="28"/>
          <w:szCs w:val="28"/>
        </w:rPr>
        <w:t>70.</w:t>
      </w:r>
    </w:p>
    <w:p w:rsidR="00BA1512" w:rsidRPr="004C11C4" w:rsidRDefault="00BA1512" w:rsidP="00E85221">
      <w:pPr>
        <w:numPr>
          <w:ilvl w:val="0"/>
          <w:numId w:val="55"/>
        </w:numPr>
        <w:tabs>
          <w:tab w:val="clear" w:pos="720"/>
          <w:tab w:val="num" w:pos="540"/>
        </w:tabs>
        <w:suppressAutoHyphens w:val="0"/>
        <w:spacing w:line="360" w:lineRule="auto"/>
        <w:ind w:left="540" w:hanging="540"/>
        <w:jc w:val="both"/>
        <w:rPr>
          <w:sz w:val="28"/>
          <w:szCs w:val="28"/>
          <w:lang w:val="en-US"/>
        </w:rPr>
      </w:pPr>
      <w:r w:rsidRPr="004C11C4">
        <w:rPr>
          <w:sz w:val="28"/>
          <w:szCs w:val="28"/>
          <w:lang w:val="en-US"/>
        </w:rPr>
        <w:t>Statins, high-density lipoprotein cholesterol and regression of coronary atheroscl</w:t>
      </w:r>
      <w:r w:rsidRPr="004C11C4">
        <w:rPr>
          <w:sz w:val="28"/>
          <w:szCs w:val="28"/>
          <w:lang w:val="en-US"/>
        </w:rPr>
        <w:t>e</w:t>
      </w:r>
      <w:r w:rsidRPr="004C11C4">
        <w:rPr>
          <w:sz w:val="28"/>
          <w:szCs w:val="28"/>
          <w:lang w:val="en-US"/>
        </w:rPr>
        <w:t>rosis / S. Nichols, E.M. Tuzcu, I. Sipahi et al. // JAMA – 2007. – Vol.297, №5. – P.400-508.</w:t>
      </w:r>
    </w:p>
    <w:p w:rsidR="00BA1512" w:rsidRPr="004C11C4" w:rsidRDefault="00BA1512" w:rsidP="00E85221">
      <w:pPr>
        <w:pStyle w:val="affffffff8"/>
        <w:numPr>
          <w:ilvl w:val="0"/>
          <w:numId w:val="55"/>
        </w:numPr>
        <w:tabs>
          <w:tab w:val="clear" w:pos="720"/>
          <w:tab w:val="num" w:pos="540"/>
        </w:tabs>
        <w:suppressAutoHyphens w:val="0"/>
        <w:spacing w:before="0" w:after="0" w:line="360" w:lineRule="auto"/>
        <w:ind w:left="540" w:hanging="540"/>
        <w:jc w:val="both"/>
        <w:rPr>
          <w:sz w:val="28"/>
          <w:szCs w:val="28"/>
          <w:lang w:val="uk-UA"/>
        </w:rPr>
      </w:pPr>
      <w:r w:rsidRPr="004C11C4">
        <w:rPr>
          <w:sz w:val="28"/>
          <w:szCs w:val="28"/>
          <w:lang w:val="en-US"/>
        </w:rPr>
        <w:t>Treatment with atorvastatin to the National cholesterol educational pr</w:t>
      </w:r>
      <w:r w:rsidRPr="004C11C4">
        <w:rPr>
          <w:sz w:val="28"/>
          <w:szCs w:val="28"/>
          <w:lang w:val="en-US"/>
        </w:rPr>
        <w:t>o</w:t>
      </w:r>
      <w:r w:rsidRPr="004C11C4">
        <w:rPr>
          <w:sz w:val="28"/>
          <w:szCs w:val="28"/>
          <w:lang w:val="en-US"/>
        </w:rPr>
        <w:t xml:space="preserve">gram goal versus "usual" care in secondary coronary heart disease prevention: The GREek Atorvastatin and Coronary-heart-disease Evaluation Study (GREACE) / </w:t>
      </w:r>
      <w:r>
        <w:rPr>
          <w:sz w:val="28"/>
          <w:szCs w:val="28"/>
          <w:lang w:val="uk-UA"/>
        </w:rPr>
        <w:br/>
      </w:r>
      <w:r w:rsidRPr="004C11C4">
        <w:rPr>
          <w:sz w:val="28"/>
          <w:szCs w:val="28"/>
          <w:lang w:val="en-US"/>
        </w:rPr>
        <w:t xml:space="preserve">V.G. Athyros, A.A. Papageorgiou, B.R. Mercouris et al. // Cur. Med. Res. Opin. – 2002. – Vol. </w:t>
      </w:r>
      <w:r w:rsidRPr="004C11C4">
        <w:rPr>
          <w:sz w:val="28"/>
          <w:szCs w:val="28"/>
          <w:lang w:val="uk-UA"/>
        </w:rPr>
        <w:t>276</w:t>
      </w:r>
      <w:r w:rsidRPr="004C11C4">
        <w:rPr>
          <w:sz w:val="28"/>
          <w:szCs w:val="28"/>
          <w:lang w:val="en-US"/>
        </w:rPr>
        <w:t xml:space="preserve">, №18. – P.220-228. </w:t>
      </w:r>
    </w:p>
    <w:p w:rsidR="00BA1512" w:rsidRPr="00E468E7" w:rsidRDefault="00BA1512" w:rsidP="00E85221">
      <w:pPr>
        <w:numPr>
          <w:ilvl w:val="0"/>
          <w:numId w:val="55"/>
        </w:numPr>
        <w:tabs>
          <w:tab w:val="clear" w:pos="720"/>
          <w:tab w:val="num" w:pos="540"/>
        </w:tabs>
        <w:suppressAutoHyphens w:val="0"/>
        <w:spacing w:line="360" w:lineRule="auto"/>
        <w:ind w:left="540" w:hanging="540"/>
        <w:jc w:val="both"/>
        <w:rPr>
          <w:sz w:val="28"/>
          <w:szCs w:val="28"/>
          <w:lang w:val="en-US"/>
        </w:rPr>
      </w:pPr>
      <w:r w:rsidRPr="004C11C4">
        <w:rPr>
          <w:sz w:val="28"/>
          <w:szCs w:val="28"/>
        </w:rPr>
        <w:t>С</w:t>
      </w:r>
      <w:r w:rsidRPr="004C11C4">
        <w:rPr>
          <w:sz w:val="28"/>
          <w:szCs w:val="28"/>
          <w:lang w:val="en-US"/>
        </w:rPr>
        <w:t xml:space="preserve">hong P.H. Cost-efficacy analysis of 3-hydroxy-3-methylglutaryl coenzyme </w:t>
      </w:r>
      <w:r w:rsidRPr="004C11C4">
        <w:rPr>
          <w:sz w:val="28"/>
          <w:szCs w:val="28"/>
        </w:rPr>
        <w:t>А</w:t>
      </w:r>
      <w:r w:rsidRPr="004C11C4">
        <w:rPr>
          <w:sz w:val="28"/>
          <w:szCs w:val="28"/>
          <w:lang w:val="en-US"/>
        </w:rPr>
        <w:t xml:space="preserve"> r</w:t>
      </w:r>
      <w:r w:rsidRPr="004C11C4">
        <w:rPr>
          <w:sz w:val="28"/>
          <w:szCs w:val="28"/>
          <w:lang w:val="en-US"/>
        </w:rPr>
        <w:t>e</w:t>
      </w:r>
      <w:r w:rsidRPr="004C11C4">
        <w:rPr>
          <w:sz w:val="28"/>
          <w:szCs w:val="28"/>
          <w:lang w:val="en-US"/>
        </w:rPr>
        <w:t xml:space="preserve">ductase inhibitors based on results of the STELLAR trial: clinical implications </w:t>
      </w:r>
      <w:r w:rsidRPr="004C11C4">
        <w:rPr>
          <w:sz w:val="28"/>
          <w:szCs w:val="28"/>
          <w:lang w:val="en-US"/>
        </w:rPr>
        <w:lastRenderedPageBreak/>
        <w:t xml:space="preserve">for therapeutic selection / P.H. </w:t>
      </w:r>
      <w:r w:rsidRPr="004C11C4">
        <w:rPr>
          <w:sz w:val="28"/>
          <w:szCs w:val="28"/>
        </w:rPr>
        <w:t>С</w:t>
      </w:r>
      <w:r w:rsidRPr="004C11C4">
        <w:rPr>
          <w:sz w:val="28"/>
          <w:szCs w:val="28"/>
          <w:lang w:val="en-US"/>
        </w:rPr>
        <w:t>hong, D. Varner // Pharmacotherapy. – 2005. – Vol.25, №2. – P.270-278.</w:t>
      </w:r>
    </w:p>
    <w:p w:rsidR="00BA1512" w:rsidRPr="00CB20F0" w:rsidRDefault="00BA1512" w:rsidP="00BA1512">
      <w:pPr>
        <w:spacing w:line="360" w:lineRule="auto"/>
        <w:jc w:val="center"/>
        <w:rPr>
          <w:sz w:val="28"/>
          <w:szCs w:val="28"/>
          <w:lang w:val="en-US"/>
        </w:rPr>
      </w:pPr>
    </w:p>
    <w:p w:rsidR="00930E31" w:rsidRPr="00BA1512" w:rsidRDefault="00930E31" w:rsidP="00BA1512">
      <w:pPr>
        <w:jc w:val="center"/>
        <w:rPr>
          <w:b/>
          <w:szCs w:val="28"/>
          <w:lang w:val="en-US"/>
        </w:rPr>
      </w:pPr>
    </w:p>
    <w:p w:rsidR="00E8063E" w:rsidRDefault="00E8063E" w:rsidP="00243054">
      <w:pPr>
        <w:spacing w:line="360" w:lineRule="auto"/>
        <w:ind w:right="-2"/>
        <w:jc w:val="center"/>
      </w:pPr>
      <w:r>
        <w:rPr>
          <w:color w:val="FF0000"/>
        </w:rPr>
        <w:t xml:space="preserve">Для заказа доставки данной работы воспользуйтесь поиском на сайте по ссылке:  </w:t>
      </w:r>
      <w:hyperlink r:id="rId13" w:history="1">
        <w:r>
          <w:rPr>
            <w:rStyle w:val="af7"/>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221" w:rsidRDefault="00E85221">
      <w:r>
        <w:separator/>
      </w:r>
    </w:p>
  </w:endnote>
  <w:endnote w:type="continuationSeparator" w:id="0">
    <w:p w:rsidR="00E85221" w:rsidRDefault="00E85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altName w:val="Symbol"/>
    <w:panose1 w:val="05000000000000000000"/>
    <w:charset w:val="02"/>
    <w:family w:val="auto"/>
    <w:pitch w:val="variable"/>
    <w:sig w:usb0="00000000" w:usb1="10000000" w:usb2="00000000" w:usb3="00000000" w:csb0="80000000" w:csb1="00000000"/>
  </w:font>
  <w:font w:name="Courier New">
    <w:altName w:val="Times New Roman"/>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Ўю¬і?¬р?¬Я?¬р|?¬р?"/>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221" w:rsidRDefault="00E85221">
      <w:r>
        <w:separator/>
      </w:r>
    </w:p>
  </w:footnote>
  <w:footnote w:type="continuationSeparator" w:id="0">
    <w:p w:rsidR="00E85221" w:rsidRDefault="00E85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6E0267E"/>
    <w:multiLevelType w:val="hybridMultilevel"/>
    <w:tmpl w:val="441C48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24A730B"/>
    <w:multiLevelType w:val="hybridMultilevel"/>
    <w:tmpl w:val="79B45D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F6D5650"/>
    <w:multiLevelType w:val="singleLevel"/>
    <w:tmpl w:val="D24E845E"/>
    <w:lvl w:ilvl="0">
      <w:start w:val="1"/>
      <w:numFmt w:val="decimal"/>
      <w:pStyle w:val="123"/>
      <w:lvlText w:val="%1."/>
      <w:lvlJc w:val="left"/>
      <w:pPr>
        <w:tabs>
          <w:tab w:val="num" w:pos="360"/>
        </w:tabs>
        <w:ind w:left="360" w:hanging="360"/>
      </w:pPr>
    </w:lvl>
  </w:abstractNum>
  <w:abstractNum w:abstractNumId="51">
    <w:nsid w:val="504E783E"/>
    <w:multiLevelType w:val="multilevel"/>
    <w:tmpl w:val="B650C43C"/>
    <w:lvl w:ilvl="0">
      <w:start w:val="1"/>
      <w:numFmt w:val="decimal"/>
      <w:pStyle w:val="ac"/>
      <w:suff w:val="nothing"/>
      <w:lvlText w:val="%1"/>
      <w:lvlJc w:val="left"/>
      <w:pPr>
        <w:ind w:left="0" w:firstLine="0"/>
      </w:pPr>
      <w:rPr>
        <w:rFonts w:hint="default"/>
        <w:color w:val="FFFFFF"/>
      </w:rPr>
    </w:lvl>
    <w:lvl w:ilvl="1">
      <w:start w:val="1"/>
      <w:numFmt w:val="decimal"/>
      <w:pStyle w:val="ad"/>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2">
    <w:nsid w:val="52804AD2"/>
    <w:multiLevelType w:val="multilevel"/>
    <w:tmpl w:val="704A5EBC"/>
    <w:lvl w:ilvl="0">
      <w:start w:val="1"/>
      <w:numFmt w:val="decimal"/>
      <w:pStyle w:val="ae"/>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3">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9183346"/>
    <w:multiLevelType w:val="hybridMultilevel"/>
    <w:tmpl w:val="86C6FE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7">
    <w:nsid w:val="6C71043E"/>
    <w:multiLevelType w:val="hybridMultilevel"/>
    <w:tmpl w:val="6CA67A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6EEB7388"/>
    <w:multiLevelType w:val="hybridMultilevel"/>
    <w:tmpl w:val="710C51F0"/>
    <w:lvl w:ilvl="0" w:tplc="04190001">
      <w:start w:val="1"/>
      <w:numFmt w:val="bullet"/>
      <w:lvlText w:val=""/>
      <w:lvlJc w:val="left"/>
      <w:pPr>
        <w:tabs>
          <w:tab w:val="num" w:pos="1429"/>
        </w:tabs>
        <w:ind w:left="1429" w:hanging="360"/>
      </w:pPr>
      <w:rPr>
        <w:rFonts w:ascii="Symbol" w:hAnsi="Symbol" w:hint="default"/>
      </w:rPr>
    </w:lvl>
    <w:lvl w:ilvl="1" w:tplc="4896FB90">
      <w:numFmt w:val="bullet"/>
      <w:lvlText w:val="–"/>
      <w:lvlJc w:val="left"/>
      <w:pPr>
        <w:tabs>
          <w:tab w:val="num" w:pos="2149"/>
        </w:tabs>
        <w:ind w:left="2149" w:hanging="360"/>
      </w:pPr>
      <w:rPr>
        <w:rFonts w:ascii="Times New Roman" w:eastAsia="Times New Roman" w:hAnsi="Times New Roman" w:cs="Times New Roman" w:hint="default"/>
      </w:rPr>
    </w:lvl>
    <w:lvl w:ilvl="2" w:tplc="04190001">
      <w:start w:val="1"/>
      <w:numFmt w:val="bullet"/>
      <w:lvlText w:val=""/>
      <w:lvlJc w:val="left"/>
      <w:pPr>
        <w:tabs>
          <w:tab w:val="num" w:pos="2869"/>
        </w:tabs>
        <w:ind w:left="2869" w:hanging="360"/>
      </w:pPr>
      <w:rPr>
        <w:rFonts w:ascii="Symbol" w:hAnsi="Symbol"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9">
    <w:nsid w:val="77C21A67"/>
    <w:multiLevelType w:val="multilevel"/>
    <w:tmpl w:val="85FEE6EC"/>
    <w:lvl w:ilvl="0">
      <w:start w:val="1"/>
      <w:numFmt w:val="decimal"/>
      <w:pStyle w:val="af"/>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0">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4"/>
  </w:num>
  <w:num w:numId="43">
    <w:abstractNumId w:val="56"/>
  </w:num>
  <w:num w:numId="44">
    <w:abstractNumId w:val="47"/>
  </w:num>
  <w:num w:numId="45">
    <w:abstractNumId w:val="50"/>
  </w:num>
  <w:num w:numId="46">
    <w:abstractNumId w:val="58"/>
  </w:num>
  <w:num w:numId="47">
    <w:abstractNumId w:val="57"/>
  </w:num>
  <w:num w:numId="48">
    <w:abstractNumId w:val="54"/>
  </w:num>
  <w:num w:numId="49">
    <w:abstractNumId w:val="59"/>
  </w:num>
  <w:num w:numId="50">
    <w:abstractNumId w:val="52"/>
  </w:num>
  <w:num w:numId="51">
    <w:abstractNumId w:val="49"/>
  </w:num>
  <w:num w:numId="52">
    <w:abstractNumId w:val="51"/>
  </w:num>
  <w:num w:numId="53">
    <w:abstractNumId w:val="55"/>
  </w:num>
  <w:num w:numId="54">
    <w:abstractNumId w:val="45"/>
  </w:num>
  <w:num w:numId="55">
    <w:abstractNumId w:val="4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41695"/>
    <w:rsid w:val="00051685"/>
    <w:rsid w:val="000561E5"/>
    <w:rsid w:val="00072F8F"/>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20CE"/>
    <w:rsid w:val="000F5F3A"/>
    <w:rsid w:val="000F672C"/>
    <w:rsid w:val="0010053C"/>
    <w:rsid w:val="0011344B"/>
    <w:rsid w:val="0011403E"/>
    <w:rsid w:val="00124A27"/>
    <w:rsid w:val="0013003F"/>
    <w:rsid w:val="00131C6A"/>
    <w:rsid w:val="001407E0"/>
    <w:rsid w:val="00143253"/>
    <w:rsid w:val="00144172"/>
    <w:rsid w:val="00151077"/>
    <w:rsid w:val="00152934"/>
    <w:rsid w:val="00155598"/>
    <w:rsid w:val="00155A06"/>
    <w:rsid w:val="00155A25"/>
    <w:rsid w:val="001573D9"/>
    <w:rsid w:val="00162A81"/>
    <w:rsid w:val="00181293"/>
    <w:rsid w:val="00184441"/>
    <w:rsid w:val="00187408"/>
    <w:rsid w:val="0019483C"/>
    <w:rsid w:val="001A197B"/>
    <w:rsid w:val="001A5E82"/>
    <w:rsid w:val="001A692E"/>
    <w:rsid w:val="001A6FC9"/>
    <w:rsid w:val="001B223E"/>
    <w:rsid w:val="001B4376"/>
    <w:rsid w:val="001B4C01"/>
    <w:rsid w:val="001B7EB7"/>
    <w:rsid w:val="001C2B3D"/>
    <w:rsid w:val="001C702E"/>
    <w:rsid w:val="001D3DEF"/>
    <w:rsid w:val="001D3FB4"/>
    <w:rsid w:val="001D5247"/>
    <w:rsid w:val="001E0674"/>
    <w:rsid w:val="001F14AE"/>
    <w:rsid w:val="001F1507"/>
    <w:rsid w:val="001F66E7"/>
    <w:rsid w:val="001F7920"/>
    <w:rsid w:val="00201DFB"/>
    <w:rsid w:val="0020387D"/>
    <w:rsid w:val="002066DB"/>
    <w:rsid w:val="00206C75"/>
    <w:rsid w:val="0021207A"/>
    <w:rsid w:val="00214C91"/>
    <w:rsid w:val="00243054"/>
    <w:rsid w:val="00245E07"/>
    <w:rsid w:val="00262D69"/>
    <w:rsid w:val="00264972"/>
    <w:rsid w:val="00267173"/>
    <w:rsid w:val="00267C02"/>
    <w:rsid w:val="00270E53"/>
    <w:rsid w:val="0028253D"/>
    <w:rsid w:val="002842B1"/>
    <w:rsid w:val="0028553A"/>
    <w:rsid w:val="00285B73"/>
    <w:rsid w:val="00292B3F"/>
    <w:rsid w:val="00294262"/>
    <w:rsid w:val="002956A8"/>
    <w:rsid w:val="002A1B6A"/>
    <w:rsid w:val="002A4E16"/>
    <w:rsid w:val="002A59AC"/>
    <w:rsid w:val="002A6528"/>
    <w:rsid w:val="002B12C4"/>
    <w:rsid w:val="002B2E64"/>
    <w:rsid w:val="002B6D66"/>
    <w:rsid w:val="002C0469"/>
    <w:rsid w:val="002D11A8"/>
    <w:rsid w:val="002D4909"/>
    <w:rsid w:val="002D5513"/>
    <w:rsid w:val="002E284B"/>
    <w:rsid w:val="002E2B12"/>
    <w:rsid w:val="002F0E53"/>
    <w:rsid w:val="002F142F"/>
    <w:rsid w:val="002F1BEC"/>
    <w:rsid w:val="002F5991"/>
    <w:rsid w:val="003015D7"/>
    <w:rsid w:val="0030185F"/>
    <w:rsid w:val="00304F1E"/>
    <w:rsid w:val="00305A59"/>
    <w:rsid w:val="003102ED"/>
    <w:rsid w:val="00311AF5"/>
    <w:rsid w:val="00312315"/>
    <w:rsid w:val="00314A13"/>
    <w:rsid w:val="00320501"/>
    <w:rsid w:val="00321565"/>
    <w:rsid w:val="00327295"/>
    <w:rsid w:val="0034094A"/>
    <w:rsid w:val="00342491"/>
    <w:rsid w:val="0034501B"/>
    <w:rsid w:val="00353320"/>
    <w:rsid w:val="00361BF8"/>
    <w:rsid w:val="00370E10"/>
    <w:rsid w:val="003723CF"/>
    <w:rsid w:val="00383B3E"/>
    <w:rsid w:val="00390306"/>
    <w:rsid w:val="0039380B"/>
    <w:rsid w:val="003A1A62"/>
    <w:rsid w:val="003A1DEA"/>
    <w:rsid w:val="003A3D03"/>
    <w:rsid w:val="003A67F5"/>
    <w:rsid w:val="003A6904"/>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827DC"/>
    <w:rsid w:val="004942BD"/>
    <w:rsid w:val="004A2C8D"/>
    <w:rsid w:val="004A36EF"/>
    <w:rsid w:val="004A5A83"/>
    <w:rsid w:val="004B482A"/>
    <w:rsid w:val="004B59E3"/>
    <w:rsid w:val="004C017C"/>
    <w:rsid w:val="004C647D"/>
    <w:rsid w:val="004C6BDF"/>
    <w:rsid w:val="004C7E0B"/>
    <w:rsid w:val="004D0EB2"/>
    <w:rsid w:val="004D1E66"/>
    <w:rsid w:val="004E21C4"/>
    <w:rsid w:val="004F03AF"/>
    <w:rsid w:val="004F1609"/>
    <w:rsid w:val="004F6B1B"/>
    <w:rsid w:val="00501DCF"/>
    <w:rsid w:val="005043A8"/>
    <w:rsid w:val="0051283E"/>
    <w:rsid w:val="00512A55"/>
    <w:rsid w:val="00514FB4"/>
    <w:rsid w:val="0051645F"/>
    <w:rsid w:val="005166AB"/>
    <w:rsid w:val="00524D1A"/>
    <w:rsid w:val="00525E88"/>
    <w:rsid w:val="00533D18"/>
    <w:rsid w:val="00535170"/>
    <w:rsid w:val="005461ED"/>
    <w:rsid w:val="005506B9"/>
    <w:rsid w:val="00550763"/>
    <w:rsid w:val="005521DD"/>
    <w:rsid w:val="005526E0"/>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E6E"/>
    <w:rsid w:val="005C3CE3"/>
    <w:rsid w:val="005E277E"/>
    <w:rsid w:val="005E2FD3"/>
    <w:rsid w:val="00600D4B"/>
    <w:rsid w:val="00602122"/>
    <w:rsid w:val="006028F4"/>
    <w:rsid w:val="00612DF3"/>
    <w:rsid w:val="00616243"/>
    <w:rsid w:val="00616BC2"/>
    <w:rsid w:val="00616E4F"/>
    <w:rsid w:val="006244A2"/>
    <w:rsid w:val="00634490"/>
    <w:rsid w:val="00643854"/>
    <w:rsid w:val="00646A1F"/>
    <w:rsid w:val="00647E9E"/>
    <w:rsid w:val="00650F42"/>
    <w:rsid w:val="00652BD4"/>
    <w:rsid w:val="00670C57"/>
    <w:rsid w:val="00680625"/>
    <w:rsid w:val="00680A81"/>
    <w:rsid w:val="00687553"/>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7B28"/>
    <w:rsid w:val="0074121F"/>
    <w:rsid w:val="00744206"/>
    <w:rsid w:val="0075289A"/>
    <w:rsid w:val="00760C9A"/>
    <w:rsid w:val="007624A1"/>
    <w:rsid w:val="00763C76"/>
    <w:rsid w:val="00767053"/>
    <w:rsid w:val="00767213"/>
    <w:rsid w:val="007755D7"/>
    <w:rsid w:val="00775749"/>
    <w:rsid w:val="00786206"/>
    <w:rsid w:val="007945B0"/>
    <w:rsid w:val="00794799"/>
    <w:rsid w:val="0079582D"/>
    <w:rsid w:val="007A3A4A"/>
    <w:rsid w:val="007B0B78"/>
    <w:rsid w:val="007C2E1C"/>
    <w:rsid w:val="007C548E"/>
    <w:rsid w:val="007C7837"/>
    <w:rsid w:val="007D2A15"/>
    <w:rsid w:val="007E0D1A"/>
    <w:rsid w:val="007E16C4"/>
    <w:rsid w:val="007E3165"/>
    <w:rsid w:val="007E5161"/>
    <w:rsid w:val="007F1F35"/>
    <w:rsid w:val="007F3184"/>
    <w:rsid w:val="007F36DA"/>
    <w:rsid w:val="00802229"/>
    <w:rsid w:val="00803975"/>
    <w:rsid w:val="00813104"/>
    <w:rsid w:val="00821FBF"/>
    <w:rsid w:val="0082285C"/>
    <w:rsid w:val="00831383"/>
    <w:rsid w:val="008327B1"/>
    <w:rsid w:val="008373B3"/>
    <w:rsid w:val="00840EC3"/>
    <w:rsid w:val="00844694"/>
    <w:rsid w:val="00846A3F"/>
    <w:rsid w:val="00850F56"/>
    <w:rsid w:val="00854667"/>
    <w:rsid w:val="00855E0D"/>
    <w:rsid w:val="008708F9"/>
    <w:rsid w:val="00872215"/>
    <w:rsid w:val="008740A3"/>
    <w:rsid w:val="00876327"/>
    <w:rsid w:val="0087703A"/>
    <w:rsid w:val="00877AA5"/>
    <w:rsid w:val="00880281"/>
    <w:rsid w:val="00885A91"/>
    <w:rsid w:val="00886B4E"/>
    <w:rsid w:val="0089177A"/>
    <w:rsid w:val="0089415E"/>
    <w:rsid w:val="00896C58"/>
    <w:rsid w:val="008A1CFC"/>
    <w:rsid w:val="008A2403"/>
    <w:rsid w:val="008A3B27"/>
    <w:rsid w:val="008A6968"/>
    <w:rsid w:val="008C0360"/>
    <w:rsid w:val="008D0321"/>
    <w:rsid w:val="008D39D9"/>
    <w:rsid w:val="008D471D"/>
    <w:rsid w:val="008E567E"/>
    <w:rsid w:val="008E7A5F"/>
    <w:rsid w:val="008F087D"/>
    <w:rsid w:val="008F0DBA"/>
    <w:rsid w:val="008F1989"/>
    <w:rsid w:val="008F5213"/>
    <w:rsid w:val="008F656A"/>
    <w:rsid w:val="00902A7A"/>
    <w:rsid w:val="00907B3C"/>
    <w:rsid w:val="00925BB8"/>
    <w:rsid w:val="0092636F"/>
    <w:rsid w:val="00930E31"/>
    <w:rsid w:val="00931872"/>
    <w:rsid w:val="00933100"/>
    <w:rsid w:val="00935F1E"/>
    <w:rsid w:val="00937513"/>
    <w:rsid w:val="00940655"/>
    <w:rsid w:val="009411FF"/>
    <w:rsid w:val="00941BB0"/>
    <w:rsid w:val="009546F7"/>
    <w:rsid w:val="00956A02"/>
    <w:rsid w:val="009621BA"/>
    <w:rsid w:val="00964165"/>
    <w:rsid w:val="0096429C"/>
    <w:rsid w:val="009654A3"/>
    <w:rsid w:val="009723CA"/>
    <w:rsid w:val="00973CC1"/>
    <w:rsid w:val="00976556"/>
    <w:rsid w:val="0097772C"/>
    <w:rsid w:val="00987157"/>
    <w:rsid w:val="00991213"/>
    <w:rsid w:val="00992C5D"/>
    <w:rsid w:val="00995574"/>
    <w:rsid w:val="009B3919"/>
    <w:rsid w:val="009C50EA"/>
    <w:rsid w:val="009C7D55"/>
    <w:rsid w:val="009D105D"/>
    <w:rsid w:val="009D350E"/>
    <w:rsid w:val="009D4CB8"/>
    <w:rsid w:val="009F4BD2"/>
    <w:rsid w:val="009F6633"/>
    <w:rsid w:val="009F7EAC"/>
    <w:rsid w:val="00A0133D"/>
    <w:rsid w:val="00A021F2"/>
    <w:rsid w:val="00A23A7B"/>
    <w:rsid w:val="00A27490"/>
    <w:rsid w:val="00A31EB7"/>
    <w:rsid w:val="00A32AF9"/>
    <w:rsid w:val="00A37637"/>
    <w:rsid w:val="00A4158A"/>
    <w:rsid w:val="00A41FCB"/>
    <w:rsid w:val="00A521E0"/>
    <w:rsid w:val="00A52A91"/>
    <w:rsid w:val="00A531B5"/>
    <w:rsid w:val="00A55659"/>
    <w:rsid w:val="00A557C7"/>
    <w:rsid w:val="00A569F3"/>
    <w:rsid w:val="00A617E5"/>
    <w:rsid w:val="00A67340"/>
    <w:rsid w:val="00A814A4"/>
    <w:rsid w:val="00A8167B"/>
    <w:rsid w:val="00A84733"/>
    <w:rsid w:val="00A94368"/>
    <w:rsid w:val="00A96C62"/>
    <w:rsid w:val="00AA13C0"/>
    <w:rsid w:val="00AA2DB9"/>
    <w:rsid w:val="00AA35CC"/>
    <w:rsid w:val="00AC1A68"/>
    <w:rsid w:val="00AC1CB8"/>
    <w:rsid w:val="00AC454C"/>
    <w:rsid w:val="00AC5CFA"/>
    <w:rsid w:val="00AC7317"/>
    <w:rsid w:val="00AD01B6"/>
    <w:rsid w:val="00AD0C70"/>
    <w:rsid w:val="00AD75CF"/>
    <w:rsid w:val="00AF5500"/>
    <w:rsid w:val="00AF649C"/>
    <w:rsid w:val="00B0207B"/>
    <w:rsid w:val="00B02726"/>
    <w:rsid w:val="00B02945"/>
    <w:rsid w:val="00B07A45"/>
    <w:rsid w:val="00B1230A"/>
    <w:rsid w:val="00B15527"/>
    <w:rsid w:val="00B17097"/>
    <w:rsid w:val="00B242E3"/>
    <w:rsid w:val="00B26E31"/>
    <w:rsid w:val="00B3226C"/>
    <w:rsid w:val="00B339FA"/>
    <w:rsid w:val="00B40C8A"/>
    <w:rsid w:val="00B46023"/>
    <w:rsid w:val="00B46ED5"/>
    <w:rsid w:val="00B50083"/>
    <w:rsid w:val="00B50A13"/>
    <w:rsid w:val="00B52F20"/>
    <w:rsid w:val="00B53BD0"/>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224D"/>
    <w:rsid w:val="00BC0901"/>
    <w:rsid w:val="00BE10F7"/>
    <w:rsid w:val="00BE256E"/>
    <w:rsid w:val="00BE2595"/>
    <w:rsid w:val="00BE72C2"/>
    <w:rsid w:val="00BE7803"/>
    <w:rsid w:val="00BF1277"/>
    <w:rsid w:val="00C0117D"/>
    <w:rsid w:val="00C20DA6"/>
    <w:rsid w:val="00C22DB5"/>
    <w:rsid w:val="00C34C20"/>
    <w:rsid w:val="00C44D61"/>
    <w:rsid w:val="00C50E4C"/>
    <w:rsid w:val="00C53120"/>
    <w:rsid w:val="00C55453"/>
    <w:rsid w:val="00C56704"/>
    <w:rsid w:val="00C57DC8"/>
    <w:rsid w:val="00C57DDE"/>
    <w:rsid w:val="00C60C45"/>
    <w:rsid w:val="00C61439"/>
    <w:rsid w:val="00C70C58"/>
    <w:rsid w:val="00C77163"/>
    <w:rsid w:val="00C81AAD"/>
    <w:rsid w:val="00C87CAD"/>
    <w:rsid w:val="00C914D9"/>
    <w:rsid w:val="00C93557"/>
    <w:rsid w:val="00CA251F"/>
    <w:rsid w:val="00CA713B"/>
    <w:rsid w:val="00CB1C7A"/>
    <w:rsid w:val="00CB5B02"/>
    <w:rsid w:val="00CB74DD"/>
    <w:rsid w:val="00CC009E"/>
    <w:rsid w:val="00CC6B39"/>
    <w:rsid w:val="00CC6BB0"/>
    <w:rsid w:val="00CD23CD"/>
    <w:rsid w:val="00CD7F16"/>
    <w:rsid w:val="00CE2459"/>
    <w:rsid w:val="00CE3755"/>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73023"/>
    <w:rsid w:val="00D77579"/>
    <w:rsid w:val="00D8283E"/>
    <w:rsid w:val="00D83EAA"/>
    <w:rsid w:val="00D84181"/>
    <w:rsid w:val="00D92266"/>
    <w:rsid w:val="00D92B1F"/>
    <w:rsid w:val="00D959BF"/>
    <w:rsid w:val="00D963CD"/>
    <w:rsid w:val="00D97F12"/>
    <w:rsid w:val="00DA67B1"/>
    <w:rsid w:val="00DA7EE8"/>
    <w:rsid w:val="00DB027F"/>
    <w:rsid w:val="00DB0422"/>
    <w:rsid w:val="00DB43FE"/>
    <w:rsid w:val="00DB5B53"/>
    <w:rsid w:val="00DC4532"/>
    <w:rsid w:val="00DD4EAD"/>
    <w:rsid w:val="00DE5840"/>
    <w:rsid w:val="00DE5D7B"/>
    <w:rsid w:val="00E00292"/>
    <w:rsid w:val="00E00B2A"/>
    <w:rsid w:val="00E01248"/>
    <w:rsid w:val="00E038A0"/>
    <w:rsid w:val="00E0488E"/>
    <w:rsid w:val="00E126BD"/>
    <w:rsid w:val="00E223A9"/>
    <w:rsid w:val="00E26F4E"/>
    <w:rsid w:val="00E32001"/>
    <w:rsid w:val="00E3373F"/>
    <w:rsid w:val="00E36438"/>
    <w:rsid w:val="00E36459"/>
    <w:rsid w:val="00E41BF2"/>
    <w:rsid w:val="00E5494D"/>
    <w:rsid w:val="00E57281"/>
    <w:rsid w:val="00E6348D"/>
    <w:rsid w:val="00E63D91"/>
    <w:rsid w:val="00E73D4A"/>
    <w:rsid w:val="00E8063E"/>
    <w:rsid w:val="00E85221"/>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76B6"/>
    <w:rsid w:val="00F00E76"/>
    <w:rsid w:val="00F02799"/>
    <w:rsid w:val="00F04FBC"/>
    <w:rsid w:val="00F07431"/>
    <w:rsid w:val="00F224B8"/>
    <w:rsid w:val="00F42DB2"/>
    <w:rsid w:val="00F47998"/>
    <w:rsid w:val="00F501BB"/>
    <w:rsid w:val="00F56B5D"/>
    <w:rsid w:val="00F6176E"/>
    <w:rsid w:val="00F63BC4"/>
    <w:rsid w:val="00F65DB8"/>
    <w:rsid w:val="00F67C61"/>
    <w:rsid w:val="00F74DB4"/>
    <w:rsid w:val="00F82CC5"/>
    <w:rsid w:val="00F864E0"/>
    <w:rsid w:val="00F91991"/>
    <w:rsid w:val="00FA3FE5"/>
    <w:rsid w:val="00FA713E"/>
    <w:rsid w:val="00FA7F67"/>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uiPriority w:val="99"/>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uiPriority w:val="99"/>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uiPriority w:val="9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uiPriority w:val="99"/>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uiPriority w:val="99"/>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uiPriority w:val="99"/>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uiPriority w:val="99"/>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uiPriority w:val="99"/>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uiPriority w:val="99"/>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f0"/>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uiPriority w:val="99"/>
    <w:semiHidden/>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0"/>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1"/>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0"/>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1"/>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7">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0"/>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0"/>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2">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6">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1"/>
    <w:rsid w:val="00886B4E"/>
  </w:style>
  <w:style w:type="character" w:customStyle="1" w:styleId="affffffffffffffffffffffb">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1">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2">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3">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4">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5">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6">
    <w:name w:val="Базис"/>
    <w:basedOn w:val="af0"/>
    <w:link w:val="afffffffffffffffffffffff7"/>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7">
    <w:name w:val="Базис Знак"/>
    <w:basedOn w:val="af1"/>
    <w:link w:val="afffffffffffffffffffffff6"/>
    <w:rsid w:val="00413F08"/>
    <w:rPr>
      <w:rFonts w:ascii="Times New Roman" w:eastAsia="Times New Roman" w:hAnsi="Times New Roman" w:cs="Times New Roman"/>
      <w:sz w:val="28"/>
      <w:szCs w:val="28"/>
      <w:lang w:val="uk-UA"/>
    </w:rPr>
  </w:style>
  <w:style w:type="paragraph" w:customStyle="1" w:styleId="afffffffffffffffffffffff8">
    <w:name w:val="основной текст"/>
    <w:basedOn w:val="afffffffffffffffffffffff6"/>
    <w:link w:val="afffffffffffffffffffffff9"/>
    <w:qFormat/>
    <w:rsid w:val="00413F08"/>
  </w:style>
  <w:style w:type="character" w:customStyle="1" w:styleId="afffffffffffffffffffffff9">
    <w:name w:val="основной текст Знак"/>
    <w:basedOn w:val="afffffffffffffffffffffff7"/>
    <w:link w:val="afffffffffffffffffffffff8"/>
    <w:rsid w:val="00413F08"/>
    <w:rPr>
      <w:rFonts w:ascii="Times New Roman" w:eastAsia="Times New Roman" w:hAnsi="Times New Roman" w:cs="Times New Roman"/>
      <w:sz w:val="28"/>
      <w:szCs w:val="28"/>
      <w:lang w:val="uk-UA"/>
    </w:rPr>
  </w:style>
  <w:style w:type="paragraph" w:customStyle="1" w:styleId="afffffffffffffffffffffffa">
    <w:name w:val="текст базис"/>
    <w:basedOn w:val="af0"/>
    <w:link w:val="afffffffffffffffffffffffb"/>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b">
    <w:name w:val="текст базис Знак"/>
    <w:basedOn w:val="af1"/>
    <w:link w:val="afffffffffffffffffffffffa"/>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c">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d">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e">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0">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1">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2">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3">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4">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5">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6">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7">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8">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9">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a">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b">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c">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d">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e">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0">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1">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2">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3">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Normal0">
    <w:name w:val="Normal"/>
    <w:rsid w:val="0082285C"/>
    <w:rPr>
      <w:rFonts w:ascii="Times New Roman" w:eastAsia="Times New Roman" w:hAnsi="Times New Roman" w:cs="Times New Roman"/>
      <w:snapToGrid w:val="0"/>
      <w:sz w:val="28"/>
    </w:rPr>
  </w:style>
  <w:style w:type="paragraph" w:customStyle="1" w:styleId="BodyText20">
    <w:name w:val="Body Text 2"/>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 Знак Знак16"/>
    <w:basedOn w:val="af1"/>
    <w:rsid w:val="00794799"/>
    <w:rPr>
      <w:rFonts w:ascii="Cambria" w:eastAsia="Times New Roman" w:hAnsi="Cambria" w:cs="Times New Roman"/>
      <w:b/>
      <w:bCs/>
      <w:color w:val="365F91"/>
      <w:sz w:val="28"/>
      <w:szCs w:val="28"/>
    </w:rPr>
  </w:style>
  <w:style w:type="character" w:customStyle="1" w:styleId="154">
    <w:name w:val=" Знак Знак15"/>
    <w:basedOn w:val="af1"/>
    <w:rsid w:val="00794799"/>
    <w:rPr>
      <w:rFonts w:ascii="Cambria" w:eastAsia="Times New Roman" w:hAnsi="Cambria" w:cs="Times New Roman"/>
      <w:b/>
      <w:bCs/>
      <w:color w:val="4F81BD"/>
      <w:sz w:val="26"/>
      <w:szCs w:val="26"/>
    </w:rPr>
  </w:style>
  <w:style w:type="character" w:customStyle="1" w:styleId="14f">
    <w:name w:val=" Знак Знак14"/>
    <w:basedOn w:val="af1"/>
    <w:rsid w:val="00794799"/>
    <w:rPr>
      <w:rFonts w:ascii="Cambria" w:eastAsia="Times New Roman" w:hAnsi="Cambria" w:cs="Times New Roman"/>
      <w:b/>
      <w:bCs/>
      <w:color w:val="4F81BD"/>
    </w:rPr>
  </w:style>
  <w:style w:type="character" w:customStyle="1" w:styleId="139">
    <w:name w:val=" Знак Знак13"/>
    <w:basedOn w:val="af1"/>
    <w:rsid w:val="00794799"/>
    <w:rPr>
      <w:rFonts w:ascii="Cambria" w:eastAsia="Times New Roman" w:hAnsi="Cambria" w:cs="Times New Roman"/>
      <w:b/>
      <w:bCs/>
      <w:i/>
      <w:iCs/>
      <w:color w:val="4F81BD"/>
    </w:rPr>
  </w:style>
  <w:style w:type="character" w:customStyle="1" w:styleId="12c">
    <w:name w:val=" Знак Знак12"/>
    <w:basedOn w:val="af1"/>
    <w:rsid w:val="00794799"/>
    <w:rPr>
      <w:rFonts w:ascii="Cambria" w:eastAsia="Times New Roman" w:hAnsi="Cambria" w:cs="Times New Roman"/>
      <w:color w:val="243F60"/>
    </w:rPr>
  </w:style>
  <w:style w:type="character" w:customStyle="1" w:styleId="11f3">
    <w:name w:val=" Знак Знак11"/>
    <w:basedOn w:val="af1"/>
    <w:rsid w:val="00794799"/>
    <w:rPr>
      <w:rFonts w:ascii="Cambria" w:eastAsia="Times New Roman" w:hAnsi="Cambria" w:cs="Times New Roman"/>
      <w:i/>
      <w:iCs/>
      <w:color w:val="243F60"/>
    </w:rPr>
  </w:style>
  <w:style w:type="character" w:customStyle="1" w:styleId="10d">
    <w:name w:val=" Знак Знак10"/>
    <w:basedOn w:val="af1"/>
    <w:rsid w:val="00794799"/>
    <w:rPr>
      <w:rFonts w:ascii="Cambria" w:eastAsia="Times New Roman" w:hAnsi="Cambria" w:cs="Times New Roman"/>
      <w:i/>
      <w:iCs/>
      <w:color w:val="404040"/>
    </w:rPr>
  </w:style>
  <w:style w:type="character" w:customStyle="1" w:styleId="9d">
    <w:name w:val=" Знак Знак9"/>
    <w:basedOn w:val="af1"/>
    <w:rsid w:val="00794799"/>
    <w:rPr>
      <w:rFonts w:ascii="Cambria" w:eastAsia="Times New Roman" w:hAnsi="Cambria" w:cs="Times New Roman"/>
      <w:color w:val="4F81BD"/>
      <w:sz w:val="20"/>
      <w:szCs w:val="20"/>
    </w:rPr>
  </w:style>
  <w:style w:type="character" w:customStyle="1" w:styleId="8e">
    <w:name w:val=" Знак Знак8"/>
    <w:basedOn w:val="af1"/>
    <w:rsid w:val="00794799"/>
    <w:rPr>
      <w:rFonts w:ascii="Cambria" w:eastAsia="Times New Roman" w:hAnsi="Cambria" w:cs="Times New Roman"/>
      <w:i/>
      <w:iCs/>
      <w:color w:val="404040"/>
      <w:sz w:val="20"/>
      <w:szCs w:val="20"/>
    </w:rPr>
  </w:style>
  <w:style w:type="character" w:customStyle="1" w:styleId="7f">
    <w:name w:val=" 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 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5">
    <w:name w:val="Intense Quote"/>
    <w:basedOn w:val="af0"/>
    <w:next w:val="af0"/>
    <w:link w:val="afffffffffffffffffffffffff6"/>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6">
    <w:name w:val="Выделенная цитата Знак"/>
    <w:basedOn w:val="af1"/>
    <w:link w:val="afffffffffffffffffffffffff5"/>
    <w:rsid w:val="00794799"/>
    <w:rPr>
      <w:rFonts w:ascii="Times New Roman" w:eastAsia="Times New Roman" w:hAnsi="Times New Roman" w:cs="Times New Roman"/>
      <w:b/>
      <w:bCs/>
      <w:i/>
      <w:iCs/>
      <w:color w:val="4F81BD"/>
      <w:sz w:val="28"/>
      <w:szCs w:val="28"/>
    </w:rPr>
  </w:style>
  <w:style w:type="character" w:styleId="afffffffffffffffffffffffff7">
    <w:name w:val="Subtle Emphasis"/>
    <w:basedOn w:val="af1"/>
    <w:qFormat/>
    <w:rsid w:val="00794799"/>
    <w:rPr>
      <w:i/>
      <w:iCs/>
      <w:color w:val="808080"/>
    </w:rPr>
  </w:style>
  <w:style w:type="character" w:styleId="afffffffffffffffffffffffff8">
    <w:name w:val="Intense Emphasis"/>
    <w:basedOn w:val="af1"/>
    <w:qFormat/>
    <w:rsid w:val="00794799"/>
    <w:rPr>
      <w:b/>
      <w:bCs/>
      <w:i/>
      <w:iCs/>
      <w:color w:val="4F81BD"/>
    </w:rPr>
  </w:style>
  <w:style w:type="character" w:styleId="afffffffffffffffffffffffff9">
    <w:name w:val="Subtle Reference"/>
    <w:basedOn w:val="af1"/>
    <w:qFormat/>
    <w:rsid w:val="00794799"/>
    <w:rPr>
      <w:smallCaps/>
      <w:color w:val="C0504D"/>
      <w:u w:val="single"/>
    </w:rPr>
  </w:style>
  <w:style w:type="character" w:styleId="afffffffffffffffffffffffffa">
    <w:name w:val="Intense Reference"/>
    <w:basedOn w:val="af1"/>
    <w:qFormat/>
    <w:rsid w:val="00794799"/>
    <w:rPr>
      <w:b/>
      <w:bCs/>
      <w:smallCaps/>
      <w:color w:val="C0504D"/>
      <w:spacing w:val="5"/>
      <w:u w:val="single"/>
    </w:rPr>
  </w:style>
  <w:style w:type="character" w:customStyle="1" w:styleId="5ff5">
    <w:name w:val=" 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 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 Знак Знак3"/>
    <w:basedOn w:val="af1"/>
    <w:rsid w:val="00794799"/>
    <w:rPr>
      <w:rFonts w:ascii="Times New Roman" w:eastAsia="Times New Roman" w:hAnsi="Times New Roman"/>
      <w:sz w:val="28"/>
      <w:szCs w:val="28"/>
      <w:lang w:val="ru-RU" w:eastAsia="ru-RU"/>
    </w:rPr>
  </w:style>
  <w:style w:type="character" w:customStyle="1" w:styleId="2ffffff8">
    <w:name w:val=" 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 Char Char12"/>
    <w:basedOn w:val="af1"/>
    <w:locked/>
    <w:rsid w:val="002A4E16"/>
    <w:rPr>
      <w:rFonts w:ascii="Arial" w:hAnsi="Arial" w:cs="Arial"/>
      <w:b/>
      <w:bCs/>
      <w:i/>
      <w:iCs/>
      <w:sz w:val="28"/>
      <w:szCs w:val="28"/>
      <w:lang w:val="uk-UA" w:eastAsia="ru-RU" w:bidi="ar-SA"/>
    </w:rPr>
  </w:style>
  <w:style w:type="character" w:customStyle="1" w:styleId="CharChar11">
    <w:name w:val=" Char Char11"/>
    <w:basedOn w:val="af1"/>
    <w:locked/>
    <w:rsid w:val="002A4E16"/>
    <w:rPr>
      <w:rFonts w:ascii="Arial" w:hAnsi="Arial" w:cs="Arial"/>
      <w:b/>
      <w:bCs/>
      <w:sz w:val="26"/>
      <w:szCs w:val="26"/>
      <w:lang w:val="uk-UA" w:eastAsia="ru-RU" w:bidi="ar-SA"/>
    </w:rPr>
  </w:style>
  <w:style w:type="character" w:customStyle="1" w:styleId="CharChar10">
    <w:name w:val=" Char Char10"/>
    <w:basedOn w:val="af1"/>
    <w:locked/>
    <w:rsid w:val="002A4E16"/>
    <w:rPr>
      <w:rFonts w:cs="Times New Roman"/>
      <w:bCs/>
      <w:i/>
      <w:iCs/>
      <w:color w:val="000000"/>
      <w:sz w:val="28"/>
      <w:szCs w:val="28"/>
      <w:lang w:val="uk-UA" w:eastAsia="ru-RU" w:bidi="ar-SA"/>
    </w:rPr>
  </w:style>
  <w:style w:type="character" w:customStyle="1" w:styleId="CharChar9">
    <w:name w:val=" Char Char9"/>
    <w:basedOn w:val="af1"/>
    <w:locked/>
    <w:rsid w:val="002A4E16"/>
    <w:rPr>
      <w:rFonts w:cs="Times New Roman"/>
      <w:b/>
      <w:bCs/>
      <w:color w:val="000000"/>
      <w:sz w:val="28"/>
      <w:szCs w:val="28"/>
      <w:lang w:val="uk-UA" w:eastAsia="ru-RU" w:bidi="ar-SA"/>
    </w:rPr>
  </w:style>
  <w:style w:type="character" w:customStyle="1" w:styleId="CharChar8">
    <w:name w:val=" Char Char8"/>
    <w:basedOn w:val="af1"/>
    <w:locked/>
    <w:rsid w:val="002A4E16"/>
    <w:rPr>
      <w:rFonts w:cs="Times New Roman"/>
      <w:b/>
      <w:color w:val="000000"/>
      <w:spacing w:val="13"/>
      <w:sz w:val="28"/>
      <w:szCs w:val="28"/>
      <w:lang w:val="uk-UA" w:eastAsia="ru-RU" w:bidi="ar-SA"/>
    </w:rPr>
  </w:style>
  <w:style w:type="character" w:customStyle="1" w:styleId="CharChar7">
    <w:name w:val=" Char Char7"/>
    <w:basedOn w:val="af1"/>
    <w:locked/>
    <w:rsid w:val="002A4E16"/>
    <w:rPr>
      <w:rFonts w:cs="Times New Roman"/>
      <w:i/>
      <w:color w:val="000000"/>
      <w:sz w:val="28"/>
      <w:szCs w:val="28"/>
      <w:lang w:val="uk-UA" w:eastAsia="ru-RU" w:bidi="ar-SA"/>
    </w:rPr>
  </w:style>
  <w:style w:type="character" w:customStyle="1" w:styleId="CharChar6">
    <w:name w:val=" Char Char6"/>
    <w:basedOn w:val="af1"/>
    <w:locked/>
    <w:rsid w:val="002A4E16"/>
    <w:rPr>
      <w:rFonts w:cs="Times New Roman"/>
      <w:i/>
      <w:iCs/>
      <w:color w:val="000000"/>
      <w:spacing w:val="-2"/>
      <w:sz w:val="28"/>
      <w:szCs w:val="28"/>
      <w:lang w:val="ru-RU" w:eastAsia="ru-RU" w:bidi="ar-SA"/>
    </w:rPr>
  </w:style>
  <w:style w:type="character" w:customStyle="1" w:styleId="CharChar5">
    <w:name w:val=" 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 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 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 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 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 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title">
    <w:name w:val="title"/>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lloonText">
    <w:name w:val="Balloon Text"/>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2">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b">
    <w:name w:val="Витя Эксперимент Знак"/>
    <w:basedOn w:val="af1"/>
    <w:rsid w:val="00E866D7"/>
    <w:rPr>
      <w:b/>
      <w:i/>
      <w:sz w:val="28"/>
      <w:szCs w:val="28"/>
      <w:lang w:val="uk-UA"/>
    </w:rPr>
  </w:style>
  <w:style w:type="paragraph" w:customStyle="1" w:styleId="BodyTextIndent22">
    <w:name w:val="Body Text Indent 2"/>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BodyTextIndent3">
    <w:name w:val="Body Text Indent 3"/>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PlainText">
    <w:name w:val="Plain Text"/>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c">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BlockText">
    <w:name w:val="Block Text"/>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d">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e">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BodyTextIndent">
    <w:name w:val="Body Text Indent"/>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Hyperlink">
    <w:name w:val="Hyperlink"/>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
    <w:name w:val="таблицы"/>
    <w:basedOn w:val="affffffffffffffffffffffff7"/>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0">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1">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2">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3"/>
    <w:autoRedefine/>
    <w:rsid w:val="001C2B3D"/>
    <w:pPr>
      <w:numPr>
        <w:numId w:val="51"/>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4">
    <w:name w:val="Таблица Знак Знак Знак"/>
    <w:basedOn w:val="1ffffffff1"/>
    <w:semiHidden/>
    <w:rsid w:val="001C2B3D"/>
    <w:rPr>
      <w:lang w:val="uk-UA"/>
    </w:rPr>
  </w:style>
  <w:style w:type="character" w:customStyle="1" w:styleId="affffffffffffffffffffffffff5">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6"/>
    <w:autoRedefine/>
    <w:rsid w:val="001C2B3D"/>
    <w:pPr>
      <w:numPr>
        <w:numId w:val="52"/>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7">
    <w:name w:val="Для формул"/>
    <w:basedOn w:val="af0"/>
    <w:next w:val="af0"/>
    <w:link w:val="affffffffffffffffffffffffff8"/>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9">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a"/>
    <w:autoRedefine/>
    <w:rsid w:val="001C2B3D"/>
    <w:pPr>
      <w:numPr>
        <w:ilvl w:val="1"/>
        <w:numId w:val="51"/>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52"/>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b">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2"/>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9"/>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50"/>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3">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6">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8">
    <w:name w:val="Для формул Знак"/>
    <w:basedOn w:val="af1"/>
    <w:link w:val="affffffffffffffffffffffffff7"/>
    <w:rsid w:val="001C2B3D"/>
    <w:rPr>
      <w:rFonts w:ascii="Times New Roman" w:eastAsia="Times New Roman" w:hAnsi="Times New Roman" w:cs="Times New Roman"/>
      <w:sz w:val="28"/>
      <w:szCs w:val="28"/>
      <w:lang w:val="uk-UA"/>
    </w:rPr>
  </w:style>
  <w:style w:type="character" w:customStyle="1" w:styleId="affffffffffffffffffffffffffa">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c">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d">
    <w:name w:val="Для таблиц Знак Знак"/>
    <w:basedOn w:val="af1"/>
    <w:rsid w:val="004A2C8D"/>
    <w:rPr>
      <w:sz w:val="28"/>
    </w:rPr>
  </w:style>
  <w:style w:type="character" w:customStyle="1" w:styleId="affffffffffffffffffffffffffe">
    <w:name w:val="Для схем Знак"/>
    <w:basedOn w:val="af1"/>
    <w:rsid w:val="004A2C8D"/>
    <w:rPr>
      <w:b/>
      <w:sz w:val="28"/>
      <w:lang w:val="uk-UA"/>
    </w:rPr>
  </w:style>
  <w:style w:type="character" w:customStyle="1" w:styleId="afffffffffffffffffffffffffff">
    <w:name w:val="Название рисунка Знак"/>
    <w:basedOn w:val="af1"/>
    <w:rsid w:val="004A2C8D"/>
    <w:rPr>
      <w:sz w:val="28"/>
    </w:rPr>
  </w:style>
  <w:style w:type="paragraph" w:customStyle="1" w:styleId="afffffffffffffffffffffffffff0">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3"/>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uiPriority w:val="99"/>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uiPriority w:val="99"/>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uiPriority w:val="9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uiPriority w:val="99"/>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uiPriority w:val="99"/>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uiPriority w:val="99"/>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uiPriority w:val="99"/>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uiPriority w:val="99"/>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uiPriority w:val="99"/>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f0"/>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uiPriority w:val="99"/>
    <w:semiHidden/>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0"/>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1"/>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0"/>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1"/>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7">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0"/>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0"/>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2">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6">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1"/>
    <w:rsid w:val="00886B4E"/>
  </w:style>
  <w:style w:type="character" w:customStyle="1" w:styleId="affffffffffffffffffffffb">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1">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2">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3">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4">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5">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6">
    <w:name w:val="Базис"/>
    <w:basedOn w:val="af0"/>
    <w:link w:val="afffffffffffffffffffffff7"/>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7">
    <w:name w:val="Базис Знак"/>
    <w:basedOn w:val="af1"/>
    <w:link w:val="afffffffffffffffffffffff6"/>
    <w:rsid w:val="00413F08"/>
    <w:rPr>
      <w:rFonts w:ascii="Times New Roman" w:eastAsia="Times New Roman" w:hAnsi="Times New Roman" w:cs="Times New Roman"/>
      <w:sz w:val="28"/>
      <w:szCs w:val="28"/>
      <w:lang w:val="uk-UA"/>
    </w:rPr>
  </w:style>
  <w:style w:type="paragraph" w:customStyle="1" w:styleId="afffffffffffffffffffffff8">
    <w:name w:val="основной текст"/>
    <w:basedOn w:val="afffffffffffffffffffffff6"/>
    <w:link w:val="afffffffffffffffffffffff9"/>
    <w:qFormat/>
    <w:rsid w:val="00413F08"/>
  </w:style>
  <w:style w:type="character" w:customStyle="1" w:styleId="afffffffffffffffffffffff9">
    <w:name w:val="основной текст Знак"/>
    <w:basedOn w:val="afffffffffffffffffffffff7"/>
    <w:link w:val="afffffffffffffffffffffff8"/>
    <w:rsid w:val="00413F08"/>
    <w:rPr>
      <w:rFonts w:ascii="Times New Roman" w:eastAsia="Times New Roman" w:hAnsi="Times New Roman" w:cs="Times New Roman"/>
      <w:sz w:val="28"/>
      <w:szCs w:val="28"/>
      <w:lang w:val="uk-UA"/>
    </w:rPr>
  </w:style>
  <w:style w:type="paragraph" w:customStyle="1" w:styleId="afffffffffffffffffffffffa">
    <w:name w:val="текст базис"/>
    <w:basedOn w:val="af0"/>
    <w:link w:val="afffffffffffffffffffffffb"/>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b">
    <w:name w:val="текст базис Знак"/>
    <w:basedOn w:val="af1"/>
    <w:link w:val="afffffffffffffffffffffffa"/>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c">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d">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e">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0">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1">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2">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3">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4">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5">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6">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7">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8">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9">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a">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b">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c">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d">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e">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0">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1">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2">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3">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Normal0">
    <w:name w:val="Normal"/>
    <w:rsid w:val="0082285C"/>
    <w:rPr>
      <w:rFonts w:ascii="Times New Roman" w:eastAsia="Times New Roman" w:hAnsi="Times New Roman" w:cs="Times New Roman"/>
      <w:snapToGrid w:val="0"/>
      <w:sz w:val="28"/>
    </w:rPr>
  </w:style>
  <w:style w:type="paragraph" w:customStyle="1" w:styleId="BodyText20">
    <w:name w:val="Body Text 2"/>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 Знак Знак16"/>
    <w:basedOn w:val="af1"/>
    <w:rsid w:val="00794799"/>
    <w:rPr>
      <w:rFonts w:ascii="Cambria" w:eastAsia="Times New Roman" w:hAnsi="Cambria" w:cs="Times New Roman"/>
      <w:b/>
      <w:bCs/>
      <w:color w:val="365F91"/>
      <w:sz w:val="28"/>
      <w:szCs w:val="28"/>
    </w:rPr>
  </w:style>
  <w:style w:type="character" w:customStyle="1" w:styleId="154">
    <w:name w:val=" Знак Знак15"/>
    <w:basedOn w:val="af1"/>
    <w:rsid w:val="00794799"/>
    <w:rPr>
      <w:rFonts w:ascii="Cambria" w:eastAsia="Times New Roman" w:hAnsi="Cambria" w:cs="Times New Roman"/>
      <w:b/>
      <w:bCs/>
      <w:color w:val="4F81BD"/>
      <w:sz w:val="26"/>
      <w:szCs w:val="26"/>
    </w:rPr>
  </w:style>
  <w:style w:type="character" w:customStyle="1" w:styleId="14f">
    <w:name w:val=" Знак Знак14"/>
    <w:basedOn w:val="af1"/>
    <w:rsid w:val="00794799"/>
    <w:rPr>
      <w:rFonts w:ascii="Cambria" w:eastAsia="Times New Roman" w:hAnsi="Cambria" w:cs="Times New Roman"/>
      <w:b/>
      <w:bCs/>
      <w:color w:val="4F81BD"/>
    </w:rPr>
  </w:style>
  <w:style w:type="character" w:customStyle="1" w:styleId="139">
    <w:name w:val=" Знак Знак13"/>
    <w:basedOn w:val="af1"/>
    <w:rsid w:val="00794799"/>
    <w:rPr>
      <w:rFonts w:ascii="Cambria" w:eastAsia="Times New Roman" w:hAnsi="Cambria" w:cs="Times New Roman"/>
      <w:b/>
      <w:bCs/>
      <w:i/>
      <w:iCs/>
      <w:color w:val="4F81BD"/>
    </w:rPr>
  </w:style>
  <w:style w:type="character" w:customStyle="1" w:styleId="12c">
    <w:name w:val=" Знак Знак12"/>
    <w:basedOn w:val="af1"/>
    <w:rsid w:val="00794799"/>
    <w:rPr>
      <w:rFonts w:ascii="Cambria" w:eastAsia="Times New Roman" w:hAnsi="Cambria" w:cs="Times New Roman"/>
      <w:color w:val="243F60"/>
    </w:rPr>
  </w:style>
  <w:style w:type="character" w:customStyle="1" w:styleId="11f3">
    <w:name w:val=" Знак Знак11"/>
    <w:basedOn w:val="af1"/>
    <w:rsid w:val="00794799"/>
    <w:rPr>
      <w:rFonts w:ascii="Cambria" w:eastAsia="Times New Roman" w:hAnsi="Cambria" w:cs="Times New Roman"/>
      <w:i/>
      <w:iCs/>
      <w:color w:val="243F60"/>
    </w:rPr>
  </w:style>
  <w:style w:type="character" w:customStyle="1" w:styleId="10d">
    <w:name w:val=" Знак Знак10"/>
    <w:basedOn w:val="af1"/>
    <w:rsid w:val="00794799"/>
    <w:rPr>
      <w:rFonts w:ascii="Cambria" w:eastAsia="Times New Roman" w:hAnsi="Cambria" w:cs="Times New Roman"/>
      <w:i/>
      <w:iCs/>
      <w:color w:val="404040"/>
    </w:rPr>
  </w:style>
  <w:style w:type="character" w:customStyle="1" w:styleId="9d">
    <w:name w:val=" Знак Знак9"/>
    <w:basedOn w:val="af1"/>
    <w:rsid w:val="00794799"/>
    <w:rPr>
      <w:rFonts w:ascii="Cambria" w:eastAsia="Times New Roman" w:hAnsi="Cambria" w:cs="Times New Roman"/>
      <w:color w:val="4F81BD"/>
      <w:sz w:val="20"/>
      <w:szCs w:val="20"/>
    </w:rPr>
  </w:style>
  <w:style w:type="character" w:customStyle="1" w:styleId="8e">
    <w:name w:val=" Знак Знак8"/>
    <w:basedOn w:val="af1"/>
    <w:rsid w:val="00794799"/>
    <w:rPr>
      <w:rFonts w:ascii="Cambria" w:eastAsia="Times New Roman" w:hAnsi="Cambria" w:cs="Times New Roman"/>
      <w:i/>
      <w:iCs/>
      <w:color w:val="404040"/>
      <w:sz w:val="20"/>
      <w:szCs w:val="20"/>
    </w:rPr>
  </w:style>
  <w:style w:type="character" w:customStyle="1" w:styleId="7f">
    <w:name w:val=" 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 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5">
    <w:name w:val="Intense Quote"/>
    <w:basedOn w:val="af0"/>
    <w:next w:val="af0"/>
    <w:link w:val="afffffffffffffffffffffffff6"/>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6">
    <w:name w:val="Выделенная цитата Знак"/>
    <w:basedOn w:val="af1"/>
    <w:link w:val="afffffffffffffffffffffffff5"/>
    <w:rsid w:val="00794799"/>
    <w:rPr>
      <w:rFonts w:ascii="Times New Roman" w:eastAsia="Times New Roman" w:hAnsi="Times New Roman" w:cs="Times New Roman"/>
      <w:b/>
      <w:bCs/>
      <w:i/>
      <w:iCs/>
      <w:color w:val="4F81BD"/>
      <w:sz w:val="28"/>
      <w:szCs w:val="28"/>
    </w:rPr>
  </w:style>
  <w:style w:type="character" w:styleId="afffffffffffffffffffffffff7">
    <w:name w:val="Subtle Emphasis"/>
    <w:basedOn w:val="af1"/>
    <w:qFormat/>
    <w:rsid w:val="00794799"/>
    <w:rPr>
      <w:i/>
      <w:iCs/>
      <w:color w:val="808080"/>
    </w:rPr>
  </w:style>
  <w:style w:type="character" w:styleId="afffffffffffffffffffffffff8">
    <w:name w:val="Intense Emphasis"/>
    <w:basedOn w:val="af1"/>
    <w:qFormat/>
    <w:rsid w:val="00794799"/>
    <w:rPr>
      <w:b/>
      <w:bCs/>
      <w:i/>
      <w:iCs/>
      <w:color w:val="4F81BD"/>
    </w:rPr>
  </w:style>
  <w:style w:type="character" w:styleId="afffffffffffffffffffffffff9">
    <w:name w:val="Subtle Reference"/>
    <w:basedOn w:val="af1"/>
    <w:qFormat/>
    <w:rsid w:val="00794799"/>
    <w:rPr>
      <w:smallCaps/>
      <w:color w:val="C0504D"/>
      <w:u w:val="single"/>
    </w:rPr>
  </w:style>
  <w:style w:type="character" w:styleId="afffffffffffffffffffffffffa">
    <w:name w:val="Intense Reference"/>
    <w:basedOn w:val="af1"/>
    <w:qFormat/>
    <w:rsid w:val="00794799"/>
    <w:rPr>
      <w:b/>
      <w:bCs/>
      <w:smallCaps/>
      <w:color w:val="C0504D"/>
      <w:spacing w:val="5"/>
      <w:u w:val="single"/>
    </w:rPr>
  </w:style>
  <w:style w:type="character" w:customStyle="1" w:styleId="5ff5">
    <w:name w:val=" 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 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 Знак Знак3"/>
    <w:basedOn w:val="af1"/>
    <w:rsid w:val="00794799"/>
    <w:rPr>
      <w:rFonts w:ascii="Times New Roman" w:eastAsia="Times New Roman" w:hAnsi="Times New Roman"/>
      <w:sz w:val="28"/>
      <w:szCs w:val="28"/>
      <w:lang w:val="ru-RU" w:eastAsia="ru-RU"/>
    </w:rPr>
  </w:style>
  <w:style w:type="character" w:customStyle="1" w:styleId="2ffffff8">
    <w:name w:val=" 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 Char Char12"/>
    <w:basedOn w:val="af1"/>
    <w:locked/>
    <w:rsid w:val="002A4E16"/>
    <w:rPr>
      <w:rFonts w:ascii="Arial" w:hAnsi="Arial" w:cs="Arial"/>
      <w:b/>
      <w:bCs/>
      <w:i/>
      <w:iCs/>
      <w:sz w:val="28"/>
      <w:szCs w:val="28"/>
      <w:lang w:val="uk-UA" w:eastAsia="ru-RU" w:bidi="ar-SA"/>
    </w:rPr>
  </w:style>
  <w:style w:type="character" w:customStyle="1" w:styleId="CharChar11">
    <w:name w:val=" Char Char11"/>
    <w:basedOn w:val="af1"/>
    <w:locked/>
    <w:rsid w:val="002A4E16"/>
    <w:rPr>
      <w:rFonts w:ascii="Arial" w:hAnsi="Arial" w:cs="Arial"/>
      <w:b/>
      <w:bCs/>
      <w:sz w:val="26"/>
      <w:szCs w:val="26"/>
      <w:lang w:val="uk-UA" w:eastAsia="ru-RU" w:bidi="ar-SA"/>
    </w:rPr>
  </w:style>
  <w:style w:type="character" w:customStyle="1" w:styleId="CharChar10">
    <w:name w:val=" Char Char10"/>
    <w:basedOn w:val="af1"/>
    <w:locked/>
    <w:rsid w:val="002A4E16"/>
    <w:rPr>
      <w:rFonts w:cs="Times New Roman"/>
      <w:bCs/>
      <w:i/>
      <w:iCs/>
      <w:color w:val="000000"/>
      <w:sz w:val="28"/>
      <w:szCs w:val="28"/>
      <w:lang w:val="uk-UA" w:eastAsia="ru-RU" w:bidi="ar-SA"/>
    </w:rPr>
  </w:style>
  <w:style w:type="character" w:customStyle="1" w:styleId="CharChar9">
    <w:name w:val=" Char Char9"/>
    <w:basedOn w:val="af1"/>
    <w:locked/>
    <w:rsid w:val="002A4E16"/>
    <w:rPr>
      <w:rFonts w:cs="Times New Roman"/>
      <w:b/>
      <w:bCs/>
      <w:color w:val="000000"/>
      <w:sz w:val="28"/>
      <w:szCs w:val="28"/>
      <w:lang w:val="uk-UA" w:eastAsia="ru-RU" w:bidi="ar-SA"/>
    </w:rPr>
  </w:style>
  <w:style w:type="character" w:customStyle="1" w:styleId="CharChar8">
    <w:name w:val=" Char Char8"/>
    <w:basedOn w:val="af1"/>
    <w:locked/>
    <w:rsid w:val="002A4E16"/>
    <w:rPr>
      <w:rFonts w:cs="Times New Roman"/>
      <w:b/>
      <w:color w:val="000000"/>
      <w:spacing w:val="13"/>
      <w:sz w:val="28"/>
      <w:szCs w:val="28"/>
      <w:lang w:val="uk-UA" w:eastAsia="ru-RU" w:bidi="ar-SA"/>
    </w:rPr>
  </w:style>
  <w:style w:type="character" w:customStyle="1" w:styleId="CharChar7">
    <w:name w:val=" Char Char7"/>
    <w:basedOn w:val="af1"/>
    <w:locked/>
    <w:rsid w:val="002A4E16"/>
    <w:rPr>
      <w:rFonts w:cs="Times New Roman"/>
      <w:i/>
      <w:color w:val="000000"/>
      <w:sz w:val="28"/>
      <w:szCs w:val="28"/>
      <w:lang w:val="uk-UA" w:eastAsia="ru-RU" w:bidi="ar-SA"/>
    </w:rPr>
  </w:style>
  <w:style w:type="character" w:customStyle="1" w:styleId="CharChar6">
    <w:name w:val=" Char Char6"/>
    <w:basedOn w:val="af1"/>
    <w:locked/>
    <w:rsid w:val="002A4E16"/>
    <w:rPr>
      <w:rFonts w:cs="Times New Roman"/>
      <w:i/>
      <w:iCs/>
      <w:color w:val="000000"/>
      <w:spacing w:val="-2"/>
      <w:sz w:val="28"/>
      <w:szCs w:val="28"/>
      <w:lang w:val="ru-RU" w:eastAsia="ru-RU" w:bidi="ar-SA"/>
    </w:rPr>
  </w:style>
  <w:style w:type="character" w:customStyle="1" w:styleId="CharChar5">
    <w:name w:val=" 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 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 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 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 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 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title">
    <w:name w:val="title"/>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lloonText">
    <w:name w:val="Balloon Text"/>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2">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b">
    <w:name w:val="Витя Эксперимент Знак"/>
    <w:basedOn w:val="af1"/>
    <w:rsid w:val="00E866D7"/>
    <w:rPr>
      <w:b/>
      <w:i/>
      <w:sz w:val="28"/>
      <w:szCs w:val="28"/>
      <w:lang w:val="uk-UA"/>
    </w:rPr>
  </w:style>
  <w:style w:type="paragraph" w:customStyle="1" w:styleId="BodyTextIndent22">
    <w:name w:val="Body Text Indent 2"/>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BodyTextIndent3">
    <w:name w:val="Body Text Indent 3"/>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PlainText">
    <w:name w:val="Plain Text"/>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c">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BlockText">
    <w:name w:val="Block Text"/>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d">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e">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BodyTextIndent">
    <w:name w:val="Body Text Indent"/>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Hyperlink">
    <w:name w:val="Hyperlink"/>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
    <w:name w:val="таблицы"/>
    <w:basedOn w:val="affffffffffffffffffffffff7"/>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0">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1">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2">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3"/>
    <w:autoRedefine/>
    <w:rsid w:val="001C2B3D"/>
    <w:pPr>
      <w:numPr>
        <w:numId w:val="51"/>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4">
    <w:name w:val="Таблица Знак Знак Знак"/>
    <w:basedOn w:val="1ffffffff1"/>
    <w:semiHidden/>
    <w:rsid w:val="001C2B3D"/>
    <w:rPr>
      <w:lang w:val="uk-UA"/>
    </w:rPr>
  </w:style>
  <w:style w:type="character" w:customStyle="1" w:styleId="affffffffffffffffffffffffff5">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6"/>
    <w:autoRedefine/>
    <w:rsid w:val="001C2B3D"/>
    <w:pPr>
      <w:numPr>
        <w:numId w:val="52"/>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7">
    <w:name w:val="Для формул"/>
    <w:basedOn w:val="af0"/>
    <w:next w:val="af0"/>
    <w:link w:val="affffffffffffffffffffffffff8"/>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9">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a"/>
    <w:autoRedefine/>
    <w:rsid w:val="001C2B3D"/>
    <w:pPr>
      <w:numPr>
        <w:ilvl w:val="1"/>
        <w:numId w:val="51"/>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52"/>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b">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2"/>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9"/>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50"/>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3">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6">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8">
    <w:name w:val="Для формул Знак"/>
    <w:basedOn w:val="af1"/>
    <w:link w:val="affffffffffffffffffffffffff7"/>
    <w:rsid w:val="001C2B3D"/>
    <w:rPr>
      <w:rFonts w:ascii="Times New Roman" w:eastAsia="Times New Roman" w:hAnsi="Times New Roman" w:cs="Times New Roman"/>
      <w:sz w:val="28"/>
      <w:szCs w:val="28"/>
      <w:lang w:val="uk-UA"/>
    </w:rPr>
  </w:style>
  <w:style w:type="character" w:customStyle="1" w:styleId="affffffffffffffffffffffffffa">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c">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d">
    <w:name w:val="Для таблиц Знак Знак"/>
    <w:basedOn w:val="af1"/>
    <w:rsid w:val="004A2C8D"/>
    <w:rPr>
      <w:sz w:val="28"/>
    </w:rPr>
  </w:style>
  <w:style w:type="character" w:customStyle="1" w:styleId="affffffffffffffffffffffffffe">
    <w:name w:val="Для схем Знак"/>
    <w:basedOn w:val="af1"/>
    <w:rsid w:val="004A2C8D"/>
    <w:rPr>
      <w:b/>
      <w:sz w:val="28"/>
      <w:lang w:val="uk-UA"/>
    </w:rPr>
  </w:style>
  <w:style w:type="character" w:customStyle="1" w:styleId="afffffffffffffffffffffffffff">
    <w:name w:val="Название рисунка Знак"/>
    <w:basedOn w:val="af1"/>
    <w:rsid w:val="004A2C8D"/>
    <w:rPr>
      <w:sz w:val="28"/>
    </w:rPr>
  </w:style>
  <w:style w:type="paragraph" w:customStyle="1" w:styleId="afffffffffffffffffffffffffff0">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3"/>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zakon1.rada.gov.ua/cgi-bin/laws/main.cgi?nreg=400-2006-%E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1B226-C8D1-4602-A5E6-7DF6E8270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2456</TotalTime>
  <Pages>33</Pages>
  <Words>7910</Words>
  <Characters>45087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52892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338</cp:revision>
  <cp:lastPrinted>2009-02-06T08:36:00Z</cp:lastPrinted>
  <dcterms:created xsi:type="dcterms:W3CDTF">2015-03-22T11:10:00Z</dcterms:created>
  <dcterms:modified xsi:type="dcterms:W3CDTF">2016-02-16T10:34:00Z</dcterms:modified>
</cp:coreProperties>
</file>