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564D52" w:rsidRDefault="00564D52" w:rsidP="00564D52">
      <w:r w:rsidRPr="008E6E89">
        <w:rPr>
          <w:rFonts w:ascii="Times New Roman" w:hAnsi="Times New Roman" w:cs="Times New Roman"/>
          <w:b/>
          <w:kern w:val="24"/>
          <w:sz w:val="24"/>
          <w:szCs w:val="24"/>
        </w:rPr>
        <w:t xml:space="preserve">Шауліс Катерина </w:t>
      </w:r>
      <w:r w:rsidRPr="008E6E89">
        <w:rPr>
          <w:rFonts w:ascii="Times New Roman" w:hAnsi="Times New Roman" w:cs="Times New Roman"/>
          <w:b/>
          <w:color w:val="000000"/>
          <w:kern w:val="24"/>
          <w:sz w:val="24"/>
          <w:szCs w:val="24"/>
          <w:shd w:val="clear" w:color="auto" w:fill="FFFFFF"/>
        </w:rPr>
        <w:t>Костянтинівна</w:t>
      </w:r>
      <w:r w:rsidRPr="008E6E89">
        <w:rPr>
          <w:rFonts w:ascii="Times New Roman" w:hAnsi="Times New Roman" w:cs="Times New Roman"/>
          <w:color w:val="000000"/>
          <w:kern w:val="24"/>
          <w:sz w:val="24"/>
          <w:szCs w:val="24"/>
          <w:shd w:val="clear" w:color="auto" w:fill="FFFFFF"/>
        </w:rPr>
        <w:t xml:space="preserve">, старший викладач кафедри аудіовізуального мистецтва Харківської державної академії дизайну і мистецтв. </w:t>
      </w:r>
      <w:r w:rsidRPr="008E6E89">
        <w:rPr>
          <w:rFonts w:ascii="Times New Roman" w:hAnsi="Times New Roman" w:cs="Times New Roman"/>
          <w:kern w:val="24"/>
          <w:sz w:val="24"/>
          <w:szCs w:val="24"/>
        </w:rPr>
        <w:t>Назва дисертації</w:t>
      </w:r>
      <w:r w:rsidRPr="008E6E89">
        <w:rPr>
          <w:rFonts w:ascii="Times New Roman" w:hAnsi="Times New Roman" w:cs="Times New Roman"/>
          <w:b/>
          <w:kern w:val="24"/>
          <w:sz w:val="24"/>
          <w:szCs w:val="24"/>
        </w:rPr>
        <w:t>:</w:t>
      </w:r>
      <w:r w:rsidRPr="008E6E89">
        <w:rPr>
          <w:rFonts w:ascii="Times New Roman" w:hAnsi="Times New Roman" w:cs="Times New Roman"/>
          <w:kern w:val="24"/>
          <w:sz w:val="24"/>
          <w:szCs w:val="24"/>
        </w:rPr>
        <w:t xml:space="preserve"> «</w:t>
      </w:r>
      <w:r w:rsidRPr="008E6E89">
        <w:rPr>
          <w:rFonts w:ascii="Times New Roman" w:hAnsi="Times New Roman" w:cs="Times New Roman"/>
          <w:bCs/>
          <w:kern w:val="24"/>
          <w:sz w:val="24"/>
          <w:szCs w:val="24"/>
        </w:rPr>
        <w:t>Японська графіка кінця Х</w:t>
      </w:r>
      <w:r w:rsidRPr="008E6E89">
        <w:rPr>
          <w:rFonts w:ascii="Times New Roman" w:hAnsi="Times New Roman" w:cs="Times New Roman"/>
          <w:bCs/>
          <w:kern w:val="24"/>
          <w:sz w:val="24"/>
          <w:szCs w:val="24"/>
          <w:lang w:val="en-US"/>
        </w:rPr>
        <w:t>V</w:t>
      </w:r>
      <w:r w:rsidRPr="008E6E89">
        <w:rPr>
          <w:rFonts w:ascii="Times New Roman" w:hAnsi="Times New Roman" w:cs="Times New Roman"/>
          <w:bCs/>
          <w:kern w:val="24"/>
          <w:sz w:val="24"/>
          <w:szCs w:val="24"/>
        </w:rPr>
        <w:t>ІІІ - початку ХХІ ст.: художня репрезентація образів природи</w:t>
      </w:r>
      <w:r w:rsidRPr="008E6E89">
        <w:rPr>
          <w:rFonts w:ascii="Times New Roman" w:hAnsi="Times New Roman" w:cs="Times New Roman"/>
          <w:color w:val="000000"/>
          <w:kern w:val="24"/>
          <w:sz w:val="24"/>
          <w:szCs w:val="24"/>
        </w:rPr>
        <w:t xml:space="preserve">». </w:t>
      </w:r>
      <w:r w:rsidRPr="008E6E89">
        <w:rPr>
          <w:rFonts w:ascii="Times New Roman" w:hAnsi="Times New Roman" w:cs="Times New Roman"/>
          <w:kern w:val="24"/>
          <w:sz w:val="24"/>
          <w:szCs w:val="24"/>
        </w:rPr>
        <w:t>Шифр та назва спеціальності</w:t>
      </w:r>
      <w:r w:rsidRPr="008E6E89">
        <w:rPr>
          <w:rFonts w:ascii="Times New Roman" w:hAnsi="Times New Roman" w:cs="Times New Roman"/>
          <w:b/>
          <w:kern w:val="24"/>
          <w:sz w:val="24"/>
          <w:szCs w:val="24"/>
        </w:rPr>
        <w:t xml:space="preserve"> – </w:t>
      </w:r>
      <w:r w:rsidRPr="008E6E89">
        <w:rPr>
          <w:rFonts w:ascii="Times New Roman" w:hAnsi="Times New Roman" w:cs="Times New Roman"/>
          <w:kern w:val="24"/>
          <w:sz w:val="24"/>
          <w:szCs w:val="24"/>
        </w:rPr>
        <w:t>17.00.05 –</w:t>
      </w:r>
      <w:r w:rsidRPr="008E6E89">
        <w:rPr>
          <w:rFonts w:ascii="Times New Roman" w:hAnsi="Times New Roman" w:cs="Times New Roman"/>
          <w:b/>
          <w:kern w:val="24"/>
          <w:sz w:val="24"/>
          <w:szCs w:val="24"/>
        </w:rPr>
        <w:t xml:space="preserve"> </w:t>
      </w:r>
      <w:r w:rsidRPr="008E6E89">
        <w:rPr>
          <w:rFonts w:ascii="Times New Roman" w:hAnsi="Times New Roman" w:cs="Times New Roman"/>
          <w:kern w:val="24"/>
          <w:sz w:val="24"/>
          <w:szCs w:val="24"/>
        </w:rPr>
        <w:t xml:space="preserve">образотворче мистецтво. Шифр </w:t>
      </w:r>
      <w:r w:rsidRPr="008E6E89">
        <w:rPr>
          <w:rFonts w:ascii="Times New Roman" w:hAnsi="Times New Roman" w:cs="Times New Roman"/>
          <w:kern w:val="24"/>
          <w:sz w:val="24"/>
          <w:szCs w:val="24"/>
          <w:lang w:val="en-US"/>
        </w:rPr>
        <w:t>c</w:t>
      </w:r>
      <w:r w:rsidRPr="008E6E89">
        <w:rPr>
          <w:rFonts w:ascii="Times New Roman" w:hAnsi="Times New Roman" w:cs="Times New Roman"/>
          <w:kern w:val="24"/>
          <w:sz w:val="24"/>
          <w:szCs w:val="24"/>
        </w:rPr>
        <w:t>пеціалізованої  ради</w:t>
      </w:r>
      <w:r w:rsidRPr="008E6E89">
        <w:rPr>
          <w:rFonts w:ascii="Times New Roman" w:hAnsi="Times New Roman" w:cs="Times New Roman"/>
          <w:color w:val="404040"/>
          <w:kern w:val="24"/>
          <w:sz w:val="24"/>
          <w:szCs w:val="24"/>
        </w:rPr>
        <w:t xml:space="preserve"> </w:t>
      </w:r>
      <w:r w:rsidRPr="008E6E89">
        <w:rPr>
          <w:rFonts w:ascii="Times New Roman" w:hAnsi="Times New Roman" w:cs="Times New Roman"/>
          <w:kern w:val="24"/>
          <w:sz w:val="24"/>
          <w:szCs w:val="24"/>
        </w:rPr>
        <w:t>– Д 35.103.01 Львівської національної академії мистецтв</w:t>
      </w:r>
    </w:p>
    <w:sectPr w:rsidR="00970C5C" w:rsidRPr="00564D5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64D52" w:rsidRPr="00564D5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9DBE8-2761-4735-A3A0-C12DB842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2020-11-12T19:39:00Z</dcterms:created>
  <dcterms:modified xsi:type="dcterms:W3CDTF">2020-11-13T11:04:00Z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