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2856DA3" w:rsidR="00B31500" w:rsidRPr="00996F5B" w:rsidRDefault="00996F5B" w:rsidP="00996F5B">
      <w:bookmarkStart w:id="0" w:name="_GoBack"/>
      <w:r>
        <w:rPr>
          <w:rFonts w:ascii="Verdana" w:hAnsi="Verdana"/>
          <w:b/>
          <w:bCs/>
          <w:color w:val="000000"/>
          <w:shd w:val="clear" w:color="auto" w:fill="FFFFFF"/>
        </w:rPr>
        <w:t>Караїм Мирослава Михайлівна. Антикризові технології в управлінні економічною безпекою машинобудівного підприємства</w:t>
      </w:r>
      <w:bookmarkEnd w:id="0"/>
      <w:r>
        <w:rPr>
          <w:rFonts w:ascii="Verdana" w:hAnsi="Verdana"/>
          <w:b/>
          <w:bCs/>
          <w:color w:val="000000"/>
          <w:shd w:val="clear" w:color="auto" w:fill="FFFFFF"/>
        </w:rPr>
        <w:t>.- Дисертація канд. екон. наук: 08.00.04, Укр. інж.-пед. акад. - Харків, 2015.- 210 с.</w:t>
      </w:r>
    </w:p>
    <w:sectPr w:rsidR="00B31500" w:rsidRPr="00996F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D335D" w14:textId="77777777" w:rsidR="005F3E50" w:rsidRDefault="005F3E50">
      <w:pPr>
        <w:spacing w:after="0" w:line="240" w:lineRule="auto"/>
      </w:pPr>
      <w:r>
        <w:separator/>
      </w:r>
    </w:p>
  </w:endnote>
  <w:endnote w:type="continuationSeparator" w:id="0">
    <w:p w14:paraId="16A918F4" w14:textId="77777777" w:rsidR="005F3E50" w:rsidRDefault="005F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D4AF1" w14:textId="77777777" w:rsidR="005F3E50" w:rsidRDefault="005F3E50">
      <w:pPr>
        <w:spacing w:after="0" w:line="240" w:lineRule="auto"/>
      </w:pPr>
      <w:r>
        <w:separator/>
      </w:r>
    </w:p>
  </w:footnote>
  <w:footnote w:type="continuationSeparator" w:id="0">
    <w:p w14:paraId="2278BBD5" w14:textId="77777777" w:rsidR="005F3E50" w:rsidRDefault="005F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E50"/>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11715</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2490</cp:revision>
  <cp:lastPrinted>2009-02-06T05:36:00Z</cp:lastPrinted>
  <dcterms:created xsi:type="dcterms:W3CDTF">2016-09-19T15:12:00Z</dcterms:created>
  <dcterms:modified xsi:type="dcterms:W3CDTF">2017-01-14T08:45:00Z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