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e"/>
            <w:color w:val="0070C0"/>
          </w:rPr>
          <w:t>http://www.mydisser.com/search.html</w:t>
        </w:r>
      </w:hyperlink>
    </w:p>
    <w:p w:rsidR="000E45DD" w:rsidRDefault="000E45DD" w:rsidP="000E45DD">
      <w:pPr>
        <w:spacing w:line="360" w:lineRule="auto"/>
        <w:ind w:firstLine="426"/>
        <w:jc w:val="center"/>
        <w:rPr>
          <w:b/>
        </w:rPr>
      </w:pPr>
      <w:r>
        <w:rPr>
          <w:b/>
        </w:rPr>
        <w:t>НАЦІОНАЛЬНА АКАДЕМІЯ НАУК УКРАЇНИ</w:t>
      </w:r>
    </w:p>
    <w:p w:rsidR="000E45DD" w:rsidRDefault="000E45DD" w:rsidP="000E45DD">
      <w:pPr>
        <w:spacing w:line="360" w:lineRule="auto"/>
        <w:ind w:firstLine="426"/>
        <w:jc w:val="center"/>
        <w:rPr>
          <w:b/>
        </w:rPr>
      </w:pPr>
      <w:r>
        <w:rPr>
          <w:b/>
        </w:rPr>
        <w:t>ІНСТИТУТ ФІЗІОЛОГІЇ ім. О.О. БОГОМОЛЬЦЯ</w:t>
      </w:r>
    </w:p>
    <w:p w:rsidR="000E45DD" w:rsidRDefault="000E45DD" w:rsidP="000E45DD">
      <w:pPr>
        <w:spacing w:line="360" w:lineRule="auto"/>
        <w:ind w:firstLine="426"/>
        <w:jc w:val="center"/>
      </w:pPr>
    </w:p>
    <w:p w:rsidR="000E45DD" w:rsidRDefault="000E45DD" w:rsidP="000E45DD">
      <w:pPr>
        <w:spacing w:line="360" w:lineRule="auto"/>
        <w:ind w:firstLine="426"/>
        <w:jc w:val="right"/>
      </w:pPr>
      <w:r>
        <w:t>На правах рукопису</w:t>
      </w:r>
    </w:p>
    <w:p w:rsidR="000E45DD" w:rsidRDefault="000E45DD" w:rsidP="000E45DD">
      <w:pPr>
        <w:spacing w:line="360" w:lineRule="auto"/>
        <w:ind w:firstLine="426"/>
        <w:jc w:val="center"/>
      </w:pPr>
    </w:p>
    <w:p w:rsidR="000E45DD" w:rsidRDefault="000E45DD" w:rsidP="000E45DD">
      <w:pPr>
        <w:spacing w:line="360" w:lineRule="auto"/>
        <w:ind w:firstLine="426"/>
        <w:jc w:val="center"/>
      </w:pPr>
    </w:p>
    <w:p w:rsidR="000E45DD" w:rsidRDefault="000E45DD" w:rsidP="000E45DD">
      <w:pPr>
        <w:spacing w:line="360" w:lineRule="auto"/>
        <w:ind w:firstLine="426"/>
        <w:jc w:val="center"/>
      </w:pPr>
    </w:p>
    <w:p w:rsidR="000E45DD" w:rsidRDefault="000E45DD" w:rsidP="000E45DD">
      <w:pPr>
        <w:spacing w:line="360" w:lineRule="auto"/>
        <w:ind w:firstLine="426"/>
        <w:jc w:val="center"/>
        <w:rPr>
          <w:b/>
        </w:rPr>
      </w:pPr>
      <w:r>
        <w:rPr>
          <w:b/>
        </w:rPr>
        <w:t>ЦЕРКОВНЮК</w:t>
      </w:r>
    </w:p>
    <w:p w:rsidR="000E45DD" w:rsidRDefault="000E45DD" w:rsidP="000E45DD">
      <w:pPr>
        <w:spacing w:line="360" w:lineRule="auto"/>
        <w:ind w:firstLine="426"/>
        <w:jc w:val="center"/>
        <w:rPr>
          <w:b/>
        </w:rPr>
      </w:pPr>
      <w:r>
        <w:rPr>
          <w:b/>
        </w:rPr>
        <w:t>Руслан</w:t>
      </w:r>
      <w:r w:rsidRPr="00A46165">
        <w:rPr>
          <w:b/>
        </w:rPr>
        <w:tab/>
      </w:r>
      <w:r w:rsidRPr="00A46165">
        <w:rPr>
          <w:b/>
        </w:rPr>
        <w:tab/>
      </w:r>
      <w:r>
        <w:rPr>
          <w:b/>
        </w:rPr>
        <w:t>Георгійович</w:t>
      </w:r>
    </w:p>
    <w:p w:rsidR="000E45DD" w:rsidRDefault="000E45DD" w:rsidP="000E45DD">
      <w:pPr>
        <w:spacing w:line="360" w:lineRule="auto"/>
        <w:ind w:firstLine="426"/>
        <w:jc w:val="center"/>
      </w:pPr>
    </w:p>
    <w:p w:rsidR="000E45DD" w:rsidRDefault="000E45DD" w:rsidP="000E45DD">
      <w:pPr>
        <w:spacing w:line="360" w:lineRule="auto"/>
        <w:ind w:firstLine="426"/>
        <w:jc w:val="center"/>
      </w:pPr>
    </w:p>
    <w:p w:rsidR="000E45DD" w:rsidRDefault="000E45DD" w:rsidP="000E45DD">
      <w:pPr>
        <w:spacing w:line="360" w:lineRule="auto"/>
        <w:ind w:firstLine="426"/>
        <w:jc w:val="center"/>
      </w:pPr>
    </w:p>
    <w:p w:rsidR="000E45DD" w:rsidRDefault="000E45DD" w:rsidP="000E45DD">
      <w:pPr>
        <w:spacing w:line="360" w:lineRule="auto"/>
        <w:ind w:firstLine="426"/>
        <w:jc w:val="right"/>
      </w:pPr>
      <w:r>
        <w:t>УДК 612.017.1:616.155:616-001.26-02</w:t>
      </w:r>
    </w:p>
    <w:p w:rsidR="000E45DD" w:rsidRDefault="000E45DD" w:rsidP="000E45DD">
      <w:pPr>
        <w:spacing w:line="360" w:lineRule="auto"/>
        <w:ind w:firstLine="426"/>
        <w:jc w:val="center"/>
      </w:pPr>
    </w:p>
    <w:p w:rsidR="000E45DD" w:rsidRPr="00B470A0" w:rsidRDefault="000E45DD" w:rsidP="000E45DD">
      <w:pPr>
        <w:jc w:val="center"/>
        <w:rPr>
          <w:b/>
          <w:szCs w:val="28"/>
        </w:rPr>
      </w:pPr>
      <w:bookmarkStart w:id="0" w:name="_GoBack"/>
      <w:r w:rsidRPr="00B470A0">
        <w:rPr>
          <w:b/>
          <w:szCs w:val="28"/>
        </w:rPr>
        <w:t>ПАТОГЕНЕТИЧНІ ЗВ'ЯЗКИ ПАРАМЕТРІВ ЗАГАЛЬНОЇ АДАПТАЦІЙНОЇ РЕАКЦІЇ ТА ІМУНІТЕТУ У УЧАСНИКІВ ЛІКВІДАЦІЇ НАСЛІДКІВ АВАРІЇ НА ЧАЕС, ХВОРИХ НА ХРОНІЧНИЙ ПІЄЛОНЕФРИТ</w:t>
      </w:r>
    </w:p>
    <w:p w:rsidR="000E45DD" w:rsidRDefault="000E45DD" w:rsidP="000E45DD">
      <w:pPr>
        <w:spacing w:line="360" w:lineRule="auto"/>
        <w:ind w:firstLine="426"/>
        <w:jc w:val="center"/>
      </w:pPr>
    </w:p>
    <w:bookmarkEnd w:id="0"/>
    <w:p w:rsidR="000E45DD" w:rsidRDefault="000E45DD" w:rsidP="000E45DD">
      <w:pPr>
        <w:spacing w:line="360" w:lineRule="auto"/>
        <w:ind w:firstLine="426"/>
        <w:jc w:val="center"/>
      </w:pPr>
      <w:r>
        <w:t>14.03.04 - патологічна фізіологія</w:t>
      </w:r>
    </w:p>
    <w:p w:rsidR="000E45DD" w:rsidRDefault="000E45DD" w:rsidP="000E45DD">
      <w:pPr>
        <w:spacing w:line="360" w:lineRule="auto"/>
        <w:ind w:firstLine="426"/>
        <w:jc w:val="center"/>
      </w:pPr>
    </w:p>
    <w:p w:rsidR="000E45DD" w:rsidRDefault="000E45DD" w:rsidP="000E45DD">
      <w:pPr>
        <w:spacing w:line="360" w:lineRule="auto"/>
        <w:ind w:firstLine="426"/>
        <w:jc w:val="center"/>
      </w:pPr>
    </w:p>
    <w:p w:rsidR="000E45DD" w:rsidRDefault="000E45DD" w:rsidP="000E45DD">
      <w:pPr>
        <w:spacing w:line="360" w:lineRule="auto"/>
        <w:ind w:firstLine="426"/>
        <w:jc w:val="center"/>
      </w:pPr>
      <w:r>
        <w:t>Дисертація</w:t>
      </w:r>
    </w:p>
    <w:p w:rsidR="000E45DD" w:rsidRDefault="000E45DD" w:rsidP="000E45DD">
      <w:pPr>
        <w:spacing w:line="360" w:lineRule="auto"/>
        <w:ind w:firstLine="426"/>
        <w:jc w:val="center"/>
      </w:pPr>
      <w:r>
        <w:t>на здобуття наукового ступеня</w:t>
      </w:r>
    </w:p>
    <w:p w:rsidR="000E45DD" w:rsidRDefault="000E45DD" w:rsidP="000E45DD">
      <w:pPr>
        <w:spacing w:line="360" w:lineRule="auto"/>
        <w:ind w:firstLine="426"/>
        <w:jc w:val="center"/>
      </w:pPr>
      <w:r>
        <w:t>кандидата медичних наук</w:t>
      </w:r>
    </w:p>
    <w:p w:rsidR="000E45DD" w:rsidRDefault="000E45DD" w:rsidP="000E45DD">
      <w:pPr>
        <w:spacing w:line="360" w:lineRule="auto"/>
        <w:ind w:firstLine="426"/>
        <w:jc w:val="center"/>
      </w:pPr>
    </w:p>
    <w:p w:rsidR="000E45DD" w:rsidRDefault="000E45DD" w:rsidP="000E45DD">
      <w:pPr>
        <w:spacing w:line="360" w:lineRule="auto"/>
        <w:ind w:firstLine="426"/>
        <w:jc w:val="right"/>
      </w:pPr>
      <w:r>
        <w:t>Науковий керівник:</w:t>
      </w:r>
    </w:p>
    <w:p w:rsidR="000E45DD" w:rsidRDefault="000E45DD" w:rsidP="000E45DD">
      <w:pPr>
        <w:spacing w:line="360" w:lineRule="auto"/>
        <w:ind w:firstLine="426"/>
        <w:jc w:val="right"/>
      </w:pPr>
      <w:r>
        <w:t>доктор медичних наук, професор</w:t>
      </w:r>
    </w:p>
    <w:p w:rsidR="000E45DD" w:rsidRDefault="000E45DD" w:rsidP="000E45DD">
      <w:pPr>
        <w:spacing w:line="360" w:lineRule="auto"/>
        <w:ind w:firstLine="426"/>
        <w:jc w:val="right"/>
        <w:rPr>
          <w:b/>
        </w:rPr>
      </w:pPr>
      <w:r>
        <w:rPr>
          <w:b/>
        </w:rPr>
        <w:t>Івасівка Степан Васильович</w:t>
      </w:r>
    </w:p>
    <w:p w:rsidR="000E45DD" w:rsidRPr="000E45DD" w:rsidRDefault="000E45DD" w:rsidP="000E45DD">
      <w:pPr>
        <w:spacing w:line="360" w:lineRule="auto"/>
        <w:ind w:firstLine="426"/>
        <w:jc w:val="center"/>
        <w:rPr>
          <w:b/>
        </w:rPr>
      </w:pPr>
    </w:p>
    <w:p w:rsidR="000E45DD" w:rsidRPr="000E45DD" w:rsidRDefault="000E45DD" w:rsidP="000E45DD">
      <w:pPr>
        <w:spacing w:line="360" w:lineRule="auto"/>
        <w:ind w:firstLine="426"/>
        <w:jc w:val="center"/>
        <w:rPr>
          <w:b/>
        </w:rPr>
      </w:pPr>
      <w:r>
        <w:rPr>
          <w:b/>
        </w:rPr>
        <w:t>КИЇВ-200</w:t>
      </w:r>
      <w:r w:rsidRPr="000E45DD">
        <w:rPr>
          <w:b/>
        </w:rPr>
        <w:t>8</w:t>
      </w:r>
    </w:p>
    <w:p w:rsidR="000E45DD" w:rsidRDefault="000E45DD" w:rsidP="000E45DD">
      <w:pPr>
        <w:spacing w:line="360" w:lineRule="auto"/>
        <w:jc w:val="both"/>
      </w:pPr>
      <w:r>
        <w:br w:type="page"/>
      </w:r>
      <w:r>
        <w:lastRenderedPageBreak/>
        <w:t>ЗМІСТ</w:t>
      </w:r>
    </w:p>
    <w:p w:rsidR="000E45DD" w:rsidRPr="000A1B3B" w:rsidRDefault="000E45DD" w:rsidP="000E45DD">
      <w:pPr>
        <w:spacing w:line="360" w:lineRule="auto"/>
        <w:jc w:val="both"/>
      </w:pPr>
      <w:r>
        <w:t>ПЕРЕЛІК СКОРОЧЕНЬ</w:t>
      </w:r>
      <w:r>
        <w:tab/>
      </w:r>
      <w:r>
        <w:tab/>
      </w:r>
      <w:r>
        <w:tab/>
      </w:r>
      <w:r>
        <w:tab/>
      </w:r>
      <w:r>
        <w:tab/>
      </w:r>
      <w:r>
        <w:tab/>
      </w:r>
      <w:r>
        <w:tab/>
      </w:r>
      <w:r w:rsidRPr="000E45DD">
        <w:tab/>
      </w:r>
      <w:r>
        <w:tab/>
        <w:t>4</w:t>
      </w:r>
    </w:p>
    <w:p w:rsidR="000E45DD" w:rsidRDefault="000E45DD" w:rsidP="000E45DD">
      <w:pPr>
        <w:spacing w:line="360" w:lineRule="auto"/>
        <w:jc w:val="both"/>
      </w:pPr>
      <w:r>
        <w:t>ВСТУП</w:t>
      </w:r>
      <w:r>
        <w:tab/>
      </w:r>
      <w:r>
        <w:tab/>
      </w:r>
      <w:r>
        <w:tab/>
      </w:r>
      <w:r>
        <w:tab/>
      </w:r>
      <w:r>
        <w:tab/>
      </w:r>
      <w:r>
        <w:tab/>
      </w:r>
      <w:r>
        <w:tab/>
      </w:r>
      <w:r>
        <w:tab/>
      </w:r>
      <w:r>
        <w:tab/>
      </w:r>
      <w:r>
        <w:tab/>
      </w:r>
      <w:r>
        <w:tab/>
      </w:r>
      <w:r w:rsidRPr="0068062C">
        <w:tab/>
      </w:r>
      <w:r>
        <w:t>6</w:t>
      </w:r>
    </w:p>
    <w:p w:rsidR="000E45DD" w:rsidRDefault="000E45DD" w:rsidP="000E45DD">
      <w:pPr>
        <w:spacing w:line="360" w:lineRule="auto"/>
        <w:jc w:val="both"/>
      </w:pPr>
      <w:r>
        <w:t>РОЗДІЛ 1. АНАЛІТИЧНИЙ ОГЛЯД ЛІТЕРАТУРИ</w:t>
      </w:r>
    </w:p>
    <w:p w:rsidR="000E45DD" w:rsidRPr="0068062C" w:rsidRDefault="000E45DD" w:rsidP="000E45DD">
      <w:pPr>
        <w:spacing w:line="360" w:lineRule="auto"/>
        <w:jc w:val="both"/>
      </w:pPr>
      <w:r>
        <w:t>1.1.</w:t>
      </w:r>
      <w:r w:rsidRPr="0068062C">
        <w:t xml:space="preserve"> </w:t>
      </w:r>
      <w:r>
        <w:t>Загальні адаптаційні реакції і резистентність організму</w:t>
      </w:r>
      <w:r w:rsidRPr="00E567C2">
        <w:tab/>
      </w:r>
      <w:r w:rsidRPr="00E567C2">
        <w:tab/>
      </w:r>
      <w:r w:rsidRPr="00E567C2">
        <w:tab/>
      </w:r>
      <w:r w:rsidRPr="0068062C">
        <w:t xml:space="preserve">        11</w:t>
      </w:r>
    </w:p>
    <w:p w:rsidR="000E45DD" w:rsidRDefault="000E45DD" w:rsidP="000E45DD">
      <w:pPr>
        <w:pStyle w:val="afffffffffffffffffffffff0"/>
        <w:spacing w:line="360" w:lineRule="auto"/>
        <w:ind w:firstLine="0"/>
      </w:pPr>
      <w:r>
        <w:t>1.2.</w:t>
      </w:r>
      <w:r w:rsidRPr="0068062C">
        <w:t xml:space="preserve"> </w:t>
      </w:r>
      <w:r>
        <w:t>Стан адаптації у осіб, потерпілих від наслідків чорнобильської</w:t>
      </w:r>
    </w:p>
    <w:p w:rsidR="000E45DD" w:rsidRPr="004611CC" w:rsidRDefault="000E45DD" w:rsidP="000E45DD">
      <w:pPr>
        <w:pStyle w:val="afffffffffffffffffffffff0"/>
        <w:spacing w:line="360" w:lineRule="auto"/>
        <w:ind w:firstLine="0"/>
      </w:pPr>
      <w:r>
        <w:t>катастрофи</w:t>
      </w:r>
      <w:r>
        <w:tab/>
      </w:r>
      <w:r>
        <w:tab/>
      </w:r>
      <w:r>
        <w:tab/>
      </w:r>
      <w:r>
        <w:tab/>
      </w:r>
      <w:r>
        <w:tab/>
      </w:r>
      <w:r>
        <w:tab/>
      </w:r>
      <w:r>
        <w:tab/>
      </w:r>
      <w:r>
        <w:tab/>
      </w:r>
      <w:r>
        <w:tab/>
      </w:r>
      <w:r>
        <w:tab/>
      </w:r>
      <w:r w:rsidRPr="004C4909">
        <w:tab/>
      </w:r>
      <w:r w:rsidRPr="000E45DD">
        <w:t xml:space="preserve">        </w:t>
      </w:r>
      <w:r w:rsidRPr="004611CC">
        <w:t>26</w:t>
      </w:r>
    </w:p>
    <w:p w:rsidR="000E45DD" w:rsidRPr="004611CC" w:rsidRDefault="000E45DD" w:rsidP="000E45DD">
      <w:pPr>
        <w:pStyle w:val="afffffffffffffffffffffff0"/>
        <w:tabs>
          <w:tab w:val="left" w:pos="851"/>
        </w:tabs>
        <w:spacing w:line="360" w:lineRule="auto"/>
        <w:ind w:firstLine="0"/>
      </w:pPr>
      <w:r w:rsidRPr="004611CC">
        <w:t>1.3</w:t>
      </w:r>
      <w:r w:rsidRPr="00284931">
        <w:t>.</w:t>
      </w:r>
      <w:r w:rsidRPr="004611CC">
        <w:t>Адаптогенна і імунотропна дія бальнеотерапії</w:t>
      </w:r>
      <w:r>
        <w:tab/>
      </w:r>
      <w:r>
        <w:tab/>
      </w:r>
      <w:r>
        <w:tab/>
      </w:r>
      <w:r>
        <w:tab/>
      </w:r>
      <w:r w:rsidRPr="0068062C">
        <w:t xml:space="preserve">        </w:t>
      </w:r>
      <w:r w:rsidRPr="004611CC">
        <w:t>34</w:t>
      </w:r>
    </w:p>
    <w:p w:rsidR="000E45DD" w:rsidRDefault="000E45DD" w:rsidP="000E45DD">
      <w:pPr>
        <w:pStyle w:val="afffffffffff6"/>
        <w:ind w:right="42"/>
        <w:jc w:val="both"/>
        <w:rPr>
          <w:sz w:val="28"/>
          <w:lang w:val="uk-UA"/>
        </w:rPr>
      </w:pPr>
      <w:r w:rsidRPr="000A1B3B">
        <w:rPr>
          <w:sz w:val="28"/>
          <w:lang w:val="uk-UA"/>
        </w:rPr>
        <w:t>РОЗДІЛ 2. МАТЕРІАЛ І</w:t>
      </w:r>
      <w:r>
        <w:rPr>
          <w:sz w:val="28"/>
          <w:lang w:val="uk-UA"/>
        </w:rPr>
        <w:t xml:space="preserve"> МЕТОДИ ДОСЛІДЖЕНЬ</w:t>
      </w:r>
      <w:r>
        <w:rPr>
          <w:sz w:val="28"/>
          <w:lang w:val="uk-UA"/>
        </w:rPr>
        <w:tab/>
      </w:r>
      <w:r>
        <w:rPr>
          <w:sz w:val="28"/>
          <w:lang w:val="uk-UA"/>
        </w:rPr>
        <w:tab/>
      </w:r>
      <w:r>
        <w:rPr>
          <w:sz w:val="28"/>
          <w:lang w:val="uk-UA"/>
        </w:rPr>
        <w:tab/>
      </w:r>
      <w:r>
        <w:rPr>
          <w:sz w:val="28"/>
          <w:lang w:val="uk-UA"/>
        </w:rPr>
        <w:tab/>
      </w:r>
      <w:r w:rsidRPr="004C4909">
        <w:rPr>
          <w:sz w:val="28"/>
          <w:lang w:val="uk-UA"/>
        </w:rPr>
        <w:t xml:space="preserve">        </w:t>
      </w:r>
      <w:r>
        <w:rPr>
          <w:sz w:val="28"/>
          <w:lang w:val="uk-UA"/>
        </w:rPr>
        <w:t>41</w:t>
      </w:r>
    </w:p>
    <w:p w:rsidR="000E45DD" w:rsidRDefault="000E45DD" w:rsidP="000E45DD">
      <w:pPr>
        <w:spacing w:line="360" w:lineRule="auto"/>
      </w:pPr>
      <w:r>
        <w:t>РЕЗУЛЬТАТИ ДОСЛІДЖЕНЬ ТА ЇХ ОБГОВОРЕННЯ</w:t>
      </w:r>
    </w:p>
    <w:p w:rsidR="000E45DD" w:rsidRPr="00602F31" w:rsidRDefault="000E45DD" w:rsidP="000E45DD">
      <w:pPr>
        <w:spacing w:line="360" w:lineRule="auto"/>
        <w:jc w:val="both"/>
      </w:pPr>
      <w:r w:rsidRPr="000A1B3B">
        <w:t>РОЗДІЛ 3. К</w:t>
      </w:r>
      <w:r w:rsidRPr="00602F31">
        <w:t>ЛІНІКО-ЛАБОРАТОРНА ХАРАКТЕРИСТИКА ХВОРИХ</w:t>
      </w:r>
    </w:p>
    <w:p w:rsidR="000E45DD" w:rsidRPr="00602F31" w:rsidRDefault="000E45DD" w:rsidP="000E45DD">
      <w:pPr>
        <w:spacing w:line="360" w:lineRule="auto"/>
        <w:jc w:val="both"/>
      </w:pPr>
      <w:r w:rsidRPr="00602F31">
        <w:t>3.1.</w:t>
      </w:r>
      <w:r w:rsidRPr="00284931">
        <w:t xml:space="preserve"> </w:t>
      </w:r>
      <w:r w:rsidRPr="00602F31">
        <w:t>Клінічні синд</w:t>
      </w:r>
      <w:r>
        <w:t>роми</w:t>
      </w:r>
      <w:r>
        <w:tab/>
      </w:r>
      <w:r>
        <w:tab/>
      </w:r>
      <w:r>
        <w:tab/>
      </w:r>
      <w:r>
        <w:tab/>
      </w:r>
      <w:r>
        <w:tab/>
      </w:r>
      <w:r>
        <w:tab/>
      </w:r>
      <w:r>
        <w:tab/>
      </w:r>
      <w:r>
        <w:tab/>
      </w:r>
      <w:r>
        <w:tab/>
      </w:r>
      <w:r w:rsidRPr="00927633">
        <w:t xml:space="preserve">        </w:t>
      </w:r>
      <w:r w:rsidRPr="00602F31">
        <w:t>4</w:t>
      </w:r>
      <w:r>
        <w:t>8</w:t>
      </w:r>
    </w:p>
    <w:p w:rsidR="000E45DD" w:rsidRPr="00602F31" w:rsidRDefault="000E45DD" w:rsidP="000E45DD">
      <w:pPr>
        <w:spacing w:line="360" w:lineRule="auto"/>
        <w:jc w:val="both"/>
      </w:pPr>
      <w:r w:rsidRPr="00602F31">
        <w:t>3.2.</w:t>
      </w:r>
      <w:r w:rsidRPr="00284931">
        <w:t xml:space="preserve"> </w:t>
      </w:r>
      <w:r w:rsidRPr="00602F31">
        <w:t>Сечовий син</w:t>
      </w:r>
      <w:r>
        <w:t>дром</w:t>
      </w:r>
      <w:r>
        <w:tab/>
      </w:r>
      <w:r>
        <w:tab/>
      </w:r>
      <w:r>
        <w:tab/>
      </w:r>
      <w:r>
        <w:tab/>
      </w:r>
      <w:r>
        <w:tab/>
      </w:r>
      <w:r>
        <w:tab/>
      </w:r>
      <w:r>
        <w:tab/>
      </w:r>
      <w:r>
        <w:tab/>
      </w:r>
      <w:r>
        <w:tab/>
      </w:r>
      <w:r w:rsidRPr="00927633">
        <w:t xml:space="preserve">        </w:t>
      </w:r>
      <w:r>
        <w:t>50</w:t>
      </w:r>
    </w:p>
    <w:p w:rsidR="000E45DD" w:rsidRPr="00602F31" w:rsidRDefault="000E45DD" w:rsidP="000E45DD">
      <w:pPr>
        <w:spacing w:line="360" w:lineRule="auto"/>
        <w:jc w:val="both"/>
      </w:pPr>
      <w:r w:rsidRPr="00602F31">
        <w:t>3.3.</w:t>
      </w:r>
      <w:r w:rsidRPr="00284931">
        <w:t xml:space="preserve"> </w:t>
      </w:r>
      <w:r w:rsidRPr="00602F31">
        <w:t>Функціо</w:t>
      </w:r>
      <w:r>
        <w:t>нальний стан нирок</w:t>
      </w:r>
      <w:r>
        <w:tab/>
      </w:r>
      <w:r>
        <w:tab/>
      </w:r>
      <w:r>
        <w:tab/>
      </w:r>
      <w:r>
        <w:tab/>
      </w:r>
      <w:r>
        <w:tab/>
      </w:r>
      <w:r>
        <w:tab/>
      </w:r>
      <w:r>
        <w:tab/>
      </w:r>
      <w:r w:rsidRPr="00927633">
        <w:t xml:space="preserve">        </w:t>
      </w:r>
      <w:r>
        <w:t>54</w:t>
      </w:r>
    </w:p>
    <w:p w:rsidR="000E45DD" w:rsidRPr="00602F31" w:rsidRDefault="000E45DD" w:rsidP="000E45DD">
      <w:pPr>
        <w:spacing w:line="360" w:lineRule="auto"/>
        <w:ind w:right="1127"/>
        <w:jc w:val="both"/>
      </w:pPr>
      <w:r w:rsidRPr="00602F31">
        <w:t>РОЗДІЛ 4. ОСОБЛИВОСТІ СТАНУ ІМУНІТЕТУ ТА НЕСПЕЦИФІЧ</w:t>
      </w:r>
      <w:r w:rsidRPr="00927633">
        <w:t>-</w:t>
      </w:r>
      <w:r w:rsidRPr="00602F31">
        <w:t>НОГО</w:t>
      </w:r>
      <w:r>
        <w:t xml:space="preserve"> </w:t>
      </w:r>
      <w:r w:rsidRPr="00602F31">
        <w:t>ЗАХИСТУ У ОСІБ З РІЗНИМИ ТИПАМИ ЗАГАЛЬНИХ АДАПТАЦІЙНИХ</w:t>
      </w:r>
      <w:r>
        <w:t xml:space="preserve"> </w:t>
      </w:r>
      <w:r w:rsidRPr="00602F31">
        <w:t>РЕАКЦІЙ ОРГАНІЗМУ</w:t>
      </w:r>
    </w:p>
    <w:p w:rsidR="000E45DD" w:rsidRDefault="000E45DD" w:rsidP="000E45DD">
      <w:pPr>
        <w:spacing w:line="360" w:lineRule="auto"/>
        <w:jc w:val="both"/>
      </w:pPr>
      <w:r w:rsidRPr="00602F31">
        <w:t>4.1.</w:t>
      </w:r>
      <w:r w:rsidRPr="00284931">
        <w:t xml:space="preserve"> </w:t>
      </w:r>
      <w:r w:rsidRPr="00602F31">
        <w:t>Базові характеристики типів загальних ад</w:t>
      </w:r>
      <w:r>
        <w:t>аптаційних реакцій</w:t>
      </w:r>
    </w:p>
    <w:p w:rsidR="000E45DD" w:rsidRPr="00602F31" w:rsidRDefault="000E45DD" w:rsidP="000E45DD">
      <w:pPr>
        <w:spacing w:line="360" w:lineRule="auto"/>
        <w:jc w:val="both"/>
      </w:pPr>
      <w:r>
        <w:t>організму</w:t>
      </w:r>
      <w:r>
        <w:tab/>
      </w:r>
      <w:r>
        <w:tab/>
      </w:r>
      <w:r>
        <w:tab/>
      </w:r>
      <w:r>
        <w:tab/>
      </w:r>
      <w:r>
        <w:tab/>
      </w:r>
      <w:r>
        <w:tab/>
      </w:r>
      <w:r>
        <w:tab/>
      </w:r>
      <w:r>
        <w:tab/>
      </w:r>
      <w:r>
        <w:tab/>
      </w:r>
      <w:r>
        <w:tab/>
      </w:r>
      <w:r>
        <w:tab/>
      </w:r>
      <w:r w:rsidRPr="00927633">
        <w:t xml:space="preserve">        </w:t>
      </w:r>
      <w:r>
        <w:t>59</w:t>
      </w:r>
    </w:p>
    <w:p w:rsidR="000E45DD" w:rsidRPr="00602F31" w:rsidRDefault="000E45DD" w:rsidP="000E45DD">
      <w:pPr>
        <w:spacing w:line="360" w:lineRule="auto"/>
        <w:jc w:val="both"/>
      </w:pPr>
      <w:r w:rsidRPr="00602F31">
        <w:t>4.2.</w:t>
      </w:r>
      <w:r w:rsidRPr="00284931">
        <w:t xml:space="preserve"> </w:t>
      </w:r>
      <w:r w:rsidRPr="00602F31">
        <w:t xml:space="preserve">Характеристики окремих ланок </w:t>
      </w:r>
      <w:r>
        <w:t>імунітету</w:t>
      </w:r>
      <w:r>
        <w:tab/>
      </w:r>
      <w:r>
        <w:tab/>
      </w:r>
      <w:r>
        <w:tab/>
      </w:r>
      <w:r>
        <w:tab/>
      </w:r>
      <w:r>
        <w:tab/>
      </w:r>
      <w:r w:rsidRPr="00927633">
        <w:t xml:space="preserve">        </w:t>
      </w:r>
      <w:r>
        <w:t>63</w:t>
      </w:r>
    </w:p>
    <w:p w:rsidR="000E45DD" w:rsidRPr="00602F31" w:rsidRDefault="000E45DD" w:rsidP="000E45DD">
      <w:pPr>
        <w:spacing w:line="360" w:lineRule="auto"/>
        <w:jc w:val="both"/>
      </w:pPr>
      <w:r w:rsidRPr="00602F31">
        <w:t>4.3.</w:t>
      </w:r>
      <w:r w:rsidRPr="00284931">
        <w:t xml:space="preserve"> </w:t>
      </w:r>
      <w:r w:rsidRPr="00602F31">
        <w:t>Кластерний аналіз парам</w:t>
      </w:r>
      <w:r>
        <w:t>етрів</w:t>
      </w:r>
      <w:r>
        <w:tab/>
      </w:r>
      <w:r>
        <w:tab/>
      </w:r>
      <w:r>
        <w:tab/>
      </w:r>
      <w:r>
        <w:tab/>
      </w:r>
      <w:r>
        <w:tab/>
      </w:r>
      <w:r>
        <w:tab/>
      </w:r>
      <w:r>
        <w:tab/>
      </w:r>
      <w:r w:rsidRPr="000E45DD">
        <w:t xml:space="preserve">        </w:t>
      </w:r>
      <w:r>
        <w:t>73</w:t>
      </w:r>
    </w:p>
    <w:p w:rsidR="000E45DD" w:rsidRDefault="000E45DD" w:rsidP="000E45DD">
      <w:pPr>
        <w:spacing w:line="360" w:lineRule="auto"/>
        <w:ind w:right="1127"/>
        <w:jc w:val="both"/>
      </w:pPr>
      <w:r>
        <w:t>РОЗДІЛ 5. АНАЛІЗ ІНФОРМАЦІЙНОГО ПОЛЯ ПАРАМЕРІВ АДАПТАЦІЇ ТА ІМУНІТЕТУ</w:t>
      </w:r>
    </w:p>
    <w:p w:rsidR="000E45DD" w:rsidRPr="000A1B3B" w:rsidRDefault="000E45DD" w:rsidP="000E45DD">
      <w:pPr>
        <w:spacing w:line="360" w:lineRule="auto"/>
        <w:jc w:val="both"/>
      </w:pPr>
      <w:r>
        <w:t>5.1.</w:t>
      </w:r>
      <w:r w:rsidRPr="00284931">
        <w:t xml:space="preserve"> </w:t>
      </w:r>
      <w:r>
        <w:t>Факторний аналіз</w:t>
      </w:r>
      <w:r>
        <w:tab/>
      </w:r>
      <w:r>
        <w:tab/>
      </w:r>
      <w:r>
        <w:tab/>
      </w:r>
      <w:r>
        <w:tab/>
      </w:r>
      <w:r>
        <w:tab/>
      </w:r>
      <w:r>
        <w:tab/>
      </w:r>
      <w:r>
        <w:tab/>
      </w:r>
      <w:r>
        <w:tab/>
      </w:r>
      <w:r>
        <w:tab/>
      </w:r>
      <w:r w:rsidRPr="000E45DD">
        <w:t xml:space="preserve">        </w:t>
      </w:r>
      <w:r>
        <w:t>83</w:t>
      </w:r>
    </w:p>
    <w:p w:rsidR="000E45DD" w:rsidRPr="00E567C2" w:rsidRDefault="000E45DD" w:rsidP="000E45DD">
      <w:pPr>
        <w:pStyle w:val="afffffffffff6"/>
        <w:tabs>
          <w:tab w:val="left" w:pos="851"/>
        </w:tabs>
        <w:jc w:val="both"/>
        <w:rPr>
          <w:sz w:val="28"/>
          <w:lang w:val="uk-UA"/>
        </w:rPr>
      </w:pPr>
      <w:r w:rsidRPr="00E567C2">
        <w:rPr>
          <w:sz w:val="28"/>
          <w:lang w:val="uk-UA"/>
        </w:rPr>
        <w:t>5.2.</w:t>
      </w:r>
      <w:r w:rsidRPr="000E45DD">
        <w:rPr>
          <w:sz w:val="28"/>
          <w:lang w:val="ru-RU"/>
        </w:rPr>
        <w:t xml:space="preserve"> </w:t>
      </w:r>
      <w:r w:rsidRPr="000A1B3B">
        <w:rPr>
          <w:sz w:val="28"/>
          <w:lang w:val="uk-UA"/>
        </w:rPr>
        <w:t>Дискримінантний аналіз функціональних параметрів, які</w:t>
      </w:r>
    </w:p>
    <w:p w:rsidR="000E45DD" w:rsidRPr="008D4181" w:rsidRDefault="000E45DD" w:rsidP="000E45DD">
      <w:pPr>
        <w:pStyle w:val="afffffffffff6"/>
        <w:tabs>
          <w:tab w:val="left" w:pos="851"/>
        </w:tabs>
        <w:jc w:val="both"/>
        <w:rPr>
          <w:sz w:val="28"/>
          <w:lang w:val="uk-UA"/>
        </w:rPr>
      </w:pPr>
      <w:r>
        <w:rPr>
          <w:sz w:val="28"/>
          <w:lang w:val="uk-UA"/>
        </w:rPr>
        <w:t>характер</w:t>
      </w:r>
      <w:r w:rsidRPr="008D4181">
        <w:rPr>
          <w:sz w:val="28"/>
          <w:lang w:val="uk-UA"/>
        </w:rPr>
        <w:t>ризують тип загальної адаптаційної реакції організму</w:t>
      </w:r>
      <w:r w:rsidRPr="008D4181">
        <w:rPr>
          <w:sz w:val="28"/>
          <w:lang w:val="uk-UA"/>
        </w:rPr>
        <w:tab/>
      </w:r>
      <w:r w:rsidRPr="008D4181">
        <w:rPr>
          <w:sz w:val="28"/>
          <w:lang w:val="uk-UA"/>
        </w:rPr>
        <w:tab/>
      </w:r>
      <w:r w:rsidRPr="00927633">
        <w:rPr>
          <w:sz w:val="28"/>
          <w:lang w:val="uk-UA"/>
        </w:rPr>
        <w:t xml:space="preserve">        </w:t>
      </w:r>
      <w:r w:rsidRPr="008D4181">
        <w:rPr>
          <w:sz w:val="28"/>
          <w:lang w:val="uk-UA"/>
        </w:rPr>
        <w:t>87</w:t>
      </w:r>
    </w:p>
    <w:p w:rsidR="000E45DD" w:rsidRPr="000E45DD" w:rsidRDefault="000E45DD" w:rsidP="000E45DD">
      <w:pPr>
        <w:pStyle w:val="afffffffffff6"/>
        <w:tabs>
          <w:tab w:val="left" w:pos="851"/>
        </w:tabs>
        <w:jc w:val="both"/>
        <w:rPr>
          <w:sz w:val="28"/>
          <w:szCs w:val="28"/>
          <w:lang w:val="ru-RU"/>
        </w:rPr>
      </w:pPr>
      <w:r w:rsidRPr="008D4181">
        <w:rPr>
          <w:sz w:val="28"/>
          <w:szCs w:val="28"/>
          <w:lang w:val="uk-UA"/>
        </w:rPr>
        <w:t>5.3. Канонікальний аналіз кореляційних зв'язків між параметрами</w:t>
      </w:r>
    </w:p>
    <w:p w:rsidR="000E45DD" w:rsidRPr="000E45DD" w:rsidRDefault="000E45DD" w:rsidP="000E45DD">
      <w:pPr>
        <w:pStyle w:val="afffffffffff6"/>
        <w:tabs>
          <w:tab w:val="left" w:pos="851"/>
        </w:tabs>
        <w:jc w:val="both"/>
        <w:rPr>
          <w:sz w:val="28"/>
          <w:szCs w:val="28"/>
          <w:lang w:val="ru-RU"/>
        </w:rPr>
      </w:pPr>
      <w:r w:rsidRPr="000E45DD">
        <w:rPr>
          <w:sz w:val="28"/>
          <w:szCs w:val="28"/>
          <w:lang w:val="ru-RU"/>
        </w:rPr>
        <w:t>адаптації та імунітету</w:t>
      </w:r>
      <w:r w:rsidRPr="000E45DD">
        <w:rPr>
          <w:sz w:val="28"/>
          <w:szCs w:val="28"/>
          <w:lang w:val="ru-RU"/>
        </w:rPr>
        <w:tab/>
      </w:r>
      <w:r w:rsidRPr="000E45DD">
        <w:rPr>
          <w:sz w:val="28"/>
          <w:szCs w:val="28"/>
          <w:lang w:val="ru-RU"/>
        </w:rPr>
        <w:tab/>
      </w:r>
      <w:r w:rsidRPr="000E45DD">
        <w:rPr>
          <w:sz w:val="28"/>
          <w:szCs w:val="28"/>
          <w:lang w:val="ru-RU"/>
        </w:rPr>
        <w:tab/>
      </w:r>
      <w:r w:rsidRPr="000E45DD">
        <w:rPr>
          <w:sz w:val="28"/>
          <w:szCs w:val="28"/>
          <w:lang w:val="ru-RU"/>
        </w:rPr>
        <w:tab/>
      </w:r>
      <w:r w:rsidRPr="000E45DD">
        <w:rPr>
          <w:sz w:val="28"/>
          <w:szCs w:val="28"/>
          <w:lang w:val="ru-RU"/>
        </w:rPr>
        <w:tab/>
      </w:r>
      <w:r w:rsidRPr="000E45DD">
        <w:rPr>
          <w:sz w:val="28"/>
          <w:szCs w:val="28"/>
          <w:lang w:val="ru-RU"/>
        </w:rPr>
        <w:tab/>
      </w:r>
      <w:r w:rsidRPr="000E45DD">
        <w:rPr>
          <w:sz w:val="28"/>
          <w:szCs w:val="28"/>
          <w:lang w:val="ru-RU"/>
        </w:rPr>
        <w:tab/>
      </w:r>
      <w:r w:rsidRPr="000E45DD">
        <w:rPr>
          <w:sz w:val="28"/>
          <w:szCs w:val="28"/>
          <w:lang w:val="ru-RU"/>
        </w:rPr>
        <w:tab/>
      </w:r>
      <w:r w:rsidRPr="000E45DD">
        <w:rPr>
          <w:sz w:val="28"/>
          <w:szCs w:val="28"/>
          <w:lang w:val="ru-RU"/>
        </w:rPr>
        <w:tab/>
        <w:t xml:space="preserve">        94</w:t>
      </w:r>
    </w:p>
    <w:p w:rsidR="000E45DD" w:rsidRPr="000E45DD" w:rsidRDefault="000E45DD" w:rsidP="000E45DD">
      <w:pPr>
        <w:pStyle w:val="afffffffffff6"/>
        <w:tabs>
          <w:tab w:val="left" w:pos="851"/>
        </w:tabs>
        <w:jc w:val="both"/>
        <w:rPr>
          <w:sz w:val="28"/>
          <w:szCs w:val="28"/>
          <w:lang w:val="ru-RU"/>
        </w:rPr>
      </w:pPr>
      <w:r w:rsidRPr="000E45DD">
        <w:rPr>
          <w:sz w:val="28"/>
          <w:szCs w:val="28"/>
          <w:lang w:val="ru-RU"/>
        </w:rPr>
        <w:t>РОЗДІЛ 6. ФІЗІОЛОГІЧНА ЕФЕКТИВНІСТЬ БАЛЬНЕО-ТЕРАПЕВТИЧ-</w:t>
      </w:r>
    </w:p>
    <w:p w:rsidR="000E45DD" w:rsidRPr="008E6195" w:rsidRDefault="000E45DD" w:rsidP="000E45DD">
      <w:pPr>
        <w:pStyle w:val="afffffffffff6"/>
        <w:tabs>
          <w:tab w:val="left" w:pos="851"/>
        </w:tabs>
        <w:jc w:val="both"/>
        <w:rPr>
          <w:sz w:val="28"/>
          <w:szCs w:val="28"/>
          <w:lang w:val="uk-UA"/>
        </w:rPr>
      </w:pPr>
      <w:r w:rsidRPr="000E45DD">
        <w:rPr>
          <w:sz w:val="28"/>
          <w:szCs w:val="28"/>
          <w:lang w:val="ru-RU"/>
        </w:rPr>
        <w:t>НОГО КОМПЛЕКСУ КУРОРТУ ТРУСКАВЕЦЬ</w:t>
      </w:r>
    </w:p>
    <w:p w:rsidR="000E45DD" w:rsidRDefault="000E45DD" w:rsidP="000E45DD">
      <w:pPr>
        <w:tabs>
          <w:tab w:val="left" w:pos="8647"/>
        </w:tabs>
        <w:spacing w:line="360" w:lineRule="auto"/>
        <w:ind w:right="42"/>
        <w:jc w:val="both"/>
      </w:pPr>
      <w:r>
        <w:t>6.1.</w:t>
      </w:r>
      <w:r w:rsidRPr="00284931">
        <w:t xml:space="preserve"> </w:t>
      </w:r>
      <w:r>
        <w:t>Динаміка вираженості клінічних синдромів під час лікування на</w:t>
      </w:r>
    </w:p>
    <w:p w:rsidR="000E45DD" w:rsidRPr="00602F31" w:rsidRDefault="000E45DD" w:rsidP="000E45DD">
      <w:pPr>
        <w:tabs>
          <w:tab w:val="left" w:pos="8647"/>
        </w:tabs>
        <w:spacing w:line="360" w:lineRule="auto"/>
        <w:ind w:right="42"/>
        <w:jc w:val="both"/>
      </w:pPr>
      <w:r>
        <w:t>курорті Трускавець</w:t>
      </w:r>
      <w:r>
        <w:tab/>
      </w:r>
      <w:r w:rsidRPr="00AE17D7">
        <w:t xml:space="preserve">     </w:t>
      </w:r>
      <w:r w:rsidRPr="00B423EB">
        <w:t xml:space="preserve"> </w:t>
      </w:r>
      <w:r w:rsidRPr="00602F31">
        <w:t>1</w:t>
      </w:r>
      <w:r>
        <w:t>09</w:t>
      </w:r>
    </w:p>
    <w:p w:rsidR="000E45DD" w:rsidRDefault="000E45DD" w:rsidP="000E45DD">
      <w:pPr>
        <w:pStyle w:val="afffffff9"/>
      </w:pPr>
      <w:r>
        <w:t>6.2.</w:t>
      </w:r>
      <w:r w:rsidRPr="00284931">
        <w:t xml:space="preserve"> </w:t>
      </w:r>
      <w:r>
        <w:t>Динаміка сечового синдрому</w:t>
      </w:r>
      <w:r>
        <w:tab/>
      </w:r>
      <w:r>
        <w:tab/>
      </w:r>
      <w:r>
        <w:tab/>
      </w:r>
      <w:r>
        <w:tab/>
      </w:r>
      <w:r>
        <w:tab/>
      </w:r>
      <w:r>
        <w:tab/>
      </w:r>
      <w:r>
        <w:tab/>
      </w:r>
      <w:r w:rsidRPr="00AE17D7">
        <w:t xml:space="preserve">     </w:t>
      </w:r>
      <w:r w:rsidRPr="00B423EB">
        <w:t xml:space="preserve"> </w:t>
      </w:r>
      <w:r w:rsidRPr="000A1B3B">
        <w:t>11</w:t>
      </w:r>
      <w:r>
        <w:t>2</w:t>
      </w:r>
    </w:p>
    <w:p w:rsidR="000E45DD" w:rsidRPr="004611CC" w:rsidRDefault="000E45DD" w:rsidP="000E45DD">
      <w:pPr>
        <w:pStyle w:val="afffffff9"/>
      </w:pPr>
      <w:r w:rsidRPr="004611CC">
        <w:t>6.3.</w:t>
      </w:r>
      <w:r w:rsidRPr="00AE17D7">
        <w:t xml:space="preserve"> </w:t>
      </w:r>
      <w:r w:rsidRPr="004611CC">
        <w:t>Ди</w:t>
      </w:r>
      <w:r>
        <w:t>наміка ниркових функцій</w:t>
      </w:r>
      <w:r>
        <w:tab/>
      </w:r>
      <w:r>
        <w:tab/>
      </w:r>
      <w:r>
        <w:tab/>
      </w:r>
      <w:r>
        <w:tab/>
      </w:r>
      <w:r>
        <w:tab/>
      </w:r>
      <w:r>
        <w:tab/>
      </w:r>
      <w:r>
        <w:tab/>
      </w:r>
      <w:r w:rsidRPr="00AE17D7">
        <w:t xml:space="preserve">     </w:t>
      </w:r>
      <w:r w:rsidRPr="00B423EB">
        <w:t xml:space="preserve"> </w:t>
      </w:r>
      <w:r w:rsidRPr="004611CC">
        <w:t>11</w:t>
      </w:r>
      <w:r>
        <w:t>5</w:t>
      </w:r>
    </w:p>
    <w:p w:rsidR="000E45DD" w:rsidRPr="004611CC" w:rsidRDefault="000E45DD" w:rsidP="000E45DD">
      <w:pPr>
        <w:pStyle w:val="afffffff9"/>
      </w:pPr>
      <w:r w:rsidRPr="004611CC">
        <w:lastRenderedPageBreak/>
        <w:t>6.4.</w:t>
      </w:r>
      <w:r w:rsidRPr="00284931">
        <w:t xml:space="preserve"> </w:t>
      </w:r>
      <w:r w:rsidRPr="004611CC">
        <w:t>Функція головних адаптивних залоз і загальні</w:t>
      </w:r>
      <w:r>
        <w:t xml:space="preserve"> адаптаційні реакції</w:t>
      </w:r>
      <w:r>
        <w:tab/>
      </w:r>
      <w:r w:rsidRPr="00AE17D7">
        <w:t xml:space="preserve">      </w:t>
      </w:r>
      <w:r w:rsidRPr="004611CC">
        <w:t>11</w:t>
      </w:r>
      <w:r>
        <w:t>8</w:t>
      </w:r>
    </w:p>
    <w:p w:rsidR="000E45DD" w:rsidRPr="000A1B3B" w:rsidRDefault="000E45DD" w:rsidP="000E45DD">
      <w:pPr>
        <w:pStyle w:val="afffffff9"/>
      </w:pPr>
      <w:r w:rsidRPr="000A1B3B">
        <w:t>6.5.</w:t>
      </w:r>
      <w:r w:rsidRPr="00AE17D7">
        <w:t xml:space="preserve"> </w:t>
      </w:r>
      <w:r w:rsidRPr="000A1B3B">
        <w:t xml:space="preserve">Динаміка </w:t>
      </w:r>
      <w:r>
        <w:t>стану імунітету</w:t>
      </w:r>
      <w:r>
        <w:tab/>
      </w:r>
      <w:r>
        <w:tab/>
      </w:r>
      <w:r>
        <w:tab/>
      </w:r>
      <w:r>
        <w:tab/>
      </w:r>
      <w:r>
        <w:tab/>
      </w:r>
      <w:r>
        <w:tab/>
      </w:r>
      <w:r>
        <w:tab/>
      </w:r>
      <w:r>
        <w:tab/>
      </w:r>
      <w:r w:rsidRPr="00AE17D7">
        <w:t xml:space="preserve">     </w:t>
      </w:r>
      <w:r w:rsidRPr="000E45DD">
        <w:t xml:space="preserve"> </w:t>
      </w:r>
      <w:r w:rsidRPr="000A1B3B">
        <w:t>12</w:t>
      </w:r>
      <w:r>
        <w:t>3</w:t>
      </w:r>
    </w:p>
    <w:p w:rsidR="000E45DD" w:rsidRDefault="000E45DD" w:rsidP="000E45DD">
      <w:pPr>
        <w:pStyle w:val="afffffff9"/>
        <w:ind w:right="-8"/>
      </w:pPr>
      <w:r w:rsidRPr="000A1B3B">
        <w:t>6.6.</w:t>
      </w:r>
      <w:r w:rsidRPr="00AE17D7">
        <w:t xml:space="preserve"> </w:t>
      </w:r>
      <w:r w:rsidRPr="000A1B3B">
        <w:t>Детермінація клінічного ефекту бальнеотерапевтичного комплексу</w:t>
      </w:r>
    </w:p>
    <w:p w:rsidR="000E45DD" w:rsidRPr="000A1B3B" w:rsidRDefault="000E45DD" w:rsidP="000E45DD">
      <w:pPr>
        <w:pStyle w:val="afffffff9"/>
        <w:ind w:right="-8"/>
      </w:pPr>
      <w:r w:rsidRPr="000A1B3B">
        <w:t xml:space="preserve">його адаптогенними і </w:t>
      </w:r>
      <w:r>
        <w:t>і</w:t>
      </w:r>
      <w:r w:rsidRPr="000A1B3B">
        <w:t>му</w:t>
      </w:r>
      <w:r>
        <w:t>номодулювальними властивостями</w:t>
      </w:r>
      <w:r>
        <w:tab/>
      </w:r>
      <w:r>
        <w:tab/>
      </w:r>
      <w:r w:rsidRPr="00AE17D7">
        <w:t xml:space="preserve">      </w:t>
      </w:r>
      <w:r w:rsidRPr="000A1B3B">
        <w:t>12</w:t>
      </w:r>
      <w:r>
        <w:t>6</w:t>
      </w:r>
    </w:p>
    <w:p w:rsidR="000E45DD" w:rsidRDefault="000E45DD" w:rsidP="000E45DD">
      <w:pPr>
        <w:spacing w:line="360" w:lineRule="auto"/>
        <w:jc w:val="both"/>
      </w:pPr>
      <w:r>
        <w:t>ОБГОВОРЕННЯ РЕЗУЛЬТАТІВ ДОСЛІДЖЕННЯ</w:t>
      </w:r>
      <w:r>
        <w:tab/>
      </w:r>
      <w:r>
        <w:tab/>
      </w:r>
      <w:r>
        <w:tab/>
      </w:r>
      <w:r>
        <w:tab/>
      </w:r>
      <w:r w:rsidRPr="00AE17D7">
        <w:t xml:space="preserve">      </w:t>
      </w:r>
      <w:r>
        <w:t>134</w:t>
      </w:r>
    </w:p>
    <w:p w:rsidR="000E45DD" w:rsidRDefault="000E45DD" w:rsidP="000E45DD">
      <w:pPr>
        <w:spacing w:line="360" w:lineRule="auto"/>
        <w:jc w:val="both"/>
      </w:pPr>
      <w:r>
        <w:t>ВИСНОВКИ</w:t>
      </w:r>
      <w:r>
        <w:tab/>
      </w:r>
      <w:r>
        <w:tab/>
      </w:r>
      <w:r>
        <w:tab/>
      </w:r>
      <w:r>
        <w:tab/>
      </w:r>
      <w:r>
        <w:tab/>
      </w:r>
      <w:r>
        <w:tab/>
      </w:r>
      <w:r>
        <w:tab/>
      </w:r>
      <w:r>
        <w:tab/>
      </w:r>
      <w:r>
        <w:tab/>
      </w:r>
      <w:r>
        <w:tab/>
      </w:r>
      <w:r w:rsidRPr="00AE17D7">
        <w:t xml:space="preserve">      </w:t>
      </w:r>
      <w:r>
        <w:t>145</w:t>
      </w:r>
    </w:p>
    <w:p w:rsidR="000E45DD" w:rsidRDefault="000E45DD" w:rsidP="000E45DD">
      <w:pPr>
        <w:spacing w:line="360" w:lineRule="auto"/>
        <w:jc w:val="both"/>
      </w:pPr>
      <w:r>
        <w:t>ПРАКТИЧНІ РЕКОМЕНДАЦІЇ</w:t>
      </w:r>
      <w:r>
        <w:tab/>
      </w:r>
      <w:r>
        <w:tab/>
      </w:r>
      <w:r>
        <w:tab/>
      </w:r>
      <w:r>
        <w:tab/>
      </w:r>
      <w:r>
        <w:tab/>
      </w:r>
      <w:r>
        <w:tab/>
      </w:r>
      <w:r>
        <w:tab/>
      </w:r>
      <w:r w:rsidRPr="00AE17D7">
        <w:t xml:space="preserve">      </w:t>
      </w:r>
      <w:r>
        <w:t>146</w:t>
      </w:r>
    </w:p>
    <w:p w:rsidR="000E45DD" w:rsidRDefault="000E45DD" w:rsidP="000E45DD">
      <w:pPr>
        <w:spacing w:line="360" w:lineRule="auto"/>
        <w:jc w:val="both"/>
      </w:pPr>
      <w:r>
        <w:t>СПИСОК ВИКОРИСТАНИХ ДЖЕРЕЛ</w:t>
      </w:r>
      <w:r>
        <w:tab/>
      </w:r>
      <w:r>
        <w:tab/>
      </w:r>
      <w:r>
        <w:tab/>
      </w:r>
      <w:r>
        <w:tab/>
      </w:r>
      <w:r>
        <w:tab/>
      </w:r>
      <w:r>
        <w:tab/>
      </w:r>
      <w:r w:rsidRPr="000E45DD">
        <w:t xml:space="preserve">      </w:t>
      </w:r>
      <w:r>
        <w:t>147</w:t>
      </w:r>
    </w:p>
    <w:p w:rsidR="000E45DD" w:rsidRPr="000E45DD" w:rsidRDefault="000E45DD" w:rsidP="000E45DD">
      <w:pPr>
        <w:spacing w:line="360" w:lineRule="auto"/>
        <w:jc w:val="both"/>
      </w:pPr>
      <w:r>
        <w:t>ДОДАТКИ</w:t>
      </w:r>
      <w:r>
        <w:tab/>
      </w:r>
      <w:r>
        <w:tab/>
      </w:r>
      <w:r>
        <w:tab/>
      </w:r>
      <w:r>
        <w:tab/>
      </w:r>
      <w:r>
        <w:tab/>
      </w:r>
      <w:r>
        <w:tab/>
      </w:r>
      <w:r>
        <w:tab/>
      </w:r>
      <w:r>
        <w:tab/>
      </w:r>
      <w:r>
        <w:tab/>
      </w:r>
      <w:r>
        <w:tab/>
      </w:r>
      <w:r>
        <w:tab/>
      </w:r>
      <w:r w:rsidRPr="000E45DD">
        <w:t xml:space="preserve">      </w:t>
      </w:r>
      <w:r>
        <w:t>19</w:t>
      </w:r>
      <w:r w:rsidRPr="000E45DD">
        <w:t>4</w:t>
      </w:r>
    </w:p>
    <w:p w:rsidR="000E45DD" w:rsidRPr="00602F31" w:rsidRDefault="000E45DD" w:rsidP="000E45DD">
      <w:pPr>
        <w:spacing w:line="360" w:lineRule="auto"/>
        <w:ind w:firstLine="426"/>
        <w:jc w:val="both"/>
      </w:pPr>
    </w:p>
    <w:p w:rsidR="000E45DD" w:rsidRDefault="000E45DD" w:rsidP="000E45DD">
      <w:pPr>
        <w:spacing w:line="360" w:lineRule="auto"/>
        <w:ind w:firstLine="426"/>
        <w:jc w:val="center"/>
        <w:rPr>
          <w:b/>
        </w:rPr>
      </w:pPr>
      <w:r>
        <w:br w:type="page"/>
      </w:r>
      <w:r>
        <w:rPr>
          <w:b/>
        </w:rPr>
        <w:lastRenderedPageBreak/>
        <w:t>ПЕРЕЛІК СКОРОЧЕНЬ</w:t>
      </w:r>
    </w:p>
    <w:p w:rsidR="000E45DD" w:rsidRPr="00602F31" w:rsidRDefault="000E45DD" w:rsidP="000E45DD">
      <w:pPr>
        <w:tabs>
          <w:tab w:val="left" w:pos="8222"/>
        </w:tabs>
        <w:spacing w:line="360" w:lineRule="auto"/>
        <w:ind w:right="226" w:firstLine="426"/>
        <w:jc w:val="center"/>
        <w:sectPr w:rsidR="000E45DD" w:rsidRPr="00602F31" w:rsidSect="000E45DD">
          <w:headerReference w:type="even" r:id="rId9"/>
          <w:headerReference w:type="default" r:id="rId10"/>
          <w:footerReference w:type="even" r:id="rId11"/>
          <w:footerReference w:type="default" r:id="rId12"/>
          <w:headerReference w:type="first" r:id="rId13"/>
          <w:footerReference w:type="first" r:id="rId14"/>
          <w:pgSz w:w="11900" w:h="16820" w:code="9"/>
          <w:pgMar w:top="1134" w:right="567" w:bottom="1134" w:left="1701" w:header="0" w:footer="0" w:gutter="0"/>
          <w:cols w:space="720"/>
          <w:noEndnote/>
          <w:titlePg/>
        </w:sectPr>
      </w:pPr>
    </w:p>
    <w:p w:rsidR="000E45DD" w:rsidRPr="00602F31" w:rsidRDefault="000E45DD" w:rsidP="000E45DD">
      <w:pPr>
        <w:tabs>
          <w:tab w:val="left" w:pos="0"/>
          <w:tab w:val="left" w:pos="8222"/>
        </w:tabs>
        <w:spacing w:line="360" w:lineRule="auto"/>
        <w:jc w:val="both"/>
      </w:pPr>
      <w:r>
        <w:rPr>
          <w:lang w:val="en-US"/>
        </w:rPr>
        <w:t>C</w:t>
      </w:r>
      <w:r w:rsidRPr="00602F31">
        <w:rPr>
          <w:vertAlign w:val="subscript"/>
        </w:rPr>
        <w:t>3</w:t>
      </w:r>
      <w:r>
        <w:rPr>
          <w:vertAlign w:val="subscript"/>
          <w:lang w:val="en-US"/>
        </w:rPr>
        <w:t>b</w:t>
      </w:r>
      <w:r>
        <w:rPr>
          <w:lang w:val="en-US"/>
        </w:rPr>
        <w:t>R</w:t>
      </w:r>
      <w:r w:rsidRPr="00602F31">
        <w:rPr>
          <w:vertAlign w:val="superscript"/>
        </w:rPr>
        <w:t>+</w:t>
      </w:r>
      <w:r w:rsidRPr="00602F31">
        <w:t>-</w:t>
      </w:r>
      <w:r>
        <w:rPr>
          <w:lang w:val="en-US"/>
        </w:rPr>
        <w:t>H</w:t>
      </w:r>
      <w:r w:rsidRPr="00602F31">
        <w:t xml:space="preserve"> - </w:t>
      </w:r>
      <w:r>
        <w:t>нейтрофіли, що експре</w:t>
      </w:r>
      <w:r w:rsidRPr="00904857">
        <w:t>-</w:t>
      </w:r>
      <w:r>
        <w:t xml:space="preserve">сують рецептори до </w:t>
      </w:r>
      <w:r>
        <w:rPr>
          <w:lang w:val="en-US"/>
        </w:rPr>
        <w:t>C</w:t>
      </w:r>
      <w:r w:rsidRPr="00602F31">
        <w:rPr>
          <w:vertAlign w:val="subscript"/>
        </w:rPr>
        <w:t>3</w:t>
      </w:r>
      <w:r>
        <w:rPr>
          <w:vertAlign w:val="subscript"/>
          <w:lang w:val="en-US"/>
        </w:rPr>
        <w:t>b</w:t>
      </w:r>
      <w:r w:rsidRPr="00602F31">
        <w:t>-компоненту комплемента</w:t>
      </w:r>
    </w:p>
    <w:p w:rsidR="000E45DD" w:rsidRPr="00602F31" w:rsidRDefault="000E45DD" w:rsidP="000E45DD">
      <w:pPr>
        <w:tabs>
          <w:tab w:val="left" w:pos="8222"/>
        </w:tabs>
        <w:spacing w:line="360" w:lineRule="auto"/>
        <w:ind w:right="-8"/>
        <w:jc w:val="both"/>
      </w:pPr>
      <w:r>
        <w:t>CD - кластер диференціації</w:t>
      </w:r>
    </w:p>
    <w:p w:rsidR="000E45DD" w:rsidRDefault="000E45DD" w:rsidP="000E45DD">
      <w:pPr>
        <w:tabs>
          <w:tab w:val="left" w:pos="8222"/>
        </w:tabs>
        <w:spacing w:line="360" w:lineRule="auto"/>
        <w:ind w:right="-8"/>
        <w:jc w:val="both"/>
      </w:pPr>
      <w:r>
        <w:rPr>
          <w:lang w:val="en-US"/>
        </w:rPr>
        <w:t>CD</w:t>
      </w:r>
      <w:r>
        <w:t>16 - натуральні кіллери</w:t>
      </w:r>
    </w:p>
    <w:p w:rsidR="000E45DD" w:rsidRPr="00602F31" w:rsidRDefault="000E45DD" w:rsidP="000E45DD">
      <w:pPr>
        <w:tabs>
          <w:tab w:val="left" w:pos="8222"/>
        </w:tabs>
        <w:spacing w:line="360" w:lineRule="auto"/>
        <w:ind w:right="-8"/>
        <w:jc w:val="both"/>
      </w:pPr>
      <w:r>
        <w:rPr>
          <w:lang w:val="en-US"/>
        </w:rPr>
        <w:t>CD</w:t>
      </w:r>
      <w:r w:rsidRPr="00602F31">
        <w:t xml:space="preserve">19 - В-лімфоцити </w:t>
      </w:r>
    </w:p>
    <w:p w:rsidR="000E45DD" w:rsidRDefault="000E45DD" w:rsidP="000E45DD">
      <w:pPr>
        <w:tabs>
          <w:tab w:val="left" w:pos="8222"/>
        </w:tabs>
        <w:spacing w:line="360" w:lineRule="auto"/>
        <w:ind w:right="-8"/>
        <w:jc w:val="both"/>
      </w:pPr>
      <w:r>
        <w:rPr>
          <w:lang w:val="en-US"/>
        </w:rPr>
        <w:t>CD</w:t>
      </w:r>
      <w:r w:rsidRPr="00602F31">
        <w:t xml:space="preserve">3 - </w:t>
      </w:r>
      <w:r>
        <w:t>Т-лімфоцити</w:t>
      </w:r>
    </w:p>
    <w:p w:rsidR="000E45DD" w:rsidRPr="00602F31" w:rsidRDefault="000E45DD" w:rsidP="000E45DD">
      <w:pPr>
        <w:tabs>
          <w:tab w:val="left" w:pos="8222"/>
        </w:tabs>
        <w:spacing w:line="360" w:lineRule="auto"/>
        <w:ind w:right="-8"/>
        <w:jc w:val="both"/>
      </w:pPr>
      <w:r>
        <w:rPr>
          <w:lang w:val="en-US"/>
        </w:rPr>
        <w:t>CD</w:t>
      </w:r>
      <w:r w:rsidRPr="00602F31">
        <w:t>4 - Т-гелпери/індуктори</w:t>
      </w:r>
    </w:p>
    <w:p w:rsidR="000E45DD" w:rsidRDefault="000E45DD" w:rsidP="000E45DD">
      <w:pPr>
        <w:tabs>
          <w:tab w:val="left" w:pos="8222"/>
        </w:tabs>
        <w:spacing w:line="360" w:lineRule="auto"/>
        <w:ind w:right="-8"/>
        <w:jc w:val="both"/>
      </w:pPr>
      <w:r>
        <w:rPr>
          <w:lang w:val="en-US"/>
        </w:rPr>
        <w:t>CD</w:t>
      </w:r>
      <w:r w:rsidRPr="00602F31">
        <w:t>8 -</w:t>
      </w:r>
      <w:r>
        <w:t xml:space="preserve"> Т-кіллери</w:t>
      </w:r>
    </w:p>
    <w:p w:rsidR="000E45DD" w:rsidRDefault="000E45DD" w:rsidP="000E45DD">
      <w:pPr>
        <w:tabs>
          <w:tab w:val="left" w:pos="8222"/>
        </w:tabs>
        <w:spacing w:line="360" w:lineRule="auto"/>
        <w:ind w:right="-8"/>
        <w:jc w:val="both"/>
      </w:pPr>
      <w:r>
        <w:rPr>
          <w:lang w:val="en-US"/>
        </w:rPr>
        <w:t>D</w:t>
      </w:r>
      <w:r w:rsidRPr="00602F31">
        <w:t xml:space="preserve"> - </w:t>
      </w:r>
      <w:r>
        <w:t>Евклідова віддаль</w:t>
      </w:r>
    </w:p>
    <w:p w:rsidR="000E45DD" w:rsidRDefault="000E45DD" w:rsidP="000E45DD">
      <w:pPr>
        <w:tabs>
          <w:tab w:val="left" w:pos="8222"/>
        </w:tabs>
        <w:spacing w:line="360" w:lineRule="auto"/>
        <w:ind w:right="-8"/>
        <w:jc w:val="both"/>
      </w:pPr>
      <w:r>
        <w:rPr>
          <w:lang w:val="en-US"/>
        </w:rPr>
        <w:t>FcIgGR</w:t>
      </w:r>
      <w:r w:rsidRPr="00602F31">
        <w:rPr>
          <w:vertAlign w:val="superscript"/>
        </w:rPr>
        <w:t>+</w:t>
      </w:r>
      <w:r w:rsidRPr="00602F31">
        <w:t>-</w:t>
      </w:r>
      <w:r>
        <w:rPr>
          <w:lang w:val="en-US"/>
        </w:rPr>
        <w:t>H</w:t>
      </w:r>
      <w:r w:rsidRPr="00602F31">
        <w:t xml:space="preserve"> - </w:t>
      </w:r>
      <w:r>
        <w:t>нейтрофіли, що експре</w:t>
      </w:r>
      <w:r w:rsidRPr="00904857">
        <w:t>-</w:t>
      </w:r>
      <w:r>
        <w:t xml:space="preserve">сують рецептори до </w:t>
      </w:r>
      <w:r>
        <w:rPr>
          <w:lang w:val="en-US"/>
        </w:rPr>
        <w:t>Fc</w:t>
      </w:r>
      <w:r w:rsidRPr="00602F31">
        <w:t>-</w:t>
      </w:r>
      <w:r>
        <w:t xml:space="preserve">фрагменту </w:t>
      </w:r>
      <w:r>
        <w:rPr>
          <w:lang w:val="en-US"/>
        </w:rPr>
        <w:t>IgG</w:t>
      </w:r>
    </w:p>
    <w:p w:rsidR="000E45DD" w:rsidRDefault="000E45DD" w:rsidP="000E45DD">
      <w:pPr>
        <w:tabs>
          <w:tab w:val="left" w:pos="8222"/>
        </w:tabs>
        <w:spacing w:line="360" w:lineRule="auto"/>
        <w:ind w:right="-8"/>
        <w:jc w:val="both"/>
      </w:pPr>
      <w:r>
        <w:t>Ig - імуноглобуліни</w:t>
      </w:r>
    </w:p>
    <w:p w:rsidR="000E45DD" w:rsidRDefault="000E45DD" w:rsidP="000E45DD">
      <w:pPr>
        <w:tabs>
          <w:tab w:val="left" w:pos="8222"/>
        </w:tabs>
        <w:spacing w:line="360" w:lineRule="auto"/>
        <w:ind w:right="-8"/>
        <w:jc w:val="both"/>
      </w:pPr>
      <w:r>
        <w:t>KУO - колонієутворююча одиниця</w:t>
      </w:r>
    </w:p>
    <w:p w:rsidR="000E45DD" w:rsidRDefault="000E45DD" w:rsidP="000E45DD">
      <w:pPr>
        <w:tabs>
          <w:tab w:val="left" w:pos="8222"/>
        </w:tabs>
        <w:spacing w:line="360" w:lineRule="auto"/>
        <w:ind w:right="-8"/>
        <w:jc w:val="both"/>
      </w:pPr>
      <w:r>
        <w:t>Lys - лізоцим</w:t>
      </w:r>
    </w:p>
    <w:p w:rsidR="000E45DD" w:rsidRDefault="000E45DD" w:rsidP="000E45DD">
      <w:pPr>
        <w:tabs>
          <w:tab w:val="left" w:pos="8222"/>
        </w:tabs>
        <w:spacing w:line="360" w:lineRule="auto"/>
        <w:ind w:right="-8"/>
        <w:jc w:val="both"/>
      </w:pPr>
      <w:r>
        <w:t>Neu - нейтрофіли</w:t>
      </w:r>
    </w:p>
    <w:p w:rsidR="000E45DD" w:rsidRDefault="000E45DD" w:rsidP="000E45DD">
      <w:pPr>
        <w:tabs>
          <w:tab w:val="left" w:pos="8222"/>
        </w:tabs>
        <w:spacing w:line="360" w:lineRule="auto"/>
        <w:ind w:right="-8"/>
        <w:jc w:val="both"/>
      </w:pPr>
      <w:r>
        <w:t>NK- натуральні кіллери</w:t>
      </w:r>
    </w:p>
    <w:p w:rsidR="000E45DD" w:rsidRDefault="000E45DD" w:rsidP="000E45DD">
      <w:pPr>
        <w:tabs>
          <w:tab w:val="left" w:pos="8222"/>
        </w:tabs>
        <w:spacing w:line="360" w:lineRule="auto"/>
        <w:ind w:right="-8"/>
        <w:jc w:val="both"/>
      </w:pPr>
      <w:r>
        <w:t>АЗКЦ - антитілазалежна клітинна цитотоксичність</w:t>
      </w:r>
    </w:p>
    <w:p w:rsidR="000E45DD" w:rsidRDefault="000E45DD" w:rsidP="000E45DD">
      <w:pPr>
        <w:tabs>
          <w:tab w:val="left" w:pos="8222"/>
        </w:tabs>
        <w:spacing w:line="360" w:lineRule="auto"/>
        <w:ind w:right="-8"/>
        <w:jc w:val="both"/>
      </w:pPr>
      <w:r>
        <w:t>АМо - амплітуда моди</w:t>
      </w:r>
    </w:p>
    <w:p w:rsidR="000E45DD" w:rsidRDefault="000E45DD" w:rsidP="000E45DD">
      <w:pPr>
        <w:tabs>
          <w:tab w:val="left" w:pos="8222"/>
        </w:tabs>
        <w:spacing w:line="360" w:lineRule="auto"/>
        <w:ind w:right="-8"/>
        <w:jc w:val="both"/>
      </w:pPr>
      <w:r>
        <w:t>БАС - бактерицидна активність сиро</w:t>
      </w:r>
      <w:r w:rsidRPr="00904857">
        <w:t>-</w:t>
      </w:r>
      <w:r>
        <w:t>ватки</w:t>
      </w:r>
    </w:p>
    <w:p w:rsidR="000E45DD" w:rsidRDefault="000E45DD" w:rsidP="000E45DD">
      <w:pPr>
        <w:tabs>
          <w:tab w:val="left" w:pos="8222"/>
        </w:tabs>
        <w:spacing w:line="360" w:lineRule="auto"/>
        <w:ind w:right="-8"/>
        <w:jc w:val="both"/>
      </w:pPr>
      <w:r>
        <w:t>БЦЗН - бактерицидна здатність нейтрофілів</w:t>
      </w:r>
    </w:p>
    <w:p w:rsidR="000E45DD" w:rsidRDefault="000E45DD" w:rsidP="000E45DD">
      <w:pPr>
        <w:tabs>
          <w:tab w:val="left" w:pos="8222"/>
        </w:tabs>
        <w:spacing w:line="360" w:lineRule="auto"/>
        <w:ind w:right="-8"/>
        <w:jc w:val="both"/>
      </w:pPr>
      <w:r>
        <w:t>ВГЛ - великий грануловмісний лімфоцит</w:t>
      </w:r>
    </w:p>
    <w:p w:rsidR="000E45DD" w:rsidRDefault="000E45DD" w:rsidP="000E45DD">
      <w:pPr>
        <w:tabs>
          <w:tab w:val="left" w:pos="8222"/>
        </w:tabs>
        <w:spacing w:line="360" w:lineRule="auto"/>
        <w:ind w:right="-8"/>
        <w:jc w:val="both"/>
      </w:pPr>
      <w:r>
        <w:t xml:space="preserve">ВРР </w:t>
      </w:r>
      <w:r w:rsidRPr="00602F31">
        <w:t>(</w:t>
      </w:r>
      <w:r>
        <w:rPr>
          <w:lang w:val="en-US"/>
        </w:rPr>
        <w:t>H</w:t>
      </w:r>
      <w:r w:rsidRPr="00602F31">
        <w:t xml:space="preserve">) </w:t>
      </w:r>
      <w:r>
        <w:t>- високі рівні реактивності</w:t>
      </w:r>
    </w:p>
    <w:p w:rsidR="000E45DD" w:rsidRPr="00602F31" w:rsidRDefault="000E45DD" w:rsidP="000E45DD">
      <w:pPr>
        <w:tabs>
          <w:tab w:val="left" w:pos="8222"/>
        </w:tabs>
        <w:spacing w:line="360" w:lineRule="auto"/>
        <w:ind w:right="-8"/>
        <w:jc w:val="both"/>
      </w:pPr>
      <w:r>
        <w:t>ВСД - вегетативно-судинна дистонія</w:t>
      </w:r>
    </w:p>
    <w:p w:rsidR="000E45DD" w:rsidRDefault="000E45DD" w:rsidP="000E45DD">
      <w:pPr>
        <w:tabs>
          <w:tab w:val="left" w:pos="8222"/>
        </w:tabs>
        <w:spacing w:line="360" w:lineRule="auto"/>
        <w:ind w:right="-8"/>
        <w:jc w:val="both"/>
      </w:pPr>
      <w:r>
        <w:t>ГК - головна компонента</w:t>
      </w:r>
    </w:p>
    <w:p w:rsidR="000E45DD" w:rsidRDefault="000E45DD" w:rsidP="000E45DD">
      <w:pPr>
        <w:tabs>
          <w:tab w:val="left" w:pos="8222"/>
        </w:tabs>
        <w:spacing w:line="360" w:lineRule="auto"/>
        <w:ind w:right="-8"/>
        <w:jc w:val="both"/>
      </w:pPr>
      <w:r>
        <w:t>Гр - грей</w:t>
      </w:r>
    </w:p>
    <w:p w:rsidR="000E45DD" w:rsidRDefault="000E45DD" w:rsidP="000E45DD">
      <w:pPr>
        <w:tabs>
          <w:tab w:val="left" w:pos="8222"/>
        </w:tabs>
        <w:spacing w:line="360" w:lineRule="auto"/>
        <w:ind w:right="-8"/>
        <w:jc w:val="both"/>
      </w:pPr>
      <w:r>
        <w:t>Еа-РУЛ - "активні" лімфоцити</w:t>
      </w:r>
    </w:p>
    <w:p w:rsidR="000E45DD" w:rsidRDefault="000E45DD" w:rsidP="000E45DD">
      <w:pPr>
        <w:tabs>
          <w:tab w:val="left" w:pos="8222"/>
        </w:tabs>
        <w:spacing w:line="360" w:lineRule="auto"/>
        <w:ind w:right="-8"/>
        <w:jc w:val="both"/>
      </w:pPr>
      <w:r>
        <w:t>ЕАС-РУЛ - лімфоцити, що утворюють розетки з еритроцитами барана за присутності комплемента</w:t>
      </w:r>
    </w:p>
    <w:p w:rsidR="000E45DD" w:rsidRDefault="000E45DD" w:rsidP="000E45DD">
      <w:pPr>
        <w:tabs>
          <w:tab w:val="left" w:pos="8222"/>
        </w:tabs>
        <w:spacing w:line="360" w:lineRule="auto"/>
        <w:ind w:right="-8"/>
        <w:jc w:val="both"/>
      </w:pPr>
      <w:r>
        <w:t>Е-РУЛ - лімфоцити, що утворюють розетки з еритроцитами барана спонта</w:t>
      </w:r>
      <w:r w:rsidRPr="00143245">
        <w:t>-</w:t>
      </w:r>
      <w:r>
        <w:t>но</w:t>
      </w:r>
    </w:p>
    <w:p w:rsidR="000E45DD" w:rsidRDefault="000E45DD" w:rsidP="000E45DD">
      <w:pPr>
        <w:tabs>
          <w:tab w:val="left" w:pos="8222"/>
        </w:tabs>
        <w:spacing w:line="360" w:lineRule="auto"/>
        <w:ind w:right="-8"/>
        <w:jc w:val="both"/>
      </w:pPr>
      <w:r>
        <w:t>Е</w:t>
      </w:r>
      <w:r>
        <w:rPr>
          <w:vertAlign w:val="subscript"/>
        </w:rPr>
        <w:t>ТФР</w:t>
      </w:r>
      <w:r>
        <w:t>-РУЛ - теофілінрезистентні лімфо</w:t>
      </w:r>
      <w:r w:rsidRPr="000E45DD">
        <w:t>-</w:t>
      </w:r>
      <w:r>
        <w:t>цити</w:t>
      </w:r>
    </w:p>
    <w:p w:rsidR="000E45DD" w:rsidRDefault="000E45DD" w:rsidP="000E45DD">
      <w:pPr>
        <w:tabs>
          <w:tab w:val="left" w:pos="8222"/>
        </w:tabs>
        <w:spacing w:line="360" w:lineRule="auto"/>
        <w:ind w:right="-8"/>
        <w:jc w:val="both"/>
      </w:pPr>
      <w:r>
        <w:t>Е</w:t>
      </w:r>
      <w:r>
        <w:rPr>
          <w:vertAlign w:val="subscript"/>
        </w:rPr>
        <w:t>ТФЧ</w:t>
      </w:r>
      <w:r>
        <w:t>-РУЛ - теофілінчутливі лімфоцити</w:t>
      </w:r>
    </w:p>
    <w:p w:rsidR="000E45DD" w:rsidRDefault="000E45DD" w:rsidP="000E45DD">
      <w:pPr>
        <w:tabs>
          <w:tab w:val="left" w:pos="8222"/>
        </w:tabs>
        <w:spacing w:line="360" w:lineRule="auto"/>
        <w:ind w:right="-8"/>
        <w:jc w:val="both"/>
      </w:pPr>
      <w:r>
        <w:lastRenderedPageBreak/>
        <w:t>ЗАРО - загальна адаптаційна реакція організму</w:t>
      </w:r>
    </w:p>
    <w:p w:rsidR="000E45DD" w:rsidRDefault="000E45DD" w:rsidP="000E45DD">
      <w:pPr>
        <w:tabs>
          <w:tab w:val="left" w:pos="8222"/>
        </w:tabs>
        <w:spacing w:line="360" w:lineRule="auto"/>
        <w:ind w:right="-8"/>
        <w:jc w:val="both"/>
      </w:pPr>
      <w:r>
        <w:t>ІАП - індекс адаптації Поповича</w:t>
      </w:r>
    </w:p>
    <w:p w:rsidR="000E45DD" w:rsidRDefault="000E45DD" w:rsidP="000E45DD">
      <w:pPr>
        <w:tabs>
          <w:tab w:val="left" w:pos="8222"/>
        </w:tabs>
        <w:spacing w:line="360" w:lineRule="auto"/>
        <w:ind w:right="-8"/>
        <w:jc w:val="both"/>
      </w:pPr>
      <w:r>
        <w:t>ІБЦ (IBC) - індекс бактерицидності</w:t>
      </w:r>
    </w:p>
    <w:p w:rsidR="000E45DD" w:rsidRDefault="000E45DD" w:rsidP="000E45DD">
      <w:pPr>
        <w:tabs>
          <w:tab w:val="left" w:pos="8222"/>
        </w:tabs>
        <w:spacing w:line="360" w:lineRule="auto"/>
        <w:ind w:right="-8"/>
        <w:jc w:val="both"/>
      </w:pPr>
      <w:r>
        <w:t>ІІВ – інтегральний індекс валідності</w:t>
      </w:r>
    </w:p>
    <w:p w:rsidR="000E45DD" w:rsidRDefault="000E45DD" w:rsidP="000E45DD">
      <w:pPr>
        <w:tabs>
          <w:tab w:val="left" w:pos="8222"/>
        </w:tabs>
        <w:spacing w:line="360" w:lineRule="auto"/>
        <w:ind w:right="-8"/>
        <w:jc w:val="both"/>
      </w:pPr>
      <w:r>
        <w:t>ІІІС - інтегральний індекс імунного статусу</w:t>
      </w:r>
    </w:p>
    <w:p w:rsidR="000E45DD" w:rsidRDefault="000E45DD" w:rsidP="000E45DD">
      <w:pPr>
        <w:tabs>
          <w:tab w:val="left" w:pos="8222"/>
        </w:tabs>
        <w:spacing w:line="360" w:lineRule="auto"/>
        <w:ind w:right="-8"/>
        <w:jc w:val="both"/>
      </w:pPr>
      <w:r>
        <w:t>ІІНЛ - інтегральний індекс напруження лейкограми</w:t>
      </w:r>
    </w:p>
    <w:p w:rsidR="000E45DD" w:rsidRDefault="000E45DD" w:rsidP="000E45DD">
      <w:pPr>
        <w:tabs>
          <w:tab w:val="left" w:pos="8222"/>
        </w:tabs>
        <w:spacing w:line="360" w:lineRule="auto"/>
        <w:ind w:right="-8"/>
        <w:jc w:val="both"/>
      </w:pPr>
      <w:r>
        <w:t>ІІП - інтегральний індекс патології</w:t>
      </w:r>
    </w:p>
    <w:p w:rsidR="000E45DD" w:rsidRDefault="000E45DD" w:rsidP="000E45DD">
      <w:pPr>
        <w:tabs>
          <w:tab w:val="left" w:pos="8222"/>
        </w:tabs>
        <w:spacing w:line="360" w:lineRule="auto"/>
        <w:ind w:right="-8"/>
        <w:jc w:val="both"/>
      </w:pPr>
      <w:r>
        <w:t>ІК - індекс кіллінгу</w:t>
      </w:r>
    </w:p>
    <w:p w:rsidR="000E45DD" w:rsidRDefault="000E45DD" w:rsidP="000E45DD">
      <w:pPr>
        <w:tabs>
          <w:tab w:val="left" w:pos="8222"/>
        </w:tabs>
        <w:spacing w:line="360" w:lineRule="auto"/>
        <w:ind w:right="-8"/>
        <w:jc w:val="both"/>
      </w:pPr>
      <w:r>
        <w:t>ІЛ- інтерлейкін</w:t>
      </w:r>
    </w:p>
    <w:p w:rsidR="000E45DD" w:rsidRDefault="000E45DD" w:rsidP="000E45DD">
      <w:pPr>
        <w:tabs>
          <w:tab w:val="left" w:pos="8222"/>
        </w:tabs>
        <w:spacing w:line="360" w:lineRule="auto"/>
        <w:ind w:right="-8"/>
        <w:jc w:val="both"/>
      </w:pPr>
      <w:r>
        <w:t>ІН - індекс напруження компонент лейкограми</w:t>
      </w:r>
    </w:p>
    <w:p w:rsidR="000E45DD" w:rsidRDefault="000E45DD" w:rsidP="000E45DD">
      <w:pPr>
        <w:tabs>
          <w:tab w:val="left" w:pos="8222"/>
        </w:tabs>
        <w:spacing w:line="360" w:lineRule="auto"/>
        <w:ind w:right="-8"/>
        <w:jc w:val="both"/>
      </w:pPr>
      <w:r>
        <w:t>ІХС - ішемічна хвороба серця</w:t>
      </w:r>
    </w:p>
    <w:p w:rsidR="000E45DD" w:rsidRDefault="000E45DD" w:rsidP="000E45DD">
      <w:pPr>
        <w:tabs>
          <w:tab w:val="left" w:pos="8222"/>
        </w:tabs>
        <w:spacing w:line="360" w:lineRule="auto"/>
        <w:ind w:right="-8"/>
        <w:jc w:val="both"/>
      </w:pPr>
      <w:r>
        <w:t>КЕН - кількість елементів напруження на одну лейкограму</w:t>
      </w:r>
    </w:p>
    <w:p w:rsidR="000E45DD" w:rsidRDefault="000E45DD" w:rsidP="000E45DD">
      <w:pPr>
        <w:tabs>
          <w:tab w:val="left" w:pos="8222"/>
        </w:tabs>
        <w:spacing w:line="360" w:lineRule="auto"/>
        <w:ind w:right="-8"/>
        <w:jc w:val="both"/>
      </w:pPr>
      <w:r>
        <w:t>КПН – калькульозний пієлонефрит</w:t>
      </w:r>
    </w:p>
    <w:p w:rsidR="000E45DD" w:rsidRDefault="000E45DD" w:rsidP="000E45DD">
      <w:pPr>
        <w:tabs>
          <w:tab w:val="left" w:pos="8222"/>
        </w:tabs>
        <w:spacing w:line="360" w:lineRule="auto"/>
        <w:ind w:right="-8"/>
        <w:jc w:val="both"/>
      </w:pPr>
      <w:r>
        <w:t>КПП - компенсаторно-пристосуваль-ні процеси</w:t>
      </w:r>
    </w:p>
    <w:p w:rsidR="000E45DD" w:rsidRDefault="000E45DD" w:rsidP="000E45DD">
      <w:pPr>
        <w:tabs>
          <w:tab w:val="left" w:pos="8222"/>
        </w:tabs>
        <w:spacing w:line="360" w:lineRule="auto"/>
        <w:ind w:right="-8"/>
        <w:jc w:val="both"/>
      </w:pPr>
      <w:r>
        <w:t>КС - кетостероїди</w:t>
      </w:r>
    </w:p>
    <w:p w:rsidR="000E45DD" w:rsidRDefault="000E45DD" w:rsidP="000E45DD">
      <w:pPr>
        <w:tabs>
          <w:tab w:val="left" w:pos="8222"/>
        </w:tabs>
        <w:spacing w:line="360" w:lineRule="auto"/>
        <w:ind w:right="-8"/>
        <w:jc w:val="both"/>
      </w:pPr>
      <w:r>
        <w:t>КУО - колонієутворююча одиниця</w:t>
      </w:r>
    </w:p>
    <w:p w:rsidR="000E45DD" w:rsidRDefault="000E45DD" w:rsidP="000E45DD">
      <w:pPr>
        <w:tabs>
          <w:tab w:val="left" w:pos="8222"/>
        </w:tabs>
        <w:spacing w:line="360" w:lineRule="auto"/>
        <w:ind w:right="-8"/>
        <w:jc w:val="both"/>
      </w:pPr>
      <w:r>
        <w:t>ЛКТ - лізосомальний тест нейтро-філів</w:t>
      </w:r>
    </w:p>
    <w:p w:rsidR="000E45DD" w:rsidRDefault="000E45DD" w:rsidP="000E45DD">
      <w:pPr>
        <w:tabs>
          <w:tab w:val="left" w:pos="8222"/>
        </w:tabs>
        <w:spacing w:line="360" w:lineRule="auto"/>
        <w:ind w:right="-8"/>
        <w:jc w:val="both"/>
      </w:pPr>
      <w:r>
        <w:t>МЄН (М) - мікробна ємність нейтро-філів (моноцитів)</w:t>
      </w:r>
    </w:p>
    <w:p w:rsidR="000E45DD" w:rsidRDefault="000E45DD" w:rsidP="000E45DD">
      <w:pPr>
        <w:tabs>
          <w:tab w:val="left" w:pos="8222"/>
        </w:tabs>
        <w:spacing w:line="360" w:lineRule="auto"/>
        <w:ind w:right="-8"/>
        <w:jc w:val="both"/>
      </w:pPr>
      <w:r>
        <w:t>МіФЄ - мікрофагоцитарна ємність</w:t>
      </w:r>
    </w:p>
    <w:p w:rsidR="000E45DD" w:rsidRDefault="000E45DD" w:rsidP="000E45DD">
      <w:pPr>
        <w:tabs>
          <w:tab w:val="left" w:pos="8222"/>
        </w:tabs>
        <w:spacing w:line="360" w:lineRule="auto"/>
        <w:ind w:right="-8"/>
        <w:jc w:val="both"/>
      </w:pPr>
      <w:r>
        <w:t>МПО - мієлопероксидаза нейтрофілів</w:t>
      </w:r>
    </w:p>
    <w:p w:rsidR="000E45DD" w:rsidRDefault="000E45DD" w:rsidP="000E45DD">
      <w:pPr>
        <w:tabs>
          <w:tab w:val="left" w:pos="8222"/>
        </w:tabs>
        <w:spacing w:line="360" w:lineRule="auto"/>
        <w:ind w:right="-8"/>
        <w:jc w:val="both"/>
      </w:pPr>
      <w:r>
        <w:t>МЧ (MN) - мікробне число</w:t>
      </w:r>
    </w:p>
    <w:p w:rsidR="000E45DD" w:rsidRDefault="000E45DD" w:rsidP="000E45DD">
      <w:pPr>
        <w:tabs>
          <w:tab w:val="left" w:pos="8222"/>
        </w:tabs>
        <w:spacing w:line="360" w:lineRule="auto"/>
        <w:ind w:right="-8"/>
        <w:jc w:val="both"/>
      </w:pPr>
      <w:r>
        <w:t xml:space="preserve">НРР </w:t>
      </w:r>
      <w:r w:rsidRPr="00602F31">
        <w:t>(</w:t>
      </w:r>
      <w:r>
        <w:rPr>
          <w:lang w:val="en-US"/>
        </w:rPr>
        <w:t>L</w:t>
      </w:r>
      <w:r w:rsidRPr="00602F31">
        <w:t xml:space="preserve">) </w:t>
      </w:r>
      <w:r>
        <w:t>- низькі рівні реактивності</w:t>
      </w:r>
    </w:p>
    <w:p w:rsidR="000E45DD" w:rsidRDefault="000E45DD" w:rsidP="000E45DD">
      <w:pPr>
        <w:tabs>
          <w:tab w:val="left" w:pos="8222"/>
        </w:tabs>
        <w:spacing w:line="360" w:lineRule="auto"/>
        <w:ind w:right="-8"/>
        <w:jc w:val="both"/>
      </w:pPr>
      <w:r>
        <w:t xml:space="preserve">НСТТа </w:t>
      </w:r>
      <w:r w:rsidRPr="00602F31">
        <w:t>(</w:t>
      </w:r>
      <w:r>
        <w:rPr>
          <w:lang w:val="en-US"/>
        </w:rPr>
        <w:t>NBA</w:t>
      </w:r>
      <w:r w:rsidRPr="00602F31">
        <w:t xml:space="preserve">) </w:t>
      </w:r>
      <w:r>
        <w:t>- тест з нітросинім тетразолієм активований</w:t>
      </w:r>
    </w:p>
    <w:p w:rsidR="000E45DD" w:rsidRDefault="000E45DD" w:rsidP="000E45DD">
      <w:pPr>
        <w:tabs>
          <w:tab w:val="left" w:pos="8222"/>
        </w:tabs>
        <w:spacing w:line="360" w:lineRule="auto"/>
        <w:ind w:right="-8"/>
        <w:jc w:val="both"/>
      </w:pPr>
      <w:r>
        <w:t>НСТТс</w:t>
      </w:r>
      <w:r w:rsidRPr="00602F31">
        <w:t xml:space="preserve"> (</w:t>
      </w:r>
      <w:r>
        <w:rPr>
          <w:lang w:val="en-US"/>
        </w:rPr>
        <w:t>NBS</w:t>
      </w:r>
      <w:r w:rsidRPr="00602F31">
        <w:t>)</w:t>
      </w:r>
      <w:r>
        <w:t xml:space="preserve"> - тест з нітросинім тетразолієм спонтанний </w:t>
      </w:r>
    </w:p>
    <w:p w:rsidR="000E45DD" w:rsidRDefault="000E45DD" w:rsidP="000E45DD">
      <w:pPr>
        <w:tabs>
          <w:tab w:val="left" w:pos="8222"/>
        </w:tabs>
        <w:spacing w:line="360" w:lineRule="auto"/>
        <w:ind w:right="-8"/>
        <w:jc w:val="both"/>
      </w:pPr>
      <w:r>
        <w:t>ОКС - оксикортикостероїди</w:t>
      </w:r>
    </w:p>
    <w:p w:rsidR="000E45DD" w:rsidRDefault="000E45DD" w:rsidP="000E45DD">
      <w:pPr>
        <w:tabs>
          <w:tab w:val="left" w:pos="8222"/>
        </w:tabs>
        <w:spacing w:line="360" w:lineRule="auto"/>
        <w:ind w:right="-8"/>
        <w:jc w:val="both"/>
      </w:pPr>
      <w:r>
        <w:t>ПА (НА) - підвищена активація</w:t>
      </w:r>
    </w:p>
    <w:p w:rsidR="000E45DD" w:rsidRDefault="000E45DD" w:rsidP="000E45DD">
      <w:pPr>
        <w:tabs>
          <w:tab w:val="left" w:pos="8222"/>
        </w:tabs>
        <w:spacing w:line="360" w:lineRule="auto"/>
        <w:ind w:right="-8"/>
        <w:jc w:val="both"/>
      </w:pPr>
      <w:r>
        <w:t>ПКА - природна кіллерна активність</w:t>
      </w:r>
    </w:p>
    <w:p w:rsidR="000E45DD" w:rsidRDefault="000E45DD" w:rsidP="000E45DD">
      <w:pPr>
        <w:tabs>
          <w:tab w:val="left" w:pos="8222"/>
        </w:tabs>
        <w:spacing w:line="360" w:lineRule="auto"/>
        <w:ind w:right="-8"/>
        <w:jc w:val="both"/>
      </w:pPr>
      <w:r>
        <w:t>ПОЛ - перекисне окислення ліпідів</w:t>
      </w:r>
    </w:p>
    <w:p w:rsidR="000E45DD" w:rsidRDefault="000E45DD" w:rsidP="000E45DD">
      <w:pPr>
        <w:tabs>
          <w:tab w:val="left" w:pos="8222"/>
        </w:tabs>
        <w:spacing w:line="360" w:lineRule="auto"/>
        <w:ind w:right="-8"/>
        <w:jc w:val="both"/>
      </w:pPr>
      <w:r>
        <w:t>РБТЛ - реакція бласттрансформації лейкоцитів</w:t>
      </w:r>
    </w:p>
    <w:p w:rsidR="000E45DD" w:rsidRDefault="000E45DD" w:rsidP="000E45DD">
      <w:pPr>
        <w:tabs>
          <w:tab w:val="left" w:pos="8222"/>
        </w:tabs>
        <w:spacing w:line="360" w:lineRule="auto"/>
        <w:ind w:right="-8"/>
        <w:jc w:val="both"/>
      </w:pPr>
      <w:r>
        <w:t>СА (</w:t>
      </w:r>
      <w:r>
        <w:rPr>
          <w:lang w:val="en-US"/>
        </w:rPr>
        <w:t>QA</w:t>
      </w:r>
      <w:r w:rsidRPr="00602F31">
        <w:t xml:space="preserve">) </w:t>
      </w:r>
      <w:r>
        <w:t>- спокійна активація</w:t>
      </w:r>
    </w:p>
    <w:p w:rsidR="000E45DD" w:rsidRDefault="000E45DD" w:rsidP="000E45DD">
      <w:pPr>
        <w:tabs>
          <w:tab w:val="left" w:pos="8222"/>
        </w:tabs>
        <w:spacing w:line="360" w:lineRule="auto"/>
        <w:ind w:right="-8"/>
        <w:jc w:val="both"/>
      </w:pPr>
      <w:r>
        <w:lastRenderedPageBreak/>
        <w:t>САС - симпато-адреналова система</w:t>
      </w:r>
    </w:p>
    <w:p w:rsidR="000E45DD" w:rsidRDefault="000E45DD" w:rsidP="000E45DD">
      <w:pPr>
        <w:tabs>
          <w:tab w:val="left" w:pos="8222"/>
        </w:tabs>
        <w:spacing w:line="360" w:lineRule="auto"/>
        <w:ind w:right="-8"/>
        <w:jc w:val="both"/>
      </w:pPr>
      <w:r>
        <w:t>СКЕН - сумарна кількість елементів напруження на одну лейкограму</w:t>
      </w:r>
    </w:p>
    <w:p w:rsidR="000E45DD" w:rsidRDefault="000E45DD" w:rsidP="000E45DD">
      <w:pPr>
        <w:tabs>
          <w:tab w:val="left" w:pos="8222"/>
        </w:tabs>
        <w:spacing w:line="360" w:lineRule="auto"/>
        <w:ind w:right="-8"/>
        <w:jc w:val="both"/>
      </w:pPr>
      <w:r>
        <w:t>СН - середня норма</w:t>
      </w:r>
    </w:p>
    <w:p w:rsidR="000E45DD" w:rsidRDefault="000E45DD" w:rsidP="000E45DD">
      <w:pPr>
        <w:tabs>
          <w:tab w:val="left" w:pos="8222"/>
        </w:tabs>
        <w:spacing w:line="360" w:lineRule="auto"/>
        <w:ind w:right="-8"/>
        <w:jc w:val="both"/>
      </w:pPr>
      <w:r>
        <w:t>Т</w:t>
      </w:r>
      <w:r>
        <w:rPr>
          <w:vertAlign w:val="subscript"/>
        </w:rPr>
        <w:t>3</w:t>
      </w:r>
      <w:r>
        <w:t xml:space="preserve"> - трийодтиронін</w:t>
      </w:r>
    </w:p>
    <w:p w:rsidR="000E45DD" w:rsidRDefault="000E45DD" w:rsidP="000E45DD">
      <w:pPr>
        <w:tabs>
          <w:tab w:val="left" w:pos="8222"/>
        </w:tabs>
        <w:spacing w:line="360" w:lineRule="auto"/>
        <w:ind w:right="-8"/>
        <w:jc w:val="both"/>
        <w:rPr>
          <w:vertAlign w:val="subscript"/>
        </w:rPr>
      </w:pPr>
      <w:r>
        <w:t>Т</w:t>
      </w:r>
      <w:r>
        <w:rPr>
          <w:vertAlign w:val="subscript"/>
        </w:rPr>
        <w:t>4</w:t>
      </w:r>
      <w:r>
        <w:t xml:space="preserve"> - тироксин</w:t>
      </w:r>
    </w:p>
    <w:p w:rsidR="000E45DD" w:rsidRDefault="000E45DD" w:rsidP="000E45DD">
      <w:pPr>
        <w:tabs>
          <w:tab w:val="left" w:pos="8222"/>
        </w:tabs>
        <w:spacing w:line="360" w:lineRule="auto"/>
        <w:ind w:right="-8"/>
        <w:jc w:val="both"/>
      </w:pPr>
      <w:r>
        <w:t>ТТГ - тиреотропний гормон</w:t>
      </w:r>
    </w:p>
    <w:p w:rsidR="000E45DD" w:rsidRDefault="000E45DD" w:rsidP="000E45DD">
      <w:pPr>
        <w:tabs>
          <w:tab w:val="left" w:pos="8222"/>
        </w:tabs>
        <w:spacing w:line="360" w:lineRule="auto"/>
        <w:ind w:right="-8"/>
        <w:jc w:val="both"/>
      </w:pPr>
      <w:r>
        <w:t>Ф - число Фібоначчі</w:t>
      </w:r>
    </w:p>
    <w:p w:rsidR="000E45DD" w:rsidRDefault="000E45DD" w:rsidP="000E45DD">
      <w:pPr>
        <w:tabs>
          <w:tab w:val="left" w:pos="8222"/>
        </w:tabs>
        <w:spacing w:line="360" w:lineRule="auto"/>
        <w:ind w:right="-8"/>
        <w:jc w:val="both"/>
      </w:pPr>
      <w:r>
        <w:t>ФГА - фітогемагглютинін</w:t>
      </w:r>
    </w:p>
    <w:p w:rsidR="000E45DD" w:rsidRDefault="000E45DD" w:rsidP="000E45DD">
      <w:pPr>
        <w:tabs>
          <w:tab w:val="left" w:pos="8222"/>
        </w:tabs>
        <w:spacing w:line="360" w:lineRule="auto"/>
        <w:ind w:right="-8"/>
        <w:jc w:val="both"/>
      </w:pPr>
      <w:r>
        <w:t>ФЄН (М) - фагоцитарна ємність нейтрофілів (моноцитів)</w:t>
      </w:r>
    </w:p>
    <w:p w:rsidR="000E45DD" w:rsidRDefault="000E45DD" w:rsidP="000E45DD">
      <w:pPr>
        <w:tabs>
          <w:tab w:val="left" w:pos="8222"/>
        </w:tabs>
        <w:spacing w:line="360" w:lineRule="auto"/>
        <w:ind w:right="-8"/>
        <w:jc w:val="both"/>
      </w:pPr>
      <w:r>
        <w:t>ФІН (М) - фагоцитарний індекс нейтро-філів (моноцитів)</w:t>
      </w:r>
    </w:p>
    <w:p w:rsidR="000E45DD" w:rsidRDefault="000E45DD" w:rsidP="000E45DD">
      <w:pPr>
        <w:tabs>
          <w:tab w:val="left" w:pos="8222"/>
        </w:tabs>
        <w:spacing w:line="360" w:lineRule="auto"/>
        <w:ind w:right="-8"/>
        <w:jc w:val="both"/>
      </w:pPr>
      <w:r>
        <w:t>ФЧН (М) - фагоцитарне число нейтро-філів (моноцитів)</w:t>
      </w:r>
    </w:p>
    <w:p w:rsidR="000E45DD" w:rsidRDefault="000E45DD" w:rsidP="000E45DD">
      <w:pPr>
        <w:tabs>
          <w:tab w:val="left" w:pos="8222"/>
        </w:tabs>
        <w:spacing w:line="360" w:lineRule="auto"/>
        <w:ind w:right="-8"/>
        <w:jc w:val="both"/>
      </w:pPr>
      <w:r>
        <w:t>ЦІК (CIC) - циркуляційні імунні комплекси</w:t>
      </w:r>
    </w:p>
    <w:p w:rsidR="000E45DD" w:rsidRDefault="000E45DD" w:rsidP="000E45DD">
      <w:pPr>
        <w:tabs>
          <w:tab w:val="left" w:pos="8222"/>
        </w:tabs>
        <w:spacing w:line="360" w:lineRule="auto"/>
        <w:ind w:right="-8"/>
        <w:jc w:val="both"/>
      </w:pPr>
      <w:r>
        <w:t>ЧАЕС - чорнобильська атомна електростанція</w:t>
      </w:r>
    </w:p>
    <w:p w:rsidR="000E45DD" w:rsidRDefault="000E45DD" w:rsidP="000E45DD">
      <w:pPr>
        <w:spacing w:line="360" w:lineRule="auto"/>
        <w:ind w:firstLine="426"/>
        <w:jc w:val="both"/>
        <w:sectPr w:rsidR="000E45DD" w:rsidSect="001F3073">
          <w:type w:val="continuous"/>
          <w:pgSz w:w="11900" w:h="16820" w:code="9"/>
          <w:pgMar w:top="1134" w:right="567" w:bottom="1134" w:left="1701" w:header="0" w:footer="0" w:gutter="0"/>
          <w:cols w:num="2" w:space="720" w:equalWidth="0">
            <w:col w:w="4536" w:space="284"/>
            <w:col w:w="4812"/>
          </w:cols>
          <w:noEndnote/>
          <w:titlePg/>
        </w:sectPr>
      </w:pPr>
    </w:p>
    <w:p w:rsidR="000E45DD" w:rsidRDefault="000E45DD" w:rsidP="000E45DD">
      <w:pPr>
        <w:spacing w:line="360" w:lineRule="auto"/>
        <w:ind w:firstLine="567"/>
        <w:jc w:val="both"/>
      </w:pPr>
      <w:r>
        <w:lastRenderedPageBreak/>
        <w:br w:type="page"/>
      </w:r>
      <w:r>
        <w:rPr>
          <w:b/>
        </w:rPr>
        <w:lastRenderedPageBreak/>
        <w:t>ВСТУП</w:t>
      </w:r>
    </w:p>
    <w:p w:rsidR="000E45DD" w:rsidRDefault="000E45DD" w:rsidP="000E45DD">
      <w:pPr>
        <w:spacing w:line="360" w:lineRule="auto"/>
        <w:ind w:right="-1" w:firstLine="567"/>
        <w:jc w:val="both"/>
      </w:pPr>
      <w:r>
        <w:rPr>
          <w:b/>
        </w:rPr>
        <w:t xml:space="preserve">Актуальність. </w:t>
      </w:r>
      <w:r>
        <w:t xml:space="preserve">Загальновизнано, що імунна система, поряд із нервовою і ендокринною, складає тріаду головних систем регуляції організму, призначення яких полягає у підтриманні гомеостазу за умов дії несприятливих ендогенних і екзогенних чинників фізичної, хімічної і біологічної природи. Можна говорити за існування триєдиної регуляторної системи організму. Саме тісний і безперервний функціональний взаємозв'язок нервової, гормональної і імунної систем, який базується на існуванні загальних і однотипних рецепторних структур, зумовлює високу адаптаційну здатність організму </w:t>
      </w:r>
      <w:r w:rsidRPr="00602F31">
        <w:t>[324,337,374,407,439].</w:t>
      </w:r>
      <w:r>
        <w:t xml:space="preserve"> Гаркави Л.Х., Квакина Е.Б. і Уколова М.А. </w:t>
      </w:r>
      <w:r w:rsidRPr="00602F31">
        <w:t>[55,56]</w:t>
      </w:r>
      <w:r>
        <w:t xml:space="preserve"> відкрили існування, окрім класичної загальної адаптаційної реакції напруження (стресу), інших реакцій - тренування, спокійної та підвищеної активації і переактивації, кожна з яких, своєю чергою, характеризується високим чи низьким рівнем реактивності (відсутністю чи наявністю елементів напруження). Згідно з концепцією загальних адаптаційних реакцій організму (ЗАРО), між типами ЗАРО мають місце як кількісні, так і якісні відмінності, які відбиваються на неспецифічній резистентності організму. Одними із найважливіших компонент резистентності є контактні захисні системи: неспецифічний захист, імунна, калікреїн-кінінова та гемостатична </w:t>
      </w:r>
      <w:r w:rsidRPr="00602F31">
        <w:t>[72]</w:t>
      </w:r>
      <w:r>
        <w:t>. Проте автори концепції</w:t>
      </w:r>
      <w:r w:rsidRPr="00602F31">
        <w:t xml:space="preserve"> </w:t>
      </w:r>
      <w:r>
        <w:t xml:space="preserve">ЗАРО при характеристиці резистентності цим системам, за винятком гемостазу, не приділили уваги. Дослідженнями Радченко О.М. </w:t>
      </w:r>
      <w:r w:rsidRPr="00602F31">
        <w:t>[199-215]</w:t>
      </w:r>
      <w:r>
        <w:t xml:space="preserve"> концепція ЗАРО суттєво поглиблена і доповнена шляхом включення в спектр аналізованих параметрів даних про стан Т- і В-клітинної ланок імунітету та вегетативного гомеостазу. Однак поза увагою автора залишились кіллерна і фагоцитарна ланки імунітету. Відсутні дотепер кількісні критерії гармонійності та напруження ЗАРО, а також стану адаптації в цілому. Не з</w:t>
      </w:r>
      <w:r w:rsidRPr="00602F31">
        <w:t>'</w:t>
      </w:r>
      <w:r>
        <w:t>ясовані патогенетичні зв</w:t>
      </w:r>
      <w:r w:rsidRPr="00602F31">
        <w:t>'</w:t>
      </w:r>
      <w:r>
        <w:t>язки між параметрами адаптації і імунітету та між адаптогенними, імуномодулюючими і клінічними ефектами лікувальних чинників.</w:t>
      </w:r>
    </w:p>
    <w:p w:rsidR="000E45DD" w:rsidRDefault="000E45DD" w:rsidP="000E45DD">
      <w:pPr>
        <w:spacing w:line="360" w:lineRule="auto"/>
        <w:ind w:right="-1" w:firstLine="567"/>
        <w:jc w:val="both"/>
      </w:pPr>
      <w:r>
        <w:rPr>
          <w:b/>
        </w:rPr>
        <w:t>Зв’язок роботи з науковими програмами, планами, темами.</w:t>
      </w:r>
      <w:r>
        <w:t xml:space="preserve"> Робота є фрагментом комплексного дослідження трускавецької науково-виробничої групи клінічної бальнеології і фітотерапії відділу експериментальної бальнеології Інституту фізіології ім. О.О. Богомольця НАН України "Інтегральна кількісна оцінка загального стану здоров</w:t>
      </w:r>
      <w:r w:rsidRPr="00602F31">
        <w:t>'</w:t>
      </w:r>
      <w:r>
        <w:t>я (віталітету) різних категорій осіб, котрі прибувають на курорт Трускавець, впливу на нього стандартного бальнеотерапевтичного комплексу та пошук методів підвищення ефективності бальнеотерапії, бальнеореабілітації і бальнеосанації" (№ ДР 0104</w:t>
      </w:r>
      <w:r>
        <w:rPr>
          <w:lang w:val="en-US"/>
        </w:rPr>
        <w:t>U</w:t>
      </w:r>
      <w:r>
        <w:t>007397). Тема дисертації затверджена на засіданні Вченої Ради Інституту фізіології ім. О.О. Богомольця (протокол №10 від 24.06.2004 р.).</w:t>
      </w:r>
    </w:p>
    <w:p w:rsidR="000E45DD" w:rsidRDefault="000E45DD" w:rsidP="000E45DD">
      <w:pPr>
        <w:spacing w:line="360" w:lineRule="auto"/>
        <w:ind w:right="-1" w:firstLine="567"/>
        <w:jc w:val="both"/>
      </w:pPr>
      <w:r>
        <w:rPr>
          <w:b/>
        </w:rPr>
        <w:t>Мета дослідження.</w:t>
      </w:r>
      <w:r>
        <w:t xml:space="preserve"> Дослідити патогенетичні взаємозв</w:t>
      </w:r>
      <w:r w:rsidRPr="00602F31">
        <w:t>'я</w:t>
      </w:r>
      <w:r>
        <w:t xml:space="preserve">зки між різними типами загальної адаптаційної реакції організму та показниками специфічного і неспецифічного </w:t>
      </w:r>
      <w:r>
        <w:lastRenderedPageBreak/>
        <w:t>імунітету у учасників ліквідації наслідків аварії на ЧАЕС (ліквідаторів), які хворіють на пієлонефрит, в умовах бальнеотерапії на курорті Трускавець.</w:t>
      </w:r>
    </w:p>
    <w:p w:rsidR="000E45DD" w:rsidRDefault="000E45DD" w:rsidP="000E45DD">
      <w:pPr>
        <w:spacing w:line="360" w:lineRule="auto"/>
        <w:ind w:firstLine="567"/>
        <w:rPr>
          <w:b/>
        </w:rPr>
      </w:pPr>
      <w:r>
        <w:rPr>
          <w:b/>
        </w:rPr>
        <w:t>Завдання дослідження:</w:t>
      </w:r>
    </w:p>
    <w:p w:rsidR="000E45DD" w:rsidRDefault="000E45DD" w:rsidP="00B252A6">
      <w:pPr>
        <w:numPr>
          <w:ilvl w:val="0"/>
          <w:numId w:val="44"/>
        </w:numPr>
        <w:tabs>
          <w:tab w:val="clear" w:pos="964"/>
          <w:tab w:val="num" w:pos="709"/>
          <w:tab w:val="left" w:pos="993"/>
        </w:tabs>
        <w:suppressAutoHyphens w:val="0"/>
        <w:spacing w:line="360" w:lineRule="auto"/>
        <w:ind w:left="0" w:firstLine="567"/>
        <w:jc w:val="both"/>
      </w:pPr>
      <w:r>
        <w:t>Провести визначення клініко-лабораторних, ендокринних та імунологічних показників у хворих на пієлонефрит до початку лікування на курорті Трускавець.</w:t>
      </w:r>
    </w:p>
    <w:p w:rsidR="000E45DD" w:rsidRDefault="000E45DD" w:rsidP="00B252A6">
      <w:pPr>
        <w:numPr>
          <w:ilvl w:val="0"/>
          <w:numId w:val="44"/>
        </w:numPr>
        <w:tabs>
          <w:tab w:val="clear" w:pos="964"/>
          <w:tab w:val="num" w:pos="709"/>
          <w:tab w:val="left" w:pos="993"/>
        </w:tabs>
        <w:suppressAutoHyphens w:val="0"/>
        <w:spacing w:line="360" w:lineRule="auto"/>
        <w:ind w:left="0" w:firstLine="567"/>
        <w:jc w:val="both"/>
      </w:pPr>
      <w:r>
        <w:t>Провести оцінку стану загальних адаптаційних реакцій організму у даної категорії хворих в залежності від клінічної картини, ендокринного та імунологічного статусу.</w:t>
      </w:r>
    </w:p>
    <w:p w:rsidR="000E45DD" w:rsidRDefault="000E45DD" w:rsidP="00B252A6">
      <w:pPr>
        <w:numPr>
          <w:ilvl w:val="0"/>
          <w:numId w:val="44"/>
        </w:numPr>
        <w:tabs>
          <w:tab w:val="clear" w:pos="964"/>
          <w:tab w:val="num" w:pos="709"/>
          <w:tab w:val="left" w:pos="993"/>
        </w:tabs>
        <w:suppressAutoHyphens w:val="0"/>
        <w:spacing w:line="360" w:lineRule="auto"/>
        <w:ind w:left="0" w:firstLine="567"/>
        <w:jc w:val="both"/>
      </w:pPr>
      <w:r>
        <w:t>Проаналізувати взаємозв'язки між параметрами адаптації і показниками імунітету за допомогою варіаційного, кореляційного, кластерного, канонікального та факторного аналізів.</w:t>
      </w:r>
    </w:p>
    <w:p w:rsidR="000E45DD" w:rsidRDefault="000E45DD" w:rsidP="00B252A6">
      <w:pPr>
        <w:numPr>
          <w:ilvl w:val="0"/>
          <w:numId w:val="44"/>
        </w:numPr>
        <w:tabs>
          <w:tab w:val="clear" w:pos="964"/>
          <w:tab w:val="num" w:pos="709"/>
          <w:tab w:val="left" w:pos="993"/>
        </w:tabs>
        <w:suppressAutoHyphens w:val="0"/>
        <w:spacing w:line="360" w:lineRule="auto"/>
        <w:ind w:left="0" w:firstLine="567"/>
        <w:jc w:val="both"/>
      </w:pPr>
      <w:r>
        <w:t>Вивчити вплив бальнеотерапевтичного комплексу курорту Трускавець на стан загальної адаптаційної реакції організму, імунітету та тяжкості перебігу пієлонефриту у ліквідаторів.</w:t>
      </w:r>
    </w:p>
    <w:p w:rsidR="000E45DD" w:rsidRDefault="000E45DD" w:rsidP="00B252A6">
      <w:pPr>
        <w:numPr>
          <w:ilvl w:val="0"/>
          <w:numId w:val="44"/>
        </w:numPr>
        <w:tabs>
          <w:tab w:val="clear" w:pos="964"/>
          <w:tab w:val="num" w:pos="709"/>
          <w:tab w:val="left" w:pos="993"/>
        </w:tabs>
        <w:suppressAutoHyphens w:val="0"/>
        <w:spacing w:line="360" w:lineRule="auto"/>
        <w:ind w:left="0" w:firstLine="567"/>
        <w:jc w:val="both"/>
      </w:pPr>
      <w:r>
        <w:t>З'ясувати функціональний зв'язок між адаптогенною і імуномодулюючою дією бальнеотерапії на курорті Трускавець.</w:t>
      </w:r>
    </w:p>
    <w:p w:rsidR="000E45DD" w:rsidRDefault="000E45DD" w:rsidP="000E45DD">
      <w:pPr>
        <w:pStyle w:val="24"/>
        <w:spacing w:line="360" w:lineRule="auto"/>
      </w:pPr>
      <w:r>
        <w:rPr>
          <w:b/>
        </w:rPr>
        <w:t>Об'єкт дослідження.</w:t>
      </w:r>
      <w:r>
        <w:t xml:space="preserve"> Особи, що зазнали дії патогенних факторів чорнобильської катастрофи, хворі на хронічний калькульозний пієлонефрит (КПН).</w:t>
      </w:r>
    </w:p>
    <w:p w:rsidR="000E45DD" w:rsidRDefault="000E45DD" w:rsidP="000E45DD">
      <w:pPr>
        <w:pStyle w:val="24"/>
        <w:spacing w:line="360" w:lineRule="auto"/>
        <w:rPr>
          <w:b/>
        </w:rPr>
      </w:pPr>
      <w:r>
        <w:rPr>
          <w:b/>
        </w:rPr>
        <w:t>Предмет дослідження.</w:t>
      </w:r>
      <w:r>
        <w:t xml:space="preserve"> Функціональний стан головних адаптивних (кортико-адреналової, тестикулярної і тиреоїдної) систем; окремих ланок (фагоцитарної, кіллерної, Т- і В-клітинної) імунітету; внутрішньосистемні та міжсистемні патогенетичні взаємозв</w:t>
      </w:r>
      <w:r w:rsidRPr="00602F31">
        <w:t>'</w:t>
      </w:r>
      <w:r>
        <w:t>язки.</w:t>
      </w:r>
    </w:p>
    <w:p w:rsidR="000E45DD" w:rsidRPr="00602F31" w:rsidRDefault="000E45DD" w:rsidP="000E45DD">
      <w:pPr>
        <w:pStyle w:val="24"/>
        <w:spacing w:line="360" w:lineRule="auto"/>
      </w:pPr>
      <w:r>
        <w:rPr>
          <w:b/>
        </w:rPr>
        <w:t xml:space="preserve">Методи дослідження. </w:t>
      </w:r>
      <w:r w:rsidRPr="00602F31">
        <w:t xml:space="preserve">Стан адаптації оцінено за лейкоцитограмою периферійної крові та функціональними маркерами головних адаптивних систем, стан імунітету - за тестами І </w:t>
      </w:r>
      <w:r>
        <w:t>та</w:t>
      </w:r>
      <w:r w:rsidRPr="00602F31">
        <w:t xml:space="preserve"> ІІ рівнів ВООЗ.</w:t>
      </w:r>
    </w:p>
    <w:p w:rsidR="000E45DD" w:rsidRDefault="000E45DD" w:rsidP="000E45DD">
      <w:pPr>
        <w:spacing w:line="360" w:lineRule="auto"/>
        <w:ind w:firstLine="567"/>
        <w:jc w:val="both"/>
      </w:pPr>
      <w:r>
        <w:rPr>
          <w:b/>
        </w:rPr>
        <w:t>Наукова новизна одержаних результатів.</w:t>
      </w:r>
      <w:r>
        <w:t xml:space="preserve"> Проаналізовано за допомогою критеріїв загальної адаптаційної реакції організму (ЗАРО) стан адаптації у ліквідаторів, що хворіють на пієлонефрит, до лікування та визначено 7 типів ЗАРО у цих хворих. Вперше охарактеризовано стан неспецифічного імунітету, кіллерної, Т- та В-клітинної ланок імунітету та рівня імуноглобулінів в залежності від типу ЗАРО у ліквідаторів, що хворіють на пієлонефрит.</w:t>
      </w:r>
    </w:p>
    <w:p w:rsidR="000E45DD" w:rsidRDefault="000E45DD" w:rsidP="000E45DD">
      <w:pPr>
        <w:spacing w:line="360" w:lineRule="auto"/>
        <w:ind w:firstLine="567"/>
        <w:jc w:val="both"/>
      </w:pPr>
      <w:r>
        <w:t>Вперше охарактеризована активність адаптивних ендокринних залоз в залежності від типу ЗАРО та форм пієлонефриту, виявлено залежність зниження глюкокортикоїдної функції наднирників та підвищення функції щитовидної залози від типу ЗАРО.</w:t>
      </w:r>
    </w:p>
    <w:p w:rsidR="000E45DD" w:rsidRDefault="000E45DD" w:rsidP="000E45DD">
      <w:pPr>
        <w:spacing w:line="360" w:lineRule="auto"/>
        <w:ind w:firstLine="567"/>
        <w:jc w:val="both"/>
      </w:pPr>
      <w:r>
        <w:lastRenderedPageBreak/>
        <w:t>Вперше проведено математичний аналіз 68 показників адаптації та імунітету за різних типів ЗАРО за допомогою методів варіаційного, кореляційного, кластерного, канонікального і факторного аналізів та виявлено функціональні між- і внутрішньосистемні взаємозв'язки.</w:t>
      </w:r>
    </w:p>
    <w:p w:rsidR="000E45DD" w:rsidRDefault="000E45DD" w:rsidP="000E45DD">
      <w:pPr>
        <w:spacing w:line="360" w:lineRule="auto"/>
        <w:ind w:firstLine="567"/>
        <w:jc w:val="both"/>
      </w:pPr>
      <w:r>
        <w:t>З</w:t>
      </w:r>
      <w:r w:rsidRPr="00602F31">
        <w:t>'</w:t>
      </w:r>
      <w:r>
        <w:t>ясовано особливості впливу лікування в умовах курорту Трускавець на ЗАРО, імунітет та перебіг захворювання.</w:t>
      </w:r>
    </w:p>
    <w:p w:rsidR="000E45DD" w:rsidRDefault="000E45DD" w:rsidP="000E45DD">
      <w:pPr>
        <w:spacing w:line="360" w:lineRule="auto"/>
        <w:ind w:firstLine="567"/>
        <w:jc w:val="both"/>
      </w:pPr>
      <w:r>
        <w:t>Виявлена сприятлива дія бальнеофакторів на стан адаптації, імунної системи та тяжкість захворювання.</w:t>
      </w:r>
    </w:p>
    <w:p w:rsidR="000E45DD" w:rsidRDefault="000E45DD" w:rsidP="000E45DD">
      <w:pPr>
        <w:spacing w:line="360" w:lineRule="auto"/>
        <w:ind w:firstLine="567"/>
        <w:jc w:val="both"/>
      </w:pPr>
      <w:r>
        <w:t>Встановлено опосередковану ендокринними залозами імуномодулюючу дію лікувального комплексу на неспецифічну фагоцитарну, кіллерну активність клітин крові та рівень певних субпопуляцій лімфоцитів в залежності від тяжкості захворювання.</w:t>
      </w:r>
    </w:p>
    <w:p w:rsidR="000E45DD" w:rsidRDefault="000E45DD" w:rsidP="000E45DD">
      <w:pPr>
        <w:pStyle w:val="afffffff9"/>
        <w:ind w:firstLine="567"/>
      </w:pPr>
      <w:r>
        <w:rPr>
          <w:b/>
        </w:rPr>
        <w:t xml:space="preserve">Практичне значення одержаних результатів. </w:t>
      </w:r>
      <w:r>
        <w:t>Висунуто концепцію, що клінічний стан осіб в тій чи іншій мірі визначається станом окремих ланок захисних систем організму, стан котрих, своєю чергою, визначається станом адаптації. Поліпшення останньої, як прояв адаптогенної дії бальнеочинників курорту, закономірно мінімізує вираженість імунодисфункції, зменшуючи як депресію фагоцитарної, кіллерної і Т-ланок, так і активізацію В-ланки, що сприяє редукції клінічних синдромів.</w:t>
      </w:r>
    </w:p>
    <w:p w:rsidR="000E45DD" w:rsidRDefault="000E45DD" w:rsidP="000E45DD">
      <w:pPr>
        <w:pStyle w:val="24"/>
        <w:spacing w:line="360" w:lineRule="auto"/>
      </w:pPr>
      <w:r>
        <w:t>Результати дослідження впроваджені в навчальний процес: кафедри реабілітації та нетрадиційної медицини факультету післядипломної освіти Львівського національного медичного університету ім. Д. Галицького; відділення фізичної реабілітації біологічного факультету Дрогобицького державного педагогічного університету ім. І. Франка.</w:t>
      </w:r>
    </w:p>
    <w:p w:rsidR="000E45DD" w:rsidRDefault="000E45DD" w:rsidP="000E45DD">
      <w:pPr>
        <w:pStyle w:val="24"/>
        <w:spacing w:line="360" w:lineRule="auto"/>
      </w:pPr>
      <w:r>
        <w:rPr>
          <w:b/>
        </w:rPr>
        <w:t xml:space="preserve">Особистий внесок здобувача. </w:t>
      </w:r>
      <w:r>
        <w:t>Здобувач самостійно провів патентний пошук, сформував клінічні групи досліджуваних, організував проведення клінічних, ультрасонографічних, імунологічних та біохімічних досліджень, самостійно зробив статистичну обробку одержаного цифрового матеріалу та його інтерпретацію, написав всі розділи дисертації. Формулювання висновків здійснено за участю наукового керівника. У наукових статтях, опублікованих у співавторстві, використано дані автора. Співавторам належить консультативна участь. У тій частині актів впровадження, що стосуються науково-практичної новизни, викладено матеріали дисертаційної роботи.</w:t>
      </w:r>
    </w:p>
    <w:p w:rsidR="000E45DD" w:rsidRDefault="000E45DD" w:rsidP="000E45DD">
      <w:pPr>
        <w:pStyle w:val="24"/>
        <w:spacing w:line="360" w:lineRule="auto"/>
      </w:pPr>
      <w:r>
        <w:rPr>
          <w:b/>
        </w:rPr>
        <w:lastRenderedPageBreak/>
        <w:t xml:space="preserve">Апробація результатів дисертації. </w:t>
      </w:r>
      <w:r>
        <w:t>Результати дослідження, що включені до дисертації, оприлюднені на конференції "Учені Трускавця – жертвам Чорнобиля" (Трускавець, 3 травня 2001 р.), ІІІ національному конгресі фізіотерапевтів та курортологів "Медична реабілітація - сучасна система відновлення здоров</w:t>
      </w:r>
      <w:r w:rsidRPr="00602F31">
        <w:t>'</w:t>
      </w:r>
      <w:r>
        <w:t>я" (Ялта, 3-6 жовтня 2006 р.), спільних засіданнях відділу експериментальної бальнеології Інституту фізіології ім. О.О. Богомольця НАН України і кафедри реабілітації та нетрадиційної медицини Львівського державного медичного університету ім. Д. Галицького (Трускавець, 2002-2006), засіданні сектору вісцеральних систем Інституту фізіології ім. О.О. Богомольця (Київ, 14 лютого 2007 р.).</w:t>
      </w:r>
    </w:p>
    <w:p w:rsidR="000E45DD" w:rsidRDefault="000E45DD" w:rsidP="000E45DD">
      <w:pPr>
        <w:pStyle w:val="24"/>
        <w:spacing w:line="360" w:lineRule="auto"/>
      </w:pPr>
      <w:r>
        <w:rPr>
          <w:b/>
        </w:rPr>
        <w:t xml:space="preserve">Публікації. </w:t>
      </w:r>
      <w:r>
        <w:t>Матеріали дисертації викладені у 15 наукових працях, у тому числі у 2 монографіях та 6 статтях, опублікованих у фахових журналах, рекомендованих ВАК України.</w:t>
      </w:r>
    </w:p>
    <w:p w:rsidR="000E45DD" w:rsidRDefault="000E45DD" w:rsidP="000E45DD">
      <w:pPr>
        <w:pStyle w:val="24"/>
        <w:spacing w:line="360" w:lineRule="auto"/>
        <w:rPr>
          <w:b/>
        </w:rPr>
      </w:pPr>
      <w:r>
        <w:rPr>
          <w:b/>
        </w:rPr>
        <w:t>Об'єм та структура роботи</w:t>
      </w:r>
    </w:p>
    <w:p w:rsidR="000E45DD" w:rsidRDefault="000E45DD" w:rsidP="000E45DD">
      <w:pPr>
        <w:pStyle w:val="24"/>
        <w:spacing w:line="360" w:lineRule="auto"/>
      </w:pPr>
      <w:r>
        <w:t>Дисертація викладена на 147 сторінках комп'ютерного тексту, ілюстрована 29 таблицями і 42 рисунками. Робота складається зі вступу, огляду літератури, опису методик, 4 розділів результатів власних досліджень, їх обговорення, висновків, практичних рекомендацій, списку використаних 444 джерел літератури та 15 додатків.</w:t>
      </w:r>
    </w:p>
    <w:p w:rsidR="000E45DD" w:rsidRDefault="000E45DD" w:rsidP="000E45DD">
      <w:pPr>
        <w:tabs>
          <w:tab w:val="left" w:pos="993"/>
        </w:tabs>
        <w:spacing w:line="360" w:lineRule="auto"/>
        <w:ind w:firstLine="567"/>
        <w:jc w:val="both"/>
        <w:rPr>
          <w:b/>
        </w:rPr>
      </w:pPr>
      <w:r>
        <w:rPr>
          <w:b/>
        </w:rPr>
        <w:t>ВИСНОВКИ</w:t>
      </w:r>
    </w:p>
    <w:p w:rsidR="000E45DD" w:rsidRPr="000D5FFC" w:rsidRDefault="000E45DD" w:rsidP="000E45DD">
      <w:pPr>
        <w:tabs>
          <w:tab w:val="left" w:pos="993"/>
        </w:tabs>
        <w:spacing w:line="360" w:lineRule="auto"/>
        <w:ind w:firstLine="567"/>
        <w:jc w:val="both"/>
        <w:rPr>
          <w:szCs w:val="28"/>
        </w:rPr>
      </w:pPr>
      <w:r w:rsidRPr="000D5FFC">
        <w:rPr>
          <w:szCs w:val="28"/>
        </w:rPr>
        <w:t>В дисертації встановлені патогенетичні взаємозв'язки параметрів загальних адаптаційних реакцій організму і імунітету з адаптогенним і імуномодулюючим ефектами бальнеочинників курорту Трускавець у ліквідаторів аварії ЧАЕС, які хворіють на хронічний калькульозний пієлонефрит.</w:t>
      </w:r>
    </w:p>
    <w:p w:rsidR="000E45DD" w:rsidRPr="000D5FFC" w:rsidRDefault="000E45DD" w:rsidP="000E45DD">
      <w:pPr>
        <w:tabs>
          <w:tab w:val="left" w:pos="993"/>
        </w:tabs>
        <w:spacing w:line="360" w:lineRule="auto"/>
        <w:ind w:firstLine="567"/>
        <w:jc w:val="both"/>
        <w:rPr>
          <w:szCs w:val="28"/>
        </w:rPr>
      </w:pPr>
      <w:r w:rsidRPr="000D5FFC">
        <w:rPr>
          <w:szCs w:val="28"/>
        </w:rPr>
        <w:t xml:space="preserve">Здійснено аналіз 68 досліджуваних показників стану адаптації </w:t>
      </w:r>
      <w:r>
        <w:rPr>
          <w:szCs w:val="28"/>
        </w:rPr>
        <w:t>та</w:t>
      </w:r>
      <w:r w:rsidRPr="000D5FFC">
        <w:rPr>
          <w:szCs w:val="28"/>
        </w:rPr>
        <w:t xml:space="preserve"> імунітету методами факторного та дискримінантного аналізу. Розбіжності між окремими типами загальної адаптаційної реакції зв'язані з 26 параметрами, з поміж яких - 8 показників лейкограми, 4 - ендокринних залоз, 5 - фагоцитарної, 6 - клітинної, 2 - кіллерної та 1 - В-клітинної ланок імунітету. На основі факторного аналізу всі 68 параметрів були зібрані у 10 головних компонент, кожна з яких об'єднує взаємопов'язані показники адаптації і імунітету.</w:t>
      </w:r>
    </w:p>
    <w:p w:rsidR="000E45DD" w:rsidRPr="000D5FFC" w:rsidRDefault="000E45DD" w:rsidP="000E45DD">
      <w:pPr>
        <w:tabs>
          <w:tab w:val="left" w:pos="993"/>
        </w:tabs>
        <w:spacing w:line="360" w:lineRule="auto"/>
        <w:ind w:firstLine="567"/>
        <w:jc w:val="both"/>
        <w:rPr>
          <w:szCs w:val="28"/>
        </w:rPr>
      </w:pPr>
      <w:r w:rsidRPr="000D5FFC">
        <w:rPr>
          <w:szCs w:val="28"/>
        </w:rPr>
        <w:lastRenderedPageBreak/>
        <w:t>Використані критерії загальної адаптаційної реакції організму (ЗАРО) дозволили виявити 7 її типів, які були розділені на гармонійні та дизгармонійні реакції (високих та низьких рівнів реактивності відповідно).</w:t>
      </w:r>
    </w:p>
    <w:p w:rsidR="000E45DD" w:rsidRPr="000D5FFC" w:rsidRDefault="000E45DD" w:rsidP="00B252A6">
      <w:pPr>
        <w:numPr>
          <w:ilvl w:val="0"/>
          <w:numId w:val="47"/>
        </w:numPr>
        <w:tabs>
          <w:tab w:val="clear" w:pos="1145"/>
          <w:tab w:val="num" w:pos="0"/>
          <w:tab w:val="left" w:pos="993"/>
        </w:tabs>
        <w:suppressAutoHyphens w:val="0"/>
        <w:spacing w:line="360" w:lineRule="auto"/>
        <w:ind w:left="0" w:firstLine="567"/>
        <w:jc w:val="both"/>
        <w:rPr>
          <w:szCs w:val="28"/>
        </w:rPr>
      </w:pPr>
      <w:r w:rsidRPr="000D5FFC">
        <w:rPr>
          <w:szCs w:val="28"/>
        </w:rPr>
        <w:t>Ліквідатори аварії на ЧАЕС, хворі на калькульозний пієлонефрит, нерівномірно розділялись в залежності від стану адаптації - гармонійну адаптацію мали 34,5%, а дисгармонійну - 65,5% хворих.</w:t>
      </w:r>
    </w:p>
    <w:p w:rsidR="000E45DD" w:rsidRPr="000D5FFC" w:rsidRDefault="000E45DD" w:rsidP="00B252A6">
      <w:pPr>
        <w:numPr>
          <w:ilvl w:val="0"/>
          <w:numId w:val="47"/>
        </w:numPr>
        <w:tabs>
          <w:tab w:val="clear" w:pos="1145"/>
          <w:tab w:val="num" w:pos="0"/>
          <w:tab w:val="left" w:pos="993"/>
        </w:tabs>
        <w:suppressAutoHyphens w:val="0"/>
        <w:spacing w:line="360" w:lineRule="auto"/>
        <w:ind w:left="0" w:firstLine="567"/>
        <w:jc w:val="both"/>
        <w:rPr>
          <w:szCs w:val="28"/>
        </w:rPr>
      </w:pPr>
      <w:r w:rsidRPr="000D5FFC">
        <w:rPr>
          <w:szCs w:val="28"/>
        </w:rPr>
        <w:t>Стан (ЗАРО) у хворих залежав від показників лейкограми, стану наднирників, гонад, щитоподібної залози та показників імунореактивності. Найбільш значимі зміни виявлені у рівнях 17-ОКС сечі та тироксину плазми, тоді як рівень 17-КС сечі та Nа/К-коефіцієнт менше залежали від стану адаптації.</w:t>
      </w:r>
    </w:p>
    <w:p w:rsidR="000E45DD" w:rsidRPr="000D5FFC" w:rsidRDefault="000E45DD" w:rsidP="00B252A6">
      <w:pPr>
        <w:numPr>
          <w:ilvl w:val="0"/>
          <w:numId w:val="47"/>
        </w:numPr>
        <w:tabs>
          <w:tab w:val="clear" w:pos="1145"/>
          <w:tab w:val="num" w:pos="0"/>
          <w:tab w:val="left" w:pos="993"/>
        </w:tabs>
        <w:suppressAutoHyphens w:val="0"/>
        <w:spacing w:line="360" w:lineRule="auto"/>
        <w:ind w:left="0" w:firstLine="567"/>
        <w:jc w:val="both"/>
        <w:rPr>
          <w:szCs w:val="28"/>
        </w:rPr>
      </w:pPr>
      <w:r w:rsidRPr="000D5FFC">
        <w:rPr>
          <w:szCs w:val="28"/>
        </w:rPr>
        <w:t>Показники імунної системи, а саме неспецифічної імунореактивності, кіллерної активності лімфоцитів, рівень С</w:t>
      </w:r>
      <w:r w:rsidRPr="000D5FFC">
        <w:rPr>
          <w:szCs w:val="28"/>
          <w:lang w:val="en-US"/>
        </w:rPr>
        <w:t>D</w:t>
      </w:r>
      <w:r w:rsidRPr="000D5FFC">
        <w:rPr>
          <w:szCs w:val="28"/>
        </w:rPr>
        <w:t>16-лімфоцитів були найбільше знижені при дизгармонійних станах адаптації, тоді як рівень В-лімфоцитів в крові був вірогідно підвищений у цій групі хворих. Гармонійні ЗАРО супроводжувались нормальними або несуттєво відхиленими параметрами імунітету та неспецифічного захисту.</w:t>
      </w:r>
    </w:p>
    <w:p w:rsidR="000E45DD" w:rsidRPr="000D5FFC" w:rsidRDefault="000E45DD" w:rsidP="00B252A6">
      <w:pPr>
        <w:numPr>
          <w:ilvl w:val="0"/>
          <w:numId w:val="47"/>
        </w:numPr>
        <w:tabs>
          <w:tab w:val="clear" w:pos="1145"/>
          <w:tab w:val="num" w:pos="0"/>
          <w:tab w:val="left" w:pos="993"/>
        </w:tabs>
        <w:suppressAutoHyphens w:val="0"/>
        <w:spacing w:line="360" w:lineRule="auto"/>
        <w:ind w:left="0" w:firstLine="567"/>
        <w:jc w:val="both"/>
        <w:rPr>
          <w:szCs w:val="28"/>
        </w:rPr>
      </w:pPr>
      <w:r w:rsidRPr="000D5FFC">
        <w:rPr>
          <w:szCs w:val="28"/>
        </w:rPr>
        <w:t>Встановлено методом канонікального аналізу, що функціональний стан наднирників, щитовидної та статевих залоз на 92% визначає лейкограму периферійної крові та тип загальної адаптаційної реакції.</w:t>
      </w:r>
    </w:p>
    <w:p w:rsidR="000E45DD" w:rsidRPr="000D5FFC" w:rsidRDefault="000E45DD" w:rsidP="00B252A6">
      <w:pPr>
        <w:numPr>
          <w:ilvl w:val="0"/>
          <w:numId w:val="47"/>
        </w:numPr>
        <w:tabs>
          <w:tab w:val="clear" w:pos="1145"/>
          <w:tab w:val="num" w:pos="0"/>
          <w:tab w:val="left" w:pos="993"/>
        </w:tabs>
        <w:suppressAutoHyphens w:val="0"/>
        <w:spacing w:line="360" w:lineRule="auto"/>
        <w:ind w:left="0" w:firstLine="567"/>
        <w:jc w:val="both"/>
        <w:rPr>
          <w:szCs w:val="28"/>
        </w:rPr>
      </w:pPr>
      <w:r w:rsidRPr="000D5FFC">
        <w:rPr>
          <w:szCs w:val="28"/>
        </w:rPr>
        <w:t>Бальнеологічне лікування хворих на калькульозний пієлонефрит призводить до покращення загального стану та зменшення проявів дизуричного та сечового синдромів, особливо у хворих в активній фазі. Під впливом лікування, в залежності від фази пієлонефриту, зменшується на 15-20% частка хворих, які були в дизгармонічному стані адаптації.</w:t>
      </w:r>
    </w:p>
    <w:p w:rsidR="000E45DD" w:rsidRPr="000D5FFC" w:rsidRDefault="000E45DD" w:rsidP="00B252A6">
      <w:pPr>
        <w:numPr>
          <w:ilvl w:val="0"/>
          <w:numId w:val="47"/>
        </w:numPr>
        <w:tabs>
          <w:tab w:val="clear" w:pos="1145"/>
          <w:tab w:val="num" w:pos="0"/>
          <w:tab w:val="left" w:pos="993"/>
        </w:tabs>
        <w:suppressAutoHyphens w:val="0"/>
        <w:spacing w:line="360" w:lineRule="auto"/>
        <w:ind w:left="0" w:firstLine="567"/>
        <w:jc w:val="both"/>
        <w:rPr>
          <w:szCs w:val="28"/>
        </w:rPr>
      </w:pPr>
      <w:r w:rsidRPr="000D5FFC">
        <w:rPr>
          <w:szCs w:val="28"/>
        </w:rPr>
        <w:t>Виявлено суттєве покращення показників фагоцитарної та кіллерної активності клітин крові та нормалізацію рівня В-лімфоцитів, що свідчить, особливо у осіб в активній фазі захворювання, про опосередкованість імуномодулюючої дії бальнеотерапії адаптогенною дією цього методу лікування.</w:t>
      </w:r>
    </w:p>
    <w:p w:rsidR="000E45DD" w:rsidRDefault="000E45DD" w:rsidP="000E45DD">
      <w:pPr>
        <w:tabs>
          <w:tab w:val="left" w:pos="993"/>
        </w:tabs>
        <w:spacing w:line="360" w:lineRule="auto"/>
        <w:ind w:firstLine="567"/>
        <w:jc w:val="both"/>
      </w:pPr>
    </w:p>
    <w:p w:rsidR="000E45DD" w:rsidRDefault="000E45DD" w:rsidP="000E45DD">
      <w:pPr>
        <w:pStyle w:val="afffffff9"/>
        <w:tabs>
          <w:tab w:val="left" w:pos="993"/>
        </w:tabs>
        <w:ind w:firstLine="567"/>
        <w:rPr>
          <w:b/>
        </w:rPr>
      </w:pPr>
      <w:r>
        <w:rPr>
          <w:b/>
        </w:rPr>
        <w:t>ПРАКТИЧНІ РЕКОМЕНДАЦІЇ</w:t>
      </w:r>
    </w:p>
    <w:p w:rsidR="000E45DD" w:rsidRDefault="000E45DD" w:rsidP="00B252A6">
      <w:pPr>
        <w:pStyle w:val="afffffff9"/>
        <w:numPr>
          <w:ilvl w:val="0"/>
          <w:numId w:val="45"/>
        </w:numPr>
        <w:tabs>
          <w:tab w:val="clear" w:pos="786"/>
          <w:tab w:val="num" w:pos="447"/>
          <w:tab w:val="num" w:pos="993"/>
        </w:tabs>
        <w:suppressAutoHyphens w:val="0"/>
        <w:spacing w:after="0" w:line="360" w:lineRule="auto"/>
        <w:ind w:left="0" w:firstLine="567"/>
        <w:jc w:val="both"/>
      </w:pPr>
      <w:r>
        <w:t>Рекомендується застосовувати індекс адаптації для кількісної оцінки стану пристосувально-захисних систем організму та ефективності реабілітації осіб із дизадаптозом і імунодисфункцією.</w:t>
      </w:r>
    </w:p>
    <w:p w:rsidR="000E45DD" w:rsidRDefault="000E45DD" w:rsidP="00B252A6">
      <w:pPr>
        <w:pStyle w:val="afffffff9"/>
        <w:numPr>
          <w:ilvl w:val="0"/>
          <w:numId w:val="45"/>
        </w:numPr>
        <w:tabs>
          <w:tab w:val="clear" w:pos="786"/>
          <w:tab w:val="num" w:pos="447"/>
          <w:tab w:val="num" w:pos="993"/>
        </w:tabs>
        <w:suppressAutoHyphens w:val="0"/>
        <w:spacing w:after="0" w:line="360" w:lineRule="auto"/>
        <w:ind w:left="0" w:firstLine="567"/>
        <w:jc w:val="both"/>
      </w:pPr>
      <w:r>
        <w:t xml:space="preserve">З метою здешевлення діагностики дизадаптозу та імунодисфункції без зниження інформативності можна обмежитися визначенням 8 параметрів </w:t>
      </w:r>
      <w:r>
        <w:lastRenderedPageBreak/>
        <w:t>лейкоцитограми, 4 - ендокринних залоз і 14 - імунітету, відібраних методом дискримінантного аналізу</w:t>
      </w:r>
    </w:p>
    <w:p w:rsidR="000E45DD" w:rsidRDefault="000E45DD" w:rsidP="000E45DD">
      <w:pPr>
        <w:pStyle w:val="afffffff6"/>
        <w:ind w:firstLine="567"/>
        <w:jc w:val="both"/>
      </w:pPr>
      <w:r>
        <w:rPr>
          <w:b/>
        </w:rPr>
        <w:br w:type="page"/>
      </w:r>
      <w:r>
        <w:lastRenderedPageBreak/>
        <w:t>СПИСОК ВИКОРИСТАНИХ ДЖЕРЕЛ</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Адаптогени і радіація / Алєксєєв О.І., Попович І.Л., Панасюк Є.М. та ін.- К.: Наук. думка, 1996.- 126 с.</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Алексеев А.И., Орлов О.Б., Шимонко И.Т. Трускавец – жемчужина Прикарпатья.- К.: Наук. думка, 1999.- 185 с.</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Алексеев О.И., Шимонко И.Т., Орлов О.Б. Лечение и реабилитация  на курортах Трускавец и Сходница.- К.: Здоров'я, 1994.- 176 с.</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Алєксєєв О.І. Перебіг процесів адаптації під час курортної реабілітації у хворих, що зазнали дії радіоактивного опромінення // Мед. реабил., курортол., физиотер.- 1996.- № 4.- С. 8-11.</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Алєксєєв О.І., Величко Л.М., Білас В.Р., Саранча С.М. Зв'язок між типом лейкограми крові та станом неспецифічного захисту  організму дітей та підлітків // Мед. реабил., курортол., физиотер.- 1998.- № 1(13).- С. 58-59.</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Алєксєєв О.І., Радисюк М.І., Шимонко І.Т. Радіація. Санаторно-курортна    реабілітація.- К.: Наук. думка, 1995.- 94 с.</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Аміразян С.А., Філіпова С.М., Тихомирова М.Ю. Семіотика "чорнобильського синдрому" та роль соціально-психологічних чинників у його формуванні та розвитку // УРЖ.- 1997.-  5, вип. 1.- С. 13-15.</w:t>
      </w:r>
    </w:p>
    <w:p w:rsidR="000E45DD" w:rsidRDefault="000E45DD" w:rsidP="00B252A6">
      <w:pPr>
        <w:numPr>
          <w:ilvl w:val="0"/>
          <w:numId w:val="46"/>
        </w:numPr>
        <w:tabs>
          <w:tab w:val="clear" w:pos="786"/>
          <w:tab w:val="num" w:pos="0"/>
          <w:tab w:val="left" w:pos="709"/>
        </w:tabs>
        <w:suppressAutoHyphens w:val="0"/>
        <w:spacing w:line="360" w:lineRule="auto"/>
        <w:ind w:left="0" w:right="40" w:firstLine="0"/>
        <w:jc w:val="both"/>
      </w:pPr>
      <w:r>
        <w:t>Андросова С.О. Санаторно-курортное лечение лиц с заболеваниями почек // Нефрология: Рук-во для врачей: в. 2 т. Т. 2 / Под ред. И.Е. Тареевой.-М.: Медицина, 1995.- С. 393-396.</w:t>
      </w:r>
    </w:p>
    <w:p w:rsidR="000E45DD" w:rsidRDefault="000E45DD" w:rsidP="00B252A6">
      <w:pPr>
        <w:numPr>
          <w:ilvl w:val="0"/>
          <w:numId w:val="46"/>
        </w:numPr>
        <w:tabs>
          <w:tab w:val="clear" w:pos="786"/>
          <w:tab w:val="num" w:pos="0"/>
          <w:tab w:val="left" w:pos="709"/>
        </w:tabs>
        <w:suppressAutoHyphens w:val="0"/>
        <w:spacing w:line="360" w:lineRule="auto"/>
        <w:ind w:left="0" w:right="-1" w:firstLine="0"/>
        <w:jc w:val="both"/>
      </w:pPr>
      <w:r>
        <w:t>Антоненко В.Т. Лимфоидная система как основа резистентности  организма и ее роль в гуморальной регуляции лимфопептидами реактивности и резистентности // Лік. справа. -1993.- № 2-3.- С. 1-8.</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Апанасенко Г.Л. Начала валеологии. Индивидуальное здоровье (сущность, феноменология, стратегия управления) // Укр. медичний часопис. - 2002. - 31, № 5. - С. 45 - 49.</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Апанасенко Г.Л., Науменко Р.Г. Соматическое здоровье и максимальная аэробная способность индивида. // Теория и практика физичекой культуры. - 1988. - № 4. - С.21 - 31.</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Апанасенко Г.Л., Попова Л.А. Санология как наука // Лік. справа. - 1998. - № 6. - С. 3 - 6.</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Афанасьєва Н.І. Імунна реактивність і тиреоїдна патологія у населення сходу України після аварії на ЧАЕС. Повідомлення 2. Доброякісна та злоякісна тиреоїдна патологія // УРЖ.- 1997.- 5, вип. 2.- С. 162-166.</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lastRenderedPageBreak/>
        <w:t xml:space="preserve">Афанасьєва Н.І., Ткаченко Г.І., Астап'єва О.М. та ін. Критерії формування "групи ризику" виникнення захворювань щитовидної залози серед ліквідаторів аварії на ЧАЕС // УРЖ.- 1994.- 1.- С. 14-16. </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Бабов К.Д., Бобылева О.А., Литвиненко А.Г. и др. Чернобыльская      катастрофа. Медицинская реабилитация. 10 лет работы // Мед. реабил., курортол., физиотер.- 1996.- № 4.- С. 2-8.</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Бабов К.Д., Литвиненко А.Г. Актуальные задачи медицинской реабилитации // Мед. реабил., курортол., физиотер.- 1995.- № 1.- С. 2-4.</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Бабов К.Д., Лобода М.В. Состояние и перспективы развития медицинской реабилитации в системе АО "Укрпрофздравница" (по материалам коллегии МЗО Украины и правления АО "Укрпрофздравница") // Мед. реабил., курортол., физиотер.- 1997.- № 3.- С. 2-4.</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Баевский Р. М.  Проблема здоровья и нормы: точка зрения физиолога // Клин. мед. - 2000. - №4. - С. 59 - 64.</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Баевский Р. М. Оценка и классификация уровней здоровья с точки зрения теории адаптации // Вестник АМН СССР. - 1989. - № 8. - С. 73 - 78.</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Баевский Р.М., Кириллов О.И., Клецкин С.З. Математический анализ изменений сердечного ритма при стрессе.- М.: Наука, 1984.- 221 с.</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Баєва О.В., Соколенко В.Л. Модифікація експресії С</w:t>
      </w:r>
      <w:r>
        <w:rPr>
          <w:lang w:val="en-US"/>
        </w:rPr>
        <w:t>D</w:t>
      </w:r>
      <w:r>
        <w:t>3+, С</w:t>
      </w:r>
      <w:r>
        <w:rPr>
          <w:lang w:val="en-US"/>
        </w:rPr>
        <w:t>D</w:t>
      </w:r>
      <w:r>
        <w:t>4+ та С</w:t>
      </w:r>
      <w:r>
        <w:rPr>
          <w:lang w:val="en-US"/>
        </w:rPr>
        <w:t>D</w:t>
      </w:r>
      <w:r>
        <w:t xml:space="preserve">8+-поверхневих маркерів мононуклеарами периферичної крові у осіб, які зазнали впливу іонізувального опромінення // УРЖ.- 1996.-4, вип. 1.- С. 59-61. </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 xml:space="preserve">Бажан К.В.  Природні чинники в лікуванні пацієнтів, що зазнали впливу екстремальних факторів.- Полтава: Полтава,1998.- 208 </w:t>
      </w:r>
      <w:r>
        <w:rPr>
          <w:lang w:val="en-US"/>
        </w:rPr>
        <w:t>c</w:t>
      </w:r>
      <w:r>
        <w:t>.</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Бакай Т.С., Митряева Н.А., Губский В.И. Симпато-адреналовая система ликвидаторов последствий аварии на ЧАЭС в разные сроки после аварии // УРЖ.- 1993.- 1, № 3.- С. 157-160.</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Балаховский И.С. Гормоны. Неорганические вещества // Лабораторные методы исследования в клинике: Справочник / Под ред. В.В. Меньшикова.- М.: Медицина, 1987.- С. 250-276.</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 xml:space="preserve">Бальнеофіторадіодефензологія. Вплив лікувальних чинників курорту Трускавець на стан пристосувально-захисних систем осіб, потерпілих від наслідків Чорнобильської катастрофи/ Флюнт І.С., Чебаненко О.І., Грінченко Б.В., Бариляк Л.Г., Попович І.Л.-К.: Комп’ютерпрес, 2002.-112 с. </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 xml:space="preserve">Бандажевский Ю.И., Угольник Т.С., Вуевская И.В. и др. Состояние иммунитета у детей из районов, загрязненных радионуклидами // Клинико-экспериментальные аспекты </w:t>
      </w:r>
      <w:r>
        <w:lastRenderedPageBreak/>
        <w:t>влияния инкорпорированных радионуклидов на организм / Под ред. Ю.И. Бандажевского, В.В. Лелевича.- Гомель, 1995.- С. 35-47.</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Барабой В.А. Патогенез медицинских последствий радиационных катастроф.- К., 1996.- 23 с.</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Барабой В.А. Радіобіологія малих доз та низьких інтенсивностей // Курортна реабілітація потерпілих від чорнобильської катастрофи.- К.: Здоров'я, 1999.- С. 9-17.</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Барабой В.А. Чернобыль: 10 лет спустя. Медицинские последствия радиационных катастроф.- К.: Чорнобильінтерінформ, 1996.- 187 с.</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Бариляк И.Р., Демина Э.А. Лучевые маркеры в лимфоцитах периферической крови ликвидаторов со злокачественными новообразованиями // Доп. НАН України.- 2001.- № 2.- С. 190-193.</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 xml:space="preserve">Белошицкий П.В., Барабой В.А., Красюк А.Н. и др. Пострадиационная реабилитация в условиях гор.- К.: Б.и.,1996.- 230 с. </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Бережная Н.М. Нейтрофилы и иммунологический гомеостаз.- К.: Наук. думка, 1988.- 192 с.</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Біоактивна вода "Нафтуся" і шлунок / За ред. Поповича І.Л., Івасівки С.В., Флюнта І.С., Перченка В.П.- К: Комп'ютерпрес, 2000.- 234 с.</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Боголюбов В.М., Зубкова С.М. Адаптивные изменения в организме при действии физических факторов  // Мед. реабіл., курортол., фізіотер.- 1995.- № 1.- С. 5-9.</w:t>
      </w:r>
    </w:p>
    <w:p w:rsidR="000E45DD" w:rsidRDefault="000E45DD" w:rsidP="00B252A6">
      <w:pPr>
        <w:numPr>
          <w:ilvl w:val="0"/>
          <w:numId w:val="46"/>
        </w:numPr>
        <w:tabs>
          <w:tab w:val="clear" w:pos="786"/>
          <w:tab w:val="num" w:pos="0"/>
          <w:tab w:val="left" w:pos="709"/>
        </w:tabs>
        <w:suppressAutoHyphens w:val="0"/>
        <w:spacing w:line="360" w:lineRule="auto"/>
        <w:ind w:left="0" w:right="40" w:firstLine="0"/>
        <w:jc w:val="both"/>
      </w:pPr>
      <w:r>
        <w:t>Борисов И.А. Пиелонефрит // Нефрология: Рук-во для врачей: в. 2 т. Т. 2 / Под ред. И.Е. Тареевой.-М.: Медицина, 1995.- С. 109-140.</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Боцюрко В.І. Віддалені наслідки впливу інкорпорованого радіоактивного йоду на ендокринну систему в умовах ендемічної місцевості // Лік. справа. -1995.- № 3-4.- С. 29-31.</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 xml:space="preserve">Боцюрко В.І. Віддалені соматичні ефекти застосування радіоактивного йоду у осіб із захворюваннями щитовидної залози // УРЖ.- 1994.-2, вип. 1.- С. 40-42. </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Брехман И.И. Введение в валеологию - науку о здоровье.- Л.: Наука, 1987.- 125 с.</w:t>
      </w:r>
    </w:p>
    <w:p w:rsidR="000E45DD" w:rsidRDefault="000E45DD" w:rsidP="00B252A6">
      <w:pPr>
        <w:pStyle w:val="afffffffffff6"/>
        <w:numPr>
          <w:ilvl w:val="0"/>
          <w:numId w:val="46"/>
        </w:numPr>
        <w:tabs>
          <w:tab w:val="clear" w:pos="786"/>
          <w:tab w:val="num" w:pos="0"/>
          <w:tab w:val="left" w:pos="709"/>
        </w:tabs>
        <w:suppressAutoHyphens w:val="0"/>
        <w:ind w:left="0" w:right="-87" w:firstLine="0"/>
        <w:jc w:val="both"/>
        <w:rPr>
          <w:sz w:val="28"/>
          <w:lang w:val="uk-UA"/>
        </w:rPr>
      </w:pPr>
      <w:r>
        <w:rPr>
          <w:sz w:val="28"/>
          <w:lang w:val="uk-UA"/>
        </w:rPr>
        <w:t>Бульба А.Я Типи сумісних реакцій на курс бальнеотерапії на курорті Трускавець тиреоїдного статусу і В-ланки імунітету жінок із гіперплазією щитовидної залози // Укр. бальнеол. журн.-2002.-№4.- С. 35-39.</w:t>
      </w:r>
    </w:p>
    <w:p w:rsidR="000E45DD" w:rsidRDefault="000E45DD" w:rsidP="00B252A6">
      <w:pPr>
        <w:pStyle w:val="afffffffffff6"/>
        <w:numPr>
          <w:ilvl w:val="0"/>
          <w:numId w:val="46"/>
        </w:numPr>
        <w:tabs>
          <w:tab w:val="clear" w:pos="786"/>
          <w:tab w:val="num" w:pos="0"/>
          <w:tab w:val="left" w:pos="709"/>
        </w:tabs>
        <w:suppressAutoHyphens w:val="0"/>
        <w:ind w:left="0" w:right="29" w:firstLine="0"/>
        <w:jc w:val="both"/>
        <w:rPr>
          <w:sz w:val="28"/>
          <w:lang w:val="uk-UA"/>
        </w:rPr>
      </w:pPr>
      <w:r>
        <w:rPr>
          <w:sz w:val="28"/>
          <w:lang w:val="uk-UA"/>
        </w:rPr>
        <w:t>Бульба А.Я. Вплив бальнеотерапії на курорті Трускавець на тиреоїдний статус жінок із гіперплазією щитовидної залози // Укр. бальнеол. журн. -2002. -№3. - С.46-50</w:t>
      </w:r>
    </w:p>
    <w:p w:rsidR="000E45DD" w:rsidRDefault="000E45DD" w:rsidP="00B252A6">
      <w:pPr>
        <w:pStyle w:val="afffffffffff6"/>
        <w:numPr>
          <w:ilvl w:val="0"/>
          <w:numId w:val="46"/>
        </w:numPr>
        <w:tabs>
          <w:tab w:val="clear" w:pos="786"/>
          <w:tab w:val="num" w:pos="0"/>
          <w:tab w:val="left" w:pos="709"/>
        </w:tabs>
        <w:suppressAutoHyphens w:val="0"/>
        <w:ind w:left="0" w:right="-87" w:firstLine="0"/>
        <w:jc w:val="both"/>
        <w:rPr>
          <w:sz w:val="28"/>
          <w:lang w:val="uk-UA"/>
        </w:rPr>
      </w:pPr>
      <w:r>
        <w:rPr>
          <w:sz w:val="28"/>
          <w:lang w:val="uk-UA"/>
        </w:rPr>
        <w:t xml:space="preserve">Бульба А.Я. Оцінка імунного статусу та його зв’язку зі станом адаптації у жінок репродуктивного віку зі сукупною урогінекологічною патологією, котрі </w:t>
      </w:r>
      <w:r>
        <w:rPr>
          <w:sz w:val="28"/>
          <w:lang w:val="uk-UA"/>
        </w:rPr>
        <w:lastRenderedPageBreak/>
        <w:t xml:space="preserve">перебувають на лікуванні на курорті Трускавець // Експер.та клін.фізіол. і біохім.- 2000.- № 3 (11).- С. 71-77. </w:t>
      </w:r>
    </w:p>
    <w:p w:rsidR="000E45DD" w:rsidRDefault="000E45DD" w:rsidP="00B252A6">
      <w:pPr>
        <w:pStyle w:val="afffffffffff6"/>
        <w:numPr>
          <w:ilvl w:val="0"/>
          <w:numId w:val="46"/>
        </w:numPr>
        <w:tabs>
          <w:tab w:val="clear" w:pos="786"/>
          <w:tab w:val="num" w:pos="0"/>
          <w:tab w:val="left" w:pos="709"/>
        </w:tabs>
        <w:suppressAutoHyphens w:val="0"/>
        <w:ind w:left="0" w:right="-87" w:firstLine="0"/>
        <w:jc w:val="both"/>
        <w:rPr>
          <w:sz w:val="28"/>
          <w:lang w:val="uk-UA"/>
        </w:rPr>
      </w:pPr>
      <w:r>
        <w:rPr>
          <w:sz w:val="28"/>
          <w:lang w:val="uk-UA"/>
        </w:rPr>
        <w:t>Бульба А.Я. Типи реакцій параметрів В-клітинної ланки імунітету на курс бальнеотерапії на курорті Трускавець // Укр. бальнеол. журн.-2002.-№1.- С. 45-48 .</w:t>
      </w:r>
    </w:p>
    <w:p w:rsidR="000E45DD" w:rsidRDefault="000E45DD" w:rsidP="00B252A6">
      <w:pPr>
        <w:pStyle w:val="afffffffffff6"/>
        <w:numPr>
          <w:ilvl w:val="0"/>
          <w:numId w:val="46"/>
        </w:numPr>
        <w:tabs>
          <w:tab w:val="clear" w:pos="786"/>
          <w:tab w:val="num" w:pos="0"/>
          <w:tab w:val="left" w:pos="709"/>
        </w:tabs>
        <w:suppressAutoHyphens w:val="0"/>
        <w:ind w:left="0" w:right="-87" w:firstLine="0"/>
        <w:jc w:val="both"/>
        <w:rPr>
          <w:sz w:val="28"/>
        </w:rPr>
      </w:pPr>
      <w:r w:rsidRPr="00A92193">
        <w:rPr>
          <w:sz w:val="28"/>
          <w:lang w:val="uk-UA"/>
        </w:rPr>
        <w:t xml:space="preserve">Бульба А.Я. Типи реакцій параметрів Т-клітинної ланки імунітету на курс бальнеотерапії на курорті Трускавець // Експер.та клін.фізіол. і біохім.- </w:t>
      </w:r>
      <w:r>
        <w:rPr>
          <w:sz w:val="28"/>
        </w:rPr>
        <w:t xml:space="preserve">2002.- № 3 (19).- С. 39-44. </w:t>
      </w:r>
    </w:p>
    <w:p w:rsidR="000E45DD" w:rsidRDefault="000E45DD" w:rsidP="00B252A6">
      <w:pPr>
        <w:pStyle w:val="afffffffffff6"/>
        <w:numPr>
          <w:ilvl w:val="0"/>
          <w:numId w:val="46"/>
        </w:numPr>
        <w:tabs>
          <w:tab w:val="clear" w:pos="786"/>
          <w:tab w:val="num" w:pos="0"/>
          <w:tab w:val="left" w:pos="709"/>
        </w:tabs>
        <w:suppressAutoHyphens w:val="0"/>
        <w:ind w:left="0" w:right="-87" w:firstLine="0"/>
        <w:jc w:val="both"/>
        <w:rPr>
          <w:sz w:val="28"/>
          <w:lang w:val="uk-UA"/>
        </w:rPr>
      </w:pPr>
      <w:r>
        <w:rPr>
          <w:sz w:val="28"/>
        </w:rPr>
        <w:t xml:space="preserve">Бульба А.Я., Саранча С.М. Вплив бальнеотерапевтичного комплексу курорту Трускавець із застосуванням амаранту багряного на пристосувально-захисні механізми школярів, мешканців радіаційно забруднених теренів </w:t>
      </w:r>
      <w:r>
        <w:rPr>
          <w:sz w:val="28"/>
          <w:lang w:val="uk-UA"/>
        </w:rPr>
        <w:t>// Укр. бальнеол. журн.-2001.-№ 3.- С. 45-54.</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rsidRPr="000E45DD">
        <w:rPr>
          <w:lang w:val="uk-UA"/>
        </w:rPr>
        <w:t xml:space="preserve">Валуцкас К., Ашкочюс В., Мілашене В., Меркіте Р. Дослідження імунної системи мешканців зони спостереження Інгалінської АЕС та працюючих на АЕС // УРЖ.- 1994.-2, вип. 4.- </w:t>
      </w:r>
      <w:r>
        <w:t xml:space="preserve">С. 229-231. </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Винницький О.Р. Післярадіаційна енцефалопатія // Післярадіаційна енцефалопатія. Експериментальні дослідження та клінічні спостереження / За ред. А.П. Ромоданова.- К.: УНДІНХ, 1993.- С. 100-116.</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Вихоть Н.Е., Пастер Е.У. Факторы естественной резистентности // Иммунология: Практикум.- К.: Выща школа, 1989.- С. 265-298.</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 xml:space="preserve">Віддалені наслідки опромінення в імунній та гемопоетичній системах.- Тези наук.-практ. конф. (м. Київ, 7-10 жовтня, 1996 р.). - К., 1996.- 210 с. </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Вінніков В.А., Мазник Н.О., Гайсенюк Л.О., Роздільський С.І. Цитогенетичні ефекти у ліквідаторів  у віддалені терміни після опромінення // УРЖ.- 1997.- 5, вип. 1.- С. 16-18.</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Влияние низких доз ионизирующей радиации и других факторов окружающей среды на организм /Руднев М.И., Варецкий В.В., Береговская Н.Н. и др.- К.: Наук. думка, 1994.- 216 с.</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Возіанов О.Ф., Сайдакова Н.О., Павлова Л.П., Непомнящий В.М. Епідеміологічний аналіз захворюваності на рак нирки у радіаційно забруднених регіонах України // Урологія.- 2000.- № 4.- С. 3-9.</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Возіанов С.О., Бойко С.О., Забарко Л.Б., Романенко А.М. Особливості морфогенезу уротеліального раку сечового міхура у хворих, які проживають на екологічно та радіоактивно забруднених територіях України // Урологія.- 1999.- № 4.- С. 50-54.</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Войтенко В.П. Здоровье здоровых (введение в санологию).- К.: Здоров’я, 1990. - 246 с.</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lastRenderedPageBreak/>
        <w:t>Воробьев Л.П., Бусарова Г.А. Адаптационные реакции у больных острой пневмонией //Лік. справа.- 1993.- № 1.- С. 47-51.</w:t>
      </w:r>
    </w:p>
    <w:p w:rsidR="000E45DD" w:rsidRDefault="000E45DD" w:rsidP="00B252A6">
      <w:pPr>
        <w:pStyle w:val="Normal0"/>
        <w:widowControl/>
        <w:numPr>
          <w:ilvl w:val="0"/>
          <w:numId w:val="46"/>
        </w:numPr>
        <w:tabs>
          <w:tab w:val="clear" w:pos="786"/>
          <w:tab w:val="num" w:pos="0"/>
          <w:tab w:val="left" w:pos="709"/>
        </w:tabs>
        <w:spacing w:line="360" w:lineRule="auto"/>
        <w:ind w:left="0" w:firstLine="0"/>
        <w:jc w:val="both"/>
        <w:rPr>
          <w:sz w:val="28"/>
          <w:lang w:val="en-US"/>
        </w:rPr>
      </w:pPr>
      <w:r>
        <w:rPr>
          <w:sz w:val="28"/>
        </w:rPr>
        <w:t>Гаркави Л.Х., Квакина Е.Б., Кузьменко Т.С. Антистрессорные реакции и активационная терапия.- М.: Имедис, 1998.- 654 с.</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Гаркави Л.Х., Квакина Е.Б., Уколова М.А. Адаптационные реакции и  резистентность организма. - Ростов н/Д: Изд-во Ростов. ун-та, 3-изд. дополн.- 1990. - 224 с.</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Горбань Є.М. Ендокринна система в умовах дії низьких доз іонізувального випромінення // УРЖ. -1996.- 4.- С. 96-103.</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Гордиенко С.М. Приемлемый для клинической практики метод оценки активности естественных и антителозависимых киллерных клеток // Лаб. дело.- 1983.- № 9.- С. 45-48.</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Горизонтов П.Д. Стресс. Система крови в механизме гомеостаза.  Стресс и болезни // Гомеостаз. - М.: Медицина, 1981. - С.538-573.</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Горячковский А.М. Клиническая биохимия.- Одесса: Астропринт, 1998.- 608 с.</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Гофман Дж. Чернобыльская авария: радиационные последствия для настоящего и будущих поколений.- Минск: Вышейшая школа, 1994.- 574 с.</w:t>
      </w:r>
    </w:p>
    <w:p w:rsidR="000E45DD" w:rsidRDefault="000E45DD" w:rsidP="00B252A6">
      <w:pPr>
        <w:pStyle w:val="afffffffffff6"/>
        <w:numPr>
          <w:ilvl w:val="0"/>
          <w:numId w:val="46"/>
        </w:numPr>
        <w:tabs>
          <w:tab w:val="clear" w:pos="786"/>
          <w:tab w:val="num" w:pos="0"/>
          <w:tab w:val="left" w:pos="709"/>
        </w:tabs>
        <w:suppressAutoHyphens w:val="0"/>
        <w:ind w:left="0" w:right="-57" w:firstLine="0"/>
        <w:jc w:val="both"/>
        <w:rPr>
          <w:sz w:val="28"/>
          <w:lang w:val="uk-UA"/>
        </w:rPr>
      </w:pPr>
      <w:r>
        <w:rPr>
          <w:sz w:val="28"/>
          <w:lang w:val="uk-UA"/>
        </w:rPr>
        <w:t>Грінченко Б.В. Порівняльне дослідження впливу фітоадаптогенів жень-шеню і бальзаму "Кримський" на ефективність стимулюючої дії бальнеотерапевтичного комплексу курорту Трускавець на стан адаптації та працездатності // Укр. бальнеол. журн.- 2001.- № 3.- С. 41-44.</w:t>
      </w:r>
    </w:p>
    <w:p w:rsidR="000E45DD" w:rsidRDefault="000E45DD" w:rsidP="00B252A6">
      <w:pPr>
        <w:pStyle w:val="afffffffffff6"/>
        <w:numPr>
          <w:ilvl w:val="0"/>
          <w:numId w:val="46"/>
        </w:numPr>
        <w:tabs>
          <w:tab w:val="clear" w:pos="786"/>
          <w:tab w:val="num" w:pos="0"/>
          <w:tab w:val="left" w:pos="709"/>
        </w:tabs>
        <w:suppressAutoHyphens w:val="0"/>
        <w:ind w:left="0" w:right="-57" w:firstLine="0"/>
        <w:jc w:val="both"/>
        <w:rPr>
          <w:sz w:val="28"/>
          <w:lang w:val="uk-UA"/>
        </w:rPr>
      </w:pPr>
      <w:r>
        <w:rPr>
          <w:sz w:val="28"/>
          <w:lang w:val="uk-UA"/>
        </w:rPr>
        <w:t>Грінченко Б.В., Алєксєєв О.І., Гарванко С.В. Порівняльне дослідження впливу фітоадаптогенів жень-шеню і бальзаму "Кримський" на імуномодулюючу дію бальнеотерапевтичного комплексу курорту Трускавець // Укр. бальнеол. журн.- 2001.- № 4.- С. 41-47.</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Грінченко Б.В., Саранча С.М., Величко Л.М. та ін. Загальні адаптаційні реакції та їх гормональне та метаболічне забезпечення у школярів, що мешкають на радіаційно контрольованих територіях, і вплив на них реабілітації на курорті Трускавець // Укр. бальнеол. журн.- 1998.- 1, №1.- С.35-41.</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Губрий И.Б. Изменения иммунокомпетентных клеток под воздействием  ионизирующей радиации // Цитол. и генет.- 1994.- 28, № 1.- С. 90-98.</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Данилаш М.М., Вощепинець Г.А., Урбан В.І., Фекийшгазі С.Б. Особливості імунного статусу та функція нирок у осіб, які зазнали впливу іонізуючого випромінювання // Лікар. справа.- 1996.- № 1-2.- С. 18-20.</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Данилова Л.Я. Реактивность и ее роль в патологии // Патологическая физиология / ред. Н.Н.Зайко. - К.: Вища школа, 1985.- С. 73-83.</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lastRenderedPageBreak/>
        <w:t>Дардымов И.В. Женьшень, элеутерококк ( К механизму биологического действия). - М.: Наука, 1976. - 189 с.</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Джангурова Н.Э., Баскович Г.А., Барышникова Г.В. Антиоксиданты и адаптация.- М.: Медицина, 1990.- 300 с.</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Долгушин И.И., Колесников О.Л., Селянина Г.А. и др. Оценка  влияния гидрокарбонатно-хлоридной натриевой минеральной воды на иммунную систему крыс // Вопр. курортол.- 2000.- № 4.- С. 13-14.</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Доценко С.А. Эффективность санаторно-курортного лечения детей с различными формами склеродермии в зависимости от адаптационно-приспособительных реакций организма // Мед. реабил., курортол., физиотер.- 1995.- № 2-3.- С. 21-25.</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Дранник Г.Н. Иммунонефрология.- К.: Здоров'я, 1989.- 184 с.</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Дранник Г.Н. Клиническая иммунология и аллергология.- Одеса: АстроПринт, 1999.- 604 с.</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Дранник Г.Н., Гриневич Ю.А., Дизик Г.М. Иммунотропные препараты.- К.: Здоров'я, 1994.- 228 с.</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 xml:space="preserve">Есипенко Б.Е. Физиологическое действие минеральной воды “Нафтуся”.- К.: Наук. думка, 1981.- 216 с. </w:t>
      </w:r>
    </w:p>
    <w:p w:rsidR="000E45DD" w:rsidRDefault="000E45DD" w:rsidP="00B252A6">
      <w:pPr>
        <w:pStyle w:val="2ffffc"/>
        <w:numPr>
          <w:ilvl w:val="0"/>
          <w:numId w:val="46"/>
        </w:numPr>
        <w:tabs>
          <w:tab w:val="clear" w:pos="786"/>
          <w:tab w:val="num" w:pos="0"/>
          <w:tab w:val="left" w:pos="709"/>
        </w:tabs>
        <w:spacing w:line="360" w:lineRule="auto"/>
        <w:ind w:left="0" w:firstLine="0"/>
        <w:jc w:val="both"/>
        <w:rPr>
          <w:sz w:val="28"/>
        </w:rPr>
      </w:pPr>
      <w:r>
        <w:rPr>
          <w:sz w:val="28"/>
        </w:rPr>
        <w:t>Жданова Е.В., Курлович Н.А., Машьянова И.А. Ритмическая организация резистентности у женщин репродуктивного возраста // Бюлл. экпер. биол. мед.-2002.- 133,№ 3. - С. 257 - 261.</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Желтвай Б.В. О влиянии минеральных вод на иммунную систему организма // Санаторно-курортное лечение больных заборлеваниями органов пищеварения.- Тез. докл. Всесоюзн. н.-пр. конф.- Моршин, 1986.- С. 26-28.</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Заболеваемость участников ликвидации последствий аварии на ЧАЭС (по данным диспансеризации) за 1986-1990 гг.: Информ. письмо.- М.: МОНИКИ, 1991.- 16 с.</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Загальні адаптаційні реакції і резистентність організму ліквідаторів аварії на ЧАЕС / Попович І.Л., Флюнт І.С., Ніщета І.В. та ін.- К.: Комп'ютерпрес, 2000.- 117 с.</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Задорожная В.И., Маричев И.Л., Бондаренко В.И. и др. Влияние на иммунитет населения малых доз ионизирующего излучения // Лік. справа. -1996.- № 5-6.- С. 55-60.</w:t>
      </w:r>
    </w:p>
    <w:p w:rsidR="000E45DD" w:rsidRDefault="000E45DD" w:rsidP="00B252A6">
      <w:pPr>
        <w:pStyle w:val="2ffffc"/>
        <w:numPr>
          <w:ilvl w:val="0"/>
          <w:numId w:val="46"/>
        </w:numPr>
        <w:tabs>
          <w:tab w:val="clear" w:pos="786"/>
          <w:tab w:val="num" w:pos="0"/>
          <w:tab w:val="left" w:pos="709"/>
        </w:tabs>
        <w:spacing w:line="360" w:lineRule="auto"/>
        <w:ind w:left="0" w:firstLine="0"/>
        <w:jc w:val="both"/>
        <w:rPr>
          <w:sz w:val="28"/>
        </w:rPr>
      </w:pPr>
      <w:r>
        <w:rPr>
          <w:sz w:val="28"/>
        </w:rPr>
        <w:t>Задорожная Т.А. Корреляционные связи в гипофизарно-тиреоидной системе у больных неспецифическими заболеваниями легких, подвергшихся воздействию небольших доз радиации. // Укр. пульмоногічний журнал.- 1999. - № 3.- С. 48 - 50.</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lastRenderedPageBreak/>
        <w:t>Зайцев В.А., Балаклеевская В.Г., Петренко С.В. О функциональном состоянии гипофизарно-кортикоадреналовой системы адаптации детей Беларуси, живущих в условиях действия малых доз радиации после аварии на ЧАЭС // Радиобиология.- 1992.-32, вып. 4.- С. 483-487.</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Зак К.П., Михайловская Э.В., Грузов М.А. и др. Гематологический и иммунологический мониторинг ликвидаторов последствий аварии на ЧАЭС через 5-12 лет // Укр.мед.часопис.- 2000.- № 3 (17).- С. 26-31.</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Застосування природних і преформованих цілющих фізичних факторів у відновному лікуванні осіб, які брали участь у ліквідації наслідків аварії на ЧАЕС.- Метод. рекоменд. / Бабов К.Д., Литвиненко А.Г., Шмакова І.П. та ін.- Одеса, 1994.- 29 с.</w:t>
      </w:r>
    </w:p>
    <w:p w:rsidR="000E45DD" w:rsidRDefault="000E45DD" w:rsidP="00B252A6">
      <w:pPr>
        <w:pStyle w:val="Normal0"/>
        <w:widowControl/>
        <w:numPr>
          <w:ilvl w:val="0"/>
          <w:numId w:val="46"/>
        </w:numPr>
        <w:tabs>
          <w:tab w:val="clear" w:pos="786"/>
          <w:tab w:val="num" w:pos="0"/>
          <w:tab w:val="left" w:pos="709"/>
        </w:tabs>
        <w:spacing w:line="360" w:lineRule="auto"/>
        <w:ind w:left="0" w:firstLine="0"/>
        <w:jc w:val="both"/>
        <w:rPr>
          <w:sz w:val="28"/>
          <w:lang w:val="en-US"/>
        </w:rPr>
      </w:pPr>
      <w:r>
        <w:rPr>
          <w:sz w:val="28"/>
        </w:rPr>
        <w:t>Земсков А.М., Земсков В.М., Вороновский В.А. Типовые реакции иммунной системы при патологических процессах // Физиология человека.- 2001.- 27, №1.- С. 113-121.</w:t>
      </w:r>
    </w:p>
    <w:p w:rsidR="000E45DD" w:rsidRDefault="000E45DD" w:rsidP="00B252A6">
      <w:pPr>
        <w:pStyle w:val="2ffffc"/>
        <w:numPr>
          <w:ilvl w:val="0"/>
          <w:numId w:val="46"/>
        </w:numPr>
        <w:tabs>
          <w:tab w:val="clear" w:pos="786"/>
          <w:tab w:val="num" w:pos="0"/>
          <w:tab w:val="left" w:pos="709"/>
        </w:tabs>
        <w:spacing w:line="360" w:lineRule="auto"/>
        <w:ind w:left="0" w:firstLine="0"/>
        <w:jc w:val="both"/>
        <w:rPr>
          <w:sz w:val="28"/>
        </w:rPr>
      </w:pPr>
      <w:r>
        <w:rPr>
          <w:sz w:val="28"/>
        </w:rPr>
        <w:t>Земсков А.М., Земсков В.М., Караулов А.В. и др. Нелимфоидные механизмы иммунологических расстройств // Intern. J. Immunore</w:t>
      </w:r>
      <w:r>
        <w:rPr>
          <w:sz w:val="28"/>
          <w:lang w:val="en-US"/>
        </w:rPr>
        <w:t>h</w:t>
      </w:r>
      <w:r>
        <w:rPr>
          <w:sz w:val="28"/>
        </w:rPr>
        <w:t>abilitation. - 2000. - 2, № 1. - С. 161 - 173.</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Змушко Е.И., Белозеров Е.С., Митин Е.А. Клиническая иммунология: Рук-во для врачей.- СПб: Питер,  2001.- 576 с.</w:t>
      </w:r>
    </w:p>
    <w:p w:rsidR="000E45DD" w:rsidRDefault="000E45DD" w:rsidP="00B252A6">
      <w:pPr>
        <w:numPr>
          <w:ilvl w:val="0"/>
          <w:numId w:val="46"/>
        </w:numPr>
        <w:tabs>
          <w:tab w:val="clear" w:pos="786"/>
          <w:tab w:val="num" w:pos="0"/>
          <w:tab w:val="left" w:pos="709"/>
        </w:tabs>
        <w:suppressAutoHyphens w:val="0"/>
        <w:spacing w:line="360" w:lineRule="auto"/>
        <w:ind w:left="0" w:right="40" w:firstLine="0"/>
        <w:jc w:val="both"/>
      </w:pPr>
      <w:r>
        <w:t xml:space="preserve">Золотарев И.И. Рентгенорадиологичесие и ультразвуковые методы исследования в нефрологии // Нефрология: Рук-во для врачей: в. 2 т. Т.1 / Под ред. И.Е. Тареевой.-М.: Медицина, 1995.- С. 195-234. </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Иваницкая Н.Ф., Савченко М.В., Сорокина С.Ф., Ли Я.Б. Состояние иммунной системы у участников ликвидации последствий аварии на ЧАЭС //Лікар. справа.- 1996.- № 3-4.- С. 31-33.</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Иммунологические методы / Под ред. Г. Фримеля: Пер. с нем.- М.: Медицина, 1987.- 472 с.</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Івасівка С.В. Біологічно активні речовини води Нафтуся, їх  генез та механізми фізіологічної дії.- К.: Наук. думка, 1997.- 110 с.</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 xml:space="preserve">Івасівка С.В., Попович  І,Л, Аксентійчук Б.І., Флюнт І.С.  Бальнеосанація  - нова сфера діяльності  курорту Трускавець // Міжнародний конгрес "Проблеми інформатизації рекреаційної та туристичної діяльності в Україні: Перспективи культурного та економічного розвитку" (Трускавець, 23-28 травня 2000 р.).- Львів:  Державний НДІ інформаційної інфраструктури, 2000.- С. 15-16. </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lastRenderedPageBreak/>
        <w:t>Івасівка С.В., Попович  І,Л, Ковальчук Г.Я. та ін. Взаємозв’язки між окремими проявами бальнеоактивності води “Нафтуся” у щурів // Укр. бальнеол. журн.- 1998.- 1, № 4.- С. 9-15.</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 xml:space="preserve">Івасівка С.В., Попович І.Л., Аксентійчук Б.І., Білас В.Р. Природа бальнеочинників води Нафтуся і суть її лікувально-профілактичної дії.- Трускавець: Вид-во "Трускавецькурорт", 1999.- 125 с. </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Івасівка С.В., Попович І.Л., Аксентійчук Б.І., Флюнт І.С. Фізіологічна активність сечової кислоти та її роль в механізмі дії води Нафтуся.-  К.: Комп'ютерпрес, 2004.-  163 с.</w:t>
      </w:r>
    </w:p>
    <w:p w:rsidR="000E45DD" w:rsidRDefault="000E45DD" w:rsidP="00B252A6">
      <w:pPr>
        <w:numPr>
          <w:ilvl w:val="0"/>
          <w:numId w:val="46"/>
        </w:numPr>
        <w:tabs>
          <w:tab w:val="clear" w:pos="786"/>
          <w:tab w:val="num" w:pos="0"/>
          <w:tab w:val="left" w:pos="709"/>
          <w:tab w:val="left" w:pos="2160"/>
        </w:tabs>
        <w:suppressAutoHyphens w:val="0"/>
        <w:spacing w:line="360" w:lineRule="auto"/>
        <w:ind w:left="0" w:firstLine="0"/>
        <w:jc w:val="both"/>
      </w:pPr>
      <w:r>
        <w:t>Казин Э.М., Анисова Е.А., Галеев А.Р. и др. Комплексный подход к оценке функциональных состояний человека. Сообщение 1. Методология диагностики функциональных состояний // Физиология человека. - 2001.- 27, №2.- С. 112- 121.</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Казначеев В.П., Баевский Р.М., Берсенева А.П. Донозоологическая диагностика в практике массовых обследований населения.-  М.: Медицина 1980.- 207 с.</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Каладзе Н.Н., Богадельников И.В., Любчик В.Н., Сакун Н.В. Гелиотерапия у детей различных групп здоровья, проживающих в регионах радионуклидного загрязнения (Сообщение 2) // Вест. физиотер. и курортол.- 1995.- № 3.- С. 5-8.</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 xml:space="preserve">Каплан Е.А., Цыренжапова О.Д., Шантанова Л.Н. Оптимизация адаптивных процессов организма.- М.: Наука, 1990.- 94 с.  </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Картиш А.П. Радіаційно-гігієнічні наслідки аварії на ЧАЕС // УРЖ. -1996.- 4, вип. 1.- С. 11-15.</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Киеня А.И., Рудницкая А.С., Заика Э.М., Ермолицкая Н.М. Исследование состояния и реактивности вегетативной нервной системы у детей, проживающих на территории с периодическим радиологическим контролем // Чернобыль: экология и здоровье.-Гомель,1996.- № 1.- С. 25-29.</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Киндзельский Л.П., Злочевская Л.Л., Цыганюк Т.В., Шабаева М.М. Естественная резистентность организма жителей г. Киева вследствие аварии на ЧАЭС // Лік. справа.- 1993.- № 4.- С. 25-28.</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Кіндзельський Л.П., Злочевська Л.Л., Шевченко Ю.М., Осипенко М.І. Стан природної резистентності організму ліквідаторів через 10  років після аварії на ЧАЕС // УРЖ. -1997.- 5, вип. 3.- С. 292-294.</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Клапчук В.В., Хмелевская Г.А. Адаптационные реакции больных хроническими неспецифическими заболеваниями легких // Врач. дело. - 1988.- №9.- С. 80-82.</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Клименко В.И., Дягиль И.С., Юхимчук Л.Н. и др. Состояние кроветворной системы у лиц, подвергшихся воздействию ионизирующего излучения, в динамике (1986-1993 г.г.) // Лік. справа. -1996.- № 7-9.- С. 41-44.</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lastRenderedPageBreak/>
        <w:t>Клинико-экспериментальные аспекты влияния инкорпорированных радионуклидов на организм / Под ред. Ю.И. Бандажевского и В.В.  Лелевича.- Гомель, 1995.- 151 с.</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Клиническая иммунология и аллергология / Под ред. А.В. Караулова.- М.: МИА, 2002.- 651 с.</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 xml:space="preserve">Клиническая иммунология. Руководство для врачей / Под ред. Е.И. Соколова.- М.: Медицина, 1998.- 272 с. </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 xml:space="preserve">Клінічна лабораторна діагностика / За ред. А.Г. Базарнової, З.П. Гетте.- К.: Вища школа, 1994.  - 423 с.. </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Коваленко А.Н. Пострадиационная эндокринопатия у участников ликвидации последствий аварии на ЧАЭС.- К.: Наук. думка, 1998.- 185 с.</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 xml:space="preserve">Коваленко О.М. Гормональні та вегетативні зрушення у учасників ліквідації аварії на ЧАЕС // УРЖ.- 1996.- 4.- С. 65-69. </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Коваленко О.М. Стохастичні і нестохастичні ефекти іонізуючого випромінювання // Курортна реабілітація потерпілих від чорнобильської катастрофи.- К.: Здоров'я, 1999.- С. 18-36.</w:t>
      </w:r>
    </w:p>
    <w:p w:rsidR="000E45DD" w:rsidRDefault="000E45DD" w:rsidP="00B252A6">
      <w:pPr>
        <w:pStyle w:val="2ffffc"/>
        <w:numPr>
          <w:ilvl w:val="0"/>
          <w:numId w:val="46"/>
        </w:numPr>
        <w:tabs>
          <w:tab w:val="clear" w:pos="786"/>
          <w:tab w:val="num" w:pos="0"/>
          <w:tab w:val="left" w:pos="709"/>
        </w:tabs>
        <w:spacing w:line="360" w:lineRule="auto"/>
        <w:ind w:left="0" w:firstLine="0"/>
        <w:jc w:val="both"/>
        <w:rPr>
          <w:sz w:val="28"/>
        </w:rPr>
      </w:pPr>
      <w:r>
        <w:rPr>
          <w:sz w:val="28"/>
        </w:rPr>
        <w:t>Коваль Е.А. Типы иммунограмм у больных с различными клиническими формами ишемической болезни сердца и их индивидуальное прогностическое значение // Укр. кард. журнал. - 1994. - № 5-6. - С. 56-60.</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 xml:space="preserve">Ковальчук Г.Я., Белз В.П., Городецька І.В., Іванців Н.М. Вплив дезинфекції біоактивної води “Нафтуся” на її імунотропну дію // Укр. бальнеол. журн.- 2001.- № 4.- С. 29-35. </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Коломиевский М.Л. Адаптационные реакции у больных ИБС // Клин. мед.- 1982.- № 7.- С. 32-35.</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Коляда Т.И., Волянский Ю.Л., Васильев Н.В., Мальцев В.И. Адаптационный синдром и иммунитет.- Харьков: Основа, 1995.- 368 с.</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 xml:space="preserve">Комиссаренко В.Г., Зверкова А.С., Федоровская Е.А., Назарчук Л.В. Состояние иммунитета у жителей г. Киева через 5 лет после аварии на ЧАЭС // Лік. справа.- 1993.- № 4.- С. 23-25.   </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Концепція національного реєстру України осіб, що постраждали внаслідок Чорнобильської катастрофи.- К.: МОЗ України, 1992.- 21 с.</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Критерии эффективности оздоровления и санаторно-курортного лечения детей из зон с радионуклидным загрязнением: Метод. рекомендации / Дриневский Н.П., Голубова Т.Ф., Лысенко Б.И. и др. / УкрНИИ детской курортологии и физиотерапии.- К., 1993.- 25 с.</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Круглов Б.А., Игнашин Н.С. Ультрасонография в диагностике обструктивных уропатий // Урология.- 1998.- № 4.- С. 48-51.</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lastRenderedPageBreak/>
        <w:t>Крюков Н.Н., Дорман Е.С. Ультразвуковые критерии хронического пиелонефрита // Урология.- 2000.- № 2.- С. 15-17.</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Крючко Т.О. Оцінка імунного статусу дітей, які постраждали внаслідок аварії на ЧАЕС // Імунол. і алерголог.- 2000.- № 1.- С. 36-38.</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Кузник Б.И., Васильев М.В., Цыбиков Н.Н. Иммуногенез, гемостаз и неспецифическая резистентность организма.- М.: Медицина, 1985.- 320 с.</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Кундиев Ю.И., Стежка В.А., Крыжановская М.В. и др. Особенности адаптационных реакций у женщин, подвергающихся воздействию неблагоприятных факторов производственной и окружающей среды в сельской местности (медико-биологический мониторинг)// Журнал АМН України. - 1997. - 3,№4. - С.625-642.</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Курортна реабілітація потерпілих від чорнобильської катастрофи / За ред. С.В. Івасівки, В.Н. Корзуна, Г.І. Стеценка.- К.: Здоров’я, 1999.- 108 с.</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 xml:space="preserve">Лабораторные методы исследования в клинике: Справочник / Под ред. В.В. Меньшикова.- М.: Медицина, 1987.- С. 240-249. </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Лаповець Л.Є., Луцик Б.Д. Посібник з лабораторної імунології.- Львів, 2002.- 173 с.</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 xml:space="preserve">Лебедев К.А., Понякина И.Д. Иммунограмма в клинической практике.- М.: Наука, 1990.- 224 с. </w:t>
      </w:r>
    </w:p>
    <w:p w:rsidR="000E45DD" w:rsidRDefault="000E45DD" w:rsidP="00B252A6">
      <w:pPr>
        <w:pStyle w:val="2ffffc"/>
        <w:numPr>
          <w:ilvl w:val="0"/>
          <w:numId w:val="46"/>
        </w:numPr>
        <w:tabs>
          <w:tab w:val="clear" w:pos="786"/>
          <w:tab w:val="num" w:pos="0"/>
          <w:tab w:val="left" w:pos="709"/>
        </w:tabs>
        <w:spacing w:line="360" w:lineRule="auto"/>
        <w:ind w:left="0" w:firstLine="0"/>
        <w:jc w:val="both"/>
        <w:rPr>
          <w:sz w:val="28"/>
        </w:rPr>
      </w:pPr>
      <w:r>
        <w:rPr>
          <w:sz w:val="28"/>
        </w:rPr>
        <w:t>Леонтьева Н.В., Ростова Н.С., Белоцерковский М.В. Влияие низкоинтенсивного лазерного облучения на систему гемостаза больных с клинической манифестацией атеросклероза // Гематол. и трансфузиол.- 2001.- 46, № 2.- С. 39-46.</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Литвиненко А.Г. Проблема восстановительного лечения пострадавших в результате аварии на Чернобыльской АЭС с помощью воздействия физическими факторами // Курортология и физиотерапия.- К.: Здоров'я, 1993.- 26.- С. 100-103.</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Литвиненко А.Г., Шмакова И.П., Павлова Е.С., Шаповалов А.Л. Коррекция и восстановительное лечение иммунологических нарушений у участников ликвидации последствий аварии на ЧАЭС с цереброваскулярной патологией // Мед. реабил., курортол., физиотер. -1996.- № 2.- С. 22-27.</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Лісяний М.І., Курганова Л.В., Руденко В.А. та ін. Вплив малих доз радіонуклідів на деякі імунні показники у щурів // Післярадіаційна енцефалопатія. Експериментальні дослідження та клінічні спостереження / За ред. А.П. Ромоданова.- К.: УНДІНХ, 1993.- С. 78-89.</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Лісяний М.І., Любич Л.Д., Степаненко І.В. та ін. Варіанти аутоімунних реакцій до нейроспецифічних білків у хворих на пострадіаційну енцефалопатію // Діагностика та профілактика негативних наслідків радіації: 3-й симпозіум. Матеріали.- К., 1997.- С. 145-149.</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lastRenderedPageBreak/>
        <w:t>Лісяний М.І., Маркова О.В., Руденко В.А. та ін. Особливості імунного стану // Післярадіаційна енцефалопатія. Експериментальні дослідження та клінічні спостереження / За ред. А.П. Ромоданова.- К.: УНДІНХ, 1993.- С. 189-202.</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Лісяний М.І., Руденко В.А., Маркова О.В. та ін. Нейроімунні процеси при вогнищевих ураженнях ЦНС // Імунол. і алерголог.- 2000.- № 1.- С. 50-55.</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Лось И.П., Сердюк А.М. Определение обобщенного показателя выхода биологического эксперимента по множеству использованных тестов // Врач. дело.- 1977.- № 6.- С. 113-117.</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 xml:space="preserve">Лось И.П., Сердюк А.М. Темп роста функциональных изменений в организме как критерий оценки факторов среды // Врач. дело.- 1979.- № 2.- С. 87-92. </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Лукашова О.П. Дія іонізувальної радіації (малих доз) на структурно-функціональний стан щитовидної залози. Повідомлення 1. Ультраструктура щитовидної залози кроликів після загального рентгенівського опромінювання в дозі 0,75 Гр // УРЖ.- 1997.- 5, вип. 2.- С. 156-159.</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Лукина Е.А., Шефель Ю.В., Левина А.А. и др. Гематологическая диспансеризация участников ликвидации последствий аварии на Чернобыльской АЭС // Терапевт. архив, 1995.- 67, № 1.- С. 19-21.</w:t>
      </w:r>
    </w:p>
    <w:p w:rsidR="000E45DD" w:rsidRDefault="000E45DD" w:rsidP="00B252A6">
      <w:pPr>
        <w:pStyle w:val="2ffffc"/>
        <w:numPr>
          <w:ilvl w:val="0"/>
          <w:numId w:val="46"/>
        </w:numPr>
        <w:tabs>
          <w:tab w:val="clear" w:pos="786"/>
          <w:tab w:val="num" w:pos="0"/>
          <w:tab w:val="left" w:pos="709"/>
        </w:tabs>
        <w:spacing w:line="360" w:lineRule="auto"/>
        <w:ind w:left="0" w:firstLine="0"/>
        <w:jc w:val="both"/>
        <w:rPr>
          <w:sz w:val="28"/>
          <w:lang w:val="uk-UA"/>
        </w:rPr>
      </w:pPr>
      <w:r>
        <w:rPr>
          <w:sz w:val="28"/>
          <w:lang w:val="uk-UA"/>
        </w:rPr>
        <w:t>Луніна Н.В., Гончар О.О. Роль тироїдних гормонів у формуванні адаптаційних реакцій організму при стресі // Арх. клин. экспер. мед. - 1996.- 5, № 1.- С. 18-21.</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Любарец Т.Ф. Современные представления о воздействии ионизирующего излучения на организм человека (обзор литературы) // Лік. справа.- 1995.- № 3-4.- С. 15-22.</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Любченко П.Н., Юрина Т.М. Состояние иммунной системы у людей, участвовавших в ликвидации последствий на ЧАЭС // Иммунология.- 1993.- № 6.- С. 60-62.</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Люлько О.В., Стусь В.П., Авраменко Л.М. та ін. Оцінка показників імунного статусу у хворих урологічного профілю м. Жовті Води  // Урологія.- 2000.- № 3.- С. 45-50.</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Майданник В.Г. Анатомо-фізіологічні особливості органів і систем дитячого організму // Медицина дитинства.- Т. 1 / За ред. П.С. Мощича.- К., Здоров'я.- 1994.- С. 187-238.</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 xml:space="preserve">Марков И.И., Дуновец В.Н. Влияние воды «Нафтуся» № 1 на экскрецию с мочой 17-КС, 17-КГС, катехоламинов и 5-ОИУК у больных хроническим гастритом и язвенной болезнью // Диагностика и лечение заболеваний органов пищеварения в санаторно-курортных условиях.- Трускавец, 1971.- С. 66-68. </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Медицинские показания и противопоказания для направления в санатории курортных зон Украины больных, пострадавших от аварии на ЧАЭС.- Метод. рекоменд. / Бебешко В.Г., Клименко В.И., Коваленко А.Н. и др. К., 1992.- 26 с.</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lastRenderedPageBreak/>
        <w:t>Медицинские последствия  Чернобыльской аварии. Результаты пилотных проектов АЙФЕКА из соответственных национальных программ. Научный отчет.- Женева: ВОЗ, 1995.- 560 с.</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Медична реабілітація потерпілих внаслідок Чорнобильської катастрофи.- Тези доп. наук.-практ. конф.- Трускавець, 1996.- 110 с.</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 xml:space="preserve">Меерсон Ф.З. Адаптационная медицина: концепция долговременной адаптации.- М.: Дело, 1993.- 138 с. </w:t>
      </w:r>
    </w:p>
    <w:p w:rsidR="000E45DD" w:rsidRDefault="000E45DD" w:rsidP="00B252A6">
      <w:pPr>
        <w:numPr>
          <w:ilvl w:val="0"/>
          <w:numId w:val="46"/>
        </w:numPr>
        <w:tabs>
          <w:tab w:val="clear" w:pos="786"/>
          <w:tab w:val="num" w:pos="0"/>
          <w:tab w:val="left" w:pos="709"/>
        </w:tabs>
        <w:suppressAutoHyphens w:val="0"/>
        <w:spacing w:line="360" w:lineRule="auto"/>
        <w:ind w:left="0" w:right="40" w:firstLine="0"/>
        <w:jc w:val="both"/>
      </w:pPr>
      <w:r>
        <w:t>Мельман Н.Я. Методы исследования и основы семиотики заболеваний почек // Практическая нефрология / Под ред. А.П. Пелещука.- К.: Здоров’я, 1983.- С. 6-38.</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Мельников О.Ф., Самбур М.Б., Розенфельд Л.Г., Сидоренко Т.В. Динаміка стану імунної системи у мешканців Києва після аварії на ЧАЕС // УРЖ.- 1993.- 1, вип.2.- С. 81-84.</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Мітряєва Н.А., Ішханова М.А., Бакай Г.С., Губський В.І. Адаптивні системи регуляції у ліквідаторів наслідків аварії на ЧАЕС (за даними 7-річного спостереження) // УРЖ.- 1995.- 3, вип. 3.- С. 213-218.</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 xml:space="preserve">Мітряєва Н.А., Ішханова М.А., Губський В.І. та ін. Використання амніоцену для підвищення адаптивних можливостей організму у осіб, які брали участь у ліквідації наслідків аварії на ЧАЕС // УРЖ.- 1995.- 3, вип. 1.- С. 34-39. </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 xml:space="preserve">Міщук В.Г. Вплив сульфатно-хлоридної магнієво-натрієвої мінеральної води на функцію окремих залоз внутрішньої секреції // Укр. бальнеол. журн.- 2001.- № 4.- С. 74-76. </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Москаленко В.Ф., Васильев Н.В., Мальцев В.И. и др. О роли иммунологических механизмов в развитии отдаленных последствий ядерных катастроф //Лік. справа.-1999.-№ 4.- С. 3-8.</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Мунгалов Н.П. Иммунологические показатели эффективности лечения хронического пиелонефрита маломинеразизованной углекислой, гидрокарбо-натно-магниево-кальциевой водой на курорте Кука // Вопр. курортол.- 1999.- № 1.- С. 38-40.</w:t>
      </w:r>
    </w:p>
    <w:p w:rsidR="000E45DD" w:rsidRDefault="000E45DD" w:rsidP="00B252A6">
      <w:pPr>
        <w:numPr>
          <w:ilvl w:val="0"/>
          <w:numId w:val="46"/>
        </w:numPr>
        <w:tabs>
          <w:tab w:val="clear" w:pos="786"/>
          <w:tab w:val="num" w:pos="0"/>
          <w:tab w:val="left" w:pos="709"/>
          <w:tab w:val="left" w:pos="2160"/>
        </w:tabs>
        <w:suppressAutoHyphens w:val="0"/>
        <w:spacing w:line="360" w:lineRule="auto"/>
        <w:ind w:left="0" w:firstLine="0"/>
        <w:jc w:val="both"/>
      </w:pPr>
      <w:r>
        <w:t>Муханкин А.И. Научное определение понятий "здоровье - болезнь" // Клин. лабор. диагностика.- 2001. - № 9.- С.43.</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Нальовина О.Є., Остапченко Л.І., Долишняк О.І., Кучеренко М.Є. Радіочутливість кровотворної та імунної системи // УРЖ.- 1997.- 5, вип. 3.- С. 308-312.</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Нейко Є.М., Боцюрко В.І. Показники захворюваності у осіб з інкорпорованим радіоактивним йодом // Лік. справа.- 1995.- № 7-8.- С. 64-67.</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Нефрология: Рук-во для врачей: в. 2 т. / Под ред. И.Е. Тареевой.-М.: Медицина, 1995.- 496 с.</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Ніщета І.В. Характеристика ендокринного статусу ліквідаторів аварії на ЧАЕС // Проблеми патології в експерименті та клініці.- Т. XIX.- Львів: Світ, 1998.- С. 65-67.</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lastRenderedPageBreak/>
        <w:t xml:space="preserve">Новиков Д.К., Новикова Д.И. Клеточные методы иммунодиагностики.- Мн.,1987.- 222 с. </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 xml:space="preserve">Нові підходи до організації і проведення лікування, реабілітації та рекреації в умовах курорту.- Мат. міжнар. наук.-практ. конф. (Трускавець, жовтень, 1995 р.).- Трускавець, 1995.- 303 с. </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Объем исследований лечебные мероприятия и критерии эффективности лечения в санаторно-курортных учреждениях Украины пострадавших при аварии на ЧАЭС с хроническими неспецифическими заболеваниями легких.- Метод. рекоменд. / Комаренко Д.И., Сушко В.А., Швайко Л.И.- К., 1992.- 20 с.</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Объем исследований, лечебные мероприятия и критерии эффективности лечения в санаторно-курортных учреждениях Украины пострадавших при аварии на ЧАЭС с заболеваниями органов пищеварения.- Метод. рекоменд. / Якименко Д.М., Мороз Г.З..- К., 1992.- 16 с.</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Особливості реабілітації потерпілих від Чорнобильської катастрофи на курорті Трускавець (інформаційно-методичний матеріал) / Стеценко Г.І., Аксентійчук Б.І., Яцюк В.М. та ін.- Трускавець, 1997.- 15 с.</w:t>
      </w:r>
    </w:p>
    <w:p w:rsidR="000E45DD" w:rsidRDefault="000E45DD" w:rsidP="00B252A6">
      <w:pPr>
        <w:pStyle w:val="afffffff9"/>
        <w:numPr>
          <w:ilvl w:val="0"/>
          <w:numId w:val="46"/>
        </w:numPr>
        <w:tabs>
          <w:tab w:val="clear" w:pos="786"/>
          <w:tab w:val="num" w:pos="0"/>
          <w:tab w:val="left" w:pos="709"/>
        </w:tabs>
        <w:suppressAutoHyphens w:val="0"/>
        <w:spacing w:after="0" w:line="360" w:lineRule="auto"/>
        <w:ind w:left="0" w:right="28" w:firstLine="0"/>
        <w:jc w:val="both"/>
      </w:pPr>
      <w:r>
        <w:t xml:space="preserve">Оцінка віталітету (загального рівня здоров’я): Інф.-метод.лист / І.С. Флюнт, І.Л. Попович, С.В. Івасівка та ін.- Трускавець, 2000.- 33 с. </w:t>
      </w:r>
    </w:p>
    <w:p w:rsidR="000E45DD" w:rsidRDefault="000E45DD" w:rsidP="00B252A6">
      <w:pPr>
        <w:pStyle w:val="2ffffc"/>
        <w:numPr>
          <w:ilvl w:val="0"/>
          <w:numId w:val="46"/>
        </w:numPr>
        <w:tabs>
          <w:tab w:val="clear" w:pos="786"/>
          <w:tab w:val="num" w:pos="0"/>
          <w:tab w:val="left" w:pos="709"/>
        </w:tabs>
        <w:spacing w:line="360" w:lineRule="auto"/>
        <w:ind w:left="0" w:firstLine="0"/>
        <w:jc w:val="both"/>
        <w:rPr>
          <w:sz w:val="28"/>
        </w:rPr>
      </w:pPr>
      <w:r>
        <w:rPr>
          <w:sz w:val="28"/>
        </w:rPr>
        <w:t>Палеев Н.Р., Порядина Г.В., Палеев Ф.Н., Санина Н.П. Иммунные механизмы в патогенезе воспалительных заболеваний миокарда // Кардіологія. - 2001. - № 10. - С.64-68.</w:t>
      </w:r>
    </w:p>
    <w:p w:rsidR="000E45DD" w:rsidRDefault="000E45DD" w:rsidP="00B252A6">
      <w:pPr>
        <w:pStyle w:val="Normal0"/>
        <w:widowControl/>
        <w:numPr>
          <w:ilvl w:val="0"/>
          <w:numId w:val="46"/>
        </w:numPr>
        <w:tabs>
          <w:tab w:val="clear" w:pos="786"/>
          <w:tab w:val="num" w:pos="0"/>
          <w:tab w:val="left" w:pos="709"/>
        </w:tabs>
        <w:spacing w:line="360" w:lineRule="auto"/>
        <w:ind w:left="0" w:firstLine="0"/>
        <w:jc w:val="both"/>
        <w:rPr>
          <w:sz w:val="28"/>
          <w:lang w:val="en-US"/>
        </w:rPr>
      </w:pPr>
      <w:r>
        <w:rPr>
          <w:sz w:val="28"/>
        </w:rPr>
        <w:t>Панчишин М.В., Радченко О.М. Стан периферійної крові органів імунної системи при різних адаптаційних реакціях в експерименті // Фізіол. журн.- 2002.-48, №6.- С. 60-65.</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Передерий В.Г., Земсков А.М., Бычкова Н.Г., Земсков В.М. Иммунный статус, принципы его оценки и коррекции</w:t>
      </w:r>
      <w:r w:rsidRPr="00A92193">
        <w:t xml:space="preserve"> </w:t>
      </w:r>
      <w:r>
        <w:t xml:space="preserve">иммунных нарушений.- К.: Здоров'я, 1995.- 211 с. </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 xml:space="preserve">Передерий В.Г., Хмелевский Ю.В., Коноплева Н.Ф. и др. Клиническая оценка биохимических показателей при заболеваниях внутренних органов.- К.: Здоров'я, 1993.- 192 с. </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Перспективи відновлювального лікування та актуальні питання санаторно-курортного оздоровлення.- Тези та доп. наук.-практ. конф. - Вінниця, 1995.- 61 с.</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Петров Д.А., Игнашин Н.С. Ультразвуковые методы в диагностике и лечении пиелонефрита // Урология.- 1998.- № 5.- С. 48-51.</w:t>
      </w:r>
    </w:p>
    <w:p w:rsidR="000E45DD" w:rsidRDefault="000E45DD" w:rsidP="00B252A6">
      <w:pPr>
        <w:pStyle w:val="2ffffc"/>
        <w:numPr>
          <w:ilvl w:val="0"/>
          <w:numId w:val="46"/>
        </w:numPr>
        <w:tabs>
          <w:tab w:val="clear" w:pos="786"/>
          <w:tab w:val="num" w:pos="0"/>
          <w:tab w:val="left" w:pos="709"/>
        </w:tabs>
        <w:spacing w:line="360" w:lineRule="auto"/>
        <w:ind w:left="0" w:firstLine="0"/>
        <w:jc w:val="both"/>
        <w:rPr>
          <w:sz w:val="28"/>
        </w:rPr>
      </w:pPr>
      <w:r>
        <w:rPr>
          <w:sz w:val="28"/>
        </w:rPr>
        <w:lastRenderedPageBreak/>
        <w:t>Петрова И.В., Беляева Н.Н. Всегда ли сдвиги в иммунном и цитологическом статусе можно отнести к патологическим? // Физиология человека.- 2001.- 27, № 4.- С. 123-125.</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Пиелонефрит / Люлько А.В., Горев Б.С., Кондрат П.С. и др.- К.: Здоров'я, 1989.- 272 с.</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Післярадіаційна енцефалопатія. Експериментальні дослідження та клінічні спостереження / За ред. А.П. Ромоданова.- К.: УНДІНХ, 1993.- 223 с.</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Плєхова О.І., Голобородько А.В., Хижняк О.О., Череватова С.Х. Особливості гормональної регуляції статевого дозрівання хлопчиків підлітків, відселених із зон підвищеної радіації // УРЖ.- 1994.- 2.- С. 226-228.</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 xml:space="preserve">Пономаренко В.М., Нагорная А.М., Щербатый А.И., Полищук В.Н. Чернобыль… Здоровье детей.- К., 1996.- 253 с. </w:t>
      </w:r>
    </w:p>
    <w:p w:rsidR="000E45DD" w:rsidRDefault="000E45DD" w:rsidP="00B252A6">
      <w:pPr>
        <w:pStyle w:val="2ffffc"/>
        <w:numPr>
          <w:ilvl w:val="0"/>
          <w:numId w:val="46"/>
        </w:numPr>
        <w:tabs>
          <w:tab w:val="clear" w:pos="786"/>
          <w:tab w:val="num" w:pos="0"/>
          <w:tab w:val="left" w:pos="709"/>
        </w:tabs>
        <w:spacing w:line="360" w:lineRule="auto"/>
        <w:ind w:left="0" w:firstLine="0"/>
        <w:jc w:val="both"/>
        <w:rPr>
          <w:sz w:val="28"/>
        </w:rPr>
      </w:pPr>
      <w:r>
        <w:rPr>
          <w:sz w:val="28"/>
        </w:rPr>
        <w:t xml:space="preserve">Понякина И.Д., Робустова Т.Г., Лохвицкий С.В. и др. Активация работы иммунной системы при острых воспалительных заболеваниях // Физиология чел. </w:t>
      </w:r>
      <w:r w:rsidRPr="00A92193">
        <w:rPr>
          <w:sz w:val="28"/>
        </w:rPr>
        <w:t>-</w:t>
      </w:r>
      <w:r>
        <w:rPr>
          <w:sz w:val="28"/>
        </w:rPr>
        <w:t xml:space="preserve"> 2001. </w:t>
      </w:r>
      <w:r w:rsidRPr="00A92193">
        <w:rPr>
          <w:sz w:val="28"/>
        </w:rPr>
        <w:t>-</w:t>
      </w:r>
      <w:r>
        <w:rPr>
          <w:sz w:val="28"/>
        </w:rPr>
        <w:t xml:space="preserve"> 27, № 4. </w:t>
      </w:r>
      <w:r w:rsidRPr="00A92193">
        <w:rPr>
          <w:sz w:val="28"/>
        </w:rPr>
        <w:t>-</w:t>
      </w:r>
      <w:r>
        <w:rPr>
          <w:sz w:val="28"/>
        </w:rPr>
        <w:t xml:space="preserve"> С. 116 </w:t>
      </w:r>
      <w:r w:rsidRPr="00A92193">
        <w:rPr>
          <w:sz w:val="28"/>
        </w:rPr>
        <w:t>-</w:t>
      </w:r>
      <w:r>
        <w:rPr>
          <w:sz w:val="28"/>
        </w:rPr>
        <w:t xml:space="preserve"> 122.</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 xml:space="preserve">Попова І.Ю., Степаненко І.В., Лихачова Т.А. Адаптаційні можливості організму людей // Післярадіаційна енцефалопатія. Експериментальні дослідження та клінічні спостереження / За ред. А.П. Ромоданова.- К.: УНДІНХ, 1993.- С. 116-126. </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Попович И.Л., Флюнт И.С., Стеценко Г.И. Лечебные воды типа Нафтуся как адаптогены // Функциональные резервы и адаптация.- Мат. Всесоюзн. научн. конф. (Киев, 13-15 ноября 1990 г.).- К., 1990.- С. 370-372.</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Попович І.Л. Адаптогенна амбівалентно-еквілібраторна теорія механізму лікувально-профілактичної дії біоактивної води Нафтуся // Актуальні проблеми застосування мінеральних вод у медичній практиці.- Матер. наук-практ. конф. з міжнародною участю (Трускавець, Моршин, 23-25 жовтня 2001 р.).- Т. 2.- Мед. реабіл., курортол., фізіотер.- 2001.- № 3 (дод.).- С. 69-73.</w:t>
      </w:r>
    </w:p>
    <w:p w:rsidR="000E45DD" w:rsidRDefault="000E45DD" w:rsidP="00B252A6">
      <w:pPr>
        <w:numPr>
          <w:ilvl w:val="0"/>
          <w:numId w:val="46"/>
        </w:numPr>
        <w:tabs>
          <w:tab w:val="clear" w:pos="786"/>
          <w:tab w:val="num" w:pos="0"/>
          <w:tab w:val="left" w:pos="709"/>
        </w:tabs>
        <w:suppressAutoHyphens w:val="0"/>
        <w:spacing w:line="360" w:lineRule="auto"/>
        <w:ind w:left="0" w:right="-57" w:firstLine="0"/>
        <w:jc w:val="both"/>
      </w:pPr>
      <w:r>
        <w:t xml:space="preserve">Попович І.Л., Алєксєєв О.І., Саранча С.М. та ін. Вплив природних лікувальних засобів на пристосувально-захисні механізми опроміненого організму // Курортна реабілітація потерпілих від чорнобильської катастрофи.- К.: Здоров'я, 1999.- С. 80-95. </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Попович І.Л., Величко Л.М., Чебаненко Л.О. Стан здоров'я дітей та підлітків, що проживають на радіаційно забруднених теренах України, і його санаторно-курортна реабілітація // Укр. бальнеол. журн.- 1998.- 1, № 1.- С. 7-23.</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 xml:space="preserve">Попович І.Л., Павка Р.М., Саранча С.М., Левкут Л.Г. Вплив води "Нафтуся" на неспецифічну опірність організму у щурів // Нові підходи до організації і проведення </w:t>
      </w:r>
      <w:r>
        <w:lastRenderedPageBreak/>
        <w:t>лікування, реабілітації та рекреації в умовах курорту: Матер. міжн. наук.-практ. конф. (Трускавець, жовтень 1995р.).- Трускавець, 1995.- С. 142-145.</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Попович І.Л., Саранча С.М., Алєксєєв О.І. та ін. Вплив реабілітації на курорті Трускавець на показники гемато-імунного статусу організму, підданого дії малих доз радіації // Галицький лікар.  вісник.- 1995.- 2, № 1.- С. 28-31.</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Попович І.Л., Флюнт І.С. Концепція віталітету як методологічна основа оцінки загального стану здоров'я та ефективності бальнеотерапії, бальнеореабілітації і бальнеосанації // Актуальні проблеми застосування мінеральних вод у медичній практиці.- Матер. наук-практ. конф. з міжнародною участю (Трускавець, Моршин, 23-25 жовтня 2001 р.).- Т. 1.- Мед. реабіл., курортол., фізіотер.- 2001.- № 3 (дод.).- С. 232-233.</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Поповська Т.М., Нікіфорова Н.А., Губський В.І. та ін. Методичні підходи до діагностики стану імунітету у осіб, які брали участь у ліквідації наслідків аварії на Чорнобильській АЕС // УРЖ.- 1994.- № 3.- С. 158-160.</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 xml:space="preserve">Приказ № 535 "Об унификации микробиологических (бактериологических) методов исследования, применяемых в клинико-диагностических лабораториях лечебно-профилактических учреждений".- М.: МЗО СССР, 1985. </w:t>
      </w:r>
    </w:p>
    <w:p w:rsidR="000E45DD" w:rsidRDefault="000E45DD" w:rsidP="00B252A6">
      <w:pPr>
        <w:pStyle w:val="afffffffffff6"/>
        <w:numPr>
          <w:ilvl w:val="0"/>
          <w:numId w:val="46"/>
        </w:numPr>
        <w:tabs>
          <w:tab w:val="clear" w:pos="786"/>
          <w:tab w:val="num" w:pos="0"/>
          <w:tab w:val="left" w:pos="709"/>
        </w:tabs>
        <w:suppressAutoHyphens w:val="0"/>
        <w:ind w:left="0" w:firstLine="0"/>
        <w:jc w:val="both"/>
        <w:rPr>
          <w:sz w:val="28"/>
        </w:rPr>
      </w:pPr>
      <w:r>
        <w:rPr>
          <w:sz w:val="28"/>
          <w:lang w:val="uk-UA"/>
        </w:rPr>
        <w:t xml:space="preserve">Прокопович Л.Н. Метаболічний аккомпанемент імунотропних ефектів на бальнеотерапію на курорті Трускавець у ліквідаторів аварії на ЧАЕС з різним станом імунодисфункції </w:t>
      </w:r>
      <w:r w:rsidRPr="00A92193">
        <w:rPr>
          <w:sz w:val="28"/>
          <w:lang w:val="uk-UA"/>
        </w:rPr>
        <w:t xml:space="preserve">// Медична гідрологія та реабілітація.- </w:t>
      </w:r>
      <w:r>
        <w:rPr>
          <w:sz w:val="28"/>
        </w:rPr>
        <w:t>2005.- 3, № 2.- С. 29-45.</w:t>
      </w:r>
    </w:p>
    <w:p w:rsidR="000E45DD" w:rsidRDefault="000E45DD" w:rsidP="00B252A6">
      <w:pPr>
        <w:pStyle w:val="afffffffffff6"/>
        <w:numPr>
          <w:ilvl w:val="0"/>
          <w:numId w:val="46"/>
        </w:numPr>
        <w:tabs>
          <w:tab w:val="clear" w:pos="786"/>
          <w:tab w:val="num" w:pos="0"/>
          <w:tab w:val="left" w:pos="709"/>
        </w:tabs>
        <w:suppressAutoHyphens w:val="0"/>
        <w:ind w:left="0" w:firstLine="0"/>
        <w:jc w:val="both"/>
        <w:rPr>
          <w:sz w:val="28"/>
        </w:rPr>
      </w:pPr>
      <w:r>
        <w:rPr>
          <w:sz w:val="28"/>
        </w:rPr>
        <w:t xml:space="preserve">Прокопович Л.Н. Особливості </w:t>
      </w:r>
      <w:r>
        <w:rPr>
          <w:sz w:val="28"/>
          <w:lang w:val="uk-UA"/>
        </w:rPr>
        <w:t>імунотропної д</w:t>
      </w:r>
      <w:r>
        <w:rPr>
          <w:sz w:val="28"/>
        </w:rPr>
        <w:t>ії бальнеочинників курорту Трускавець у ліквідаторів аварії на ЧАЕС з різнною факторною структурою імунодисфункції // Медична гідрологія та реабілітація.- 2005.- 3, № 1.- С. 57-59</w:t>
      </w:r>
      <w:r>
        <w:rPr>
          <w:sz w:val="28"/>
          <w:lang w:val="uk-UA"/>
        </w:rPr>
        <w:t>.</w:t>
      </w:r>
    </w:p>
    <w:p w:rsidR="000E45DD" w:rsidRDefault="000E45DD" w:rsidP="00B252A6">
      <w:pPr>
        <w:pStyle w:val="afffffffffff6"/>
        <w:numPr>
          <w:ilvl w:val="0"/>
          <w:numId w:val="46"/>
        </w:numPr>
        <w:tabs>
          <w:tab w:val="clear" w:pos="786"/>
          <w:tab w:val="num" w:pos="0"/>
          <w:tab w:val="left" w:pos="709"/>
        </w:tabs>
        <w:suppressAutoHyphens w:val="0"/>
        <w:ind w:left="0" w:right="-87" w:firstLine="0"/>
        <w:jc w:val="both"/>
        <w:rPr>
          <w:sz w:val="28"/>
        </w:rPr>
      </w:pPr>
      <w:r>
        <w:rPr>
          <w:sz w:val="28"/>
        </w:rPr>
        <w:t xml:space="preserve">Прокопович Л.Н., Бульба А.Я. Особливості дії бальнеотерапії на курорті Трускавець на Т- та кіллерну ланки імунітету ліквідаторів аварії на ЧАЕС з різним ступенем імунодисфункції // Медична гідрологія та реабілітація.- 2003.- 1, № 2.- С. 67-75. </w:t>
      </w:r>
    </w:p>
    <w:p w:rsidR="000E45DD" w:rsidRDefault="000E45DD" w:rsidP="00B252A6">
      <w:pPr>
        <w:pStyle w:val="afffffffffff6"/>
        <w:numPr>
          <w:ilvl w:val="0"/>
          <w:numId w:val="46"/>
        </w:numPr>
        <w:tabs>
          <w:tab w:val="clear" w:pos="786"/>
          <w:tab w:val="num" w:pos="0"/>
          <w:tab w:val="left" w:pos="709"/>
        </w:tabs>
        <w:suppressAutoHyphens w:val="0"/>
        <w:ind w:left="0" w:right="-87" w:firstLine="0"/>
        <w:jc w:val="both"/>
        <w:rPr>
          <w:sz w:val="28"/>
        </w:rPr>
      </w:pPr>
      <w:r>
        <w:rPr>
          <w:sz w:val="28"/>
        </w:rPr>
        <w:t>Прокопович Л.Н., Бульба А.Я. Особливості дії бальнеотерапії на курорті Трускавець на неспецифічний захист ліквідаторів аварії на ЧАЕС з різним ступенем імунодисфункції // Медична гідрологія та реабілітація.- 2004.- 2, № 2.- С. 48-51.</w:t>
      </w:r>
      <w:r>
        <w:rPr>
          <w:b/>
          <w:sz w:val="28"/>
        </w:rPr>
        <w:t xml:space="preserve"> </w:t>
      </w:r>
    </w:p>
    <w:p w:rsidR="000E45DD" w:rsidRDefault="000E45DD" w:rsidP="00B252A6">
      <w:pPr>
        <w:pStyle w:val="afffffffffff6"/>
        <w:numPr>
          <w:ilvl w:val="0"/>
          <w:numId w:val="46"/>
        </w:numPr>
        <w:tabs>
          <w:tab w:val="clear" w:pos="786"/>
          <w:tab w:val="num" w:pos="0"/>
          <w:tab w:val="left" w:pos="709"/>
        </w:tabs>
        <w:suppressAutoHyphens w:val="0"/>
        <w:ind w:left="0" w:right="-87" w:firstLine="0"/>
        <w:jc w:val="both"/>
        <w:rPr>
          <w:sz w:val="28"/>
          <w:lang w:val="uk-UA"/>
        </w:rPr>
      </w:pPr>
      <w:r>
        <w:rPr>
          <w:sz w:val="28"/>
        </w:rPr>
        <w:t xml:space="preserve">Прокопович Л.Н., Бульба А.Я. Особливості імунотропної дії бальнеочинників курорту Трускавець у ліквідаторів аварії на ЧАЕС з різною </w:t>
      </w:r>
      <w:r>
        <w:rPr>
          <w:sz w:val="28"/>
        </w:rPr>
        <w:lastRenderedPageBreak/>
        <w:t>факторною структурою імунодисфункції: Матеріали ІІІ конференції Асоціації учених м. Трускавця, присвяченої 55-річчю гідрогеологічної режимно-експлуатаційної станції (Трускавець, 16-17 травня 2005 року) // Медична гідрологія та реабілітація.- 2005.- 3, № 1.- С. 57-59.</w:t>
      </w:r>
    </w:p>
    <w:p w:rsidR="000E45DD" w:rsidRDefault="000E45DD" w:rsidP="00B252A6">
      <w:pPr>
        <w:pStyle w:val="afffffffffff6"/>
        <w:numPr>
          <w:ilvl w:val="0"/>
          <w:numId w:val="46"/>
        </w:numPr>
        <w:tabs>
          <w:tab w:val="clear" w:pos="786"/>
          <w:tab w:val="num" w:pos="0"/>
          <w:tab w:val="left" w:pos="709"/>
        </w:tabs>
        <w:suppressAutoHyphens w:val="0"/>
        <w:ind w:left="0" w:firstLine="0"/>
        <w:jc w:val="both"/>
        <w:rPr>
          <w:sz w:val="28"/>
        </w:rPr>
      </w:pPr>
      <w:r w:rsidRPr="00A92193">
        <w:rPr>
          <w:sz w:val="28"/>
          <w:lang w:val="uk-UA"/>
        </w:rPr>
        <w:t xml:space="preserve">Прокопович Л.Н., Попович І.Л. Факторний і дискримінантний аналізи стану захисно-пристосувальних систем учасників ліквідації наслідків аварії на ЧАЕС, котрі лікуються на курорті Трускавець // Медична гідрологія та реабілітація.- </w:t>
      </w:r>
      <w:r>
        <w:rPr>
          <w:sz w:val="28"/>
        </w:rPr>
        <w:t>2006.- 4, №2.- С.</w:t>
      </w:r>
    </w:p>
    <w:p w:rsidR="000E45DD" w:rsidRDefault="000E45DD" w:rsidP="00B252A6">
      <w:pPr>
        <w:pStyle w:val="afffffffffff6"/>
        <w:numPr>
          <w:ilvl w:val="0"/>
          <w:numId w:val="46"/>
        </w:numPr>
        <w:tabs>
          <w:tab w:val="clear" w:pos="786"/>
          <w:tab w:val="num" w:pos="0"/>
          <w:tab w:val="left" w:pos="709"/>
        </w:tabs>
        <w:suppressAutoHyphens w:val="0"/>
        <w:ind w:left="0" w:firstLine="0"/>
        <w:jc w:val="both"/>
        <w:rPr>
          <w:sz w:val="28"/>
        </w:rPr>
      </w:pPr>
      <w:r>
        <w:rPr>
          <w:sz w:val="28"/>
        </w:rPr>
        <w:t xml:space="preserve">Прокопович Л.Н., Флюнт І.С. Гемостазний і еритронний супроводи імунотропних реакцій </w:t>
      </w:r>
      <w:r>
        <w:rPr>
          <w:sz w:val="28"/>
          <w:lang w:val="uk-UA"/>
        </w:rPr>
        <w:t xml:space="preserve">на бальнеотерапію на курорті Трускавець учасників ліквідації наслідків аварії на ЧАЕС з різним станом імунодисфункції </w:t>
      </w:r>
      <w:r>
        <w:rPr>
          <w:sz w:val="28"/>
        </w:rPr>
        <w:t>// Медична гідрологія та реабілітація.- 2005.- 3, № 4.- С. 48-60.</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Радиация и иммунитет человека / Под ред. С.В. Комиссаренко и К.П. Зака.-К.: Наук. думка, 1994.- 112 с.</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Радисюк М.І., Шимонко І.Т. Нафтуся в оздоровчому комплексі потерпілих від дії радіонуклідів // Лік. справа.- 1996.- № 5-6.-  С. 71-74.</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Радченко О.М. Адаптаційні реакції в клініці внутрішніх хвороб.- Львів: Ліга-Прес, 2004.- 232 с.</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Радченко О.М. Виявлення адаптаційних реакцій у хворих з патологією нирок // Вісник проблем біології і медицини. - 2002. - № 11-12. - С. 12 - 16.</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Радченко О.М. Добові та річні ритми загальних неспецифічних адаптаційних реакцій // Мед. реабіл., курортол., фізіотер. -2001.- №4 (28).- С. 6 -8.</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Радченко О.М. Загальні адаптаційні реакціі у визначенні стану здоров</w:t>
      </w:r>
      <w:r w:rsidRPr="00A92193">
        <w:t>'</w:t>
      </w:r>
      <w:r>
        <w:t>я // Медична гідрологія та реабілітація.- 2006.- 4, №2.- С. 72-74.</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Радченко О.М. Загальні адаптаційні реакції при ремісії хронічних неспецифічних хвороб органів дихання // Львівський медичний часопис (АМ</w:t>
      </w:r>
      <w:r>
        <w:rPr>
          <w:lang w:val="en-US"/>
        </w:rPr>
        <w:t>L</w:t>
      </w:r>
      <w:r>
        <w:t>). - 1999.-№ 2.-С. 14-18.</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Радченко О.М. Загальні адаптаційні реакції у хворих з патологією щитовидної залози // Укр. медичний альманах. - 2002. - № 5. - С. 118 - 121.</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Радченко О.М. Загальні неспецифічні адаптаційні реакції у хворих з негоспітальною пневмонією // Укр. медичний часопис. - 2003. - 35, №3. - С. 116-118.</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Радченко О.М. Загальні неспецифічні адаптаційні реакції у хворих з патологією шлунка та дванадцятипалої кишки // Практична медицина. - 2003. - 9, №3.-С.37-39.</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Радченко О.М. Значення адаптаційних реакцій для внутрішньої патології // Медична гідрологія та реабілітація.- 2006.- 4, №1.- С. 62-65.</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lastRenderedPageBreak/>
        <w:t xml:space="preserve">Радченко О.М. Стан ендокринної системи при різних типах загальних неспецифічних адаптаційних реакцій // Буковинський медичний вісник.- 2003.- №3.- С. 65-69. </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Радченко О.М. Тип адаптаційної реакції як критерій стану хворого з хірургічною патологією // Врачебная практика. - 2001. - № 6. - С. 59 - 62.</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Радченко О.М. Тривожність та тип загальної неспецифічної адаптаційної реакції у хворих з внутрішньою патологією // Укр. вісник психоневрології.- 2003.- 11, вип.2 (35).- С. 60-62.</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Радченко О.М., Жакун В.М. Психо-емоційний стан та тип загальної неспецифічної адаптаційної реакції // Укр. медичний альманах. - 2003. - №1. -С. 99 - 101</w:t>
      </w:r>
    </w:p>
    <w:p w:rsidR="000E45DD" w:rsidRDefault="000E45DD" w:rsidP="00B252A6">
      <w:pPr>
        <w:pStyle w:val="Normal0"/>
        <w:widowControl/>
        <w:numPr>
          <w:ilvl w:val="0"/>
          <w:numId w:val="46"/>
        </w:numPr>
        <w:tabs>
          <w:tab w:val="clear" w:pos="786"/>
          <w:tab w:val="num" w:pos="0"/>
          <w:tab w:val="left" w:pos="709"/>
        </w:tabs>
        <w:spacing w:line="360" w:lineRule="auto"/>
        <w:ind w:left="0" w:firstLine="0"/>
        <w:jc w:val="both"/>
        <w:rPr>
          <w:sz w:val="28"/>
          <w:lang w:val="en-US"/>
        </w:rPr>
      </w:pPr>
      <w:r w:rsidRPr="00A92193">
        <w:rPr>
          <w:sz w:val="28"/>
          <w:lang w:val="uk-UA"/>
        </w:rPr>
        <w:t>Радченко О.М., Кореляційні зв'</w:t>
      </w:r>
      <w:r>
        <w:rPr>
          <w:sz w:val="28"/>
          <w:lang w:val="uk-UA"/>
        </w:rPr>
        <w:t xml:space="preserve">язки між морфометричними показниками імунокомпетентних органів, надниркових залоз і клітинами периферійної крові  при різних типах адаптаційних реакцій в експерименті </w:t>
      </w:r>
      <w:r w:rsidRPr="00A92193">
        <w:rPr>
          <w:sz w:val="28"/>
          <w:lang w:val="uk-UA"/>
        </w:rPr>
        <w:t xml:space="preserve">// Фізіол. журн.- </w:t>
      </w:r>
      <w:r>
        <w:rPr>
          <w:sz w:val="28"/>
        </w:rPr>
        <w:t>2000.-46, №3.- С. 22-25.</w:t>
      </w:r>
    </w:p>
    <w:p w:rsidR="000E45DD" w:rsidRPr="000E45DD" w:rsidRDefault="000E45DD" w:rsidP="00B252A6">
      <w:pPr>
        <w:numPr>
          <w:ilvl w:val="0"/>
          <w:numId w:val="46"/>
        </w:numPr>
        <w:tabs>
          <w:tab w:val="clear" w:pos="786"/>
          <w:tab w:val="num" w:pos="0"/>
          <w:tab w:val="left" w:pos="709"/>
        </w:tabs>
        <w:suppressAutoHyphens w:val="0"/>
        <w:spacing w:line="360" w:lineRule="auto"/>
        <w:ind w:left="0" w:firstLine="0"/>
        <w:jc w:val="both"/>
        <w:rPr>
          <w:lang w:val="en-US"/>
        </w:rPr>
      </w:pPr>
      <w:r>
        <w:t>Радченко</w:t>
      </w:r>
      <w:r w:rsidRPr="000E45DD">
        <w:rPr>
          <w:lang w:val="en-US"/>
        </w:rPr>
        <w:t xml:space="preserve"> </w:t>
      </w:r>
      <w:r>
        <w:t>О</w:t>
      </w:r>
      <w:r w:rsidRPr="000E45DD">
        <w:rPr>
          <w:lang w:val="en-US"/>
        </w:rPr>
        <w:t>.</w:t>
      </w:r>
      <w:r>
        <w:t>М</w:t>
      </w:r>
      <w:r w:rsidRPr="000E45DD">
        <w:rPr>
          <w:lang w:val="en-US"/>
        </w:rPr>
        <w:t xml:space="preserve">., </w:t>
      </w:r>
      <w:r>
        <w:t>Королюк</w:t>
      </w:r>
      <w:r w:rsidRPr="000E45DD">
        <w:rPr>
          <w:lang w:val="en-US"/>
        </w:rPr>
        <w:t xml:space="preserve"> </w:t>
      </w:r>
      <w:r>
        <w:t>О</w:t>
      </w:r>
      <w:r w:rsidRPr="000E45DD">
        <w:rPr>
          <w:lang w:val="en-US"/>
        </w:rPr>
        <w:t>.</w:t>
      </w:r>
      <w:r>
        <w:t>Я</w:t>
      </w:r>
      <w:r w:rsidRPr="000E45DD">
        <w:rPr>
          <w:lang w:val="en-US"/>
        </w:rPr>
        <w:t xml:space="preserve">., </w:t>
      </w:r>
      <w:r>
        <w:t>Сироїд</w:t>
      </w:r>
      <w:r w:rsidRPr="000E45DD">
        <w:rPr>
          <w:lang w:val="en-US"/>
        </w:rPr>
        <w:t xml:space="preserve"> </w:t>
      </w:r>
      <w:r>
        <w:t>Н</w:t>
      </w:r>
      <w:r w:rsidRPr="000E45DD">
        <w:rPr>
          <w:lang w:val="en-US"/>
        </w:rPr>
        <w:t>.</w:t>
      </w:r>
      <w:r>
        <w:t>В</w:t>
      </w:r>
      <w:r w:rsidRPr="000E45DD">
        <w:rPr>
          <w:lang w:val="en-US"/>
        </w:rPr>
        <w:t xml:space="preserve">. </w:t>
      </w:r>
      <w:r>
        <w:t>Особливості</w:t>
      </w:r>
      <w:r w:rsidRPr="000E45DD">
        <w:rPr>
          <w:lang w:val="en-US"/>
        </w:rPr>
        <w:t xml:space="preserve"> </w:t>
      </w:r>
      <w:r>
        <w:t>перебігу</w:t>
      </w:r>
      <w:r w:rsidRPr="000E45DD">
        <w:rPr>
          <w:lang w:val="en-US"/>
        </w:rPr>
        <w:t xml:space="preserve"> </w:t>
      </w:r>
      <w:r>
        <w:t>цукрового</w:t>
      </w:r>
      <w:r w:rsidRPr="000E45DD">
        <w:rPr>
          <w:lang w:val="en-US"/>
        </w:rPr>
        <w:t xml:space="preserve"> </w:t>
      </w:r>
      <w:r>
        <w:t>діабету</w:t>
      </w:r>
      <w:r w:rsidRPr="000E45DD">
        <w:rPr>
          <w:lang w:val="en-US"/>
        </w:rPr>
        <w:t xml:space="preserve"> </w:t>
      </w:r>
      <w:r>
        <w:t>при</w:t>
      </w:r>
      <w:r w:rsidRPr="000E45DD">
        <w:rPr>
          <w:lang w:val="en-US"/>
        </w:rPr>
        <w:t xml:space="preserve"> </w:t>
      </w:r>
      <w:r>
        <w:t>різних</w:t>
      </w:r>
      <w:r w:rsidRPr="000E45DD">
        <w:rPr>
          <w:lang w:val="en-US"/>
        </w:rPr>
        <w:t xml:space="preserve"> </w:t>
      </w:r>
      <w:r>
        <w:t>типах</w:t>
      </w:r>
      <w:r w:rsidRPr="000E45DD">
        <w:rPr>
          <w:lang w:val="en-US"/>
        </w:rPr>
        <w:t xml:space="preserve"> </w:t>
      </w:r>
      <w:r>
        <w:t>загальних</w:t>
      </w:r>
      <w:r w:rsidRPr="000E45DD">
        <w:rPr>
          <w:lang w:val="en-US"/>
        </w:rPr>
        <w:t xml:space="preserve"> </w:t>
      </w:r>
      <w:r>
        <w:t>неспецифічних</w:t>
      </w:r>
      <w:r w:rsidRPr="000E45DD">
        <w:rPr>
          <w:lang w:val="en-US"/>
        </w:rPr>
        <w:t xml:space="preserve"> </w:t>
      </w:r>
      <w:r>
        <w:t>адаптаційних</w:t>
      </w:r>
      <w:r w:rsidRPr="000E45DD">
        <w:rPr>
          <w:lang w:val="en-US"/>
        </w:rPr>
        <w:t xml:space="preserve"> </w:t>
      </w:r>
      <w:r>
        <w:t>реакцій</w:t>
      </w:r>
      <w:r w:rsidRPr="000E45DD">
        <w:rPr>
          <w:lang w:val="en-US"/>
        </w:rPr>
        <w:t xml:space="preserve"> // </w:t>
      </w:r>
      <w:r>
        <w:t>Галицький</w:t>
      </w:r>
      <w:r w:rsidRPr="000E45DD">
        <w:rPr>
          <w:lang w:val="en-US"/>
        </w:rPr>
        <w:t xml:space="preserve"> </w:t>
      </w:r>
      <w:r>
        <w:t>лікарський</w:t>
      </w:r>
      <w:r w:rsidRPr="000E45DD">
        <w:rPr>
          <w:lang w:val="en-US"/>
        </w:rPr>
        <w:t xml:space="preserve"> </w:t>
      </w:r>
      <w:r>
        <w:t>вісник</w:t>
      </w:r>
      <w:r w:rsidRPr="000E45DD">
        <w:rPr>
          <w:lang w:val="en-US"/>
        </w:rPr>
        <w:t xml:space="preserve">. - 2003. - 10, № 3. - </w:t>
      </w:r>
      <w:r>
        <w:t>С</w:t>
      </w:r>
      <w:r w:rsidRPr="000E45DD">
        <w:rPr>
          <w:lang w:val="en-US"/>
        </w:rPr>
        <w:t>. 68 - 72.</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Радченко</w:t>
      </w:r>
      <w:r w:rsidRPr="000E45DD">
        <w:rPr>
          <w:lang w:val="en-US"/>
        </w:rPr>
        <w:t xml:space="preserve"> </w:t>
      </w:r>
      <w:r>
        <w:t>О</w:t>
      </w:r>
      <w:r w:rsidRPr="000E45DD">
        <w:rPr>
          <w:lang w:val="en-US"/>
        </w:rPr>
        <w:t>.</w:t>
      </w:r>
      <w:r>
        <w:t>М</w:t>
      </w:r>
      <w:r w:rsidRPr="000E45DD">
        <w:rPr>
          <w:lang w:val="en-US"/>
        </w:rPr>
        <w:t xml:space="preserve">., </w:t>
      </w:r>
      <w:r>
        <w:t>Панчишин</w:t>
      </w:r>
      <w:r w:rsidRPr="000E45DD">
        <w:rPr>
          <w:lang w:val="en-US"/>
        </w:rPr>
        <w:t xml:space="preserve"> </w:t>
      </w:r>
      <w:r>
        <w:t>М</w:t>
      </w:r>
      <w:r w:rsidRPr="000E45DD">
        <w:rPr>
          <w:lang w:val="en-US"/>
        </w:rPr>
        <w:t>.</w:t>
      </w:r>
      <w:r>
        <w:t>В</w:t>
      </w:r>
      <w:r w:rsidRPr="000E45DD">
        <w:rPr>
          <w:lang w:val="en-US"/>
        </w:rPr>
        <w:t xml:space="preserve">. </w:t>
      </w:r>
      <w:r>
        <w:t>Значення</w:t>
      </w:r>
      <w:r w:rsidRPr="000E45DD">
        <w:rPr>
          <w:lang w:val="en-US"/>
        </w:rPr>
        <w:t xml:space="preserve"> </w:t>
      </w:r>
      <w:r>
        <w:t>реакції</w:t>
      </w:r>
      <w:r w:rsidRPr="000E45DD">
        <w:rPr>
          <w:lang w:val="en-US"/>
        </w:rPr>
        <w:t xml:space="preserve"> </w:t>
      </w:r>
      <w:r>
        <w:t>неповноцінної</w:t>
      </w:r>
      <w:r w:rsidRPr="000E45DD">
        <w:rPr>
          <w:lang w:val="en-US"/>
        </w:rPr>
        <w:t xml:space="preserve"> </w:t>
      </w:r>
      <w:r>
        <w:t>адаптації</w:t>
      </w:r>
      <w:r w:rsidRPr="000E45DD">
        <w:rPr>
          <w:lang w:val="en-US"/>
        </w:rPr>
        <w:t xml:space="preserve"> </w:t>
      </w:r>
      <w:r>
        <w:t>у</w:t>
      </w:r>
      <w:r w:rsidRPr="000E45DD">
        <w:rPr>
          <w:lang w:val="en-US"/>
        </w:rPr>
        <w:t xml:space="preserve"> </w:t>
      </w:r>
      <w:r>
        <w:t>клініці</w:t>
      </w:r>
      <w:r w:rsidRPr="000E45DD">
        <w:rPr>
          <w:lang w:val="en-US"/>
        </w:rPr>
        <w:t xml:space="preserve"> </w:t>
      </w:r>
      <w:r>
        <w:t>внутрішніх</w:t>
      </w:r>
      <w:r w:rsidRPr="000E45DD">
        <w:rPr>
          <w:lang w:val="en-US"/>
        </w:rPr>
        <w:t xml:space="preserve"> </w:t>
      </w:r>
      <w:r>
        <w:t>хвороб</w:t>
      </w:r>
      <w:r w:rsidRPr="000E45DD">
        <w:rPr>
          <w:lang w:val="en-US"/>
        </w:rPr>
        <w:t xml:space="preserve"> // </w:t>
      </w:r>
      <w:r>
        <w:t>Укр</w:t>
      </w:r>
      <w:r w:rsidRPr="000E45DD">
        <w:rPr>
          <w:lang w:val="en-US"/>
        </w:rPr>
        <w:t xml:space="preserve">. </w:t>
      </w:r>
      <w:r>
        <w:t>мед</w:t>
      </w:r>
      <w:r w:rsidRPr="000E45DD">
        <w:rPr>
          <w:lang w:val="en-US"/>
        </w:rPr>
        <w:t xml:space="preserve">. </w:t>
      </w:r>
      <w:r>
        <w:t>альманах</w:t>
      </w:r>
      <w:r w:rsidRPr="000E45DD">
        <w:rPr>
          <w:lang w:val="en-US"/>
        </w:rPr>
        <w:t xml:space="preserve">.- </w:t>
      </w:r>
      <w:r>
        <w:t xml:space="preserve">2003.- 6, № 4.- С. 123-126. </w:t>
      </w:r>
    </w:p>
    <w:p w:rsidR="000E45DD" w:rsidRDefault="000E45DD" w:rsidP="00B252A6">
      <w:pPr>
        <w:pStyle w:val="Normal0"/>
        <w:widowControl/>
        <w:numPr>
          <w:ilvl w:val="0"/>
          <w:numId w:val="46"/>
        </w:numPr>
        <w:tabs>
          <w:tab w:val="clear" w:pos="786"/>
          <w:tab w:val="num" w:pos="0"/>
          <w:tab w:val="left" w:pos="709"/>
        </w:tabs>
        <w:spacing w:line="360" w:lineRule="auto"/>
        <w:ind w:left="0" w:firstLine="0"/>
        <w:jc w:val="both"/>
        <w:rPr>
          <w:sz w:val="28"/>
          <w:lang w:val="en-US"/>
        </w:rPr>
      </w:pPr>
      <w:r w:rsidRPr="00A92193">
        <w:rPr>
          <w:sz w:val="28"/>
          <w:lang w:val="uk-UA"/>
        </w:rPr>
        <w:t xml:space="preserve">Радченко О.М., Панчишин М.В., Королюк О.Я. Загальні неспецифічні адаптаційні реакції та параметри клітинного імунітету // Експерим. та клін. фізіол. і біохім.- </w:t>
      </w:r>
      <w:r>
        <w:rPr>
          <w:sz w:val="28"/>
        </w:rPr>
        <w:t>2003.- №3 (23).- С. 72-77.</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 xml:space="preserve">Райнигер О.С., Аксентийчук Б.И., Мандзюк Б.Н., Алексеев А.И. Лечение хронического пиелонефрита в условиях бальнеологического курорта под иммунологическим контролем // Лечение и реабилитация больных на бальнеологических курортах.- Тез. докл. науч.- практ. конф. (июль, 1994 г.).- Трускавец, 1994.- С. 78-79. </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Ракша-Слюсарева О.А. Консервована мінеральна вода Збручанська Нафтуся – новий імунокректор для екокризових регіонів // Лік. справа.- 1997.- № 2.- С. 116-119.</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Реабілітація та лікування в санаторно-курортних умовах.- Доп. наук.-практ. конф., присв. 55-річчю Трускавецького військового санаторію.- Трускавець, 1996.- 96 с.</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Рекомендации МКРЗ. Нестохастические эффекты ионизирующего излучения. Публикация 41 / Под ред. А.А. Моисеева.-М.: Энергоатомиздат, 1987.- 50 с.</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Романенко А.Е., Пятак О.А., Коваленко А.Н. Здоровье участников ликвидации последствий аварии // Чернобыльская катастрофа.- К.: Наук. думка, 1995.- С. 417-421.</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lastRenderedPageBreak/>
        <w:t>Романенко А.М., Возіанов С.О., Сенде Б. та ін. Зміни проліферативної активності  епітелію передміхурової залози хворих на доброякісну гіперплазію передміхурової залози, які проживають після аварії на ЧАЕС на забруднених радіонуклідами територіях України // Урологія.- 2000.- № 1.- С. 13-19.</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Романенко А.М., Возіанов С.О., Сенде Б., Забарко Л.Б. Морфологічні зміни доброякісної гіперплазії передміхурової залози у хворих, які проживають на забруднених радіонуклідами територіях України // Урологія.- 1999.- № 1.- С. 44-49.</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Романенко А.Ю. Медичні наслідки Чорнобильської катастрофи (підсумки 10-річної діяльності Наукового центру радіаційної  медицини) // УРЖ.- 1996.- 4, вип. 1.- С. 16-18.</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Романенко А.Ю., Бомко О.І., Кучер О.В. та ін. Довгостроковий моніторинг стану здоров'я дітей, потерпілих внаслідок аварії на ЧАЕС (10 років після аварії) // УРЖ.- 1996.- 4, вип. 1.-  С. 24-26.</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Ромоданов А.П. Стан головного мозку при внутрішньому опромінюванні малими дозами радіонуклідів та при хронічній променевій хворобі (дискусійні питання та шляхи їх вирішення) // Післярадіаційна енцефалопатія. Експериментальні дослідження та клінічні спостереження / За ред. А.П. Ромоданова.- К.: УНДІНХ, 1993.- С. 5-17.</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 xml:space="preserve">Ромоданов А.П., Винницький О.Р. Ураження головного мозку при променевій хворобі легкого ступеня // Лік. справа. -1993.- № 1.- С. 10-16.   </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Руднєв М.І. Проблеми дії малих рівнів радіації у зв'язку з Чорнобильською катастрофою // УРЖ.- 1997.- 5, вип. 1.- С. 77-80.</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Руководство по аллергологии и клинической иммунологии / Федосеева В.Н., Порядин Г.В., Ковальчук Л.В. и др.- Львив, 1997.- 304 с.</w:t>
      </w:r>
    </w:p>
    <w:p w:rsidR="000E45DD" w:rsidRDefault="000E45DD" w:rsidP="00B252A6">
      <w:pPr>
        <w:pStyle w:val="2ffffc"/>
        <w:numPr>
          <w:ilvl w:val="0"/>
          <w:numId w:val="46"/>
        </w:numPr>
        <w:tabs>
          <w:tab w:val="clear" w:pos="786"/>
          <w:tab w:val="num" w:pos="0"/>
          <w:tab w:val="left" w:pos="709"/>
        </w:tabs>
        <w:spacing w:line="360" w:lineRule="auto"/>
        <w:ind w:left="0" w:firstLine="0"/>
        <w:jc w:val="both"/>
        <w:rPr>
          <w:sz w:val="28"/>
          <w:lang w:val="uk-UA"/>
        </w:rPr>
      </w:pPr>
      <w:r>
        <w:rPr>
          <w:sz w:val="28"/>
          <w:lang w:val="uk-UA"/>
        </w:rPr>
        <w:t>Сабадош Р. В. Варіанти гемостазіологічних порушень при різних формах синдрому діабетичної ступні // Галицький лікарський вісник.- 2001.- 8, № 4.- С. 95-99.</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Савцова З.Д. Влияние на иммунную систему // Чернобыльская катастрофа / Под ред. В.Г. Барьяхтара.- К.: Наук. думка, 1995.- С. 273-276.</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Самбур М.Б., Мельников О.Ф., Индык В.М. и др. Состояние системы иммунитета  у различных поколений мышей, подвергшихся хроническому действию ионизирующей радиации в малых дозах // Імунологія та алергологія.- 2000.- № 1.- С.81-85.</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 xml:space="preserve">Санаторно-курортна реабілітація приїжджаючих в Трускавець з територій, що зазнали радіаційної дії: Інформаційний лист / Стародуб Г.М., Прийма Б.Г., Саранча С.М. та ін.- Трускавець, 1990.- 12 с. </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 xml:space="preserve">Санаторно-курортное лечение заболеваний крови и кроветворных органов в комплексе реабилитационных мероприятий у лиц, подвергшихся воздействию </w:t>
      </w:r>
      <w:r>
        <w:lastRenderedPageBreak/>
        <w:t>ионизирующей радиации.- Метод. рекоменд. / Бебешко В.Г., Клименко В.И., Дягиль И.С. и др.- К., 1992.- 9 с.</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Санаторно-курортное лечение лиц, подвергшихся радиационному  воздействию при ликвидации аварии на ЧАЭС, с нервно-психическими расстройствами.- Метод. рекоменд. / Нягу А.И., Чупровская Н.Ю.- К., 1992.- 20 с.</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Саногенетичні засади реабілітації на курорті Трускавець урологічних хворих чорнобильського контингенту / Попович І.Л., Флюнт І.С., Алєксєєв О.І. та ін.- К. Комп</w:t>
      </w:r>
      <w:r>
        <w:rPr>
          <w:lang w:val="en-US"/>
        </w:rPr>
        <w:t>'</w:t>
      </w:r>
      <w:r>
        <w:t>ютерпрес.- 2003.- 192 с.</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 xml:space="preserve">Сапов И.Л., Новиков В.С. Неспецифические механизмы адаптации человека. - Л.: Наука, 1984. - 146 с.           </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Саранча С.М. Вплив комплексної бальнеотерапії із застосуванням амаранту багряного на віталітет школярів - мешканців радіаційно забруднених теренів  // Укр. бальнеол. журн.- 1998.- 1, № 4.- С. 29-36.</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Саранча С.М., Алєксєєв О.І., Левкут Л.Г. та ін. Особливості порушень загальних адаптаційних реакцій у осіб, які постраждали внаслідок аварії на ЧАЕС, та їх корекція засобами бальнео- та фітотерапії // Лікарська справа.- 1995.- № 7-8.- С. 48-51.</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rPr>
          <w:color w:val="000000"/>
        </w:rPr>
      </w:pPr>
      <w:r>
        <w:rPr>
          <w:color w:val="000000"/>
        </w:rPr>
        <w:t>Саратиков А.С., Краснов Е.А. Родиола розовая – ценное лекарственное растение (золотой корень).- Томск: Изд-во Томск. ун-та, 1987.- 254 с.</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Сахно Т.А. Иммунный статус больных нейро-циркуляторной дистонией, подвергшихся воздействию ионизирующего излучения при  ликвидации аварии на ЧАЭС // Лік. справа.- 1992.- № 1.-  С. 20-22.</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Сахно Т.О., Давидова Т.І., Чумак А.А. Вплив іонізувальної радіації на імунокомпетентні клітини // УРЖ.- 1997.- 5, вип.  1.- С. 87-89.</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Свинаренко А.В. Характер розладів функціонального стану вегетативної нервової системи у осіб чорнобильського контингенту  // УРЖ.- 1997.- 5, вип. 3.- С. 301-303.</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Свинаренко А.В., Бакай Т.С. Стан периферійного кровообігу на тлі дисбалансу симпато-адреналової системи у ліквідаторів аварії на ЧАЕС // УРЖ.- 1996.- 4, вип. 1.- С. 50-51.</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Селянина Г.А., Колесников О.Л., Долгушин И.И., Колесникова А.А, Об иммунотропном действии питьевых минеральных вод // Вопр. курортол.- 2001.- № 4.- С. 51-53.</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Селье Г. Стресс без дистресса / Пер. с англ.- М.: Прогресс,  1979.- 126 с.</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Сердюк А.М. Медико-экологические последствия Чернобыльской катастрофы // Лік. справа.- 1997.- № 1.- С. 3-9.</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Сердюк А.М., Бобильова О.О., Набока М.В. Медична політика в галузі охорони здоров'я населення після Чорнобильської катастрофи  // УРЖ.- 1996.- 4, вип. 1.- С. 7-10.</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lastRenderedPageBreak/>
        <w:t>Середенин С.Б., Бадыштов Б.А., Незнамов Г.Г. и др. Возможен ли прогноз индивидуальной стрессоустойчивости по оценке эффектов малых доз бензодиазепинов в моделируемой эмоциогенной обстановке? // Экспер. клин. фармакология.- 2001.- 64, № 2.- С.3-10.</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 xml:space="preserve">Середюк Н.М. Імунореабітація хворих на хронічні гепатити в Моршині // Укр. бальнеол. журн.- 1998.- 1, № 2.- С. 42-47. </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Середюк Н.М., Нейко С.М., Глушко Л.А. Деякі аспекти застосування маломінералізованих вод в якості засобу еферентної медицини // Мед. реабіл., курортол., фізіотер.- 1995.- № 1.- С. 31-34.</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Серкиз Я.И. Особенности биологических эффектов радиации низкой эффективности // Чернобыльская катастрофа / Под ред. В.Г. Барьяхтара.- К.: Наук. думка, 1995.- С. 259-263.</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 xml:space="preserve">Сидорович Н.Г., Татаурщикова Н.С. Некоторые особенности дезадаптационного синдрома, сформированного после неблагоприятного воздействия факторов радиационной катастрофы // Int. </w:t>
      </w:r>
      <w:r>
        <w:rPr>
          <w:lang w:val="en-US"/>
        </w:rPr>
        <w:t>J</w:t>
      </w:r>
      <w:r>
        <w:t xml:space="preserve">. </w:t>
      </w:r>
      <w:r>
        <w:rPr>
          <w:lang w:val="en-US"/>
        </w:rPr>
        <w:t>Immunorehabilit</w:t>
      </w:r>
      <w:r>
        <w:t>.- 1999.- №</w:t>
      </w:r>
      <w:r>
        <w:rPr>
          <w:lang w:val="de-DE"/>
        </w:rPr>
        <w:t xml:space="preserve"> 11.- C. 198-202.</w:t>
      </w:r>
    </w:p>
    <w:p w:rsidR="000E45DD" w:rsidRDefault="000E45DD" w:rsidP="00B252A6">
      <w:pPr>
        <w:numPr>
          <w:ilvl w:val="0"/>
          <w:numId w:val="46"/>
        </w:numPr>
        <w:tabs>
          <w:tab w:val="clear" w:pos="786"/>
          <w:tab w:val="num" w:pos="0"/>
          <w:tab w:val="left" w:pos="709"/>
        </w:tabs>
        <w:suppressAutoHyphens w:val="0"/>
        <w:spacing w:line="360" w:lineRule="auto"/>
        <w:ind w:left="0" w:firstLine="0"/>
      </w:pPr>
      <w:r>
        <w:t>Славин М.Б. Методы системного анализа в медицинских исследованиях. - М.: Медицина, 1989. - 304 с.</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Соловьев Г.М., Петрова И.В., Ковалев С.В. Иммунокоррекция, профилактика и лечение гнойно-септических осложнений в кардиохирургии.- М.: Медицина, 1987.- 160 с.</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Сорокман Т.В. Імунологічна реактивність і тиреоїдна патологія у дітей, які постійно проживають в зоні посиленого радіоекологічного контролю // Лік. справа.- 1998.- № 5.- С. 54-56.</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 xml:space="preserve">Статистичні методи інтегральної оцінки імунного статусу: Інформ.-метод. лист / Флюнт І.С., Івасівка С.В., Чапля М.М. та ін. / Інститут фізіології ім. О.О. Богомольця НАН України.- Трускавець, 2002.- 19 с.  </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Стусь В.П., Ляшенко В.І., Берестенко С.В. Аналіз результатів радіоекологічного обстеження та рівня інкорпораціїї радіонуклідів у хворих урологічною профпатологією м. Жовті Води // Урологія.- 2000.- № 2.- С. 60-64.</w:t>
      </w:r>
    </w:p>
    <w:p w:rsidR="000E45DD" w:rsidRDefault="000E45DD" w:rsidP="00B252A6">
      <w:pPr>
        <w:pStyle w:val="Normal0"/>
        <w:widowControl/>
        <w:numPr>
          <w:ilvl w:val="0"/>
          <w:numId w:val="46"/>
        </w:numPr>
        <w:tabs>
          <w:tab w:val="clear" w:pos="786"/>
          <w:tab w:val="num" w:pos="0"/>
          <w:tab w:val="left" w:pos="709"/>
        </w:tabs>
        <w:spacing w:line="360" w:lineRule="auto"/>
        <w:ind w:left="0" w:firstLine="0"/>
        <w:jc w:val="both"/>
        <w:rPr>
          <w:sz w:val="28"/>
          <w:lang w:val="en-US"/>
        </w:rPr>
      </w:pPr>
      <w:r>
        <w:rPr>
          <w:sz w:val="28"/>
          <w:lang w:val="uk-UA"/>
        </w:rPr>
        <w:t>Суббота А.Г. "Золотое сечение" ("</w:t>
      </w:r>
      <w:r>
        <w:rPr>
          <w:sz w:val="28"/>
          <w:lang w:val="en-US"/>
        </w:rPr>
        <w:t>Sectio</w:t>
      </w:r>
      <w:r w:rsidRPr="00A92193">
        <w:rPr>
          <w:sz w:val="28"/>
        </w:rPr>
        <w:t xml:space="preserve"> </w:t>
      </w:r>
      <w:r>
        <w:rPr>
          <w:sz w:val="28"/>
          <w:lang w:val="en-US"/>
        </w:rPr>
        <w:t>aurea</w:t>
      </w:r>
      <w:r>
        <w:rPr>
          <w:sz w:val="28"/>
          <w:lang w:val="uk-UA"/>
        </w:rPr>
        <w:t>") в медицине.- Спб.: СЛП, 1996.- 168 с.</w:t>
      </w:r>
      <w:r>
        <w:rPr>
          <w:sz w:val="28"/>
        </w:rPr>
        <w:t xml:space="preserve"> </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Тиктинский О.Л. Александров В.П. Мочекаменная болезнь.- СПб.: Питер, 2000.- 384 с.</w:t>
      </w:r>
    </w:p>
    <w:p w:rsidR="000E45DD" w:rsidRDefault="000E45DD" w:rsidP="00B252A6">
      <w:pPr>
        <w:numPr>
          <w:ilvl w:val="0"/>
          <w:numId w:val="46"/>
        </w:numPr>
        <w:tabs>
          <w:tab w:val="clear" w:pos="786"/>
          <w:tab w:val="num" w:pos="0"/>
          <w:tab w:val="left" w:pos="709"/>
        </w:tabs>
        <w:suppressAutoHyphens w:val="0"/>
        <w:spacing w:line="360" w:lineRule="auto"/>
        <w:ind w:left="0" w:firstLine="0"/>
      </w:pPr>
      <w:r>
        <w:t>Тиктинский О.Л. Калинина С.Н. Пиелонефриты.- СПб.: Питер, 1996.- 238 с.</w:t>
      </w:r>
    </w:p>
    <w:p w:rsidR="000E45DD" w:rsidRDefault="000E45DD" w:rsidP="00B252A6">
      <w:pPr>
        <w:pStyle w:val="2ffffc"/>
        <w:numPr>
          <w:ilvl w:val="0"/>
          <w:numId w:val="46"/>
        </w:numPr>
        <w:tabs>
          <w:tab w:val="clear" w:pos="786"/>
          <w:tab w:val="num" w:pos="0"/>
          <w:tab w:val="left" w:pos="709"/>
        </w:tabs>
        <w:spacing w:line="360" w:lineRule="auto"/>
        <w:ind w:left="0" w:firstLine="0"/>
        <w:jc w:val="both"/>
        <w:rPr>
          <w:sz w:val="28"/>
          <w:lang w:val="uk-UA"/>
        </w:rPr>
      </w:pPr>
      <w:r>
        <w:rPr>
          <w:sz w:val="28"/>
          <w:lang w:val="uk-UA"/>
        </w:rPr>
        <w:t>Товстоп’ятов С.М. Гемостатичний балянс цільної крові у хворих на артеріяльну гіпертензію. // Лікарський вісник. - 1994.- 14, № 3.- С. 155-160.</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lastRenderedPageBreak/>
        <w:t>Тондий Л.Д., Васильева-Линецкая Л.Я. О воздействии физических и курортных факторов на механизмы саногенеза // Харьковский мед. журн. 1995.- № 1.- С.19-21.</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Трунова О.А., Кухяс В.М., Левадная О.В. Состояние показателей местного иммунитета у жителей экологически чистых и загрязненных территорий // Імунолог. і алерголог.- 2000.- № 1.- С. 90-92.</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Трускавецькі мінеральні води і методики їх внутрішнього застосування: Метод. реком.- Трускавець, 1998.- 39 с.</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Улащик В.С. Последствия аварии на ЧАЭС и лечебные физические факторы // Вопр. курортол. -1992.- № 1.- С. 59-64.</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 xml:space="preserve">Физиологические основы лечебного действия воды Нафтуся / Яременко  М.С., Ивасивка С.В., Попович И.Л. и др.- К.: Наук. думка, 1989.- 144 с. </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Физические лечебные факторы в медицинской реабилитации.- Мат. респ. межрегион. науч.-практ. конф. (Миргород, 15-16 ноября 1995 г.).- Одесса, 1995.- 215 с.</w:t>
      </w:r>
    </w:p>
    <w:p w:rsidR="000E45DD" w:rsidRDefault="000E45DD" w:rsidP="00B252A6">
      <w:pPr>
        <w:pStyle w:val="2ffffc"/>
        <w:numPr>
          <w:ilvl w:val="0"/>
          <w:numId w:val="46"/>
        </w:numPr>
        <w:tabs>
          <w:tab w:val="clear" w:pos="786"/>
          <w:tab w:val="num" w:pos="0"/>
          <w:tab w:val="left" w:pos="709"/>
        </w:tabs>
        <w:spacing w:line="360" w:lineRule="auto"/>
        <w:ind w:left="0" w:firstLine="0"/>
        <w:jc w:val="both"/>
        <w:rPr>
          <w:sz w:val="28"/>
          <w:lang w:val="uk-UA"/>
        </w:rPr>
      </w:pPr>
      <w:r>
        <w:rPr>
          <w:sz w:val="28"/>
          <w:lang w:val="uk-UA"/>
        </w:rPr>
        <w:t>Фільц О.В., Кінах М.В., Михайлович В.В. Порушення системи гемостазу та джерела геморагій у хворих на цироз печінки, ускладнений травно-шлунковою кровотечею. // АML.- 1996.- 2, № 3-4.- С. 47-52.</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rsidRPr="000E45DD">
        <w:rPr>
          <w:lang w:val="uk-UA"/>
        </w:rPr>
        <w:t xml:space="preserve">Флюнт І.С. Вплив бальнеотерапії на курорті Трускавець на природну кілерну активність та антитілозалежну клітинну цитотоксичність у ліквідаторів аварії на ЧАЕС з урологічною патологією // Експер. та клін. фізіол. і біохім.- </w:t>
      </w:r>
      <w:r>
        <w:t xml:space="preserve">2002.- № 4 (20).- С. 99-103. </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Флюнт І.С. Імуномодулююча природа саногенезу калькульозного пієлонефриту під впливом бальнеотерапії на курорті "Трускавець" // Експерим. та клін. фізіол. і біохім.- 2002.- № 2 (18).- С. 107-115.</w:t>
      </w:r>
    </w:p>
    <w:p w:rsidR="000E45DD" w:rsidRDefault="000E45DD" w:rsidP="00B252A6">
      <w:pPr>
        <w:pStyle w:val="afffffffffff6"/>
        <w:numPr>
          <w:ilvl w:val="0"/>
          <w:numId w:val="46"/>
        </w:numPr>
        <w:tabs>
          <w:tab w:val="clear" w:pos="786"/>
          <w:tab w:val="num" w:pos="0"/>
          <w:tab w:val="left" w:pos="709"/>
        </w:tabs>
        <w:suppressAutoHyphens w:val="0"/>
        <w:ind w:left="0" w:right="-57" w:firstLine="0"/>
        <w:jc w:val="both"/>
        <w:rPr>
          <w:sz w:val="28"/>
          <w:lang w:val="uk-UA"/>
        </w:rPr>
      </w:pPr>
      <w:r>
        <w:rPr>
          <w:sz w:val="28"/>
          <w:lang w:val="uk-UA"/>
        </w:rPr>
        <w:t>Флюнт І.С. Інтегральна оцінка імуномодулювальної дії мінеральної води Нафтуся як складової частини бальнеотерапевтичного комплексу курорту Трускавець // Фармац. журн.- 2003.- № 2.- С. 97-101.</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rsidRPr="000E45DD">
        <w:rPr>
          <w:lang w:val="uk-UA"/>
        </w:rPr>
        <w:t xml:space="preserve">Флюнт І.С. Інтегральна оцінка імуномодулюючої дії бальнеотерапії на курорті "Трускавець" при різних формах урологічної патології в ліквідаторів аварії на ЧАЕС // Експерим. та клін. фізіол. і біохім.- </w:t>
      </w:r>
      <w:r>
        <w:t>2002.- № 3 (19).- С. 114-117.</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Флюнт І.С. Метаболічні чинники імунної дисфункції у ліквідаторів аварії на ЧАЕС, котрі реабілітуються на курорті Трускавець // Мед. реабіл., курортол., фізіотер.- 2000.- № 2 (22).- С. 12-16.</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Флюнт І.С. Чапля М.М. Вплив бальнеотерапії на курорті Трускавець на імунний статус урологічних хворих // Імунологія та алергологія.- 2000.- № 1.- С. 92-95.</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 xml:space="preserve">Флюнт І.С., Грінченко Б.В., Ніщета І.В., Чапля М.М. Вплив на неспецифічний захист та ліпопероксидацію у хворих на калькульозний пієлонефрит засобами бальнео- та </w:t>
      </w:r>
      <w:r>
        <w:lastRenderedPageBreak/>
        <w:t xml:space="preserve">фітотерапії // Оздоровчі ресурси Карпат і прилеглих регіонів: Мат. конф. -Чернівці, 1999.- С. 109-112. </w:t>
      </w:r>
    </w:p>
    <w:p w:rsidR="000E45DD" w:rsidRDefault="000E45DD" w:rsidP="00B252A6">
      <w:pPr>
        <w:pStyle w:val="afffffffffff6"/>
        <w:numPr>
          <w:ilvl w:val="0"/>
          <w:numId w:val="46"/>
        </w:numPr>
        <w:tabs>
          <w:tab w:val="clear" w:pos="786"/>
          <w:tab w:val="num" w:pos="0"/>
          <w:tab w:val="left" w:pos="709"/>
        </w:tabs>
        <w:suppressAutoHyphens w:val="0"/>
        <w:ind w:left="0" w:right="-57" w:firstLine="0"/>
        <w:jc w:val="both"/>
        <w:rPr>
          <w:sz w:val="28"/>
          <w:lang w:val="uk-UA"/>
        </w:rPr>
      </w:pPr>
      <w:r>
        <w:rPr>
          <w:sz w:val="28"/>
          <w:lang w:val="uk-UA"/>
        </w:rPr>
        <w:t>Флюнт І.С., Грінченко Б.В., Попович І.Л. Бальзами "Кримський" та Біттнера як засоби підвищення ефективності імуномодулюючої дії бальнеотерапевтичного комплексу курорту Трускавець // Фармац. журн.- 2001.- №  5.- С. 94-99.</w:t>
      </w:r>
    </w:p>
    <w:p w:rsidR="000E45DD" w:rsidRDefault="000E45DD" w:rsidP="00B252A6">
      <w:pPr>
        <w:pStyle w:val="afffffffffff6"/>
        <w:numPr>
          <w:ilvl w:val="0"/>
          <w:numId w:val="46"/>
        </w:numPr>
        <w:tabs>
          <w:tab w:val="clear" w:pos="786"/>
          <w:tab w:val="num" w:pos="0"/>
          <w:tab w:val="left" w:pos="709"/>
        </w:tabs>
        <w:suppressAutoHyphens w:val="0"/>
        <w:ind w:left="0" w:right="-57" w:firstLine="0"/>
        <w:jc w:val="both"/>
        <w:rPr>
          <w:sz w:val="28"/>
          <w:lang w:val="uk-UA"/>
        </w:rPr>
      </w:pPr>
      <w:r>
        <w:rPr>
          <w:sz w:val="28"/>
          <w:lang w:val="uk-UA"/>
        </w:rPr>
        <w:t>Флюнт І.С., Грінченко Б.В., Попович І.Л. Імуномодулюючі ефекти фітоадаптогенів "Бальзам Кримський" та жень-шеню на фоні бальнеотерапії на курорті Трускавець // Фармац.журн.- 2002.- № 6.- С. 80-83.</w:t>
      </w:r>
    </w:p>
    <w:p w:rsidR="000E45DD" w:rsidRDefault="000E45DD" w:rsidP="00B252A6">
      <w:pPr>
        <w:pStyle w:val="2ffffc"/>
        <w:numPr>
          <w:ilvl w:val="0"/>
          <w:numId w:val="46"/>
        </w:numPr>
        <w:tabs>
          <w:tab w:val="clear" w:pos="786"/>
          <w:tab w:val="num" w:pos="0"/>
          <w:tab w:val="left" w:pos="709"/>
        </w:tabs>
        <w:spacing w:line="360" w:lineRule="auto"/>
        <w:ind w:left="0" w:firstLine="0"/>
        <w:jc w:val="both"/>
        <w:rPr>
          <w:sz w:val="28"/>
          <w:lang w:val="uk-UA"/>
        </w:rPr>
      </w:pPr>
      <w:r>
        <w:rPr>
          <w:sz w:val="28"/>
          <w:lang w:val="uk-UA"/>
        </w:rPr>
        <w:t>Флюнт І.С., Чапля М.М. Показники імунного статусу, що детермінують виникнення та перебіг хронічного пієлонефриту у ліквідаторів аварії на ЧАЕС, хворих на уролітіаз. // Буковинський мед. вісник.- 2002.- 6, № 1.- С. 126-131.</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rsidRPr="000E45DD">
        <w:rPr>
          <w:lang w:val="uk-UA"/>
        </w:rPr>
        <w:t xml:space="preserve">Флюнт І.С., Чапля М.М., Попович І.Л., Прийма Б.Г. Характеристика взаємозв'язків між параметрами контактних захисних систем організму у ліквідаторів аварії на ЧАЕС з уролоґічною патолоґією, котрі прибувають на курорт Трускавець // Експерим. та клін. фізіол. і біохім.- </w:t>
      </w:r>
      <w:r>
        <w:t>2001.- № 3(15).- С. 95-101.</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Флюнт І.С., Чебаненко Л.О., Чапля М.М. та ін. Особливості стану захисних сил організму у різних категорій урологічних хворих, котрі прибувають на курорт Трускавець // Експерим. та клін. фізіол. і біохім.- 1999.- № 4.- С. 111-116.</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Фролов В.М., Дранник Г.Н. Проблемы иммуноэкологии: от синдрома повышенной утомляемости до синдрома хронической усталости // Імунол. та алергологія.- 1998.- № 1.- С. 69-81.</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rPr>
          <w:color w:val="000000"/>
        </w:rPr>
      </w:pPr>
      <w:r>
        <w:rPr>
          <w:color w:val="000000"/>
        </w:rPr>
        <w:t>Фролов В.М., Рычнев В.Е. Исследование циркулирующих иммунных комплексов: диагностическое и прогностическое значение // Лаборат. дело.- 1986.- №3.- С. 159-161.</w:t>
      </w:r>
    </w:p>
    <w:p w:rsidR="000E45DD" w:rsidRDefault="000E45DD" w:rsidP="00B252A6">
      <w:pPr>
        <w:pStyle w:val="Normal0"/>
        <w:widowControl/>
        <w:numPr>
          <w:ilvl w:val="0"/>
          <w:numId w:val="46"/>
        </w:numPr>
        <w:tabs>
          <w:tab w:val="clear" w:pos="786"/>
          <w:tab w:val="num" w:pos="0"/>
          <w:tab w:val="left" w:pos="709"/>
        </w:tabs>
        <w:spacing w:line="360" w:lineRule="auto"/>
        <w:ind w:left="0" w:firstLine="0"/>
        <w:jc w:val="both"/>
        <w:rPr>
          <w:sz w:val="28"/>
          <w:lang w:val="en-US"/>
        </w:rPr>
      </w:pPr>
      <w:r>
        <w:rPr>
          <w:sz w:val="28"/>
        </w:rPr>
        <w:t>Хаитов Р.М. Лесков В.П. Иммунитет и стресс // Рос. физиол. журн.- 2001.- 87, №8.- С. 1060-1072.</w:t>
      </w:r>
    </w:p>
    <w:p w:rsidR="000E45DD" w:rsidRDefault="000E45DD" w:rsidP="00B252A6">
      <w:pPr>
        <w:pStyle w:val="Normal0"/>
        <w:widowControl/>
        <w:numPr>
          <w:ilvl w:val="0"/>
          <w:numId w:val="46"/>
        </w:numPr>
        <w:tabs>
          <w:tab w:val="clear" w:pos="786"/>
          <w:tab w:val="num" w:pos="0"/>
          <w:tab w:val="left" w:pos="709"/>
        </w:tabs>
        <w:spacing w:line="360" w:lineRule="auto"/>
        <w:ind w:left="0" w:firstLine="0"/>
        <w:jc w:val="both"/>
        <w:rPr>
          <w:color w:val="000000"/>
          <w:sz w:val="28"/>
          <w:lang w:val="en-US"/>
        </w:rPr>
      </w:pPr>
      <w:r>
        <w:rPr>
          <w:color w:val="000000"/>
          <w:sz w:val="28"/>
        </w:rPr>
        <w:t>Хаитов Р.М., Пинегин Б.В., Истамов К.И. Экологическая иммунология.- М.- Из-во ВНИРО, 1995.- 219 с.</w:t>
      </w:r>
    </w:p>
    <w:p w:rsidR="000E45DD" w:rsidRDefault="000E45DD" w:rsidP="00B252A6">
      <w:pPr>
        <w:pStyle w:val="afffffff6"/>
        <w:numPr>
          <w:ilvl w:val="0"/>
          <w:numId w:val="46"/>
        </w:numPr>
        <w:tabs>
          <w:tab w:val="clear" w:pos="786"/>
          <w:tab w:val="num" w:pos="0"/>
          <w:tab w:val="left" w:pos="709"/>
        </w:tabs>
        <w:suppressAutoHyphens w:val="0"/>
        <w:ind w:left="0" w:firstLine="0"/>
        <w:jc w:val="both"/>
        <w:rPr>
          <w:b/>
        </w:rPr>
      </w:pPr>
      <w:r>
        <w:rPr>
          <w:b/>
        </w:rPr>
        <w:t>Хвороби дезадаптації в практиці відновлювальної медицини / За ред. Лободи М.В., Бабова К.Д., Стеблюка В.В..- К.: НАУ, 2004.- 200 с.</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lastRenderedPageBreak/>
        <w:t>Хмелевский Ю.В., Усатенко О.К. Основные биохимические константы  человека в норме и при патологии.- К.: Здоров'я, 1987.- 160 с.</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 xml:space="preserve">Хохлов С.Б. Изменение некоторых иммунологических тестов у больных хроническим калькулезным пиелонефритом в результате санаторно-курортного лечения на курорте Трускавец // Эспериментальная и клиническая бальнеология вод типа "Нафтуся".- Тез.докл. на н.-практ. конф.- Трускавец, 1990.- С. 148-149.   </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Чебаненко О.І., Попович І.Л., Бульба А.Я. та ін. Жовчогінна дія води "Нафтуся".- К.: Комп'ютерпрес, 1997.- 103 с.</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 xml:space="preserve">Чебаненко О.І., Флюнт І.С., Попович І.Л. та ін. Вода Нафтуся і водно-сольовий обмін.- К.: Наук. думка, 1997.- 141 с. </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rPr>
          <w:color w:val="000000"/>
        </w:rPr>
      </w:pPr>
      <w:r>
        <w:rPr>
          <w:color w:val="000000"/>
        </w:rPr>
        <w:t>Чебаненко О.І., Чебаненко Л.О. Бальзами на чорнобильські рани. Саногенетичні засади застосування фітоадаптогенів для амеліорації реабілітації на курорті Трускавець потерпілих від наслідків чорнобильської катастрофи.- К.: ЮНЕСКО-СОЦІО, 2007.- 428 с.</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Чернобыльская катастрофа / Под ред. В.Г. Барьяхтара.- К.: Наук. думка, 1995.- 559 с.</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Чорнобиль, імунітет, нирки / Флюнт І.С.. Попович І.Л., Чебаненко Л.О., Чапля М.М., Білас В.Р.- К.: Комп'ютерпрес, 2001.- 210 с.</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Чорнобиль. Зона відчуження: Збірник наукових праць.- К.: Наук. думка, 2001.- 547 с.</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Чумак А.А. Імунний статус потерпілих у віддалений період після аварії на ЧАЕС // Імунологія та алергологія.- 1998.- № 1.- С. 85-90.</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Чумак А.А., Базыка Д.А. Клинические аспекты чернобыльской катастрофы. Иммунная система // Чернобыльская катастрофа.- К.: Наукова думка, 1995.- С. 460-462.</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Шерстюк П.Я. Динаміка імунних показників у хворих на хронічні запальні захворювання біліарної системи при лікуванні мінеральною водою Збручанського родовища // Мед. реабіл., курортол., фізіотер.- 1997.- № 2 (10).- С. 27-30.</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Шимонко И.Т. Санаторно-курортное лечение и реабилитация детей, подвергшихся радиационному воздействию // Вопр. курортол.- 1993.- № 2.- С. 45-46.</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Шимонко И.Т., Гребинюк О.В. Санаторно-курортная реабилитация детей, больных хроническим пиелонефритом, длительно проживающих в радиационно опасных условиях // Лікарська справа.- 1994.- № 1.- С. 48-50.</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Шишкина Н.В. Эффективность санаторно-курортного лечения больных хроническим гастродуоденитом детей, постоянно проживающих в зоне радионуклидного загрязнения, с учетом адаптационно-приспособительных механизмов организма // Мед. реаб., курортол., фізіотер.- 2001.- № 4 (28).- С.  10-13.</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Шишкіна В.В., Чеботарьова Е.Д., Зам'ятін С.С., Власенко О.О. Гіпофізарно-тиреоїдні взаємовідношення у ліквідаторів аварії на ЧАЕС та обмеженої групи населення із забрудненого радіонуклідами р-ну Рівненської обл. // УРЖ. -1993.- 1, вип. 4.-  С. 239-241.</w:t>
      </w:r>
    </w:p>
    <w:p w:rsidR="000E45DD" w:rsidRDefault="000E45DD" w:rsidP="00B252A6">
      <w:pPr>
        <w:numPr>
          <w:ilvl w:val="0"/>
          <w:numId w:val="46"/>
        </w:numPr>
        <w:tabs>
          <w:tab w:val="clear" w:pos="786"/>
          <w:tab w:val="num" w:pos="0"/>
          <w:tab w:val="left" w:pos="709"/>
        </w:tabs>
        <w:suppressAutoHyphens w:val="0"/>
        <w:spacing w:line="360" w:lineRule="auto"/>
        <w:ind w:left="0" w:firstLine="0"/>
      </w:pPr>
      <w:r>
        <w:lastRenderedPageBreak/>
        <w:t>Шубик В.М. Иммунологические исследования  в радиационной гигиене.- М.: Энергоатомиздат, 1987.- 143 с.</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 xml:space="preserve">Шубик В.М. Состояние иммунитета при радиационных воздействиях // Гигиена и санитария.- 1989.- № 1.- С. 25-28. </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Яковлев Г.М., Новиков В.С., Хавинсон В.Х. Резистентность, стресс, регуляция.- Л.: Наука, 1990.- 238 с.</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 xml:space="preserve">Яременко М.С., Бичкова Н.Г., Морозова З.В., Скітяк С.А. Клініко-імунологічна ефективність привізних вод типу Нафтуся в лікуванні хворих гастро-ентерологічного профілю // Нетрадиційні методи діагностики і лікування  в курортній практиці.- Мат. Укр. наук.-практ. конф.  з міжнар. уч. (Київ, 9-11 жовтня 1997 р.).- Ч. 1.- К., 1997.- С. 134-138.  </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Яременко М.С., Бичкова Н.Г., Скітяк С.А., Лахін П.В. Тест активного Е-розеткоутворення  - ефективний спосіб оцінки біологічної активності лікувальної води Нафтуся // Нетрадиційні методи діагностики і лікування  в курортній практиці.- Мат. Укр. наук.-практ. конф.  з міжнар. уч. (Київ, 9-11 жовтня 1997 р.).- Ч. 2.- К., 1997.- С. 154-158.</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rPr>
          <w:lang w:val="en-US"/>
        </w:rPr>
        <w:t>Aldenderfer</w:t>
      </w:r>
      <w:r w:rsidRPr="00A92193">
        <w:t xml:space="preserve"> </w:t>
      </w:r>
      <w:r>
        <w:rPr>
          <w:lang w:val="en-US"/>
        </w:rPr>
        <w:t>M</w:t>
      </w:r>
      <w:r w:rsidRPr="00A92193">
        <w:t>.</w:t>
      </w:r>
      <w:r>
        <w:rPr>
          <w:lang w:val="en-US"/>
        </w:rPr>
        <w:t>S</w:t>
      </w:r>
      <w:r w:rsidRPr="00A92193">
        <w:t xml:space="preserve">., </w:t>
      </w:r>
      <w:r>
        <w:rPr>
          <w:lang w:val="en-US"/>
        </w:rPr>
        <w:t>Blashfield</w:t>
      </w:r>
      <w:r w:rsidRPr="00A92193">
        <w:t xml:space="preserve"> </w:t>
      </w:r>
      <w:r>
        <w:rPr>
          <w:lang w:val="en-US"/>
        </w:rPr>
        <w:t>R</w:t>
      </w:r>
      <w:r w:rsidRPr="00A92193">
        <w:t>.</w:t>
      </w:r>
      <w:r>
        <w:rPr>
          <w:lang w:val="en-US"/>
        </w:rPr>
        <w:t>K</w:t>
      </w:r>
      <w:r w:rsidRPr="00A92193">
        <w:t xml:space="preserve">. </w:t>
      </w:r>
      <w:r>
        <w:rPr>
          <w:lang w:val="en-US"/>
        </w:rPr>
        <w:t>Cluster</w:t>
      </w:r>
      <w:r w:rsidRPr="00A92193">
        <w:t xml:space="preserve"> </w:t>
      </w:r>
      <w:r>
        <w:rPr>
          <w:lang w:val="en-US"/>
        </w:rPr>
        <w:t>analysis</w:t>
      </w:r>
      <w:r w:rsidRPr="00A92193">
        <w:t xml:space="preserve"> (</w:t>
      </w:r>
      <w:r>
        <w:rPr>
          <w:lang w:val="en-US"/>
        </w:rPr>
        <w:t>Second</w:t>
      </w:r>
      <w:r w:rsidRPr="00A92193">
        <w:t xml:space="preserve"> </w:t>
      </w:r>
      <w:r>
        <w:rPr>
          <w:lang w:val="en-US"/>
        </w:rPr>
        <w:t>printing</w:t>
      </w:r>
      <w:r w:rsidRPr="00A92193">
        <w:t xml:space="preserve">, 1985) // </w:t>
      </w:r>
      <w:r>
        <w:t>Факторный, дискриминантный и кластерный анализ: Пер. с англ./ Под ред. И.С. Енюкова.- М.: Финансы и статистика, 1989.- С.</w:t>
      </w:r>
      <w:r w:rsidRPr="00A92193">
        <w:t xml:space="preserve"> 139-214.</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rPr>
          <w:lang w:val="en-US"/>
        </w:rPr>
      </w:pPr>
      <w:r>
        <w:rPr>
          <w:lang w:val="en-US"/>
        </w:rPr>
        <w:t>Balonov M., Jacob P., Likhtarev I., Minenko V. Pathways, levels and trends of population exposure after the Chernobyl accident // The radiological consequences of the Chernobyl accident: Proceedings of the first international conference (Minsk, Belarus, 18-20 March 1996) / Edr. A. Karaoglou, G. Desmet, G.N. Kelly and H.G. Mencel.- Luxemburg: Office for Official Publications of the European Communities, 1996.- P. 235-249.</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rPr>
          <w:lang w:val="en-US"/>
        </w:rPr>
      </w:pPr>
      <w:r>
        <w:rPr>
          <w:lang w:val="en-US"/>
        </w:rPr>
        <w:t>Bebeshko V., Kovalenko A., Belyi D. Long term follow-up irradiated persons: Rehabilitation process // The radiological consequences of the Chernobyl accident: Proceedings of the first international conference (Minsk, Belarus, 18-20 March 1996) / Edr. A. Karaoglou, G. Desmet, G.N. Kelly and H.G. Mencel.- Luxemburg: Office for Official Publications of the European Communities, 1996.- P.   607-609.</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rPr>
          <w:lang w:val="en-GB"/>
        </w:rPr>
      </w:pPr>
      <w:r>
        <w:rPr>
          <w:lang w:val="en-GB"/>
        </w:rPr>
        <w:t>Benencia F., Courreges M.C. Nitric oxide and macrophage antiviral extrinsic activity //Immunology.-1999.-98, №3.-P.363-370.</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rPr>
          <w:lang w:val="en-US"/>
        </w:rPr>
      </w:pPr>
      <w:r>
        <w:rPr>
          <w:lang w:val="en-US"/>
        </w:rPr>
        <w:t>Berczi I. The stress concept and neuroimmunoregulation in modern biology // Stress of life: from molecules to man / Ed. By P. Csermely.- Annals of the NYAS.- Vol. 851.- 1998.- P. 3-12.</w:t>
      </w:r>
    </w:p>
    <w:p w:rsidR="000E45DD" w:rsidRDefault="000E45DD" w:rsidP="00B252A6">
      <w:pPr>
        <w:numPr>
          <w:ilvl w:val="0"/>
          <w:numId w:val="46"/>
        </w:numPr>
        <w:tabs>
          <w:tab w:val="clear" w:pos="786"/>
          <w:tab w:val="num" w:pos="0"/>
          <w:tab w:val="left" w:pos="709"/>
        </w:tabs>
        <w:suppressAutoHyphens w:val="0"/>
        <w:spacing w:before="80" w:line="360" w:lineRule="auto"/>
        <w:ind w:left="0" w:firstLine="0"/>
        <w:jc w:val="both"/>
      </w:pPr>
      <w:r w:rsidRPr="000E45DD">
        <w:rPr>
          <w:lang w:val="en-US"/>
        </w:rPr>
        <w:t xml:space="preserve">Berczi I., Bertok L., Chow D.A. Natural Immunity and Neuroimmune Host Defense//Neuroimmunomodulation. Perspectives at the new millennium / Ed. by A. Conti et al.- </w:t>
      </w:r>
      <w:r>
        <w:t>Ann. NYAS.- Vol. 917.- NY, 2000.- P. 248-257.</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rPr>
          <w:lang w:val="en-GB"/>
        </w:rPr>
      </w:pPr>
      <w:r w:rsidRPr="00A92193">
        <w:rPr>
          <w:lang w:val="de-DE"/>
        </w:rPr>
        <w:lastRenderedPageBreak/>
        <w:t xml:space="preserve">Bergmann M., Gornikiewicz  A., Sautner T. et al. </w:t>
      </w:r>
      <w:r>
        <w:rPr>
          <w:lang w:val="en-GB"/>
        </w:rPr>
        <w:t xml:space="preserve">Attenuation of catecholamine-induced immunosuppression in whole blood from patients with sepsis // Shock.- 1999.- 12, № 6.- P. 421-427. </w:t>
      </w:r>
    </w:p>
    <w:p w:rsidR="000E45DD" w:rsidRDefault="000E45DD" w:rsidP="00B252A6">
      <w:pPr>
        <w:numPr>
          <w:ilvl w:val="0"/>
          <w:numId w:val="46"/>
        </w:numPr>
        <w:tabs>
          <w:tab w:val="clear" w:pos="786"/>
          <w:tab w:val="num" w:pos="0"/>
          <w:tab w:val="left" w:pos="709"/>
        </w:tabs>
        <w:suppressAutoHyphens w:val="0"/>
        <w:spacing w:before="80" w:line="360" w:lineRule="auto"/>
        <w:ind w:left="0" w:firstLine="0"/>
        <w:jc w:val="both"/>
      </w:pPr>
      <w:r w:rsidRPr="000E45DD">
        <w:rPr>
          <w:lang w:val="en-US"/>
        </w:rPr>
        <w:t>Bergquist J., Ohlsson B., Tarkowski A.  Nuclear Factor-</w:t>
      </w:r>
      <w:r>
        <w:t>κ</w:t>
      </w:r>
      <w:r w:rsidRPr="000E45DD">
        <w:rPr>
          <w:lang w:val="en-US"/>
        </w:rPr>
        <w:t>B is Involved in the Catecholaminergic Suppression</w:t>
      </w:r>
      <w:r w:rsidRPr="000E45DD">
        <w:rPr>
          <w:b/>
          <w:lang w:val="en-US"/>
        </w:rPr>
        <w:t xml:space="preserve"> </w:t>
      </w:r>
      <w:r w:rsidRPr="000E45DD">
        <w:rPr>
          <w:lang w:val="en-US"/>
        </w:rPr>
        <w:t xml:space="preserve">of Immunocompetent Cells //Neuroimmunomodulation. Perspectives at the new millennium / Ed. by A. Conti et al.- </w:t>
      </w:r>
      <w:r>
        <w:t>Ann. NYAS.- Vol. 917.- NY, 2000.- P. 281-289.</w:t>
      </w:r>
    </w:p>
    <w:bookmarkStart w:id="1" w:name="_Hlt101348037"/>
    <w:p w:rsidR="000E45DD" w:rsidRDefault="000E45DD" w:rsidP="00B252A6">
      <w:pPr>
        <w:pStyle w:val="afffffffffffffffffffffff1"/>
        <w:numPr>
          <w:ilvl w:val="0"/>
          <w:numId w:val="46"/>
        </w:numPr>
        <w:tabs>
          <w:tab w:val="clear" w:pos="786"/>
          <w:tab w:val="num" w:pos="0"/>
          <w:tab w:val="left" w:pos="709"/>
        </w:tabs>
        <w:spacing w:line="360" w:lineRule="auto"/>
        <w:ind w:left="0" w:firstLine="0"/>
        <w:jc w:val="both"/>
        <w:rPr>
          <w:sz w:val="28"/>
          <w:lang w:val="en-US"/>
        </w:rPr>
      </w:pPr>
      <w:r>
        <w:rPr>
          <w:sz w:val="28"/>
        </w:rPr>
        <w:fldChar w:fldCharType="begin"/>
      </w:r>
      <w:r w:rsidRPr="00A92193">
        <w:rPr>
          <w:sz w:val="28"/>
          <w:lang w:val="de-DE"/>
        </w:rPr>
        <w:instrText>HYPERLINK "/entrez/query.fcgi?cmd=Retrieve&amp;db=pubmed&amp;dopt=Abstract&amp;list_uids=11253418"</w:instrText>
      </w:r>
      <w:r>
        <w:rPr>
          <w:sz w:val="28"/>
        </w:rPr>
      </w:r>
      <w:r>
        <w:rPr>
          <w:sz w:val="28"/>
        </w:rPr>
        <w:fldChar w:fldCharType="separate"/>
      </w:r>
      <w:r w:rsidRPr="00A92193">
        <w:rPr>
          <w:rStyle w:val="ae"/>
          <w:sz w:val="28"/>
          <w:lang w:val="de-DE"/>
        </w:rPr>
        <w:t>Berk</w:t>
      </w:r>
      <w:bookmarkStart w:id="2" w:name="_Hlt101348525"/>
      <w:r w:rsidRPr="00A92193">
        <w:rPr>
          <w:rStyle w:val="ae"/>
          <w:sz w:val="28"/>
          <w:lang w:val="de-DE"/>
        </w:rPr>
        <w:t xml:space="preserve"> </w:t>
      </w:r>
      <w:bookmarkEnd w:id="2"/>
      <w:r w:rsidRPr="00A92193">
        <w:rPr>
          <w:rStyle w:val="ae"/>
          <w:sz w:val="28"/>
          <w:lang w:val="de-DE"/>
        </w:rPr>
        <w:t xml:space="preserve">L.S., Felten D.L., Tan S.A. </w:t>
      </w:r>
      <w:r>
        <w:rPr>
          <w:sz w:val="28"/>
        </w:rPr>
        <w:fldChar w:fldCharType="end"/>
      </w:r>
      <w:bookmarkEnd w:id="1"/>
      <w:r>
        <w:rPr>
          <w:sz w:val="28"/>
        </w:rPr>
        <w:t>е</w:t>
      </w:r>
      <w:r>
        <w:rPr>
          <w:sz w:val="28"/>
          <w:lang w:val="en-US"/>
        </w:rPr>
        <w:t>t al.</w:t>
      </w:r>
      <w:r w:rsidRPr="00A92193">
        <w:rPr>
          <w:sz w:val="28"/>
          <w:lang w:val="en-US"/>
        </w:rPr>
        <w:t xml:space="preserve"> Modulation of neuroimmune parameters during the eustress of humor-associated mirthful laughter</w:t>
      </w:r>
      <w:r>
        <w:rPr>
          <w:sz w:val="28"/>
          <w:lang w:val="en-US"/>
        </w:rPr>
        <w:t xml:space="preserve"> //</w:t>
      </w:r>
      <w:r w:rsidRPr="00A92193">
        <w:rPr>
          <w:sz w:val="28"/>
          <w:lang w:val="en-US"/>
        </w:rPr>
        <w:t xml:space="preserve"> Altern</w:t>
      </w:r>
      <w:r>
        <w:rPr>
          <w:sz w:val="28"/>
          <w:lang w:val="en-US"/>
        </w:rPr>
        <w:t>.</w:t>
      </w:r>
      <w:r w:rsidRPr="00A92193">
        <w:rPr>
          <w:sz w:val="28"/>
          <w:lang w:val="en-US"/>
        </w:rPr>
        <w:t xml:space="preserve"> </w:t>
      </w:r>
      <w:r w:rsidRPr="000E45DD">
        <w:rPr>
          <w:sz w:val="28"/>
          <w:lang w:val="en-US"/>
        </w:rPr>
        <w:t>Ther</w:t>
      </w:r>
      <w:r>
        <w:rPr>
          <w:sz w:val="28"/>
          <w:lang w:val="en-US"/>
        </w:rPr>
        <w:t>.</w:t>
      </w:r>
      <w:r w:rsidRPr="000E45DD">
        <w:rPr>
          <w:sz w:val="28"/>
          <w:lang w:val="en-US"/>
        </w:rPr>
        <w:t xml:space="preserve"> </w:t>
      </w:r>
      <w:r>
        <w:rPr>
          <w:sz w:val="28"/>
        </w:rPr>
        <w:t>Health</w:t>
      </w:r>
      <w:r>
        <w:rPr>
          <w:sz w:val="28"/>
          <w:lang w:val="en-US"/>
        </w:rPr>
        <w:t>.</w:t>
      </w:r>
      <w:r>
        <w:rPr>
          <w:sz w:val="28"/>
        </w:rPr>
        <w:t xml:space="preserve"> Med.</w:t>
      </w:r>
      <w:r>
        <w:rPr>
          <w:sz w:val="28"/>
          <w:lang w:val="en-US"/>
        </w:rPr>
        <w:t>-</w:t>
      </w:r>
      <w:r>
        <w:rPr>
          <w:sz w:val="28"/>
        </w:rPr>
        <w:t xml:space="preserve"> 2001</w:t>
      </w:r>
      <w:r>
        <w:rPr>
          <w:sz w:val="28"/>
          <w:lang w:val="en-US"/>
        </w:rPr>
        <w:t xml:space="preserve">.- </w:t>
      </w:r>
      <w:r>
        <w:rPr>
          <w:sz w:val="28"/>
        </w:rPr>
        <w:t>7(2)</w:t>
      </w:r>
      <w:r>
        <w:rPr>
          <w:sz w:val="28"/>
          <w:lang w:val="en-US"/>
        </w:rPr>
        <w:t xml:space="preserve">.- P. </w:t>
      </w:r>
      <w:r>
        <w:rPr>
          <w:sz w:val="28"/>
        </w:rPr>
        <w:t>62-72, 74-</w:t>
      </w:r>
      <w:r>
        <w:rPr>
          <w:sz w:val="28"/>
          <w:lang w:val="en-US"/>
        </w:rPr>
        <w:t>7</w:t>
      </w:r>
      <w:r>
        <w:rPr>
          <w:sz w:val="28"/>
        </w:rPr>
        <w:t xml:space="preserve">6. </w:t>
      </w:r>
    </w:p>
    <w:p w:rsidR="000E45DD" w:rsidRDefault="000E45DD" w:rsidP="00B252A6">
      <w:pPr>
        <w:pStyle w:val="afffffffffffffffffffffff1"/>
        <w:numPr>
          <w:ilvl w:val="0"/>
          <w:numId w:val="46"/>
        </w:numPr>
        <w:tabs>
          <w:tab w:val="clear" w:pos="786"/>
          <w:tab w:val="num" w:pos="0"/>
          <w:tab w:val="left" w:pos="709"/>
        </w:tabs>
        <w:spacing w:line="360" w:lineRule="auto"/>
        <w:ind w:left="0" w:firstLine="0"/>
        <w:jc w:val="both"/>
        <w:rPr>
          <w:sz w:val="28"/>
        </w:rPr>
      </w:pPr>
      <w:hyperlink r:id="rId15" w:history="1">
        <w:r w:rsidRPr="00A92193">
          <w:rPr>
            <w:rStyle w:val="ae"/>
            <w:sz w:val="28"/>
            <w:lang w:val="de-DE"/>
          </w:rPr>
          <w:t xml:space="preserve">Bittman B.B., </w:t>
        </w:r>
        <w:bookmarkStart w:id="3" w:name="_Hlt101348192"/>
        <w:r w:rsidRPr="00A92193">
          <w:rPr>
            <w:rStyle w:val="ae"/>
            <w:sz w:val="28"/>
            <w:lang w:val="de-DE"/>
          </w:rPr>
          <w:t>B</w:t>
        </w:r>
        <w:bookmarkEnd w:id="3"/>
        <w:r w:rsidRPr="00A92193">
          <w:rPr>
            <w:rStyle w:val="ae"/>
            <w:sz w:val="28"/>
            <w:lang w:val="de-DE"/>
          </w:rPr>
          <w:t xml:space="preserve">erk L.S., Felten </w:t>
        </w:r>
        <w:bookmarkStart w:id="4" w:name="_Hlt121281638"/>
        <w:r w:rsidRPr="00A92193">
          <w:rPr>
            <w:rStyle w:val="ae"/>
            <w:sz w:val="28"/>
            <w:lang w:val="de-DE"/>
          </w:rPr>
          <w:t>D</w:t>
        </w:r>
        <w:bookmarkEnd w:id="4"/>
        <w:r w:rsidRPr="00A92193">
          <w:rPr>
            <w:rStyle w:val="ae"/>
            <w:sz w:val="28"/>
            <w:lang w:val="de-DE"/>
          </w:rPr>
          <w:t>.L</w:t>
        </w:r>
        <w:bookmarkStart w:id="5" w:name="_Hlt121657285"/>
        <w:r w:rsidRPr="00A92193">
          <w:rPr>
            <w:rStyle w:val="ae"/>
            <w:sz w:val="28"/>
            <w:lang w:val="de-DE"/>
          </w:rPr>
          <w:t>.</w:t>
        </w:r>
        <w:bookmarkEnd w:id="5"/>
        <w:r w:rsidRPr="00A92193">
          <w:rPr>
            <w:rStyle w:val="ae"/>
            <w:sz w:val="28"/>
            <w:lang w:val="de-DE"/>
          </w:rPr>
          <w:t xml:space="preserve"> </w:t>
        </w:r>
        <w:r>
          <w:rPr>
            <w:sz w:val="28"/>
          </w:rPr>
          <w:t>е</w:t>
        </w:r>
        <w:r w:rsidRPr="00A92193">
          <w:rPr>
            <w:sz w:val="28"/>
            <w:lang w:val="de-DE"/>
          </w:rPr>
          <w:t>t al.</w:t>
        </w:r>
      </w:hyperlink>
      <w:r w:rsidRPr="00A92193">
        <w:rPr>
          <w:sz w:val="28"/>
          <w:lang w:val="de-DE"/>
        </w:rPr>
        <w:t xml:space="preserve"> </w:t>
      </w:r>
      <w:r w:rsidRPr="00A92193">
        <w:rPr>
          <w:sz w:val="28"/>
          <w:lang w:val="en-US"/>
        </w:rPr>
        <w:t>Composite effects of group drumming music therapy on modulation of neuroendocrine-immune parameters in normal subjects</w:t>
      </w:r>
      <w:r>
        <w:rPr>
          <w:sz w:val="28"/>
          <w:lang w:val="en-US"/>
        </w:rPr>
        <w:t xml:space="preserve"> //</w:t>
      </w:r>
      <w:r w:rsidRPr="00A92193">
        <w:rPr>
          <w:sz w:val="28"/>
          <w:lang w:val="en-US"/>
        </w:rPr>
        <w:t xml:space="preserve"> Altern</w:t>
      </w:r>
      <w:r>
        <w:rPr>
          <w:sz w:val="28"/>
          <w:lang w:val="en-US"/>
        </w:rPr>
        <w:t>.</w:t>
      </w:r>
      <w:r w:rsidRPr="00A92193">
        <w:rPr>
          <w:sz w:val="28"/>
          <w:lang w:val="en-US"/>
        </w:rPr>
        <w:t xml:space="preserve"> </w:t>
      </w:r>
      <w:r>
        <w:rPr>
          <w:sz w:val="28"/>
        </w:rPr>
        <w:t>Ther</w:t>
      </w:r>
      <w:r>
        <w:rPr>
          <w:sz w:val="28"/>
          <w:lang w:val="en-US"/>
        </w:rPr>
        <w:t>.</w:t>
      </w:r>
      <w:r>
        <w:rPr>
          <w:sz w:val="28"/>
        </w:rPr>
        <w:t xml:space="preserve"> Health</w:t>
      </w:r>
      <w:r>
        <w:rPr>
          <w:sz w:val="28"/>
          <w:lang w:val="en-US"/>
        </w:rPr>
        <w:t>.</w:t>
      </w:r>
      <w:r>
        <w:rPr>
          <w:sz w:val="28"/>
        </w:rPr>
        <w:t xml:space="preserve"> Med.</w:t>
      </w:r>
      <w:r>
        <w:rPr>
          <w:sz w:val="28"/>
          <w:lang w:val="en-US"/>
        </w:rPr>
        <w:t>-</w:t>
      </w:r>
      <w:r>
        <w:rPr>
          <w:sz w:val="28"/>
        </w:rPr>
        <w:t xml:space="preserve"> 2001</w:t>
      </w:r>
      <w:r>
        <w:rPr>
          <w:sz w:val="28"/>
          <w:lang w:val="en-US"/>
        </w:rPr>
        <w:t xml:space="preserve">.- </w:t>
      </w:r>
      <w:r>
        <w:rPr>
          <w:sz w:val="28"/>
        </w:rPr>
        <w:t>7(1)</w:t>
      </w:r>
      <w:r>
        <w:rPr>
          <w:sz w:val="28"/>
          <w:lang w:val="en-US"/>
        </w:rPr>
        <w:t xml:space="preserve">.- P. </w:t>
      </w:r>
      <w:r>
        <w:rPr>
          <w:sz w:val="28"/>
        </w:rPr>
        <w:t>38-47.</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rPr>
          <w:lang w:val="en-US"/>
        </w:rPr>
      </w:pPr>
      <w:r>
        <w:rPr>
          <w:lang w:val="en-US"/>
        </w:rPr>
        <w:t>Bogdanova T., Bragarnik M., Tronko N.D. et al. The pathology of thyroid cancer in Ukraine post Chernobyl  // The radiological consequences of the Chernobyl accident: Proceedings of the first international conference (Minsk, Belarus, 18-20 March 1996) / Edr. A. Karaoglou, G. Desmet, G.N. Kelly and H.G. Mencel.- Luxemburg: Office for Official Publications of the European Communities, 1996.- P.  785-789.</w:t>
      </w:r>
    </w:p>
    <w:p w:rsidR="000E45DD" w:rsidRDefault="000E45DD" w:rsidP="00B252A6">
      <w:pPr>
        <w:pStyle w:val="afffffffffffffffffffffff1"/>
        <w:numPr>
          <w:ilvl w:val="0"/>
          <w:numId w:val="46"/>
        </w:numPr>
        <w:tabs>
          <w:tab w:val="clear" w:pos="786"/>
          <w:tab w:val="num" w:pos="0"/>
          <w:tab w:val="left" w:pos="709"/>
        </w:tabs>
        <w:spacing w:line="360" w:lineRule="auto"/>
        <w:ind w:left="0" w:firstLine="0"/>
        <w:jc w:val="both"/>
        <w:rPr>
          <w:sz w:val="28"/>
        </w:rPr>
      </w:pPr>
      <w:hyperlink r:id="rId16" w:history="1">
        <w:r w:rsidRPr="00A92193">
          <w:rPr>
            <w:rStyle w:val="ae"/>
            <w:sz w:val="28"/>
            <w:lang w:val="de-DE"/>
          </w:rPr>
          <w:t>Bosch J.A., de Geus E.J., Veerman E.C.</w:t>
        </w:r>
        <w:bookmarkStart w:id="6" w:name="_Hlt156033754"/>
        <w:r w:rsidRPr="00A92193">
          <w:rPr>
            <w:rStyle w:val="ae"/>
            <w:sz w:val="28"/>
            <w:lang w:val="de-DE"/>
          </w:rPr>
          <w:t xml:space="preserve"> et al.</w:t>
        </w:r>
        <w:bookmarkEnd w:id="6"/>
      </w:hyperlink>
      <w:r w:rsidRPr="00A92193">
        <w:rPr>
          <w:sz w:val="28"/>
          <w:lang w:val="de-DE"/>
        </w:rPr>
        <w:t xml:space="preserve"> </w:t>
      </w:r>
      <w:r w:rsidRPr="00A92193">
        <w:rPr>
          <w:sz w:val="28"/>
          <w:lang w:val="en-US"/>
        </w:rPr>
        <w:t>Innate secretory immunity in response to laboratory stressors that evoke distinct patterns of cardiac autonomic activity</w:t>
      </w:r>
      <w:r>
        <w:rPr>
          <w:sz w:val="28"/>
          <w:lang w:val="en-US"/>
        </w:rPr>
        <w:t xml:space="preserve"> //</w:t>
      </w:r>
      <w:r w:rsidRPr="00A92193">
        <w:rPr>
          <w:sz w:val="28"/>
          <w:lang w:val="en-US"/>
        </w:rPr>
        <w:t xml:space="preserve"> Psychosom</w:t>
      </w:r>
      <w:r>
        <w:rPr>
          <w:sz w:val="28"/>
          <w:lang w:val="en-US"/>
        </w:rPr>
        <w:t>.</w:t>
      </w:r>
      <w:r w:rsidRPr="00A92193">
        <w:rPr>
          <w:sz w:val="28"/>
          <w:lang w:val="en-US"/>
        </w:rPr>
        <w:t xml:space="preserve"> </w:t>
      </w:r>
      <w:r>
        <w:rPr>
          <w:sz w:val="28"/>
        </w:rPr>
        <w:t>Med.</w:t>
      </w:r>
      <w:r>
        <w:rPr>
          <w:sz w:val="28"/>
          <w:lang w:val="en-US"/>
        </w:rPr>
        <w:t>-</w:t>
      </w:r>
      <w:r>
        <w:rPr>
          <w:sz w:val="28"/>
        </w:rPr>
        <w:t xml:space="preserve"> 2003</w:t>
      </w:r>
      <w:r>
        <w:rPr>
          <w:sz w:val="28"/>
          <w:lang w:val="en-US"/>
        </w:rPr>
        <w:t xml:space="preserve">.- </w:t>
      </w:r>
      <w:r>
        <w:rPr>
          <w:sz w:val="28"/>
        </w:rPr>
        <w:t>65(2)</w:t>
      </w:r>
      <w:r>
        <w:rPr>
          <w:sz w:val="28"/>
          <w:lang w:val="en-US"/>
        </w:rPr>
        <w:t xml:space="preserve">.- P. </w:t>
      </w:r>
      <w:r>
        <w:rPr>
          <w:sz w:val="28"/>
        </w:rPr>
        <w:t>245-</w:t>
      </w:r>
      <w:r>
        <w:rPr>
          <w:sz w:val="28"/>
          <w:lang w:val="en-US"/>
        </w:rPr>
        <w:t>2</w:t>
      </w:r>
      <w:r>
        <w:rPr>
          <w:sz w:val="28"/>
        </w:rPr>
        <w:t xml:space="preserve">58.  </w:t>
      </w:r>
    </w:p>
    <w:p w:rsidR="000E45DD" w:rsidRDefault="000E45DD" w:rsidP="00B252A6">
      <w:pPr>
        <w:pStyle w:val="Normal0"/>
        <w:widowControl/>
        <w:numPr>
          <w:ilvl w:val="0"/>
          <w:numId w:val="46"/>
        </w:numPr>
        <w:tabs>
          <w:tab w:val="clear" w:pos="786"/>
          <w:tab w:val="num" w:pos="0"/>
          <w:tab w:val="left" w:pos="709"/>
        </w:tabs>
        <w:spacing w:line="360" w:lineRule="auto"/>
        <w:ind w:left="0" w:firstLine="0"/>
        <w:jc w:val="both"/>
        <w:rPr>
          <w:sz w:val="28"/>
        </w:rPr>
      </w:pPr>
      <w:hyperlink r:id="rId17" w:history="1">
        <w:r w:rsidRPr="00A92193">
          <w:rPr>
            <w:rStyle w:val="ae"/>
            <w:sz w:val="28"/>
            <w:lang w:val="de-DE"/>
          </w:rPr>
          <w:t>Brittain R</w:t>
        </w:r>
        <w:bookmarkStart w:id="7" w:name="_Hlt101348014"/>
        <w:r w:rsidRPr="00A92193">
          <w:rPr>
            <w:rStyle w:val="ae"/>
            <w:sz w:val="28"/>
            <w:lang w:val="de-DE"/>
          </w:rPr>
          <w:t>.W</w:t>
        </w:r>
        <w:bookmarkEnd w:id="7"/>
        <w:r w:rsidRPr="00A92193">
          <w:rPr>
            <w:rStyle w:val="ae"/>
            <w:sz w:val="28"/>
            <w:lang w:val="de-DE"/>
          </w:rPr>
          <w:t>., Wiener N.I.</w:t>
        </w:r>
      </w:hyperlink>
      <w:r w:rsidRPr="00A92193">
        <w:rPr>
          <w:sz w:val="28"/>
          <w:lang w:val="de-DE"/>
        </w:rPr>
        <w:t xml:space="preserve"> </w:t>
      </w:r>
      <w:r w:rsidRPr="00A92193">
        <w:rPr>
          <w:sz w:val="28"/>
          <w:lang w:val="en-US"/>
        </w:rPr>
        <w:t>Neural and Pavlovian influences on immunity</w:t>
      </w:r>
      <w:r>
        <w:rPr>
          <w:sz w:val="28"/>
          <w:lang w:val="en-US"/>
        </w:rPr>
        <w:t xml:space="preserve"> </w:t>
      </w:r>
      <w:r w:rsidRPr="00A92193">
        <w:rPr>
          <w:sz w:val="28"/>
          <w:lang w:val="en-US"/>
        </w:rPr>
        <w:t xml:space="preserve">(Review) </w:t>
      </w:r>
      <w:r>
        <w:rPr>
          <w:sz w:val="28"/>
          <w:lang w:val="en-US"/>
        </w:rPr>
        <w:t xml:space="preserve">// </w:t>
      </w:r>
      <w:r w:rsidRPr="00A92193">
        <w:rPr>
          <w:sz w:val="28"/>
          <w:lang w:val="en-US"/>
        </w:rPr>
        <w:t>Pavlov J</w:t>
      </w:r>
      <w:r>
        <w:rPr>
          <w:sz w:val="28"/>
          <w:lang w:val="en-US"/>
        </w:rPr>
        <w:t>.</w:t>
      </w:r>
      <w:r w:rsidRPr="00A92193">
        <w:rPr>
          <w:sz w:val="28"/>
          <w:lang w:val="en-US"/>
        </w:rPr>
        <w:t xml:space="preserve"> Biol</w:t>
      </w:r>
      <w:r>
        <w:rPr>
          <w:sz w:val="28"/>
          <w:lang w:val="en-US"/>
        </w:rPr>
        <w:t>.</w:t>
      </w:r>
      <w:r w:rsidRPr="00A92193">
        <w:rPr>
          <w:sz w:val="28"/>
          <w:lang w:val="en-US"/>
        </w:rPr>
        <w:t xml:space="preserve"> Sci.</w:t>
      </w:r>
      <w:r>
        <w:rPr>
          <w:sz w:val="28"/>
          <w:lang w:val="en-US"/>
        </w:rPr>
        <w:t>-</w:t>
      </w:r>
      <w:r w:rsidRPr="00A92193">
        <w:rPr>
          <w:sz w:val="28"/>
          <w:lang w:val="en-US"/>
        </w:rPr>
        <w:t xml:space="preserve"> 1985</w:t>
      </w:r>
      <w:r>
        <w:rPr>
          <w:sz w:val="28"/>
          <w:lang w:val="en-US"/>
        </w:rPr>
        <w:t>.-</w:t>
      </w:r>
      <w:r w:rsidRPr="00A92193">
        <w:rPr>
          <w:sz w:val="28"/>
          <w:lang w:val="en-US"/>
        </w:rPr>
        <w:t xml:space="preserve"> </w:t>
      </w:r>
      <w:r>
        <w:rPr>
          <w:sz w:val="28"/>
        </w:rPr>
        <w:t>20(4)</w:t>
      </w:r>
      <w:r>
        <w:rPr>
          <w:sz w:val="28"/>
          <w:lang w:val="en-US"/>
        </w:rPr>
        <w:t xml:space="preserve">.- P. </w:t>
      </w:r>
      <w:r>
        <w:rPr>
          <w:sz w:val="28"/>
        </w:rPr>
        <w:t>181-</w:t>
      </w:r>
      <w:r>
        <w:rPr>
          <w:sz w:val="28"/>
          <w:lang w:val="en-US"/>
        </w:rPr>
        <w:t>1</w:t>
      </w:r>
      <w:r>
        <w:rPr>
          <w:sz w:val="28"/>
        </w:rPr>
        <w:t xml:space="preserve">94. </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rPr>
          <w:lang w:val="en-US"/>
        </w:rPr>
      </w:pPr>
      <w:r w:rsidRPr="00A92193">
        <w:rPr>
          <w:lang w:val="de-DE"/>
        </w:rPr>
        <w:t xml:space="preserve">Bugai A., Baryakchtar V.G., Baran N. et al. </w:t>
      </w:r>
      <w:r>
        <w:rPr>
          <w:lang w:val="en-US"/>
        </w:rPr>
        <w:t>ESR/tooth enamel dosimetry application to Chernobyl case: individual retrospective dosimetry of the liquidators and wild animals  // The radiological consequences of the Chernobyl accident: Proceedings of the first international conference (Minsk, Belarus, 18-20 March 1996) / Edr. A. Karaoglou, G. Desmet, G.N. Kelly and H.G. Mencel.- Luxemburg: Office for Official Publications of the European Communities, 1996.- P.  1049-1052.</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rPr>
          <w:lang w:val="en-GB"/>
        </w:rPr>
      </w:pPr>
      <w:r w:rsidRPr="00A92193">
        <w:rPr>
          <w:lang w:val="de-DE"/>
        </w:rPr>
        <w:t xml:space="preserve">Buzunov V., Omelyanetz N., Strapko N. et al. </w:t>
      </w:r>
      <w:r>
        <w:rPr>
          <w:lang w:val="en-US"/>
        </w:rPr>
        <w:t xml:space="preserve">Chernobyl NPP accident consequences cleaning up participants in Ukraine - health status epidemiologic study - mein results  // The radiological consequences of the Chernobyl accident: Proceedings of the first international conference (Minsk, Belarus, 18-20 March 1996) / Edr. A. Karaoglou, G. Desmet, G.N. Kelly and </w:t>
      </w:r>
      <w:r>
        <w:rPr>
          <w:lang w:val="en-US"/>
        </w:rPr>
        <w:lastRenderedPageBreak/>
        <w:t>H.G. Mencel.- Luxemburg: Office for Official Publications of the European Communities, 1996.- P.  871-878.</w:t>
      </w:r>
    </w:p>
    <w:p w:rsidR="000E45DD" w:rsidRDefault="000E45DD" w:rsidP="00B252A6">
      <w:pPr>
        <w:pStyle w:val="Normal0"/>
        <w:widowControl/>
        <w:numPr>
          <w:ilvl w:val="0"/>
          <w:numId w:val="46"/>
        </w:numPr>
        <w:tabs>
          <w:tab w:val="clear" w:pos="786"/>
          <w:tab w:val="num" w:pos="0"/>
          <w:tab w:val="left" w:pos="709"/>
        </w:tabs>
        <w:spacing w:line="360" w:lineRule="auto"/>
        <w:ind w:left="0" w:firstLine="0"/>
        <w:jc w:val="both"/>
        <w:rPr>
          <w:sz w:val="28"/>
        </w:rPr>
      </w:pPr>
      <w:hyperlink r:id="rId18" w:history="1">
        <w:r w:rsidRPr="00A92193">
          <w:rPr>
            <w:rStyle w:val="ae"/>
            <w:sz w:val="28"/>
            <w:lang w:val="en-US"/>
          </w:rPr>
          <w:t>Cavagnaro J.</w:t>
        </w:r>
      </w:hyperlink>
      <w:r w:rsidRPr="00A92193">
        <w:rPr>
          <w:sz w:val="28"/>
          <w:lang w:val="en-US"/>
        </w:rPr>
        <w:t xml:space="preserve"> Molecular basis for the bidirectional modulation of the neuroendocrine and the immune systems</w:t>
      </w:r>
      <w:r>
        <w:rPr>
          <w:sz w:val="28"/>
          <w:lang w:val="en-US"/>
        </w:rPr>
        <w:t xml:space="preserve"> </w:t>
      </w:r>
      <w:r w:rsidRPr="00A92193">
        <w:rPr>
          <w:sz w:val="28"/>
          <w:lang w:val="en-US"/>
        </w:rPr>
        <w:t xml:space="preserve">(Review) </w:t>
      </w:r>
      <w:r>
        <w:rPr>
          <w:sz w:val="28"/>
          <w:lang w:val="en-US"/>
        </w:rPr>
        <w:t xml:space="preserve">// </w:t>
      </w:r>
      <w:r w:rsidRPr="00A92193">
        <w:rPr>
          <w:sz w:val="28"/>
          <w:lang w:val="en-US"/>
        </w:rPr>
        <w:t>Year Immunol.</w:t>
      </w:r>
      <w:r>
        <w:rPr>
          <w:sz w:val="28"/>
          <w:lang w:val="en-US"/>
        </w:rPr>
        <w:t>-</w:t>
      </w:r>
      <w:r w:rsidRPr="00A92193">
        <w:rPr>
          <w:sz w:val="28"/>
          <w:lang w:val="en-US"/>
        </w:rPr>
        <w:t xml:space="preserve"> </w:t>
      </w:r>
      <w:r>
        <w:rPr>
          <w:sz w:val="28"/>
        </w:rPr>
        <w:t>1986</w:t>
      </w:r>
      <w:r>
        <w:rPr>
          <w:sz w:val="28"/>
          <w:lang w:val="en-US"/>
        </w:rPr>
        <w:t xml:space="preserve">.- </w:t>
      </w:r>
      <w:r>
        <w:rPr>
          <w:sz w:val="28"/>
        </w:rPr>
        <w:t>2</w:t>
      </w:r>
      <w:r>
        <w:rPr>
          <w:sz w:val="28"/>
          <w:lang w:val="en-US"/>
        </w:rPr>
        <w:t xml:space="preserve">.- P. </w:t>
      </w:r>
      <w:r>
        <w:rPr>
          <w:sz w:val="28"/>
        </w:rPr>
        <w:t>303-</w:t>
      </w:r>
      <w:r>
        <w:rPr>
          <w:sz w:val="28"/>
          <w:lang w:val="en-US"/>
        </w:rPr>
        <w:t>3</w:t>
      </w:r>
      <w:r>
        <w:rPr>
          <w:sz w:val="28"/>
        </w:rPr>
        <w:t xml:space="preserve">22. </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rPr>
          <w:lang w:val="en-GB"/>
        </w:rPr>
      </w:pPr>
      <w:r>
        <w:rPr>
          <w:lang w:val="en-GB"/>
        </w:rPr>
        <w:t xml:space="preserve">Cavallotti C., Artico M., Cavallotti D. Occurrence of adrenergic nerve fibers and of noradrenaline in thymus gland of juvenile and aged rats //Immunol. Lett.-1999.-70, </w:t>
      </w:r>
      <w:r>
        <w:t>№</w:t>
      </w:r>
      <w:r>
        <w:rPr>
          <w:lang w:val="en-GB"/>
        </w:rPr>
        <w:t>1.-P.53-62.</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rPr>
          <w:lang w:val="en-US"/>
        </w:rPr>
        <w:t xml:space="preserve">Chernyshova E.V., Starostin V.I. Morphological studies of peripheral blood cells // </w:t>
      </w:r>
      <w:r w:rsidRPr="000E45DD">
        <w:rPr>
          <w:lang w:val="en-US"/>
        </w:rPr>
        <w:t xml:space="preserve">Consequences of the Chernobyl Catastrophe: Environmental Health / Edit. by Zakharov V.M., Krysanov E.Y.- Moskow, 1996.- </w:t>
      </w:r>
      <w:r>
        <w:t>P.</w:t>
      </w:r>
      <w:r>
        <w:rPr>
          <w:lang w:val="en-US"/>
        </w:rPr>
        <w:t xml:space="preserve"> 84-86.</w:t>
      </w:r>
    </w:p>
    <w:p w:rsidR="000E45DD" w:rsidRDefault="000E45DD" w:rsidP="00B252A6">
      <w:pPr>
        <w:pStyle w:val="Normal0"/>
        <w:widowControl/>
        <w:numPr>
          <w:ilvl w:val="0"/>
          <w:numId w:val="46"/>
        </w:numPr>
        <w:tabs>
          <w:tab w:val="clear" w:pos="786"/>
          <w:tab w:val="num" w:pos="0"/>
          <w:tab w:val="left" w:pos="709"/>
        </w:tabs>
        <w:spacing w:line="360" w:lineRule="auto"/>
        <w:ind w:left="0" w:firstLine="0"/>
        <w:jc w:val="both"/>
        <w:rPr>
          <w:sz w:val="28"/>
        </w:rPr>
      </w:pPr>
      <w:hyperlink r:id="rId19" w:history="1">
        <w:r w:rsidRPr="00A92193">
          <w:rPr>
            <w:rStyle w:val="ae"/>
            <w:sz w:val="28"/>
            <w:lang w:val="en-US"/>
          </w:rPr>
          <w:t>Chesnokova V., Melmed S.</w:t>
        </w:r>
      </w:hyperlink>
      <w:r w:rsidRPr="00A92193">
        <w:rPr>
          <w:sz w:val="28"/>
          <w:lang w:val="en-US"/>
        </w:rPr>
        <w:t xml:space="preserve"> Minireview: Neuro-immuno-endocrine modulation of the hypothalamic-pituitary-adrenal (HPA) axis by gp130 signaling molecules</w:t>
      </w:r>
      <w:r>
        <w:rPr>
          <w:sz w:val="28"/>
          <w:lang w:val="en-US"/>
        </w:rPr>
        <w:t xml:space="preserve"> (</w:t>
      </w:r>
      <w:r w:rsidRPr="00A92193">
        <w:rPr>
          <w:sz w:val="28"/>
          <w:lang w:val="en-US"/>
        </w:rPr>
        <w:t>Review</w:t>
      </w:r>
      <w:r>
        <w:rPr>
          <w:sz w:val="28"/>
          <w:lang w:val="en-US"/>
        </w:rPr>
        <w:t xml:space="preserve">) // </w:t>
      </w:r>
      <w:r w:rsidRPr="00A92193">
        <w:rPr>
          <w:sz w:val="28"/>
          <w:lang w:val="en-US"/>
        </w:rPr>
        <w:t>Endocrinology.</w:t>
      </w:r>
      <w:r>
        <w:rPr>
          <w:sz w:val="28"/>
          <w:lang w:val="en-US"/>
        </w:rPr>
        <w:t>-</w:t>
      </w:r>
      <w:r w:rsidRPr="00A92193">
        <w:rPr>
          <w:sz w:val="28"/>
          <w:lang w:val="en-US"/>
        </w:rPr>
        <w:t xml:space="preserve"> </w:t>
      </w:r>
      <w:r>
        <w:rPr>
          <w:sz w:val="28"/>
        </w:rPr>
        <w:t>2002</w:t>
      </w:r>
      <w:r>
        <w:rPr>
          <w:sz w:val="28"/>
          <w:lang w:val="en-US"/>
        </w:rPr>
        <w:t xml:space="preserve">.- </w:t>
      </w:r>
      <w:r>
        <w:rPr>
          <w:sz w:val="28"/>
        </w:rPr>
        <w:t>143(5)</w:t>
      </w:r>
      <w:r>
        <w:rPr>
          <w:sz w:val="28"/>
          <w:lang w:val="en-US"/>
        </w:rPr>
        <w:t xml:space="preserve">.- P. </w:t>
      </w:r>
      <w:r>
        <w:rPr>
          <w:sz w:val="28"/>
        </w:rPr>
        <w:t>1571-</w:t>
      </w:r>
      <w:r>
        <w:rPr>
          <w:sz w:val="28"/>
          <w:lang w:val="en-US"/>
        </w:rPr>
        <w:t>157</w:t>
      </w:r>
      <w:r>
        <w:rPr>
          <w:sz w:val="28"/>
        </w:rPr>
        <w:t xml:space="preserve">4. </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rPr>
          <w:lang w:val="en-GB"/>
        </w:rPr>
        <w:t xml:space="preserve">Chrousos G.P. Stressors, stress and neuroendocrine integration of the adaptive response.-The 1997 Hans Selye memorial lecture </w:t>
      </w:r>
      <w:r w:rsidRPr="000E45DD">
        <w:rPr>
          <w:lang w:val="en-US"/>
        </w:rPr>
        <w:t>//</w:t>
      </w:r>
      <w:r>
        <w:rPr>
          <w:lang w:val="en-US"/>
        </w:rPr>
        <w:t xml:space="preserve">Stress of life: from molecules to man / Ed. By P. Csermely.- Annals of the NYAS.- Vol. 851.- </w:t>
      </w:r>
      <w:r>
        <w:t xml:space="preserve">1998.- </w:t>
      </w:r>
      <w:r>
        <w:rPr>
          <w:lang w:val="en-US"/>
        </w:rPr>
        <w:t>P</w:t>
      </w:r>
      <w:r>
        <w:t>. 311-335.</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rsidRPr="000E45DD">
        <w:rPr>
          <w:lang w:val="en-US"/>
        </w:rPr>
        <w:t xml:space="preserve">Chrousos G.P. The Stress Response and Immune Function: Clinical Implications: Novera H. Spector Lecture //Neuroimmunomodulation. Perspectives at the new millennium / Ed. by A. Conti et al.- </w:t>
      </w:r>
      <w:r>
        <w:t>Ann. NYAS.- Vol. 917.- NY, 2000.- P.38-67.</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rPr>
          <w:lang w:val="en-US"/>
        </w:rPr>
        <w:t>Chumak V.V., Sholom S.V., Likhtarev I.A. Some results of the retrospective dose reconstruction for selected groups of exposed population in Ukraine  // The radiological consequences of the Chernobyl accident: Proceedings of the first international conference (Minsk, Belarus, 18-20 March 1996) / Edr. A. Karaoglou, G. Desmet, G.N. Kelly and H.G. Mencel.- Luxemburg: Office for Official Publications of the European Communities, 1996.- P</w:t>
      </w:r>
      <w:r w:rsidRPr="00A92193">
        <w:rPr>
          <w:lang w:val="en-US"/>
        </w:rPr>
        <w:t xml:space="preserve">.  </w:t>
      </w:r>
      <w:r>
        <w:t>1059-1062.</w:t>
      </w:r>
    </w:p>
    <w:p w:rsidR="000E45DD" w:rsidRDefault="000E45DD" w:rsidP="00B252A6">
      <w:pPr>
        <w:pStyle w:val="Normal0"/>
        <w:widowControl/>
        <w:numPr>
          <w:ilvl w:val="0"/>
          <w:numId w:val="46"/>
        </w:numPr>
        <w:tabs>
          <w:tab w:val="clear" w:pos="786"/>
          <w:tab w:val="num" w:pos="0"/>
          <w:tab w:val="left" w:pos="709"/>
        </w:tabs>
        <w:spacing w:line="360" w:lineRule="auto"/>
        <w:ind w:left="0" w:firstLine="0"/>
        <w:jc w:val="both"/>
        <w:rPr>
          <w:sz w:val="28"/>
        </w:rPr>
      </w:pPr>
      <w:hyperlink r:id="rId20" w:history="1">
        <w:r w:rsidRPr="00A92193">
          <w:rPr>
            <w:rStyle w:val="ae"/>
            <w:sz w:val="28"/>
            <w:lang w:val="en-US"/>
          </w:rPr>
          <w:t>Correa S.G., Rodriguez-Galan M.C., Rivero V.E., Riera C.M.</w:t>
        </w:r>
      </w:hyperlink>
      <w:r w:rsidRPr="00A92193">
        <w:rPr>
          <w:sz w:val="28"/>
          <w:lang w:val="en-US"/>
        </w:rPr>
        <w:t xml:space="preserve"> Chronic varied stress modulates experimental autoimmune encephalomyelitis in Wistar rats</w:t>
      </w:r>
      <w:r>
        <w:rPr>
          <w:sz w:val="28"/>
          <w:lang w:val="en-US"/>
        </w:rPr>
        <w:t xml:space="preserve"> //</w:t>
      </w:r>
      <w:r w:rsidRPr="00A92193">
        <w:rPr>
          <w:sz w:val="28"/>
          <w:lang w:val="en-US"/>
        </w:rPr>
        <w:t xml:space="preserve"> Brain</w:t>
      </w:r>
      <w:r>
        <w:rPr>
          <w:sz w:val="28"/>
          <w:lang w:val="en-US"/>
        </w:rPr>
        <w:t>.</w:t>
      </w:r>
      <w:r w:rsidRPr="00A92193">
        <w:rPr>
          <w:sz w:val="28"/>
          <w:lang w:val="en-US"/>
        </w:rPr>
        <w:t xml:space="preserve"> </w:t>
      </w:r>
      <w:r w:rsidRPr="000E45DD">
        <w:rPr>
          <w:sz w:val="28"/>
          <w:lang w:val="en-US"/>
        </w:rPr>
        <w:t>Behav</w:t>
      </w:r>
      <w:r>
        <w:rPr>
          <w:sz w:val="28"/>
          <w:lang w:val="en-US"/>
        </w:rPr>
        <w:t>.</w:t>
      </w:r>
      <w:r w:rsidRPr="000E45DD">
        <w:rPr>
          <w:sz w:val="28"/>
          <w:lang w:val="en-US"/>
        </w:rPr>
        <w:t xml:space="preserve"> </w:t>
      </w:r>
      <w:r>
        <w:rPr>
          <w:sz w:val="28"/>
        </w:rPr>
        <w:t>Immun.</w:t>
      </w:r>
      <w:r>
        <w:rPr>
          <w:sz w:val="28"/>
          <w:lang w:val="en-US"/>
        </w:rPr>
        <w:t>-</w:t>
      </w:r>
      <w:r>
        <w:rPr>
          <w:sz w:val="28"/>
        </w:rPr>
        <w:t xml:space="preserve"> 1998</w:t>
      </w:r>
      <w:r>
        <w:rPr>
          <w:sz w:val="28"/>
          <w:lang w:val="en-US"/>
        </w:rPr>
        <w:t>.-</w:t>
      </w:r>
      <w:r>
        <w:rPr>
          <w:sz w:val="28"/>
        </w:rPr>
        <w:t>12(2)</w:t>
      </w:r>
      <w:r>
        <w:rPr>
          <w:sz w:val="28"/>
          <w:lang w:val="en-US"/>
        </w:rPr>
        <w:t xml:space="preserve">.- P. </w:t>
      </w:r>
      <w:r>
        <w:rPr>
          <w:sz w:val="28"/>
        </w:rPr>
        <w:t>134-</w:t>
      </w:r>
      <w:r>
        <w:rPr>
          <w:sz w:val="28"/>
          <w:lang w:val="en-US"/>
        </w:rPr>
        <w:t>1</w:t>
      </w:r>
      <w:r>
        <w:rPr>
          <w:sz w:val="28"/>
        </w:rPr>
        <w:t xml:space="preserve">48. </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t>Cox T. Стресс. /Пер. с англ.- М.: Медицина, 1981. - 216 с.</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rPr>
          <w:lang w:val="en-US"/>
        </w:rPr>
        <w:t>Curbakova E., Dzerve B., Eglite M. et al. Health status and follow-up of the Chernobyl nuclear power plant accident liquidators in Latvia  // The radiological consequences of the Chernobyl accident: Proceedings of the first international conference (Minsk, Belarus, 18-20 March 1996) / Edr. A. Karaoglou, G. Desmet, G.N. Kelly and H.G. Mencel.- Luxemburg: Office for Official Publications of the European Communities, 1996.- P</w:t>
      </w:r>
      <w:r w:rsidRPr="00A92193">
        <w:rPr>
          <w:lang w:val="en-US"/>
        </w:rPr>
        <w:t xml:space="preserve">.  </w:t>
      </w:r>
      <w:r>
        <w:t>929-934.</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rPr>
          <w:lang w:val="en-GB"/>
        </w:rPr>
      </w:pPr>
      <w:r>
        <w:rPr>
          <w:lang w:val="en-GB"/>
        </w:rPr>
        <w:lastRenderedPageBreak/>
        <w:t>Dardenne M. Role of thymic peptides as transmitters between the neuroendocrine and immune systems //Ann. Med.-1999.-31, Suppl.2.-P.34-39.</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rPr>
          <w:lang w:val="en-US"/>
        </w:rPr>
      </w:pPr>
      <w:r>
        <w:rPr>
          <w:lang w:val="en-US"/>
        </w:rPr>
        <w:t>Darroudi F., Natarajan A.T. Biological dosimetric studies in the Chernobyl radiation accident, on populations living in the contaminated areas (Gomel regions) and in Estonian clean-up workers, using FISH technique  // The radiological consequences of the Chernobyl accident: Proceedings of the first international conference (Minsk, Belarus, 18-20 March 1996) / Edr. A. Karaoglou, G. Desmet, G.N. Kelly and H.G. Mencel.- Luxemburg: Office for Official Publications of the European Communities, 1996.- P.  1067- 1072</w:t>
      </w:r>
    </w:p>
    <w:p w:rsidR="000E45DD" w:rsidRDefault="000E45DD" w:rsidP="00B252A6">
      <w:pPr>
        <w:numPr>
          <w:ilvl w:val="0"/>
          <w:numId w:val="46"/>
        </w:numPr>
        <w:tabs>
          <w:tab w:val="clear" w:pos="786"/>
          <w:tab w:val="num" w:pos="0"/>
          <w:tab w:val="left" w:pos="709"/>
        </w:tabs>
        <w:suppressAutoHyphens w:val="0"/>
        <w:spacing w:before="80" w:line="360" w:lineRule="auto"/>
        <w:ind w:left="0" w:firstLine="0"/>
        <w:jc w:val="both"/>
      </w:pPr>
      <w:r w:rsidRPr="000E45DD">
        <w:rPr>
          <w:lang w:val="en-US"/>
        </w:rPr>
        <w:t xml:space="preserve">Del Rey A., Randolf A., Pitossi F. et al. Not All Peripheral Immune Stimuli That Activate the HPA Axis Induce Proinflammatory Cytokine Gene Expression in the Hypothalamus //Neuroimmunomodulation. Perspectives at the new millennium / Ed. by A. Conti et al.- </w:t>
      </w:r>
      <w:r>
        <w:t>Ann. NYAS.- Vol. 917.- NY, 2000.- P. 169-174.</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rPr>
          <w:color w:val="000000"/>
          <w:lang w:val="en-GB"/>
        </w:rPr>
      </w:pPr>
      <w:r>
        <w:rPr>
          <w:color w:val="000000"/>
          <w:lang w:val="en-US"/>
        </w:rPr>
        <w:t xml:space="preserve">Dhabhar F.S. Acute Stress Enhances while Chronic Stress Suppresses Skin Immunity: The Role of Stress Hormones and Leukocyte Trafficking // </w:t>
      </w:r>
      <w:r w:rsidRPr="000E45DD">
        <w:rPr>
          <w:color w:val="000000"/>
          <w:lang w:val="en-US"/>
        </w:rPr>
        <w:t xml:space="preserve">Neuro-immunomodulation. Perspectives at the new millennium / Ed. by A. Conti et al.- </w:t>
      </w:r>
      <w:r>
        <w:rPr>
          <w:color w:val="000000"/>
        </w:rPr>
        <w:t>Ann. NYAS.- Vol. 917.- NY, 2000.- P.</w:t>
      </w:r>
      <w:r>
        <w:rPr>
          <w:color w:val="000000"/>
          <w:lang w:val="en-US"/>
        </w:rPr>
        <w:t xml:space="preserve"> 876-893.</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rPr>
          <w:lang w:val="en-US"/>
        </w:rPr>
        <w:t xml:space="preserve">Djen J.Y. Natural killer cells. Role in resistance to cancer and infection // J. Florida M.A.- 1991.- </w:t>
      </w:r>
      <w:r>
        <w:t xml:space="preserve">78, № 11.- </w:t>
      </w:r>
      <w:r>
        <w:rPr>
          <w:lang w:val="en-US"/>
        </w:rPr>
        <w:t>P</w:t>
      </w:r>
      <w:r>
        <w:t>. 763-765.</w:t>
      </w:r>
    </w:p>
    <w:p w:rsidR="000E45DD" w:rsidRDefault="000E45DD" w:rsidP="00B252A6">
      <w:pPr>
        <w:pStyle w:val="Normal0"/>
        <w:widowControl/>
        <w:numPr>
          <w:ilvl w:val="0"/>
          <w:numId w:val="46"/>
        </w:numPr>
        <w:tabs>
          <w:tab w:val="clear" w:pos="786"/>
          <w:tab w:val="num" w:pos="0"/>
          <w:tab w:val="left" w:pos="709"/>
        </w:tabs>
        <w:spacing w:line="360" w:lineRule="auto"/>
        <w:ind w:left="0" w:firstLine="0"/>
        <w:jc w:val="both"/>
        <w:rPr>
          <w:color w:val="000000"/>
          <w:sz w:val="28"/>
        </w:rPr>
      </w:pPr>
      <w:hyperlink r:id="rId21" w:history="1">
        <w:r w:rsidRPr="00A92193">
          <w:rPr>
            <w:rStyle w:val="ae"/>
            <w:sz w:val="28"/>
            <w:lang w:val="de-DE"/>
          </w:rPr>
          <w:t>Dong J.,</w:t>
        </w:r>
        <w:bookmarkStart w:id="8" w:name="_Hlt168040324"/>
        <w:r w:rsidRPr="00A92193">
          <w:rPr>
            <w:rStyle w:val="ae"/>
            <w:sz w:val="28"/>
            <w:lang w:val="de-DE"/>
          </w:rPr>
          <w:t xml:space="preserve"> </w:t>
        </w:r>
        <w:bookmarkEnd w:id="8"/>
        <w:r w:rsidRPr="00A92193">
          <w:rPr>
            <w:rStyle w:val="ae"/>
            <w:sz w:val="28"/>
            <w:lang w:val="de-DE"/>
          </w:rPr>
          <w:t xml:space="preserve">Mrabet O., Moze E. </w:t>
        </w:r>
        <w:r>
          <w:rPr>
            <w:sz w:val="28"/>
          </w:rPr>
          <w:t>е</w:t>
        </w:r>
        <w:r w:rsidRPr="00A92193">
          <w:rPr>
            <w:sz w:val="28"/>
            <w:lang w:val="de-DE"/>
          </w:rPr>
          <w:t>t al.</w:t>
        </w:r>
      </w:hyperlink>
      <w:r w:rsidRPr="00A92193">
        <w:rPr>
          <w:sz w:val="28"/>
          <w:lang w:val="de-DE"/>
        </w:rPr>
        <w:t xml:space="preserve"> </w:t>
      </w:r>
      <w:r w:rsidRPr="00A92193">
        <w:rPr>
          <w:sz w:val="28"/>
          <w:lang w:val="en-US"/>
        </w:rPr>
        <w:t>Lateralization and catecholaminergic neuroimmunomodulation: prazosin, an alpha1/alpha2-adrenergic receptor antagonist, suppresses interleukin-1 and increases interleukin-10 production induced by lipopolysaccharides</w:t>
      </w:r>
      <w:r>
        <w:rPr>
          <w:sz w:val="28"/>
          <w:lang w:val="en-US"/>
        </w:rPr>
        <w:t xml:space="preserve"> // </w:t>
      </w:r>
      <w:r w:rsidRPr="00A92193">
        <w:rPr>
          <w:sz w:val="28"/>
          <w:lang w:val="en-US"/>
        </w:rPr>
        <w:t>Neuroimmunomodulation.</w:t>
      </w:r>
      <w:r>
        <w:rPr>
          <w:sz w:val="28"/>
          <w:lang w:val="en-US"/>
        </w:rPr>
        <w:t>-</w:t>
      </w:r>
      <w:r w:rsidRPr="00A92193">
        <w:rPr>
          <w:sz w:val="28"/>
          <w:lang w:val="en-US"/>
        </w:rPr>
        <w:t xml:space="preserve"> </w:t>
      </w:r>
      <w:r>
        <w:rPr>
          <w:sz w:val="28"/>
        </w:rPr>
        <w:t>2002-2003</w:t>
      </w:r>
      <w:r>
        <w:rPr>
          <w:sz w:val="28"/>
          <w:lang w:val="en-US"/>
        </w:rPr>
        <w:t xml:space="preserve">.- </w:t>
      </w:r>
      <w:r>
        <w:rPr>
          <w:sz w:val="28"/>
        </w:rPr>
        <w:t>10(3)</w:t>
      </w:r>
      <w:r>
        <w:rPr>
          <w:sz w:val="28"/>
          <w:lang w:val="en-US"/>
        </w:rPr>
        <w:t xml:space="preserve"> P. </w:t>
      </w:r>
      <w:r>
        <w:rPr>
          <w:sz w:val="28"/>
        </w:rPr>
        <w:t>163-</w:t>
      </w:r>
      <w:r>
        <w:rPr>
          <w:sz w:val="28"/>
          <w:lang w:val="en-US"/>
        </w:rPr>
        <w:t>16</w:t>
      </w:r>
      <w:r>
        <w:rPr>
          <w:sz w:val="28"/>
        </w:rPr>
        <w:t xml:space="preserve">8. </w:t>
      </w:r>
    </w:p>
    <w:p w:rsidR="000E45DD" w:rsidRDefault="000E45DD" w:rsidP="00B252A6">
      <w:pPr>
        <w:pStyle w:val="Normal0"/>
        <w:widowControl/>
        <w:numPr>
          <w:ilvl w:val="0"/>
          <w:numId w:val="46"/>
        </w:numPr>
        <w:tabs>
          <w:tab w:val="clear" w:pos="786"/>
          <w:tab w:val="num" w:pos="0"/>
          <w:tab w:val="left" w:pos="709"/>
        </w:tabs>
        <w:spacing w:line="360" w:lineRule="auto"/>
        <w:ind w:left="0" w:firstLine="0"/>
        <w:jc w:val="both"/>
        <w:rPr>
          <w:sz w:val="28"/>
        </w:rPr>
      </w:pPr>
      <w:hyperlink r:id="rId22" w:history="1">
        <w:r w:rsidRPr="00A92193">
          <w:rPr>
            <w:rStyle w:val="ae"/>
            <w:color w:val="000000"/>
            <w:sz w:val="28"/>
            <w:lang w:val="en-US"/>
          </w:rPr>
          <w:t>Downing J</w:t>
        </w:r>
        <w:r>
          <w:rPr>
            <w:rStyle w:val="ae"/>
            <w:color w:val="000000"/>
            <w:sz w:val="28"/>
            <w:lang w:val="en-US"/>
          </w:rPr>
          <w:t>.</w:t>
        </w:r>
        <w:r w:rsidRPr="00A92193">
          <w:rPr>
            <w:rStyle w:val="ae"/>
            <w:color w:val="000000"/>
            <w:sz w:val="28"/>
            <w:lang w:val="en-US"/>
          </w:rPr>
          <w:t>E., Miyan J.A.</w:t>
        </w:r>
      </w:hyperlink>
      <w:r w:rsidRPr="00A92193">
        <w:rPr>
          <w:color w:val="000000"/>
          <w:sz w:val="28"/>
          <w:lang w:val="en-US"/>
        </w:rPr>
        <w:t xml:space="preserve"> Neural immunoregulation: emerging roles for nerves in immune homeostasis and disease</w:t>
      </w:r>
      <w:r>
        <w:rPr>
          <w:color w:val="000000"/>
          <w:sz w:val="28"/>
          <w:lang w:val="en-US"/>
        </w:rPr>
        <w:t xml:space="preserve"> (</w:t>
      </w:r>
      <w:r w:rsidRPr="00A92193">
        <w:rPr>
          <w:color w:val="000000"/>
          <w:sz w:val="28"/>
          <w:lang w:val="en-US"/>
        </w:rPr>
        <w:t>Review</w:t>
      </w:r>
      <w:r>
        <w:rPr>
          <w:color w:val="000000"/>
          <w:sz w:val="28"/>
          <w:lang w:val="en-US"/>
        </w:rPr>
        <w:t>) //</w:t>
      </w:r>
      <w:r w:rsidRPr="00A92193">
        <w:rPr>
          <w:color w:val="000000"/>
          <w:sz w:val="28"/>
          <w:lang w:val="en-US"/>
        </w:rPr>
        <w:t xml:space="preserve"> Immunol</w:t>
      </w:r>
      <w:r>
        <w:rPr>
          <w:color w:val="000000"/>
          <w:sz w:val="28"/>
          <w:lang w:val="en-US"/>
        </w:rPr>
        <w:t>.</w:t>
      </w:r>
      <w:r w:rsidRPr="00A92193">
        <w:rPr>
          <w:color w:val="000000"/>
          <w:sz w:val="28"/>
          <w:lang w:val="en-US"/>
        </w:rPr>
        <w:t xml:space="preserve"> </w:t>
      </w:r>
      <w:r w:rsidRPr="000E45DD">
        <w:rPr>
          <w:color w:val="000000"/>
          <w:sz w:val="28"/>
          <w:lang w:val="en-US"/>
        </w:rPr>
        <w:t>Today.</w:t>
      </w:r>
      <w:r>
        <w:rPr>
          <w:color w:val="000000"/>
          <w:sz w:val="28"/>
          <w:lang w:val="en-US"/>
        </w:rPr>
        <w:t>-</w:t>
      </w:r>
      <w:r w:rsidRPr="000E45DD">
        <w:rPr>
          <w:color w:val="000000"/>
          <w:sz w:val="28"/>
          <w:lang w:val="en-US"/>
        </w:rPr>
        <w:t xml:space="preserve"> </w:t>
      </w:r>
      <w:r>
        <w:rPr>
          <w:color w:val="000000"/>
          <w:sz w:val="28"/>
        </w:rPr>
        <w:t>2000</w:t>
      </w:r>
      <w:r>
        <w:rPr>
          <w:color w:val="000000"/>
          <w:sz w:val="28"/>
          <w:lang w:val="en-US"/>
        </w:rPr>
        <w:t xml:space="preserve">.- </w:t>
      </w:r>
      <w:r>
        <w:rPr>
          <w:color w:val="000000"/>
          <w:sz w:val="28"/>
        </w:rPr>
        <w:t>21(6)</w:t>
      </w:r>
      <w:r>
        <w:rPr>
          <w:color w:val="000000"/>
          <w:sz w:val="28"/>
          <w:lang w:val="en-US"/>
        </w:rPr>
        <w:t xml:space="preserve">.- P. </w:t>
      </w:r>
      <w:r>
        <w:rPr>
          <w:color w:val="000000"/>
          <w:sz w:val="28"/>
        </w:rPr>
        <w:t>281-</w:t>
      </w:r>
      <w:r>
        <w:rPr>
          <w:color w:val="000000"/>
          <w:sz w:val="28"/>
          <w:lang w:val="en-US"/>
        </w:rPr>
        <w:t>28</w:t>
      </w:r>
      <w:r>
        <w:rPr>
          <w:color w:val="000000"/>
          <w:sz w:val="28"/>
        </w:rPr>
        <w:t xml:space="preserve">9. </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rsidRPr="000E45DD">
        <w:rPr>
          <w:lang w:val="en-US"/>
        </w:rPr>
        <w:t>Elenkov I.J. Neuroendocrine Regulation of IL-12 and TNF-</w:t>
      </w:r>
      <w:r>
        <w:t>α</w:t>
      </w:r>
      <w:r w:rsidRPr="000E45DD">
        <w:rPr>
          <w:lang w:val="en-US"/>
        </w:rPr>
        <w:t xml:space="preserve">/IL-10 Balance: Clinical Implications //Neuroimmunomodulation. Perspectives at the new millennium / Ed. by A. Conti et al.- </w:t>
      </w:r>
      <w:r>
        <w:t>Ann. NYAS.- Vol. 917.- NY, 2000.- P. 94-105.</w:t>
      </w:r>
    </w:p>
    <w:p w:rsidR="000E45DD" w:rsidRDefault="000E45DD" w:rsidP="00B252A6">
      <w:pPr>
        <w:pStyle w:val="Normal0"/>
        <w:widowControl/>
        <w:numPr>
          <w:ilvl w:val="0"/>
          <w:numId w:val="46"/>
        </w:numPr>
        <w:tabs>
          <w:tab w:val="clear" w:pos="786"/>
          <w:tab w:val="num" w:pos="0"/>
          <w:tab w:val="left" w:pos="709"/>
        </w:tabs>
        <w:spacing w:line="360" w:lineRule="auto"/>
        <w:ind w:left="0" w:firstLine="0"/>
        <w:jc w:val="both"/>
        <w:rPr>
          <w:sz w:val="28"/>
        </w:rPr>
      </w:pPr>
      <w:hyperlink r:id="rId23" w:history="1">
        <w:r w:rsidRPr="00A92193">
          <w:rPr>
            <w:rStyle w:val="ae"/>
            <w:sz w:val="28"/>
            <w:lang w:val="en-US"/>
          </w:rPr>
          <w:t>Elenkov I.J., Chrousos G.P., Wilder R.L.</w:t>
        </w:r>
      </w:hyperlink>
      <w:r w:rsidRPr="00A92193">
        <w:rPr>
          <w:sz w:val="28"/>
          <w:lang w:val="en-US"/>
        </w:rPr>
        <w:t xml:space="preserve"> Neuroendocrine regulation of IL-12 and TNF-alpha/IL-10 balance</w:t>
      </w:r>
      <w:r>
        <w:rPr>
          <w:sz w:val="28"/>
          <w:lang w:val="en-US"/>
        </w:rPr>
        <w:t xml:space="preserve">. </w:t>
      </w:r>
      <w:r w:rsidRPr="00A92193">
        <w:rPr>
          <w:sz w:val="28"/>
          <w:lang w:val="en-US"/>
        </w:rPr>
        <w:t>Clinical implications</w:t>
      </w:r>
      <w:r>
        <w:rPr>
          <w:sz w:val="28"/>
          <w:lang w:val="en-US"/>
        </w:rPr>
        <w:t xml:space="preserve"> (</w:t>
      </w:r>
      <w:r w:rsidRPr="00A92193">
        <w:rPr>
          <w:sz w:val="28"/>
          <w:lang w:val="en-US"/>
        </w:rPr>
        <w:t>Review</w:t>
      </w:r>
      <w:r>
        <w:rPr>
          <w:sz w:val="28"/>
          <w:lang w:val="en-US"/>
        </w:rPr>
        <w:t>) //</w:t>
      </w:r>
      <w:r w:rsidRPr="00A92193">
        <w:rPr>
          <w:sz w:val="28"/>
          <w:lang w:val="en-US"/>
        </w:rPr>
        <w:t xml:space="preserve"> Ann</w:t>
      </w:r>
      <w:r>
        <w:rPr>
          <w:sz w:val="28"/>
          <w:lang w:val="en-US"/>
        </w:rPr>
        <w:t>.</w:t>
      </w:r>
      <w:r w:rsidRPr="00A92193">
        <w:rPr>
          <w:sz w:val="28"/>
          <w:lang w:val="en-US"/>
        </w:rPr>
        <w:t xml:space="preserve"> N</w:t>
      </w:r>
      <w:r>
        <w:rPr>
          <w:sz w:val="28"/>
          <w:lang w:val="en-US"/>
        </w:rPr>
        <w:t>.</w:t>
      </w:r>
      <w:r w:rsidRPr="00A92193">
        <w:rPr>
          <w:sz w:val="28"/>
          <w:lang w:val="en-US"/>
        </w:rPr>
        <w:t xml:space="preserve"> Y</w:t>
      </w:r>
      <w:r>
        <w:rPr>
          <w:sz w:val="28"/>
          <w:lang w:val="en-US"/>
        </w:rPr>
        <w:t>.</w:t>
      </w:r>
      <w:r w:rsidRPr="00A92193">
        <w:rPr>
          <w:sz w:val="28"/>
          <w:lang w:val="en-US"/>
        </w:rPr>
        <w:t xml:space="preserve"> Acad</w:t>
      </w:r>
      <w:r>
        <w:rPr>
          <w:sz w:val="28"/>
          <w:lang w:val="en-US"/>
        </w:rPr>
        <w:t>.</w:t>
      </w:r>
      <w:r w:rsidRPr="00A92193">
        <w:rPr>
          <w:sz w:val="28"/>
          <w:lang w:val="en-US"/>
        </w:rPr>
        <w:t xml:space="preserve"> Sci.</w:t>
      </w:r>
      <w:r>
        <w:rPr>
          <w:sz w:val="28"/>
          <w:lang w:val="en-US"/>
        </w:rPr>
        <w:t>-</w:t>
      </w:r>
      <w:r w:rsidRPr="00A92193">
        <w:rPr>
          <w:sz w:val="28"/>
          <w:lang w:val="en-US"/>
        </w:rPr>
        <w:t xml:space="preserve"> 2000</w:t>
      </w:r>
      <w:r>
        <w:rPr>
          <w:sz w:val="28"/>
          <w:lang w:val="en-US"/>
        </w:rPr>
        <w:t xml:space="preserve">.- </w:t>
      </w:r>
      <w:r>
        <w:rPr>
          <w:sz w:val="28"/>
        </w:rPr>
        <w:t>917</w:t>
      </w:r>
      <w:r>
        <w:rPr>
          <w:sz w:val="28"/>
          <w:lang w:val="en-US"/>
        </w:rPr>
        <w:t xml:space="preserve">.- P. </w:t>
      </w:r>
      <w:r>
        <w:rPr>
          <w:sz w:val="28"/>
        </w:rPr>
        <w:t xml:space="preserve">94-105. </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rPr>
          <w:lang w:val="en-US"/>
        </w:rPr>
        <w:t xml:space="preserve">Elsbach P., Weiss G. Oxygendependent and oxygen-independent mechanisms of microbicidal activity of neutrophils // Immunol. Left.- 1985.- 11, </w:t>
      </w:r>
      <w:r>
        <w:t>№</w:t>
      </w:r>
      <w:r>
        <w:rPr>
          <w:lang w:val="en-US"/>
        </w:rPr>
        <w:t xml:space="preserve"> 3/4.- P. 159-163.</w:t>
      </w:r>
    </w:p>
    <w:p w:rsidR="000E45DD" w:rsidRDefault="000E45DD" w:rsidP="00B252A6">
      <w:pPr>
        <w:pStyle w:val="Normal0"/>
        <w:widowControl/>
        <w:numPr>
          <w:ilvl w:val="0"/>
          <w:numId w:val="46"/>
        </w:numPr>
        <w:tabs>
          <w:tab w:val="clear" w:pos="786"/>
          <w:tab w:val="num" w:pos="0"/>
          <w:tab w:val="left" w:pos="709"/>
        </w:tabs>
        <w:spacing w:line="360" w:lineRule="auto"/>
        <w:ind w:left="0" w:firstLine="0"/>
        <w:jc w:val="both"/>
        <w:rPr>
          <w:sz w:val="28"/>
          <w:lang w:val="en-US"/>
        </w:rPr>
      </w:pPr>
      <w:hyperlink r:id="rId24" w:history="1">
        <w:r w:rsidRPr="00A92193">
          <w:rPr>
            <w:rStyle w:val="ae"/>
            <w:sz w:val="28"/>
            <w:lang w:val="en-US"/>
          </w:rPr>
          <w:t>Fabris N., Mocchegi</w:t>
        </w:r>
        <w:bookmarkStart w:id="9" w:name="_Hlt94435518"/>
        <w:r w:rsidRPr="00A92193">
          <w:rPr>
            <w:rStyle w:val="ae"/>
            <w:sz w:val="28"/>
            <w:lang w:val="en-US"/>
          </w:rPr>
          <w:t>a</w:t>
        </w:r>
        <w:bookmarkEnd w:id="9"/>
        <w:r w:rsidRPr="00A92193">
          <w:rPr>
            <w:rStyle w:val="ae"/>
            <w:sz w:val="28"/>
            <w:lang w:val="en-US"/>
          </w:rPr>
          <w:t>ni E., Mar</w:t>
        </w:r>
        <w:bookmarkStart w:id="10" w:name="_Hlt101347908"/>
        <w:r w:rsidRPr="00A92193">
          <w:rPr>
            <w:rStyle w:val="ae"/>
            <w:sz w:val="28"/>
            <w:lang w:val="en-US"/>
          </w:rPr>
          <w:t>i</w:t>
        </w:r>
        <w:bookmarkEnd w:id="10"/>
        <w:r w:rsidRPr="00A92193">
          <w:rPr>
            <w:rStyle w:val="ae"/>
            <w:sz w:val="28"/>
            <w:lang w:val="en-US"/>
          </w:rPr>
          <w:t xml:space="preserve">otti S. </w:t>
        </w:r>
        <w:r>
          <w:rPr>
            <w:sz w:val="28"/>
          </w:rPr>
          <w:t>е</w:t>
        </w:r>
        <w:r>
          <w:rPr>
            <w:sz w:val="28"/>
            <w:lang w:val="en-US"/>
          </w:rPr>
          <w:t>t al.</w:t>
        </w:r>
      </w:hyperlink>
      <w:r w:rsidRPr="00A92193">
        <w:rPr>
          <w:sz w:val="28"/>
          <w:lang w:val="en-US"/>
        </w:rPr>
        <w:t xml:space="preserve"> Thyroid function modulates thymic endocrine activity</w:t>
      </w:r>
      <w:r>
        <w:rPr>
          <w:sz w:val="28"/>
          <w:lang w:val="en-US"/>
        </w:rPr>
        <w:t xml:space="preserve"> // </w:t>
      </w:r>
      <w:r w:rsidRPr="00A92193">
        <w:rPr>
          <w:sz w:val="28"/>
          <w:lang w:val="en-US"/>
        </w:rPr>
        <w:t>J</w:t>
      </w:r>
      <w:r>
        <w:rPr>
          <w:sz w:val="28"/>
          <w:lang w:val="en-US"/>
        </w:rPr>
        <w:t>.</w:t>
      </w:r>
      <w:r w:rsidRPr="00A92193">
        <w:rPr>
          <w:sz w:val="28"/>
          <w:lang w:val="en-US"/>
        </w:rPr>
        <w:t xml:space="preserve"> Clin</w:t>
      </w:r>
      <w:r>
        <w:rPr>
          <w:sz w:val="28"/>
          <w:lang w:val="en-US"/>
        </w:rPr>
        <w:t>.</w:t>
      </w:r>
      <w:r w:rsidRPr="00A92193">
        <w:rPr>
          <w:sz w:val="28"/>
          <w:lang w:val="en-US"/>
        </w:rPr>
        <w:t xml:space="preserve"> Endocrinol</w:t>
      </w:r>
      <w:r>
        <w:rPr>
          <w:sz w:val="28"/>
          <w:lang w:val="en-US"/>
        </w:rPr>
        <w:t>.</w:t>
      </w:r>
      <w:r w:rsidRPr="00A92193">
        <w:rPr>
          <w:sz w:val="28"/>
          <w:lang w:val="en-US"/>
        </w:rPr>
        <w:t xml:space="preserve"> Metab.</w:t>
      </w:r>
      <w:r>
        <w:rPr>
          <w:sz w:val="28"/>
          <w:lang w:val="en-US"/>
        </w:rPr>
        <w:t>-</w:t>
      </w:r>
      <w:r w:rsidRPr="00A92193">
        <w:rPr>
          <w:sz w:val="28"/>
          <w:lang w:val="en-US"/>
        </w:rPr>
        <w:t xml:space="preserve"> </w:t>
      </w:r>
      <w:r>
        <w:rPr>
          <w:sz w:val="28"/>
        </w:rPr>
        <w:t>1986</w:t>
      </w:r>
      <w:r>
        <w:rPr>
          <w:sz w:val="28"/>
          <w:lang w:val="en-US"/>
        </w:rPr>
        <w:t>.-</w:t>
      </w:r>
      <w:r>
        <w:rPr>
          <w:sz w:val="28"/>
        </w:rPr>
        <w:t xml:space="preserve"> 62(3)</w:t>
      </w:r>
      <w:r>
        <w:rPr>
          <w:sz w:val="28"/>
          <w:lang w:val="en-US"/>
        </w:rPr>
        <w:t xml:space="preserve">.- P. </w:t>
      </w:r>
      <w:r>
        <w:rPr>
          <w:sz w:val="28"/>
        </w:rPr>
        <w:t>474-</w:t>
      </w:r>
      <w:r>
        <w:rPr>
          <w:sz w:val="28"/>
          <w:lang w:val="en-US"/>
        </w:rPr>
        <w:t>47</w:t>
      </w:r>
      <w:r>
        <w:rPr>
          <w:sz w:val="28"/>
        </w:rPr>
        <w:t xml:space="preserve">8. </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rPr>
          <w:lang w:val="en-GB"/>
        </w:rPr>
      </w:pPr>
      <w:r>
        <w:rPr>
          <w:lang w:val="en-GB"/>
        </w:rPr>
        <w:t>Ferone D., van Hagen P.M., Colao A. et al. Somatostatin receptors in the thymus //Ann. Med.-1999.-31,Suppl.2.-P.28-33.</w:t>
      </w:r>
    </w:p>
    <w:p w:rsidR="000E45DD" w:rsidRDefault="000E45DD" w:rsidP="00B252A6">
      <w:pPr>
        <w:pStyle w:val="Normal0"/>
        <w:widowControl/>
        <w:numPr>
          <w:ilvl w:val="0"/>
          <w:numId w:val="46"/>
        </w:numPr>
        <w:tabs>
          <w:tab w:val="clear" w:pos="786"/>
          <w:tab w:val="num" w:pos="0"/>
          <w:tab w:val="left" w:pos="709"/>
        </w:tabs>
        <w:spacing w:line="360" w:lineRule="auto"/>
        <w:ind w:left="0" w:firstLine="0"/>
        <w:jc w:val="both"/>
        <w:rPr>
          <w:sz w:val="28"/>
        </w:rPr>
      </w:pPr>
      <w:hyperlink r:id="rId25" w:history="1">
        <w:r w:rsidRPr="00A92193">
          <w:rPr>
            <w:rStyle w:val="ae"/>
            <w:sz w:val="28"/>
            <w:lang w:val="en-US"/>
          </w:rPr>
          <w:t>Fleshner M.</w:t>
        </w:r>
      </w:hyperlink>
      <w:r w:rsidRPr="00A92193">
        <w:rPr>
          <w:sz w:val="28"/>
          <w:lang w:val="en-US"/>
        </w:rPr>
        <w:t xml:space="preserve"> Exercise and neuroendocrine regulation of antibody production: protective effect of physical activity on stress-induced suppression of the specific antibody response</w:t>
      </w:r>
      <w:r>
        <w:rPr>
          <w:sz w:val="28"/>
          <w:lang w:val="en-US"/>
        </w:rPr>
        <w:t xml:space="preserve"> (</w:t>
      </w:r>
      <w:r w:rsidRPr="00A92193">
        <w:rPr>
          <w:sz w:val="28"/>
          <w:lang w:val="en-US"/>
        </w:rPr>
        <w:t>Review</w:t>
      </w:r>
      <w:r>
        <w:rPr>
          <w:sz w:val="28"/>
          <w:lang w:val="en-US"/>
        </w:rPr>
        <w:t xml:space="preserve">) // </w:t>
      </w:r>
      <w:r w:rsidRPr="00A92193">
        <w:rPr>
          <w:sz w:val="28"/>
          <w:lang w:val="en-US"/>
        </w:rPr>
        <w:t>Int</w:t>
      </w:r>
      <w:r>
        <w:rPr>
          <w:sz w:val="28"/>
          <w:lang w:val="en-US"/>
        </w:rPr>
        <w:t>.</w:t>
      </w:r>
      <w:r w:rsidRPr="00A92193">
        <w:rPr>
          <w:sz w:val="28"/>
          <w:lang w:val="en-US"/>
        </w:rPr>
        <w:t xml:space="preserve"> J</w:t>
      </w:r>
      <w:r>
        <w:rPr>
          <w:sz w:val="28"/>
          <w:lang w:val="en-US"/>
        </w:rPr>
        <w:t>.</w:t>
      </w:r>
      <w:r w:rsidRPr="00A92193">
        <w:rPr>
          <w:sz w:val="28"/>
          <w:lang w:val="en-US"/>
        </w:rPr>
        <w:t xml:space="preserve"> Sports</w:t>
      </w:r>
      <w:r>
        <w:rPr>
          <w:sz w:val="28"/>
          <w:lang w:val="en-US"/>
        </w:rPr>
        <w:t>.</w:t>
      </w:r>
      <w:r w:rsidRPr="00A92193">
        <w:rPr>
          <w:sz w:val="28"/>
          <w:lang w:val="en-US"/>
        </w:rPr>
        <w:t xml:space="preserve"> </w:t>
      </w:r>
      <w:r w:rsidRPr="000E45DD">
        <w:rPr>
          <w:sz w:val="28"/>
          <w:lang w:val="en-US"/>
        </w:rPr>
        <w:t>Med.</w:t>
      </w:r>
      <w:r>
        <w:rPr>
          <w:sz w:val="28"/>
          <w:lang w:val="en-US"/>
        </w:rPr>
        <w:t>-</w:t>
      </w:r>
      <w:r w:rsidRPr="000E45DD">
        <w:rPr>
          <w:sz w:val="28"/>
          <w:lang w:val="en-US"/>
        </w:rPr>
        <w:t xml:space="preserve"> 2000</w:t>
      </w:r>
      <w:r>
        <w:rPr>
          <w:sz w:val="28"/>
          <w:lang w:val="en-US"/>
        </w:rPr>
        <w:t xml:space="preserve">.- </w:t>
      </w:r>
      <w:r>
        <w:rPr>
          <w:sz w:val="28"/>
        </w:rPr>
        <w:t>21</w:t>
      </w:r>
      <w:r>
        <w:rPr>
          <w:sz w:val="28"/>
          <w:lang w:val="en-US"/>
        </w:rPr>
        <w:t>(</w:t>
      </w:r>
      <w:r>
        <w:rPr>
          <w:sz w:val="28"/>
        </w:rPr>
        <w:t>1</w:t>
      </w:r>
      <w:r>
        <w:rPr>
          <w:sz w:val="28"/>
          <w:lang w:val="en-US"/>
        </w:rPr>
        <w:t xml:space="preserve">).- </w:t>
      </w:r>
      <w:r>
        <w:rPr>
          <w:sz w:val="28"/>
        </w:rPr>
        <w:t>S</w:t>
      </w:r>
      <w:r>
        <w:rPr>
          <w:sz w:val="28"/>
          <w:lang w:val="en-US"/>
        </w:rPr>
        <w:t xml:space="preserve">. </w:t>
      </w:r>
      <w:r>
        <w:rPr>
          <w:sz w:val="28"/>
        </w:rPr>
        <w:t>14-</w:t>
      </w:r>
      <w:r>
        <w:rPr>
          <w:sz w:val="28"/>
          <w:lang w:val="en-US"/>
        </w:rPr>
        <w:t>1</w:t>
      </w:r>
      <w:r>
        <w:rPr>
          <w:sz w:val="28"/>
        </w:rPr>
        <w:t xml:space="preserve">9. </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rsidRPr="00A92193">
        <w:rPr>
          <w:lang w:val="de-DE"/>
        </w:rPr>
        <w:t xml:space="preserve">Forslund T., Welin M.J., Laasonen L. et al. </w:t>
      </w:r>
      <w:r>
        <w:rPr>
          <w:lang w:val="en-US"/>
        </w:rPr>
        <w:t>Peripheral blood lymphocite subsents in radiologists exposed to ionizing radiation // Acta Radiat. Oncol.-1985.- 24.- P. 415-417.</w:t>
      </w:r>
    </w:p>
    <w:p w:rsidR="000E45DD" w:rsidRDefault="000E45DD" w:rsidP="00B252A6">
      <w:pPr>
        <w:numPr>
          <w:ilvl w:val="0"/>
          <w:numId w:val="46"/>
        </w:numPr>
        <w:tabs>
          <w:tab w:val="clear" w:pos="786"/>
          <w:tab w:val="num" w:pos="0"/>
          <w:tab w:val="left" w:pos="709"/>
        </w:tabs>
        <w:suppressAutoHyphens w:val="0"/>
        <w:spacing w:before="80" w:line="360" w:lineRule="auto"/>
        <w:ind w:left="0" w:firstLine="0"/>
        <w:jc w:val="both"/>
      </w:pPr>
      <w:r w:rsidRPr="000E45DD">
        <w:rPr>
          <w:lang w:val="en-US"/>
        </w:rPr>
        <w:t xml:space="preserve">Gaillard R.C., Spinedi E., Chautard T., Pralong F.P.  Cytokines, Leptin, and the Hypothalamo-Pituitary-Adrenal Axis //Neuroimmunomodulation. Perspectives at the new millennium / Ed. by A. Conti et al.- </w:t>
      </w:r>
      <w:r>
        <w:t>Ann. NYAS.- Vol. 917.- NY, 2000.- P. 647-657.</w:t>
      </w:r>
    </w:p>
    <w:p w:rsidR="000E45DD" w:rsidRDefault="000E45DD" w:rsidP="00B252A6">
      <w:pPr>
        <w:pStyle w:val="Normal0"/>
        <w:widowControl/>
        <w:numPr>
          <w:ilvl w:val="0"/>
          <w:numId w:val="46"/>
        </w:numPr>
        <w:tabs>
          <w:tab w:val="clear" w:pos="786"/>
          <w:tab w:val="num" w:pos="0"/>
          <w:tab w:val="left" w:pos="709"/>
        </w:tabs>
        <w:spacing w:line="360" w:lineRule="auto"/>
        <w:ind w:left="0" w:firstLine="0"/>
        <w:jc w:val="both"/>
        <w:rPr>
          <w:sz w:val="28"/>
        </w:rPr>
      </w:pPr>
      <w:hyperlink r:id="rId26" w:history="1">
        <w:r w:rsidRPr="00A92193">
          <w:rPr>
            <w:rStyle w:val="ae"/>
            <w:sz w:val="28"/>
            <w:lang w:val="en-US"/>
          </w:rPr>
          <w:t>Gee A.L., Thiele G.M., Johnson D.R.</w:t>
        </w:r>
      </w:hyperlink>
      <w:r w:rsidRPr="00A92193">
        <w:rPr>
          <w:sz w:val="28"/>
          <w:lang w:val="en-US"/>
        </w:rPr>
        <w:t xml:space="preserve"> Behaviorally conditioned modulation of natural killer cell activity: enhancement of baseline and activated natural killer cell activity</w:t>
      </w:r>
      <w:r>
        <w:rPr>
          <w:sz w:val="28"/>
          <w:lang w:val="en-US"/>
        </w:rPr>
        <w:t xml:space="preserve"> // </w:t>
      </w:r>
      <w:r w:rsidRPr="00A92193">
        <w:rPr>
          <w:sz w:val="28"/>
          <w:lang w:val="en-US"/>
        </w:rPr>
        <w:t>Int</w:t>
      </w:r>
      <w:r>
        <w:rPr>
          <w:sz w:val="28"/>
          <w:lang w:val="en-US"/>
        </w:rPr>
        <w:t>.</w:t>
      </w:r>
      <w:r w:rsidRPr="00A92193">
        <w:rPr>
          <w:sz w:val="28"/>
          <w:lang w:val="en-US"/>
        </w:rPr>
        <w:t xml:space="preserve"> J</w:t>
      </w:r>
      <w:r>
        <w:rPr>
          <w:sz w:val="28"/>
          <w:lang w:val="en-US"/>
        </w:rPr>
        <w:t>.</w:t>
      </w:r>
      <w:r w:rsidRPr="00A92193">
        <w:rPr>
          <w:sz w:val="28"/>
          <w:lang w:val="en-US"/>
        </w:rPr>
        <w:t xml:space="preserve"> Neurosci.</w:t>
      </w:r>
      <w:r>
        <w:rPr>
          <w:sz w:val="28"/>
          <w:lang w:val="en-US"/>
        </w:rPr>
        <w:t>-</w:t>
      </w:r>
      <w:r w:rsidRPr="00A92193">
        <w:rPr>
          <w:sz w:val="28"/>
          <w:lang w:val="en-US"/>
        </w:rPr>
        <w:t xml:space="preserve"> </w:t>
      </w:r>
      <w:r>
        <w:rPr>
          <w:sz w:val="28"/>
        </w:rPr>
        <w:t>1994</w:t>
      </w:r>
      <w:r>
        <w:rPr>
          <w:sz w:val="28"/>
          <w:lang w:val="en-US"/>
        </w:rPr>
        <w:t>.-</w:t>
      </w:r>
      <w:r>
        <w:rPr>
          <w:sz w:val="28"/>
        </w:rPr>
        <w:t xml:space="preserve"> 77(1-2)</w:t>
      </w:r>
      <w:r>
        <w:rPr>
          <w:sz w:val="28"/>
          <w:lang w:val="en-US"/>
        </w:rPr>
        <w:t xml:space="preserve">.- P. </w:t>
      </w:r>
      <w:r>
        <w:rPr>
          <w:sz w:val="28"/>
        </w:rPr>
        <w:t>139-</w:t>
      </w:r>
      <w:r>
        <w:rPr>
          <w:sz w:val="28"/>
          <w:lang w:val="en-US"/>
        </w:rPr>
        <w:t>1</w:t>
      </w:r>
      <w:r>
        <w:rPr>
          <w:sz w:val="28"/>
        </w:rPr>
        <w:t xml:space="preserve">52. </w:t>
      </w:r>
    </w:p>
    <w:p w:rsidR="000E45DD" w:rsidRDefault="000E45DD" w:rsidP="00B252A6">
      <w:pPr>
        <w:pStyle w:val="Normal0"/>
        <w:widowControl/>
        <w:numPr>
          <w:ilvl w:val="0"/>
          <w:numId w:val="46"/>
        </w:numPr>
        <w:tabs>
          <w:tab w:val="clear" w:pos="786"/>
          <w:tab w:val="num" w:pos="0"/>
          <w:tab w:val="left" w:pos="709"/>
        </w:tabs>
        <w:spacing w:line="360" w:lineRule="auto"/>
        <w:ind w:left="0" w:firstLine="0"/>
        <w:jc w:val="both"/>
        <w:rPr>
          <w:sz w:val="28"/>
        </w:rPr>
      </w:pPr>
      <w:hyperlink r:id="rId27" w:history="1">
        <w:r w:rsidRPr="00A92193">
          <w:rPr>
            <w:rStyle w:val="ae"/>
            <w:sz w:val="28"/>
            <w:lang w:val="en-US"/>
          </w:rPr>
          <w:t>Giovambattista A., Chisari A.N., Gaillard R.C., Spinedi E.</w:t>
        </w:r>
      </w:hyperlink>
      <w:r w:rsidRPr="00A92193">
        <w:rPr>
          <w:sz w:val="28"/>
          <w:lang w:val="en-US"/>
        </w:rPr>
        <w:t xml:space="preserve"> Modulatory role of the epinergic system in the neuroendocrine-immune system function</w:t>
      </w:r>
      <w:r>
        <w:rPr>
          <w:sz w:val="28"/>
          <w:lang w:val="en-US"/>
        </w:rPr>
        <w:t xml:space="preserve"> //</w:t>
      </w:r>
      <w:r w:rsidRPr="00A92193">
        <w:rPr>
          <w:sz w:val="28"/>
          <w:lang w:val="en-US"/>
        </w:rPr>
        <w:t xml:space="preserve"> Neuroimmunomodulation.</w:t>
      </w:r>
      <w:r>
        <w:rPr>
          <w:sz w:val="28"/>
          <w:lang w:val="en-US"/>
        </w:rPr>
        <w:t>-</w:t>
      </w:r>
      <w:r w:rsidRPr="00A92193">
        <w:rPr>
          <w:sz w:val="28"/>
          <w:lang w:val="en-US"/>
        </w:rPr>
        <w:t xml:space="preserve"> </w:t>
      </w:r>
      <w:r>
        <w:rPr>
          <w:sz w:val="28"/>
        </w:rPr>
        <w:t>2000</w:t>
      </w:r>
      <w:r>
        <w:rPr>
          <w:sz w:val="28"/>
          <w:lang w:val="en-US"/>
        </w:rPr>
        <w:t xml:space="preserve">.- </w:t>
      </w:r>
      <w:r>
        <w:rPr>
          <w:sz w:val="28"/>
        </w:rPr>
        <w:t>8(2)</w:t>
      </w:r>
      <w:r>
        <w:rPr>
          <w:sz w:val="28"/>
          <w:lang w:val="en-US"/>
        </w:rPr>
        <w:t xml:space="preserve">.- P. </w:t>
      </w:r>
      <w:r>
        <w:rPr>
          <w:sz w:val="28"/>
        </w:rPr>
        <w:t>98-106.</w:t>
      </w:r>
    </w:p>
    <w:p w:rsidR="000E45DD" w:rsidRDefault="000E45DD" w:rsidP="00B252A6">
      <w:pPr>
        <w:pStyle w:val="Normal0"/>
        <w:widowControl/>
        <w:numPr>
          <w:ilvl w:val="0"/>
          <w:numId w:val="46"/>
        </w:numPr>
        <w:tabs>
          <w:tab w:val="clear" w:pos="786"/>
          <w:tab w:val="num" w:pos="0"/>
          <w:tab w:val="left" w:pos="709"/>
        </w:tabs>
        <w:spacing w:line="360" w:lineRule="auto"/>
        <w:ind w:left="0" w:firstLine="0"/>
        <w:jc w:val="both"/>
        <w:rPr>
          <w:sz w:val="28"/>
        </w:rPr>
      </w:pPr>
      <w:hyperlink r:id="rId28" w:history="1">
        <w:r w:rsidRPr="00A92193">
          <w:rPr>
            <w:rStyle w:val="ae"/>
            <w:sz w:val="28"/>
            <w:lang w:val="de-DE"/>
          </w:rPr>
          <w:t xml:space="preserve">Greenberg A.H., Dyck D.G., Sandler L.S. </w:t>
        </w:r>
        <w:r>
          <w:rPr>
            <w:sz w:val="28"/>
          </w:rPr>
          <w:t>е</w:t>
        </w:r>
        <w:r w:rsidRPr="00A92193">
          <w:rPr>
            <w:sz w:val="28"/>
            <w:lang w:val="de-DE"/>
          </w:rPr>
          <w:t>t al.</w:t>
        </w:r>
      </w:hyperlink>
      <w:r w:rsidRPr="00A92193">
        <w:rPr>
          <w:sz w:val="28"/>
          <w:lang w:val="de-DE"/>
        </w:rPr>
        <w:t xml:space="preserve"> </w:t>
      </w:r>
      <w:r w:rsidRPr="00A92193">
        <w:rPr>
          <w:sz w:val="28"/>
          <w:lang w:val="en-US"/>
        </w:rPr>
        <w:t>Neurohormonal modulation of natural resistance to a murine lymphoma</w:t>
      </w:r>
      <w:r>
        <w:rPr>
          <w:sz w:val="28"/>
          <w:lang w:val="en-US"/>
        </w:rPr>
        <w:t xml:space="preserve"> // </w:t>
      </w:r>
      <w:r w:rsidRPr="00A92193">
        <w:rPr>
          <w:sz w:val="28"/>
          <w:lang w:val="en-US"/>
        </w:rPr>
        <w:t>J</w:t>
      </w:r>
      <w:r>
        <w:rPr>
          <w:sz w:val="28"/>
          <w:lang w:val="en-US"/>
        </w:rPr>
        <w:t>.</w:t>
      </w:r>
      <w:r w:rsidRPr="00A92193">
        <w:rPr>
          <w:sz w:val="28"/>
          <w:lang w:val="en-US"/>
        </w:rPr>
        <w:t xml:space="preserve"> Natl</w:t>
      </w:r>
      <w:r>
        <w:rPr>
          <w:sz w:val="28"/>
          <w:lang w:val="en-US"/>
        </w:rPr>
        <w:t>.</w:t>
      </w:r>
      <w:r w:rsidRPr="00A92193">
        <w:rPr>
          <w:sz w:val="28"/>
          <w:lang w:val="en-US"/>
        </w:rPr>
        <w:t xml:space="preserve"> </w:t>
      </w:r>
      <w:r w:rsidRPr="000E45DD">
        <w:rPr>
          <w:sz w:val="28"/>
          <w:lang w:val="en-US"/>
        </w:rPr>
        <w:t>Cancer</w:t>
      </w:r>
      <w:r>
        <w:rPr>
          <w:sz w:val="28"/>
          <w:lang w:val="en-US"/>
        </w:rPr>
        <w:t>.</w:t>
      </w:r>
      <w:r w:rsidRPr="000E45DD">
        <w:rPr>
          <w:sz w:val="28"/>
          <w:lang w:val="en-US"/>
        </w:rPr>
        <w:t xml:space="preserve"> Inst.</w:t>
      </w:r>
      <w:r>
        <w:rPr>
          <w:sz w:val="28"/>
          <w:lang w:val="en-US"/>
        </w:rPr>
        <w:t>-</w:t>
      </w:r>
      <w:r w:rsidRPr="000E45DD">
        <w:rPr>
          <w:sz w:val="28"/>
          <w:lang w:val="en-US"/>
        </w:rPr>
        <w:t xml:space="preserve"> 1984</w:t>
      </w:r>
      <w:r>
        <w:rPr>
          <w:sz w:val="28"/>
          <w:lang w:val="en-US"/>
        </w:rPr>
        <w:t xml:space="preserve">.- </w:t>
      </w:r>
      <w:r>
        <w:rPr>
          <w:sz w:val="28"/>
        </w:rPr>
        <w:t>72(3)</w:t>
      </w:r>
      <w:r>
        <w:rPr>
          <w:sz w:val="28"/>
          <w:lang w:val="en-US"/>
        </w:rPr>
        <w:t xml:space="preserve">.- P. </w:t>
      </w:r>
      <w:r>
        <w:rPr>
          <w:sz w:val="28"/>
        </w:rPr>
        <w:t>653-</w:t>
      </w:r>
      <w:r>
        <w:rPr>
          <w:sz w:val="28"/>
          <w:lang w:val="en-US"/>
        </w:rPr>
        <w:t>65</w:t>
      </w:r>
      <w:r>
        <w:rPr>
          <w:sz w:val="28"/>
        </w:rPr>
        <w:t>9.</w:t>
      </w:r>
      <w:r>
        <w:rPr>
          <w:sz w:val="28"/>
          <w:lang w:val="en-US"/>
        </w:rPr>
        <w:t xml:space="preserve"> </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rPr>
          <w:lang w:val="en-GB"/>
        </w:rPr>
      </w:pPr>
      <w:r w:rsidRPr="00A92193">
        <w:rPr>
          <w:lang w:val="de-DE"/>
        </w:rPr>
        <w:t>Greisen  J.,</w:t>
      </w:r>
      <w:r w:rsidRPr="000E45DD">
        <w:rPr>
          <w:lang w:val="en-US"/>
        </w:rPr>
        <w:t xml:space="preserve"> </w:t>
      </w:r>
      <w:r w:rsidRPr="00A92193">
        <w:rPr>
          <w:lang w:val="de-DE"/>
        </w:rPr>
        <w:t xml:space="preserve">Hokland M., Grofte T. et al.  </w:t>
      </w:r>
      <w:r>
        <w:rPr>
          <w:lang w:val="en-GB"/>
        </w:rPr>
        <w:t xml:space="preserve">Acute pain  induces  an instant increase  in natural killer cell cytotoxicity in humans and this response is abolished by local anaesthesia // Br. J. Anaesth.- 1999.- 83, N2.- P. 235-240. </w:t>
      </w:r>
    </w:p>
    <w:p w:rsidR="000E45DD" w:rsidRDefault="000E45DD" w:rsidP="00B252A6">
      <w:pPr>
        <w:pStyle w:val="Normal0"/>
        <w:widowControl/>
        <w:numPr>
          <w:ilvl w:val="0"/>
          <w:numId w:val="46"/>
        </w:numPr>
        <w:tabs>
          <w:tab w:val="clear" w:pos="786"/>
          <w:tab w:val="num" w:pos="0"/>
          <w:tab w:val="left" w:pos="709"/>
        </w:tabs>
        <w:spacing w:line="360" w:lineRule="auto"/>
        <w:ind w:left="0" w:firstLine="0"/>
        <w:jc w:val="both"/>
        <w:rPr>
          <w:sz w:val="28"/>
        </w:rPr>
      </w:pPr>
      <w:hyperlink r:id="rId29" w:history="1">
        <w:r w:rsidRPr="00A92193">
          <w:rPr>
            <w:rStyle w:val="ae"/>
            <w:sz w:val="28"/>
            <w:lang w:val="en-US"/>
          </w:rPr>
          <w:t>Grossman Z., Herberman R.B., Livnat S.</w:t>
        </w:r>
      </w:hyperlink>
      <w:r w:rsidRPr="00A92193">
        <w:rPr>
          <w:sz w:val="28"/>
          <w:lang w:val="en-US"/>
        </w:rPr>
        <w:t xml:space="preserve"> Neural modulation of immunity: conditioning phenomena and the adaptability of lymphoid cells</w:t>
      </w:r>
      <w:r>
        <w:rPr>
          <w:sz w:val="28"/>
          <w:lang w:val="en-US"/>
        </w:rPr>
        <w:t xml:space="preserve"> </w:t>
      </w:r>
      <w:r w:rsidRPr="00A92193">
        <w:rPr>
          <w:sz w:val="28"/>
          <w:lang w:val="en-US"/>
        </w:rPr>
        <w:t xml:space="preserve">(Review) </w:t>
      </w:r>
      <w:r>
        <w:rPr>
          <w:sz w:val="28"/>
          <w:lang w:val="en-US"/>
        </w:rPr>
        <w:t xml:space="preserve">// </w:t>
      </w:r>
      <w:r w:rsidRPr="00A92193">
        <w:rPr>
          <w:sz w:val="28"/>
          <w:lang w:val="en-US"/>
        </w:rPr>
        <w:t>Int</w:t>
      </w:r>
      <w:r>
        <w:rPr>
          <w:sz w:val="28"/>
          <w:lang w:val="en-US"/>
        </w:rPr>
        <w:t>.</w:t>
      </w:r>
      <w:r w:rsidRPr="00A92193">
        <w:rPr>
          <w:sz w:val="28"/>
          <w:lang w:val="en-US"/>
        </w:rPr>
        <w:t xml:space="preserve"> J</w:t>
      </w:r>
      <w:r>
        <w:rPr>
          <w:sz w:val="28"/>
          <w:lang w:val="en-US"/>
        </w:rPr>
        <w:t>.</w:t>
      </w:r>
      <w:r w:rsidRPr="00A92193">
        <w:rPr>
          <w:sz w:val="28"/>
          <w:lang w:val="en-US"/>
        </w:rPr>
        <w:t xml:space="preserve"> Neurosci.</w:t>
      </w:r>
      <w:r>
        <w:rPr>
          <w:sz w:val="28"/>
          <w:lang w:val="en-US"/>
        </w:rPr>
        <w:t>-</w:t>
      </w:r>
      <w:r w:rsidRPr="00A92193">
        <w:rPr>
          <w:sz w:val="28"/>
          <w:lang w:val="en-US"/>
        </w:rPr>
        <w:t xml:space="preserve"> </w:t>
      </w:r>
      <w:r>
        <w:rPr>
          <w:sz w:val="28"/>
        </w:rPr>
        <w:t>1992</w:t>
      </w:r>
      <w:r>
        <w:rPr>
          <w:sz w:val="28"/>
          <w:lang w:val="en-US"/>
        </w:rPr>
        <w:t>.-</w:t>
      </w:r>
      <w:r>
        <w:rPr>
          <w:sz w:val="28"/>
        </w:rPr>
        <w:t xml:space="preserve"> 64(1-4)</w:t>
      </w:r>
      <w:r>
        <w:rPr>
          <w:sz w:val="28"/>
          <w:lang w:val="en-US"/>
        </w:rPr>
        <w:t xml:space="preserve">.- P. </w:t>
      </w:r>
      <w:r>
        <w:rPr>
          <w:sz w:val="28"/>
        </w:rPr>
        <w:t>275-</w:t>
      </w:r>
      <w:r>
        <w:rPr>
          <w:sz w:val="28"/>
          <w:lang w:val="en-US"/>
        </w:rPr>
        <w:t>2</w:t>
      </w:r>
      <w:r>
        <w:rPr>
          <w:sz w:val="28"/>
        </w:rPr>
        <w:t>90.</w:t>
      </w:r>
      <w:r>
        <w:rPr>
          <w:sz w:val="28"/>
          <w:lang w:val="en-US"/>
        </w:rPr>
        <w:t xml:space="preserve"> </w:t>
      </w:r>
    </w:p>
    <w:p w:rsidR="000E45DD" w:rsidRPr="000E45DD" w:rsidRDefault="000E45DD" w:rsidP="00B252A6">
      <w:pPr>
        <w:numPr>
          <w:ilvl w:val="0"/>
          <w:numId w:val="46"/>
        </w:numPr>
        <w:tabs>
          <w:tab w:val="clear" w:pos="786"/>
          <w:tab w:val="num" w:pos="0"/>
          <w:tab w:val="left" w:pos="709"/>
        </w:tabs>
        <w:suppressAutoHyphens w:val="0"/>
        <w:spacing w:line="360" w:lineRule="auto"/>
        <w:ind w:left="0" w:firstLine="0"/>
        <w:jc w:val="both"/>
        <w:rPr>
          <w:lang w:val="en-US"/>
        </w:rPr>
      </w:pPr>
      <w:r>
        <w:rPr>
          <w:lang w:val="en-GB"/>
        </w:rPr>
        <w:t>Guidi L., Tricerri A., Vangeli M. et al. Neuropeptide Y plasma levels and immunological changes during academic stress //Neuropsychobiology.-1999.-40,N4.-P.188-195.</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rPr>
          <w:lang w:val="en-GB"/>
        </w:rPr>
      </w:pPr>
      <w:r>
        <w:rPr>
          <w:lang w:val="en-US"/>
        </w:rPr>
        <w:lastRenderedPageBreak/>
        <w:t>Harrington</w:t>
      </w:r>
      <w:r>
        <w:t xml:space="preserve"> </w:t>
      </w:r>
      <w:r>
        <w:rPr>
          <w:lang w:val="en-US"/>
        </w:rPr>
        <w:t>E</w:t>
      </w:r>
      <w:r>
        <w:t>.</w:t>
      </w:r>
      <w:r>
        <w:rPr>
          <w:lang w:val="en-US"/>
        </w:rPr>
        <w:t>C</w:t>
      </w:r>
      <w:r>
        <w:t>. (1965) – Цит.за: Гапонюк П.Я., Рубинов Б.Е., Шерковина Т.Ю, Рубинова А.А. Многокритериальный анализ и его применение для оценки эффективности акупунктурной  терапии // Вопр.курортол.- 1985,- № 4.- С. 37-39.</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rsidRPr="000E45DD">
        <w:rPr>
          <w:lang w:val="en-US"/>
        </w:rPr>
        <w:t xml:space="preserve">Health consequences of the Chernobyl accident. Results of the IPHECA pilot projects programmes: Summary report.- </w:t>
      </w:r>
      <w:r>
        <w:t>Geneva: WHO,  1995.- 40 p.</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rPr>
          <w:lang w:val="en-GB"/>
        </w:rPr>
      </w:pPr>
      <w:r>
        <w:rPr>
          <w:lang w:val="en-GB"/>
        </w:rPr>
        <w:t>Hofland L.J., van Hagen P.M., Lamberts S.W. Functional role of somatostatin receptors in neuroendocrine and immune cells //Ann. Med.-1999.-31,Suppl.2.-P.23-27.</w:t>
      </w:r>
    </w:p>
    <w:p w:rsidR="000E45DD" w:rsidRDefault="000E45DD" w:rsidP="00B252A6">
      <w:pPr>
        <w:pStyle w:val="Normal0"/>
        <w:widowControl/>
        <w:numPr>
          <w:ilvl w:val="0"/>
          <w:numId w:val="46"/>
        </w:numPr>
        <w:tabs>
          <w:tab w:val="clear" w:pos="786"/>
          <w:tab w:val="num" w:pos="0"/>
          <w:tab w:val="left" w:pos="709"/>
        </w:tabs>
        <w:spacing w:line="360" w:lineRule="auto"/>
        <w:ind w:left="0" w:firstLine="0"/>
        <w:jc w:val="both"/>
        <w:rPr>
          <w:sz w:val="28"/>
        </w:rPr>
      </w:pPr>
      <w:hyperlink r:id="rId30" w:history="1">
        <w:r w:rsidRPr="00A92193">
          <w:rPr>
            <w:rStyle w:val="ae"/>
            <w:sz w:val="28"/>
            <w:lang w:val="en-US"/>
          </w:rPr>
          <w:t>Husband A.J.</w:t>
        </w:r>
      </w:hyperlink>
      <w:r w:rsidRPr="00A92193">
        <w:rPr>
          <w:sz w:val="28"/>
          <w:lang w:val="en-US"/>
        </w:rPr>
        <w:t xml:space="preserve"> Role of central nervous system and behaviour in the immune response</w:t>
      </w:r>
      <w:r>
        <w:rPr>
          <w:sz w:val="28"/>
          <w:lang w:val="en-US"/>
        </w:rPr>
        <w:t xml:space="preserve"> </w:t>
      </w:r>
      <w:r w:rsidRPr="00A92193">
        <w:rPr>
          <w:sz w:val="28"/>
          <w:lang w:val="en-US"/>
        </w:rPr>
        <w:t xml:space="preserve">(Review) </w:t>
      </w:r>
      <w:r>
        <w:rPr>
          <w:sz w:val="28"/>
          <w:lang w:val="en-US"/>
        </w:rPr>
        <w:t xml:space="preserve">// </w:t>
      </w:r>
      <w:r w:rsidRPr="00A92193">
        <w:rPr>
          <w:sz w:val="28"/>
          <w:lang w:val="en-US"/>
        </w:rPr>
        <w:t>Vaccine.</w:t>
      </w:r>
      <w:r>
        <w:rPr>
          <w:sz w:val="28"/>
          <w:lang w:val="en-US"/>
        </w:rPr>
        <w:t>-</w:t>
      </w:r>
      <w:r w:rsidRPr="00A92193">
        <w:rPr>
          <w:sz w:val="28"/>
          <w:lang w:val="en-US"/>
        </w:rPr>
        <w:t xml:space="preserve"> </w:t>
      </w:r>
      <w:r>
        <w:rPr>
          <w:sz w:val="28"/>
        </w:rPr>
        <w:t>1993</w:t>
      </w:r>
      <w:r>
        <w:rPr>
          <w:sz w:val="28"/>
          <w:lang w:val="en-US"/>
        </w:rPr>
        <w:t xml:space="preserve">.- </w:t>
      </w:r>
      <w:r>
        <w:rPr>
          <w:sz w:val="28"/>
        </w:rPr>
        <w:t>11(8)</w:t>
      </w:r>
      <w:r>
        <w:rPr>
          <w:sz w:val="28"/>
          <w:lang w:val="en-US"/>
        </w:rPr>
        <w:t xml:space="preserve">.- </w:t>
      </w:r>
      <w:r>
        <w:rPr>
          <w:sz w:val="28"/>
        </w:rPr>
        <w:t>805-</w:t>
      </w:r>
      <w:r>
        <w:rPr>
          <w:sz w:val="28"/>
          <w:lang w:val="en-US"/>
        </w:rPr>
        <w:t>8</w:t>
      </w:r>
      <w:r>
        <w:rPr>
          <w:sz w:val="28"/>
        </w:rPr>
        <w:t xml:space="preserve">16. </w:t>
      </w:r>
    </w:p>
    <w:p w:rsidR="000E45DD" w:rsidRDefault="000E45DD" w:rsidP="00B252A6">
      <w:pPr>
        <w:pStyle w:val="afffffffffffffffffffffff1"/>
        <w:numPr>
          <w:ilvl w:val="0"/>
          <w:numId w:val="46"/>
        </w:numPr>
        <w:tabs>
          <w:tab w:val="clear" w:pos="786"/>
          <w:tab w:val="num" w:pos="0"/>
          <w:tab w:val="left" w:pos="709"/>
        </w:tabs>
        <w:spacing w:line="360" w:lineRule="auto"/>
        <w:ind w:left="0" w:firstLine="0"/>
        <w:rPr>
          <w:sz w:val="28"/>
        </w:rPr>
      </w:pPr>
      <w:hyperlink r:id="rId31" w:history="1">
        <w:r w:rsidRPr="00A92193">
          <w:rPr>
            <w:rStyle w:val="ae"/>
            <w:sz w:val="28"/>
            <w:lang w:val="de-DE"/>
          </w:rPr>
          <w:t>I</w:t>
        </w:r>
        <w:bookmarkStart w:id="11" w:name="_Hlt94497116"/>
        <w:r w:rsidRPr="00A92193">
          <w:rPr>
            <w:rStyle w:val="ae"/>
            <w:sz w:val="28"/>
            <w:lang w:val="de-DE"/>
          </w:rPr>
          <w:t>m</w:t>
        </w:r>
        <w:bookmarkEnd w:id="11"/>
        <w:r w:rsidRPr="00A92193">
          <w:rPr>
            <w:rStyle w:val="ae"/>
            <w:sz w:val="28"/>
            <w:lang w:val="de-DE"/>
          </w:rPr>
          <w:t>ric</w:t>
        </w:r>
        <w:bookmarkStart w:id="12" w:name="_Hlt94497111"/>
        <w:r w:rsidRPr="00A92193">
          <w:rPr>
            <w:rStyle w:val="ae"/>
            <w:sz w:val="28"/>
            <w:lang w:val="de-DE"/>
          </w:rPr>
          <w:t>h</w:t>
        </w:r>
        <w:bookmarkEnd w:id="12"/>
        <w:r w:rsidRPr="00A92193">
          <w:rPr>
            <w:rStyle w:val="ae"/>
            <w:sz w:val="28"/>
            <w:lang w:val="de-DE"/>
          </w:rPr>
          <w:t xml:space="preserve"> R., Tibenska E., Koska J. </w:t>
        </w:r>
        <w:r>
          <w:rPr>
            <w:sz w:val="28"/>
          </w:rPr>
          <w:t>е</w:t>
        </w:r>
        <w:r w:rsidRPr="00A92193">
          <w:rPr>
            <w:sz w:val="28"/>
            <w:lang w:val="de-DE"/>
          </w:rPr>
          <w:t>t al.</w:t>
        </w:r>
      </w:hyperlink>
      <w:r w:rsidRPr="00A92193">
        <w:rPr>
          <w:sz w:val="28"/>
          <w:lang w:val="de-DE"/>
        </w:rPr>
        <w:t xml:space="preserve"> </w:t>
      </w:r>
      <w:r w:rsidRPr="00A92193">
        <w:rPr>
          <w:sz w:val="28"/>
          <w:lang w:val="en-US"/>
        </w:rPr>
        <w:t>Repeated stress-induced stimulation of catecholamine response is not followed by altered immune cell redistribution</w:t>
      </w:r>
      <w:r>
        <w:rPr>
          <w:sz w:val="28"/>
          <w:lang w:val="en-US"/>
        </w:rPr>
        <w:t xml:space="preserve"> //</w:t>
      </w:r>
      <w:r w:rsidRPr="00A92193">
        <w:rPr>
          <w:sz w:val="28"/>
          <w:lang w:val="en-US"/>
        </w:rPr>
        <w:t xml:space="preserve"> Ann</w:t>
      </w:r>
      <w:r>
        <w:rPr>
          <w:sz w:val="28"/>
          <w:lang w:val="en-US"/>
        </w:rPr>
        <w:t>.</w:t>
      </w:r>
      <w:r w:rsidRPr="00A92193">
        <w:rPr>
          <w:sz w:val="28"/>
          <w:lang w:val="en-US"/>
        </w:rPr>
        <w:t xml:space="preserve"> N</w:t>
      </w:r>
      <w:r>
        <w:rPr>
          <w:sz w:val="28"/>
          <w:lang w:val="en-US"/>
        </w:rPr>
        <w:t>.</w:t>
      </w:r>
      <w:r w:rsidRPr="00A92193">
        <w:rPr>
          <w:sz w:val="28"/>
          <w:lang w:val="en-US"/>
        </w:rPr>
        <w:t xml:space="preserve"> Y</w:t>
      </w:r>
      <w:r>
        <w:rPr>
          <w:sz w:val="28"/>
          <w:lang w:val="en-US"/>
        </w:rPr>
        <w:t>.</w:t>
      </w:r>
      <w:r w:rsidRPr="00A92193">
        <w:rPr>
          <w:sz w:val="28"/>
          <w:lang w:val="en-US"/>
        </w:rPr>
        <w:t xml:space="preserve"> Acad</w:t>
      </w:r>
      <w:r>
        <w:rPr>
          <w:sz w:val="28"/>
          <w:lang w:val="en-US"/>
        </w:rPr>
        <w:t>.</w:t>
      </w:r>
      <w:r w:rsidRPr="00A92193">
        <w:rPr>
          <w:sz w:val="28"/>
          <w:lang w:val="en-US"/>
        </w:rPr>
        <w:t xml:space="preserve"> Sci.</w:t>
      </w:r>
      <w:r>
        <w:rPr>
          <w:sz w:val="28"/>
          <w:lang w:val="en-US"/>
        </w:rPr>
        <w:t>-</w:t>
      </w:r>
      <w:r w:rsidRPr="00A92193">
        <w:rPr>
          <w:sz w:val="28"/>
          <w:lang w:val="en-US"/>
        </w:rPr>
        <w:t xml:space="preserve"> 2004</w:t>
      </w:r>
      <w:r>
        <w:rPr>
          <w:sz w:val="28"/>
          <w:lang w:val="en-US"/>
        </w:rPr>
        <w:t xml:space="preserve">.- </w:t>
      </w:r>
      <w:r>
        <w:rPr>
          <w:sz w:val="28"/>
        </w:rPr>
        <w:t>1018</w:t>
      </w:r>
      <w:r>
        <w:rPr>
          <w:sz w:val="28"/>
          <w:lang w:val="en-US"/>
        </w:rPr>
        <w:t xml:space="preserve">.- P. </w:t>
      </w:r>
      <w:r>
        <w:rPr>
          <w:sz w:val="28"/>
        </w:rPr>
        <w:t>266-</w:t>
      </w:r>
      <w:r>
        <w:rPr>
          <w:sz w:val="28"/>
          <w:lang w:val="en-US"/>
        </w:rPr>
        <w:t>2</w:t>
      </w:r>
      <w:r>
        <w:rPr>
          <w:sz w:val="28"/>
        </w:rPr>
        <w:t xml:space="preserve">72. </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rsidRPr="000E45DD">
        <w:rPr>
          <w:lang w:val="en-US"/>
        </w:rPr>
        <w:t xml:space="preserve">Isaeva E.I., Vyazov S.O. Mammals. Immune status. General assessment of immune status // Consequences of the Chernobyl Catastrophe: Environmental Health / Edit. by Zakharov V.M., Krysanov E.Y.- Moskow, 1996.- </w:t>
      </w:r>
      <w:r>
        <w:t>P. 80-84.</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rPr>
          <w:lang w:val="en-US"/>
        </w:rPr>
      </w:pPr>
      <w:r>
        <w:rPr>
          <w:lang w:val="en-US"/>
        </w:rPr>
        <w:t>Ivanov V. Health status and follow up of the liquidators in Russia   // The radiological consequences of the Chernobyl accident: Proceedings of the first international conference (Minsk, Belarus, 18-20 March 1996) / Edr. A. Karaoglou, G. Desmet, G.N. Kelly and H.G. Mencel.- Luxemburg: Office for Official Publications of the European Communities, 1996.- P.  861-870.</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rPr>
          <w:lang w:val="en-US"/>
        </w:rPr>
      </w:pPr>
      <w:r>
        <w:rPr>
          <w:lang w:val="en-US"/>
        </w:rPr>
        <w:t>Izrael Yu. A., De Cort M., Jones A.R. et al. The Atlas of Caesium-137 contamination of Europe after the Chernobyl accident // The radiological consequences of the Chernobyl accident: Proceedings of the first international conference (Minsk, Belarus, 18-20 March 1996) / Edr. A. Karaoglou, G. Desmet, G.N. Kelly and H.G. Mencel.- Luxemburg: Office for Official Publications of the European Communities, 1996.- P. 1-10.</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rPr>
          <w:lang w:val="en-US"/>
        </w:rPr>
      </w:pPr>
      <w:r>
        <w:rPr>
          <w:lang w:val="en-US"/>
        </w:rPr>
        <w:t>Jacob P., Roth P., Golikov V. et al. Exposures from external radiation and from inhalation of resuspended material // The radiological consequences of the Chernobyl accident: Proceedings of the first international conference (Minsk, Belarus, 18-20 March 1996) / Edr. A. Karaoglou, G. Desmet, G.N. Kelly and H.G. Mencel.- Luxemburg: Office for Official Publications of the European Communities, 1996.- P.  251-260.</w:t>
      </w:r>
    </w:p>
    <w:p w:rsidR="000E45DD" w:rsidRDefault="000E45DD" w:rsidP="00B252A6">
      <w:pPr>
        <w:pStyle w:val="24"/>
        <w:numPr>
          <w:ilvl w:val="0"/>
          <w:numId w:val="46"/>
        </w:numPr>
        <w:tabs>
          <w:tab w:val="clear" w:pos="786"/>
          <w:tab w:val="num" w:pos="0"/>
          <w:tab w:val="left" w:pos="709"/>
        </w:tabs>
        <w:spacing w:after="0" w:line="360" w:lineRule="auto"/>
        <w:ind w:left="0" w:right="-1" w:firstLine="0"/>
        <w:jc w:val="both"/>
        <w:rPr>
          <w:color w:val="000000"/>
        </w:rPr>
      </w:pPr>
      <w:r>
        <w:rPr>
          <w:color w:val="000000"/>
          <w:lang w:val="en-US"/>
        </w:rPr>
        <w:t xml:space="preserve">Jondal M., Holm G., Wigzell H. Surface markers on human T and B lymphocytes. I. A large population of lymphocytes forming nonimmune rosettes with sheep red blood cells // J. Exp. Med.- 1972.- 136, </w:t>
      </w:r>
      <w:r>
        <w:rPr>
          <w:color w:val="000000"/>
        </w:rPr>
        <w:t>№</w:t>
      </w:r>
      <w:r>
        <w:rPr>
          <w:color w:val="000000"/>
          <w:lang w:val="en-US"/>
        </w:rPr>
        <w:t xml:space="preserve"> 2.- P. 207-215.</w:t>
      </w:r>
    </w:p>
    <w:p w:rsidR="000E45DD" w:rsidRDefault="000E45DD" w:rsidP="00B252A6">
      <w:pPr>
        <w:pStyle w:val="afffffffffffffffffffffff1"/>
        <w:numPr>
          <w:ilvl w:val="0"/>
          <w:numId w:val="46"/>
        </w:numPr>
        <w:tabs>
          <w:tab w:val="clear" w:pos="786"/>
          <w:tab w:val="num" w:pos="0"/>
          <w:tab w:val="left" w:pos="709"/>
        </w:tabs>
        <w:spacing w:line="360" w:lineRule="auto"/>
        <w:ind w:left="0" w:firstLine="0"/>
        <w:jc w:val="both"/>
        <w:rPr>
          <w:sz w:val="28"/>
        </w:rPr>
      </w:pPr>
      <w:r w:rsidRPr="00A92193">
        <w:rPr>
          <w:sz w:val="28"/>
          <w:lang w:val="en-US"/>
        </w:rPr>
        <w:lastRenderedPageBreak/>
        <w:t xml:space="preserve"> </w:t>
      </w:r>
      <w:hyperlink r:id="rId32" w:history="1">
        <w:r w:rsidRPr="00A92193">
          <w:rPr>
            <w:rStyle w:val="ae"/>
            <w:sz w:val="28"/>
            <w:lang w:val="en-US"/>
          </w:rPr>
          <w:t>Jonsdottir I.H.</w:t>
        </w:r>
      </w:hyperlink>
      <w:r w:rsidRPr="00A92193">
        <w:rPr>
          <w:sz w:val="28"/>
          <w:lang w:val="en-US"/>
        </w:rPr>
        <w:t xml:space="preserve"> Special feature for the Olympics: effects of exercise on the immune system: neuropeptides and their interaction with exercise and immune function</w:t>
      </w:r>
      <w:r>
        <w:rPr>
          <w:sz w:val="28"/>
          <w:lang w:val="en-US"/>
        </w:rPr>
        <w:t xml:space="preserve"> (</w:t>
      </w:r>
      <w:r w:rsidRPr="00A92193">
        <w:rPr>
          <w:sz w:val="28"/>
          <w:lang w:val="en-US"/>
        </w:rPr>
        <w:t>Review</w:t>
      </w:r>
      <w:r>
        <w:rPr>
          <w:sz w:val="28"/>
          <w:lang w:val="en-US"/>
        </w:rPr>
        <w:t>) //</w:t>
      </w:r>
      <w:r w:rsidRPr="00A92193">
        <w:rPr>
          <w:sz w:val="28"/>
          <w:lang w:val="en-US"/>
        </w:rPr>
        <w:t xml:space="preserve"> Immunol</w:t>
      </w:r>
      <w:r>
        <w:rPr>
          <w:sz w:val="28"/>
          <w:lang w:val="en-US"/>
        </w:rPr>
        <w:t>.</w:t>
      </w:r>
      <w:r w:rsidRPr="00A92193">
        <w:rPr>
          <w:sz w:val="28"/>
          <w:lang w:val="en-US"/>
        </w:rPr>
        <w:t xml:space="preserve"> </w:t>
      </w:r>
      <w:r>
        <w:rPr>
          <w:sz w:val="28"/>
        </w:rPr>
        <w:t>Cell</w:t>
      </w:r>
      <w:r>
        <w:rPr>
          <w:sz w:val="28"/>
          <w:lang w:val="en-US"/>
        </w:rPr>
        <w:t>.</w:t>
      </w:r>
      <w:r>
        <w:rPr>
          <w:sz w:val="28"/>
        </w:rPr>
        <w:t xml:space="preserve"> Biol.</w:t>
      </w:r>
      <w:r>
        <w:rPr>
          <w:sz w:val="28"/>
          <w:lang w:val="en-US"/>
        </w:rPr>
        <w:t>-</w:t>
      </w:r>
      <w:r>
        <w:rPr>
          <w:sz w:val="28"/>
        </w:rPr>
        <w:t xml:space="preserve"> 2000</w:t>
      </w:r>
      <w:r>
        <w:rPr>
          <w:sz w:val="28"/>
          <w:lang w:val="en-US"/>
        </w:rPr>
        <w:t xml:space="preserve">.- </w:t>
      </w:r>
      <w:r>
        <w:rPr>
          <w:sz w:val="28"/>
        </w:rPr>
        <w:t>78(5)</w:t>
      </w:r>
      <w:r>
        <w:rPr>
          <w:sz w:val="28"/>
          <w:lang w:val="en-US"/>
        </w:rPr>
        <w:t xml:space="preserve">.-  P. </w:t>
      </w:r>
      <w:r>
        <w:rPr>
          <w:sz w:val="28"/>
        </w:rPr>
        <w:t>562-</w:t>
      </w:r>
      <w:r>
        <w:rPr>
          <w:sz w:val="28"/>
          <w:lang w:val="en-US"/>
        </w:rPr>
        <w:t>5</w:t>
      </w:r>
      <w:r>
        <w:rPr>
          <w:sz w:val="28"/>
        </w:rPr>
        <w:t xml:space="preserve">70.  </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rPr>
          <w:lang w:val="en-US"/>
        </w:rPr>
        <w:t>Ju</w:t>
      </w:r>
      <w:r w:rsidRPr="000E45DD">
        <w:rPr>
          <w:lang w:val="en-US"/>
        </w:rPr>
        <w:t xml:space="preserve"> </w:t>
      </w:r>
      <w:r>
        <w:rPr>
          <w:lang w:val="en-US"/>
        </w:rPr>
        <w:t>G</w:t>
      </w:r>
      <w:r w:rsidRPr="000E45DD">
        <w:rPr>
          <w:lang w:val="en-US"/>
        </w:rPr>
        <w:t>.</w:t>
      </w:r>
      <w:r>
        <w:rPr>
          <w:lang w:val="en-US"/>
        </w:rPr>
        <w:t>S</w:t>
      </w:r>
      <w:r w:rsidRPr="000E45DD">
        <w:rPr>
          <w:lang w:val="en-US"/>
        </w:rPr>
        <w:t xml:space="preserve">., </w:t>
      </w:r>
      <w:r>
        <w:rPr>
          <w:lang w:val="en-US"/>
        </w:rPr>
        <w:t>Liu</w:t>
      </w:r>
      <w:r w:rsidRPr="000E45DD">
        <w:rPr>
          <w:lang w:val="en-US"/>
        </w:rPr>
        <w:t xml:space="preserve"> </w:t>
      </w:r>
      <w:r>
        <w:rPr>
          <w:lang w:val="en-US"/>
        </w:rPr>
        <w:t>S</w:t>
      </w:r>
      <w:r w:rsidRPr="000E45DD">
        <w:rPr>
          <w:lang w:val="en-US"/>
        </w:rPr>
        <w:t>.</w:t>
      </w:r>
      <w:r>
        <w:rPr>
          <w:lang w:val="en-US"/>
        </w:rPr>
        <w:t>Z</w:t>
      </w:r>
      <w:r w:rsidRPr="000E45DD">
        <w:rPr>
          <w:lang w:val="en-US"/>
        </w:rPr>
        <w:t xml:space="preserve">., </w:t>
      </w:r>
      <w:r>
        <w:rPr>
          <w:lang w:val="en-US"/>
        </w:rPr>
        <w:t>Liu</w:t>
      </w:r>
      <w:r w:rsidRPr="000E45DD">
        <w:rPr>
          <w:lang w:val="en-US"/>
        </w:rPr>
        <w:t xml:space="preserve"> </w:t>
      </w:r>
      <w:r>
        <w:rPr>
          <w:lang w:val="en-US"/>
        </w:rPr>
        <w:t>W</w:t>
      </w:r>
      <w:r w:rsidRPr="000E45DD">
        <w:rPr>
          <w:lang w:val="en-US"/>
        </w:rPr>
        <w:t>.</w:t>
      </w:r>
      <w:r>
        <w:rPr>
          <w:lang w:val="en-US"/>
        </w:rPr>
        <w:t>H</w:t>
      </w:r>
      <w:r w:rsidRPr="000E45DD">
        <w:rPr>
          <w:lang w:val="en-US"/>
        </w:rPr>
        <w:t xml:space="preserve">. </w:t>
      </w:r>
      <w:r>
        <w:rPr>
          <w:lang w:val="en-US"/>
        </w:rPr>
        <w:t>et</w:t>
      </w:r>
      <w:r w:rsidRPr="000E45DD">
        <w:rPr>
          <w:lang w:val="en-US"/>
        </w:rPr>
        <w:t xml:space="preserve"> </w:t>
      </w:r>
      <w:r>
        <w:rPr>
          <w:lang w:val="en-US"/>
        </w:rPr>
        <w:t>al</w:t>
      </w:r>
      <w:r w:rsidRPr="000E45DD">
        <w:rPr>
          <w:lang w:val="en-US"/>
        </w:rPr>
        <w:t xml:space="preserve">. </w:t>
      </w:r>
      <w:r>
        <w:rPr>
          <w:lang w:val="en-US"/>
        </w:rPr>
        <w:t xml:space="preserve">The effect of low versus higth dose radiation on the immune system // </w:t>
      </w:r>
      <w:r w:rsidRPr="000E45DD">
        <w:rPr>
          <w:lang w:val="en-US"/>
        </w:rPr>
        <w:t xml:space="preserve">Chernobyl: A Decade: Proceedings the Fifth Chernobyl Sasakawa Medical Cooperation Symposium, Kiev, Ukraine, 14-15 Oktober 1996 / Edit. by Yamashita S., Shibata Y.- Amsterdam:    Elsevier, 1997.- </w:t>
      </w:r>
      <w:r>
        <w:t>P. 75.</w:t>
      </w:r>
    </w:p>
    <w:p w:rsidR="000E45DD" w:rsidRDefault="000E45DD" w:rsidP="00B252A6">
      <w:pPr>
        <w:numPr>
          <w:ilvl w:val="0"/>
          <w:numId w:val="46"/>
        </w:numPr>
        <w:tabs>
          <w:tab w:val="clear" w:pos="786"/>
          <w:tab w:val="num" w:pos="0"/>
          <w:tab w:val="left" w:pos="709"/>
        </w:tabs>
        <w:suppressAutoHyphens w:val="0"/>
        <w:spacing w:before="80" w:line="360" w:lineRule="auto"/>
        <w:ind w:left="0" w:firstLine="0"/>
        <w:jc w:val="both"/>
      </w:pPr>
      <w:r w:rsidRPr="000E45DD">
        <w:rPr>
          <w:lang w:val="en-US"/>
        </w:rPr>
        <w:t xml:space="preserve">Judd A.M., Call G.B., Barney M. et al.  Possible Function of IL-6 and TNF as Intraadrenal Factors in the Regulation of Adrenal Steroid Secretion //Neuroimmunomodulation. Perspectives at the new millennium / Ed. by A. Conti et al.- </w:t>
      </w:r>
      <w:r>
        <w:t>Ann. NYAS.- Vol. 917.- NY, 2000.- P. 628-637.</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 xml:space="preserve">Karevskaya I.V., Fokina M.M., Kozyreva E.A. et al. </w:t>
      </w:r>
      <w:r w:rsidRPr="000E45DD">
        <w:rPr>
          <w:lang w:val="en-US"/>
        </w:rPr>
        <w:t xml:space="preserve">Hematological findings of the Chernobyl Sasakawa Health and Medical Cooperation  Project // Chernobyl: A Decade: Proceedings the Fifth Chernobyl Sasakawa Medical Cooperation Symposium, Kiev, Ukraine, 14-15 Oktober 1996 / Edit. by Yamashita S., Shibata Y.- Amsterdam:    Elsevier, 1997.- </w:t>
      </w:r>
      <w:r>
        <w:t>P. 45-58.</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rsidRPr="000E45DD">
        <w:rPr>
          <w:lang w:val="en-US"/>
        </w:rPr>
        <w:t xml:space="preserve">Karkanitsa L.V. Radiation damage to hematopoiesis: what do we know better?// Radiation Injury and the Chernobyl Catastrophe: International Consortium for Research on the Health Effects of Radiation / Edit. by Dainiak N., Schull W.J., Karkanitsa L., Aleinikova O.A.- Miamisburg: Alpha Med Press, 1997.- </w:t>
      </w:r>
      <w:r>
        <w:t>P. 71-73.</w:t>
      </w:r>
    </w:p>
    <w:p w:rsidR="000E45DD" w:rsidRPr="00A92193" w:rsidRDefault="000E45DD" w:rsidP="00B252A6">
      <w:pPr>
        <w:numPr>
          <w:ilvl w:val="0"/>
          <w:numId w:val="46"/>
        </w:numPr>
        <w:tabs>
          <w:tab w:val="clear" w:pos="786"/>
          <w:tab w:val="num" w:pos="0"/>
          <w:tab w:val="left" w:pos="709"/>
        </w:tabs>
        <w:suppressAutoHyphens w:val="0"/>
        <w:spacing w:line="360" w:lineRule="auto"/>
        <w:ind w:left="0" w:firstLine="0"/>
        <w:jc w:val="both"/>
      </w:pPr>
      <w:r>
        <w:rPr>
          <w:lang w:val="en-US"/>
        </w:rPr>
        <w:t xml:space="preserve">Kim J.-O., Mueller Ch. W. Factor analysis: statistical methods and practical issues (Elevent Printing, 1986) // </w:t>
      </w:r>
      <w:r>
        <w:t>Факторный</w:t>
      </w:r>
      <w:r w:rsidRPr="00A92193">
        <w:rPr>
          <w:lang w:val="en-US"/>
        </w:rPr>
        <w:t xml:space="preserve">, </w:t>
      </w:r>
      <w:r>
        <w:t>дискриминантный</w:t>
      </w:r>
      <w:r w:rsidRPr="00A92193">
        <w:rPr>
          <w:lang w:val="en-US"/>
        </w:rPr>
        <w:t xml:space="preserve"> </w:t>
      </w:r>
      <w:r>
        <w:t>и</w:t>
      </w:r>
      <w:r w:rsidRPr="00A92193">
        <w:rPr>
          <w:lang w:val="en-US"/>
        </w:rPr>
        <w:t xml:space="preserve"> </w:t>
      </w:r>
      <w:r>
        <w:t>кластерный</w:t>
      </w:r>
      <w:r w:rsidRPr="00A92193">
        <w:rPr>
          <w:lang w:val="en-US"/>
        </w:rPr>
        <w:t xml:space="preserve"> </w:t>
      </w:r>
      <w:r>
        <w:t>анализ</w:t>
      </w:r>
      <w:r w:rsidRPr="00A92193">
        <w:rPr>
          <w:lang w:val="en-US"/>
        </w:rPr>
        <w:t xml:space="preserve">: </w:t>
      </w:r>
      <w:r>
        <w:t>Пер</w:t>
      </w:r>
      <w:r w:rsidRPr="00A92193">
        <w:rPr>
          <w:lang w:val="en-US"/>
        </w:rPr>
        <w:t xml:space="preserve">. </w:t>
      </w:r>
      <w:r>
        <w:t>с</w:t>
      </w:r>
      <w:r w:rsidRPr="00A92193">
        <w:rPr>
          <w:lang w:val="en-US"/>
        </w:rPr>
        <w:t xml:space="preserve"> </w:t>
      </w:r>
      <w:r>
        <w:t>англ</w:t>
      </w:r>
      <w:r w:rsidRPr="00A92193">
        <w:rPr>
          <w:lang w:val="en-US"/>
        </w:rPr>
        <w:t>.</w:t>
      </w:r>
      <w:r>
        <w:rPr>
          <w:lang w:val="en-US"/>
        </w:rPr>
        <w:t>/</w:t>
      </w:r>
      <w:r w:rsidRPr="00A92193">
        <w:rPr>
          <w:lang w:val="en-US"/>
        </w:rPr>
        <w:t xml:space="preserve"> </w:t>
      </w:r>
      <w:r>
        <w:t>Под ред. И.С.Енюкова.- М.: Финансы и статистика, 1989.- С.5-77.</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rPr>
          <w:lang w:val="en-GB"/>
        </w:rPr>
      </w:pPr>
      <w:r>
        <w:rPr>
          <w:lang w:val="en-GB"/>
        </w:rPr>
        <w:t>Kipper-Galperin M., Galilly R., Danenberg H.D., Brenner T. Dehydroepiandrosterone sellectively inhibits production of tumor necrosis factor alpha and interleukin-6 in astrocytes // Int. J. Dev. Neurosci.- 1999.- 17, № 8.- P. 765-775.</w:t>
      </w:r>
    </w:p>
    <w:p w:rsidR="000E45DD" w:rsidRDefault="000E45DD" w:rsidP="00B252A6">
      <w:pPr>
        <w:pStyle w:val="Normal0"/>
        <w:widowControl/>
        <w:numPr>
          <w:ilvl w:val="0"/>
          <w:numId w:val="46"/>
        </w:numPr>
        <w:tabs>
          <w:tab w:val="clear" w:pos="786"/>
          <w:tab w:val="num" w:pos="0"/>
          <w:tab w:val="left" w:pos="709"/>
        </w:tabs>
        <w:spacing w:line="360" w:lineRule="auto"/>
        <w:ind w:left="0" w:firstLine="0"/>
        <w:jc w:val="both"/>
        <w:rPr>
          <w:sz w:val="28"/>
          <w:lang w:val="uk-UA"/>
        </w:rPr>
      </w:pPr>
      <w:hyperlink r:id="rId33" w:history="1">
        <w:r w:rsidRPr="00A92193">
          <w:rPr>
            <w:rStyle w:val="ae"/>
            <w:sz w:val="28"/>
            <w:lang w:val="en-US"/>
          </w:rPr>
          <w:t>Kitson R.P., Brunson K.W., Miller C.A., Goldfarb R.H.</w:t>
        </w:r>
      </w:hyperlink>
      <w:r w:rsidRPr="00A92193">
        <w:rPr>
          <w:sz w:val="28"/>
          <w:lang w:val="en-US"/>
        </w:rPr>
        <w:t xml:space="preserve"> Neuroendocrine modulation of tumor metastases. I. Effect of adrenalectomy on B16 melanoma metastases</w:t>
      </w:r>
      <w:r>
        <w:rPr>
          <w:sz w:val="28"/>
          <w:lang w:val="en-US"/>
        </w:rPr>
        <w:t xml:space="preserve"> // </w:t>
      </w:r>
      <w:r w:rsidRPr="00A92193">
        <w:rPr>
          <w:sz w:val="28"/>
          <w:lang w:val="en-US"/>
        </w:rPr>
        <w:t>In Vivo.</w:t>
      </w:r>
      <w:r>
        <w:rPr>
          <w:sz w:val="28"/>
          <w:lang w:val="en-US"/>
        </w:rPr>
        <w:t>-</w:t>
      </w:r>
      <w:r w:rsidRPr="00A92193">
        <w:rPr>
          <w:sz w:val="28"/>
          <w:lang w:val="en-US"/>
        </w:rPr>
        <w:t xml:space="preserve"> 1994</w:t>
      </w:r>
      <w:r>
        <w:rPr>
          <w:sz w:val="28"/>
          <w:lang w:val="en-US"/>
        </w:rPr>
        <w:t xml:space="preserve">.- </w:t>
      </w:r>
      <w:r>
        <w:rPr>
          <w:sz w:val="28"/>
        </w:rPr>
        <w:t>8(5)</w:t>
      </w:r>
      <w:r>
        <w:rPr>
          <w:sz w:val="28"/>
          <w:lang w:val="en-US"/>
        </w:rPr>
        <w:t xml:space="preserve">.- P. </w:t>
      </w:r>
      <w:r>
        <w:rPr>
          <w:sz w:val="28"/>
        </w:rPr>
        <w:t>803-</w:t>
      </w:r>
      <w:r>
        <w:rPr>
          <w:sz w:val="28"/>
          <w:lang w:val="en-US"/>
        </w:rPr>
        <w:t>80</w:t>
      </w:r>
      <w:r>
        <w:rPr>
          <w:sz w:val="28"/>
        </w:rPr>
        <w:t>6.</w:t>
      </w:r>
      <w:r>
        <w:rPr>
          <w:sz w:val="28"/>
          <w:lang w:val="en-US"/>
        </w:rPr>
        <w:t xml:space="preserve"> </w:t>
      </w:r>
    </w:p>
    <w:p w:rsidR="000E45DD" w:rsidRDefault="000E45DD" w:rsidP="00B252A6">
      <w:pPr>
        <w:pStyle w:val="Normal0"/>
        <w:widowControl/>
        <w:numPr>
          <w:ilvl w:val="0"/>
          <w:numId w:val="46"/>
        </w:numPr>
        <w:tabs>
          <w:tab w:val="clear" w:pos="786"/>
          <w:tab w:val="num" w:pos="0"/>
          <w:tab w:val="left" w:pos="709"/>
        </w:tabs>
        <w:spacing w:line="360" w:lineRule="auto"/>
        <w:ind w:left="0" w:firstLine="0"/>
        <w:jc w:val="both"/>
        <w:rPr>
          <w:sz w:val="28"/>
        </w:rPr>
      </w:pPr>
      <w:r>
        <w:rPr>
          <w:sz w:val="28"/>
          <w:lang w:val="en-US"/>
        </w:rPr>
        <w:t>Klecka</w:t>
      </w:r>
      <w:r w:rsidRPr="00A92193">
        <w:rPr>
          <w:sz w:val="28"/>
          <w:lang w:val="uk-UA"/>
        </w:rPr>
        <w:t xml:space="preserve"> </w:t>
      </w:r>
      <w:r>
        <w:rPr>
          <w:sz w:val="28"/>
          <w:lang w:val="en-US"/>
        </w:rPr>
        <w:t>W</w:t>
      </w:r>
      <w:r w:rsidRPr="00A92193">
        <w:rPr>
          <w:sz w:val="28"/>
          <w:lang w:val="uk-UA"/>
        </w:rPr>
        <w:t>.</w:t>
      </w:r>
      <w:r>
        <w:rPr>
          <w:sz w:val="28"/>
          <w:lang w:val="en-US"/>
        </w:rPr>
        <w:t>R</w:t>
      </w:r>
      <w:r w:rsidRPr="00A92193">
        <w:rPr>
          <w:sz w:val="28"/>
          <w:lang w:val="uk-UA"/>
        </w:rPr>
        <w:t xml:space="preserve">. </w:t>
      </w:r>
      <w:r>
        <w:rPr>
          <w:sz w:val="28"/>
          <w:lang w:val="en-US"/>
        </w:rPr>
        <w:t>Discriminant</w:t>
      </w:r>
      <w:r w:rsidRPr="00A92193">
        <w:rPr>
          <w:sz w:val="28"/>
          <w:lang w:val="uk-UA"/>
        </w:rPr>
        <w:t xml:space="preserve"> </w:t>
      </w:r>
      <w:r>
        <w:rPr>
          <w:sz w:val="28"/>
          <w:lang w:val="en-US"/>
        </w:rPr>
        <w:t>Analysis</w:t>
      </w:r>
      <w:r w:rsidRPr="00A92193">
        <w:rPr>
          <w:sz w:val="28"/>
          <w:lang w:val="uk-UA"/>
        </w:rPr>
        <w:t xml:space="preserve"> (</w:t>
      </w:r>
      <w:r>
        <w:rPr>
          <w:sz w:val="28"/>
          <w:lang w:val="en-US"/>
        </w:rPr>
        <w:t>Seventh</w:t>
      </w:r>
      <w:r w:rsidRPr="00A92193">
        <w:rPr>
          <w:sz w:val="28"/>
          <w:lang w:val="uk-UA"/>
        </w:rPr>
        <w:t xml:space="preserve"> </w:t>
      </w:r>
      <w:r>
        <w:rPr>
          <w:sz w:val="28"/>
          <w:lang w:val="en-US"/>
        </w:rPr>
        <w:t>Printing</w:t>
      </w:r>
      <w:r w:rsidRPr="00A92193">
        <w:rPr>
          <w:sz w:val="28"/>
          <w:lang w:val="uk-UA"/>
        </w:rPr>
        <w:t xml:space="preserve">, 1986) // Факторный, дискриминантный и кластерный анализ: Пер. с англ./ </w:t>
      </w:r>
      <w:r>
        <w:rPr>
          <w:sz w:val="28"/>
        </w:rPr>
        <w:t>Под ред. И.С. Енюкова.- М.: Финансы и статистика, 1989.- С. 78-138.</w:t>
      </w:r>
    </w:p>
    <w:p w:rsidR="000E45DD" w:rsidRDefault="000E45DD" w:rsidP="00B252A6">
      <w:pPr>
        <w:pStyle w:val="Normal0"/>
        <w:widowControl/>
        <w:numPr>
          <w:ilvl w:val="0"/>
          <w:numId w:val="46"/>
        </w:numPr>
        <w:tabs>
          <w:tab w:val="clear" w:pos="786"/>
          <w:tab w:val="num" w:pos="0"/>
          <w:tab w:val="left" w:pos="709"/>
        </w:tabs>
        <w:spacing w:line="360" w:lineRule="auto"/>
        <w:ind w:left="0" w:firstLine="0"/>
        <w:jc w:val="both"/>
        <w:rPr>
          <w:sz w:val="28"/>
          <w:lang w:val="uk-UA"/>
        </w:rPr>
      </w:pPr>
      <w:hyperlink r:id="rId34" w:history="1">
        <w:r w:rsidRPr="00A92193">
          <w:rPr>
            <w:rStyle w:val="ae"/>
            <w:sz w:val="28"/>
            <w:lang w:val="en-US"/>
          </w:rPr>
          <w:t>Klein T.W.</w:t>
        </w:r>
      </w:hyperlink>
      <w:r w:rsidRPr="00A92193">
        <w:rPr>
          <w:sz w:val="28"/>
          <w:lang w:val="en-US"/>
        </w:rPr>
        <w:t xml:space="preserve"> Stress and infections</w:t>
      </w:r>
      <w:r>
        <w:rPr>
          <w:sz w:val="28"/>
          <w:lang w:val="en-US"/>
        </w:rPr>
        <w:t xml:space="preserve"> </w:t>
      </w:r>
      <w:r w:rsidRPr="00A92193">
        <w:rPr>
          <w:sz w:val="28"/>
          <w:lang w:val="en-US"/>
        </w:rPr>
        <w:t xml:space="preserve">(Review) </w:t>
      </w:r>
      <w:r>
        <w:rPr>
          <w:sz w:val="28"/>
          <w:lang w:val="en-US"/>
        </w:rPr>
        <w:t xml:space="preserve">// </w:t>
      </w:r>
      <w:r w:rsidRPr="00A92193">
        <w:rPr>
          <w:sz w:val="28"/>
          <w:lang w:val="en-US"/>
        </w:rPr>
        <w:t>J</w:t>
      </w:r>
      <w:r>
        <w:rPr>
          <w:sz w:val="28"/>
          <w:lang w:val="en-US"/>
        </w:rPr>
        <w:t>.</w:t>
      </w:r>
      <w:r w:rsidRPr="00A92193">
        <w:rPr>
          <w:sz w:val="28"/>
          <w:lang w:val="en-US"/>
        </w:rPr>
        <w:t xml:space="preserve"> Fla</w:t>
      </w:r>
      <w:r>
        <w:rPr>
          <w:sz w:val="28"/>
          <w:lang w:val="en-US"/>
        </w:rPr>
        <w:t>.</w:t>
      </w:r>
      <w:r w:rsidRPr="00A92193">
        <w:rPr>
          <w:sz w:val="28"/>
          <w:lang w:val="en-US"/>
        </w:rPr>
        <w:t xml:space="preserve"> Med</w:t>
      </w:r>
      <w:r>
        <w:rPr>
          <w:sz w:val="28"/>
          <w:lang w:val="en-US"/>
        </w:rPr>
        <w:t>.</w:t>
      </w:r>
      <w:r w:rsidRPr="00A92193">
        <w:rPr>
          <w:sz w:val="28"/>
          <w:lang w:val="en-US"/>
        </w:rPr>
        <w:t xml:space="preserve"> </w:t>
      </w:r>
      <w:r>
        <w:rPr>
          <w:sz w:val="28"/>
        </w:rPr>
        <w:t>Assoc.</w:t>
      </w:r>
      <w:r>
        <w:rPr>
          <w:sz w:val="28"/>
          <w:lang w:val="en-US"/>
        </w:rPr>
        <w:t>-</w:t>
      </w:r>
      <w:r>
        <w:rPr>
          <w:sz w:val="28"/>
        </w:rPr>
        <w:t xml:space="preserve"> 1993</w:t>
      </w:r>
      <w:r>
        <w:rPr>
          <w:sz w:val="28"/>
          <w:lang w:val="en-US"/>
        </w:rPr>
        <w:t>.-</w:t>
      </w:r>
      <w:r>
        <w:rPr>
          <w:sz w:val="28"/>
        </w:rPr>
        <w:t xml:space="preserve"> 80(6)</w:t>
      </w:r>
      <w:r>
        <w:rPr>
          <w:sz w:val="28"/>
          <w:lang w:val="en-US"/>
        </w:rPr>
        <w:t xml:space="preserve"> .- P. </w:t>
      </w:r>
      <w:r>
        <w:rPr>
          <w:sz w:val="28"/>
        </w:rPr>
        <w:t>409-</w:t>
      </w:r>
      <w:r>
        <w:rPr>
          <w:sz w:val="28"/>
          <w:lang w:val="en-US"/>
        </w:rPr>
        <w:t>4</w:t>
      </w:r>
      <w:r>
        <w:rPr>
          <w:sz w:val="28"/>
        </w:rPr>
        <w:t xml:space="preserve">11. </w:t>
      </w:r>
    </w:p>
    <w:p w:rsidR="000E45DD" w:rsidRDefault="000E45DD" w:rsidP="00B252A6">
      <w:pPr>
        <w:pStyle w:val="Normal0"/>
        <w:widowControl/>
        <w:numPr>
          <w:ilvl w:val="0"/>
          <w:numId w:val="46"/>
        </w:numPr>
        <w:tabs>
          <w:tab w:val="clear" w:pos="786"/>
          <w:tab w:val="num" w:pos="0"/>
          <w:tab w:val="left" w:pos="709"/>
        </w:tabs>
        <w:spacing w:line="360" w:lineRule="auto"/>
        <w:ind w:left="0" w:firstLine="0"/>
        <w:jc w:val="both"/>
        <w:rPr>
          <w:sz w:val="28"/>
        </w:rPr>
      </w:pPr>
      <w:hyperlink r:id="rId35" w:history="1">
        <w:r w:rsidRPr="000E45DD">
          <w:rPr>
            <w:rStyle w:val="ae"/>
            <w:sz w:val="28"/>
            <w:lang w:val="en-US"/>
          </w:rPr>
          <w:t>Koff</w:t>
        </w:r>
        <w:r w:rsidRPr="00A92193">
          <w:rPr>
            <w:rStyle w:val="ae"/>
            <w:sz w:val="28"/>
            <w:lang w:val="uk-UA"/>
          </w:rPr>
          <w:t xml:space="preserve"> </w:t>
        </w:r>
        <w:r w:rsidRPr="000E45DD">
          <w:rPr>
            <w:rStyle w:val="ae"/>
            <w:sz w:val="28"/>
            <w:lang w:val="en-US"/>
          </w:rPr>
          <w:t>W</w:t>
        </w:r>
        <w:r w:rsidRPr="00A92193">
          <w:rPr>
            <w:rStyle w:val="ae"/>
            <w:sz w:val="28"/>
            <w:lang w:val="uk-UA"/>
          </w:rPr>
          <w:t>.</w:t>
        </w:r>
        <w:r w:rsidRPr="000E45DD">
          <w:rPr>
            <w:rStyle w:val="ae"/>
            <w:sz w:val="28"/>
            <w:lang w:val="en-US"/>
          </w:rPr>
          <w:t>C</w:t>
        </w:r>
        <w:r w:rsidRPr="00A92193">
          <w:rPr>
            <w:rStyle w:val="ae"/>
            <w:sz w:val="28"/>
            <w:lang w:val="uk-UA"/>
          </w:rPr>
          <w:t xml:space="preserve">., </w:t>
        </w:r>
        <w:r w:rsidRPr="000E45DD">
          <w:rPr>
            <w:rStyle w:val="ae"/>
            <w:sz w:val="28"/>
            <w:lang w:val="en-US"/>
          </w:rPr>
          <w:t>Fann</w:t>
        </w:r>
        <w:r w:rsidRPr="00A92193">
          <w:rPr>
            <w:rStyle w:val="ae"/>
            <w:sz w:val="28"/>
            <w:lang w:val="uk-UA"/>
          </w:rPr>
          <w:t xml:space="preserve"> </w:t>
        </w:r>
        <w:r w:rsidRPr="000E45DD">
          <w:rPr>
            <w:rStyle w:val="ae"/>
            <w:sz w:val="28"/>
            <w:lang w:val="en-US"/>
          </w:rPr>
          <w:t>A</w:t>
        </w:r>
        <w:r w:rsidRPr="00A92193">
          <w:rPr>
            <w:rStyle w:val="ae"/>
            <w:sz w:val="28"/>
            <w:lang w:val="uk-UA"/>
          </w:rPr>
          <w:t>.</w:t>
        </w:r>
        <w:r w:rsidRPr="000E45DD">
          <w:rPr>
            <w:rStyle w:val="ae"/>
            <w:sz w:val="28"/>
            <w:lang w:val="en-US"/>
          </w:rPr>
          <w:t>V</w:t>
        </w:r>
        <w:r w:rsidRPr="00A92193">
          <w:rPr>
            <w:rStyle w:val="ae"/>
            <w:sz w:val="28"/>
            <w:lang w:val="uk-UA"/>
          </w:rPr>
          <w:t xml:space="preserve">., </w:t>
        </w:r>
        <w:r w:rsidRPr="000E45DD">
          <w:rPr>
            <w:rStyle w:val="ae"/>
            <w:sz w:val="28"/>
            <w:lang w:val="en-US"/>
          </w:rPr>
          <w:t>Dunegan</w:t>
        </w:r>
        <w:r w:rsidRPr="00A92193">
          <w:rPr>
            <w:rStyle w:val="ae"/>
            <w:sz w:val="28"/>
            <w:lang w:val="uk-UA"/>
          </w:rPr>
          <w:t xml:space="preserve"> </w:t>
        </w:r>
        <w:r w:rsidRPr="000E45DD">
          <w:rPr>
            <w:rStyle w:val="ae"/>
            <w:sz w:val="28"/>
            <w:lang w:val="en-US"/>
          </w:rPr>
          <w:t>M</w:t>
        </w:r>
        <w:r w:rsidRPr="00A92193">
          <w:rPr>
            <w:rStyle w:val="ae"/>
            <w:sz w:val="28"/>
            <w:lang w:val="uk-UA"/>
          </w:rPr>
          <w:t>.</w:t>
        </w:r>
        <w:r w:rsidRPr="000E45DD">
          <w:rPr>
            <w:rStyle w:val="ae"/>
            <w:sz w:val="28"/>
            <w:lang w:val="en-US"/>
          </w:rPr>
          <w:t>A</w:t>
        </w:r>
        <w:r w:rsidRPr="00A92193">
          <w:rPr>
            <w:rStyle w:val="ae"/>
            <w:sz w:val="28"/>
            <w:lang w:val="uk-UA"/>
          </w:rPr>
          <w:t xml:space="preserve">., </w:t>
        </w:r>
        <w:r w:rsidRPr="000E45DD">
          <w:rPr>
            <w:rStyle w:val="ae"/>
            <w:sz w:val="28"/>
            <w:lang w:val="en-US"/>
          </w:rPr>
          <w:t>Lachman</w:t>
        </w:r>
        <w:r w:rsidRPr="00A92193">
          <w:rPr>
            <w:rStyle w:val="ae"/>
            <w:sz w:val="28"/>
            <w:lang w:val="uk-UA"/>
          </w:rPr>
          <w:t xml:space="preserve"> </w:t>
        </w:r>
        <w:r w:rsidRPr="000E45DD">
          <w:rPr>
            <w:rStyle w:val="ae"/>
            <w:sz w:val="28"/>
            <w:lang w:val="en-US"/>
          </w:rPr>
          <w:t>L</w:t>
        </w:r>
        <w:r w:rsidRPr="00A92193">
          <w:rPr>
            <w:rStyle w:val="ae"/>
            <w:sz w:val="28"/>
            <w:lang w:val="uk-UA"/>
          </w:rPr>
          <w:t>.</w:t>
        </w:r>
        <w:r w:rsidRPr="000E45DD">
          <w:rPr>
            <w:rStyle w:val="ae"/>
            <w:sz w:val="28"/>
            <w:lang w:val="en-US"/>
          </w:rPr>
          <w:t>B</w:t>
        </w:r>
        <w:r w:rsidRPr="00A92193">
          <w:rPr>
            <w:rStyle w:val="ae"/>
            <w:sz w:val="28"/>
            <w:lang w:val="uk-UA"/>
          </w:rPr>
          <w:t>.</w:t>
        </w:r>
      </w:hyperlink>
      <w:r w:rsidRPr="00A92193">
        <w:rPr>
          <w:sz w:val="28"/>
          <w:lang w:val="uk-UA"/>
        </w:rPr>
        <w:t xml:space="preserve"> </w:t>
      </w:r>
      <w:r>
        <w:rPr>
          <w:sz w:val="28"/>
        </w:rPr>
        <w:t>Catecholamine-induced suppression of interleukin-1 production</w:t>
      </w:r>
      <w:r>
        <w:rPr>
          <w:sz w:val="28"/>
          <w:lang w:val="en-US"/>
        </w:rPr>
        <w:t xml:space="preserve"> // </w:t>
      </w:r>
      <w:r>
        <w:rPr>
          <w:sz w:val="28"/>
        </w:rPr>
        <w:t>Lymphokine Res.</w:t>
      </w:r>
      <w:r>
        <w:rPr>
          <w:sz w:val="28"/>
          <w:lang w:val="en-US"/>
        </w:rPr>
        <w:t>-</w:t>
      </w:r>
      <w:r>
        <w:rPr>
          <w:sz w:val="28"/>
        </w:rPr>
        <w:t xml:space="preserve"> 1986</w:t>
      </w:r>
      <w:r>
        <w:rPr>
          <w:sz w:val="28"/>
          <w:lang w:val="en-US"/>
        </w:rPr>
        <w:t xml:space="preserve">.- </w:t>
      </w:r>
      <w:r>
        <w:rPr>
          <w:sz w:val="28"/>
        </w:rPr>
        <w:t>5(4)</w:t>
      </w:r>
      <w:r>
        <w:rPr>
          <w:sz w:val="28"/>
          <w:lang w:val="en-US"/>
        </w:rPr>
        <w:t xml:space="preserve">.- P. </w:t>
      </w:r>
      <w:r>
        <w:rPr>
          <w:sz w:val="28"/>
        </w:rPr>
        <w:t>239-</w:t>
      </w:r>
      <w:r>
        <w:rPr>
          <w:sz w:val="28"/>
          <w:lang w:val="en-US"/>
        </w:rPr>
        <w:t>2</w:t>
      </w:r>
      <w:r>
        <w:rPr>
          <w:sz w:val="28"/>
        </w:rPr>
        <w:t xml:space="preserve">47. </w:t>
      </w:r>
    </w:p>
    <w:p w:rsidR="000E45DD" w:rsidRDefault="000E45DD" w:rsidP="00B252A6">
      <w:pPr>
        <w:pStyle w:val="2ffffc"/>
        <w:numPr>
          <w:ilvl w:val="0"/>
          <w:numId w:val="46"/>
        </w:numPr>
        <w:tabs>
          <w:tab w:val="clear" w:pos="786"/>
          <w:tab w:val="num" w:pos="0"/>
          <w:tab w:val="left" w:pos="709"/>
        </w:tabs>
        <w:spacing w:line="360" w:lineRule="auto"/>
        <w:ind w:left="0" w:firstLine="0"/>
        <w:jc w:val="both"/>
        <w:rPr>
          <w:sz w:val="28"/>
          <w:lang w:val="en-US"/>
        </w:rPr>
      </w:pPr>
      <w:r>
        <w:rPr>
          <w:sz w:val="28"/>
          <w:lang w:val="en-US"/>
        </w:rPr>
        <w:t>Kolpakov V.V., Fateeva N.M., Rybtsova T.N. Systemic reactions of haemostasis, haemodynamics, blood lipids and thrombocyte membrane state in watch labour in the trans-polar region. // Int. J. Circumpolar. Health. – 2001. – 60, № 4. – P. 525 – 533.</w:t>
      </w:r>
    </w:p>
    <w:p w:rsidR="000E45DD" w:rsidRDefault="000E45DD" w:rsidP="00B252A6">
      <w:pPr>
        <w:pStyle w:val="Normal0"/>
        <w:widowControl/>
        <w:numPr>
          <w:ilvl w:val="0"/>
          <w:numId w:val="46"/>
        </w:numPr>
        <w:tabs>
          <w:tab w:val="clear" w:pos="786"/>
          <w:tab w:val="num" w:pos="0"/>
          <w:tab w:val="left" w:pos="709"/>
        </w:tabs>
        <w:spacing w:line="360" w:lineRule="auto"/>
        <w:ind w:left="0" w:firstLine="0"/>
        <w:jc w:val="both"/>
        <w:rPr>
          <w:sz w:val="28"/>
        </w:rPr>
      </w:pPr>
      <w:hyperlink r:id="rId36" w:history="1">
        <w:r>
          <w:rPr>
            <w:rStyle w:val="ae"/>
            <w:color w:val="000000"/>
            <w:sz w:val="28"/>
            <w:lang w:val="en-GB"/>
          </w:rPr>
          <w:t>Kopp S.</w:t>
        </w:r>
      </w:hyperlink>
      <w:r>
        <w:rPr>
          <w:color w:val="000000"/>
          <w:sz w:val="28"/>
          <w:lang w:val="en-GB"/>
        </w:rPr>
        <w:t xml:space="preserve"> Neuroendocrine, immune, and local responses related to temporomandibular disorders</w:t>
      </w:r>
      <w:r>
        <w:rPr>
          <w:color w:val="000000"/>
          <w:sz w:val="28"/>
          <w:lang w:val="en-US"/>
        </w:rPr>
        <w:t xml:space="preserve"> (</w:t>
      </w:r>
      <w:r>
        <w:rPr>
          <w:color w:val="000000"/>
          <w:sz w:val="28"/>
          <w:lang w:val="en-GB"/>
        </w:rPr>
        <w:t>Review</w:t>
      </w:r>
      <w:r>
        <w:rPr>
          <w:color w:val="000000"/>
          <w:sz w:val="28"/>
          <w:lang w:val="en-US"/>
        </w:rPr>
        <w:t xml:space="preserve">) // </w:t>
      </w:r>
      <w:r>
        <w:rPr>
          <w:color w:val="000000"/>
          <w:sz w:val="28"/>
          <w:lang w:val="en-GB"/>
        </w:rPr>
        <w:t>J</w:t>
      </w:r>
      <w:r>
        <w:rPr>
          <w:color w:val="000000"/>
          <w:sz w:val="28"/>
          <w:lang w:val="en-US"/>
        </w:rPr>
        <w:t>.</w:t>
      </w:r>
      <w:r>
        <w:rPr>
          <w:color w:val="000000"/>
          <w:sz w:val="28"/>
          <w:lang w:val="en-GB"/>
        </w:rPr>
        <w:t xml:space="preserve"> Orofac</w:t>
      </w:r>
      <w:r>
        <w:rPr>
          <w:color w:val="000000"/>
          <w:sz w:val="28"/>
          <w:lang w:val="en-US"/>
        </w:rPr>
        <w:t>.</w:t>
      </w:r>
      <w:r>
        <w:rPr>
          <w:color w:val="000000"/>
          <w:sz w:val="28"/>
          <w:lang w:val="en-GB"/>
        </w:rPr>
        <w:t xml:space="preserve"> Pain.</w:t>
      </w:r>
      <w:r>
        <w:rPr>
          <w:color w:val="000000"/>
          <w:sz w:val="28"/>
          <w:lang w:val="en-US"/>
        </w:rPr>
        <w:t>-</w:t>
      </w:r>
      <w:r>
        <w:rPr>
          <w:color w:val="000000"/>
          <w:sz w:val="28"/>
          <w:lang w:val="en-GB"/>
        </w:rPr>
        <w:t xml:space="preserve"> 2001</w:t>
      </w:r>
      <w:r>
        <w:rPr>
          <w:color w:val="000000"/>
          <w:sz w:val="28"/>
          <w:lang w:val="en-US"/>
        </w:rPr>
        <w:t xml:space="preserve">.- </w:t>
      </w:r>
      <w:r>
        <w:rPr>
          <w:color w:val="000000"/>
          <w:sz w:val="28"/>
          <w:lang w:val="en-GB"/>
        </w:rPr>
        <w:t>15(1)</w:t>
      </w:r>
      <w:r>
        <w:rPr>
          <w:color w:val="000000"/>
          <w:sz w:val="28"/>
          <w:lang w:val="en-US"/>
        </w:rPr>
        <w:t xml:space="preserve">.- P. </w:t>
      </w:r>
      <w:r>
        <w:rPr>
          <w:color w:val="000000"/>
          <w:sz w:val="28"/>
          <w:lang w:val="en-GB"/>
        </w:rPr>
        <w:t xml:space="preserve">9-28. </w:t>
      </w:r>
      <w:bookmarkStart w:id="13" w:name="_Hlt168041065"/>
    </w:p>
    <w:p w:rsidR="000E45DD" w:rsidRDefault="000E45DD" w:rsidP="00B252A6">
      <w:pPr>
        <w:pStyle w:val="Normal0"/>
        <w:widowControl/>
        <w:numPr>
          <w:ilvl w:val="0"/>
          <w:numId w:val="46"/>
        </w:numPr>
        <w:tabs>
          <w:tab w:val="clear" w:pos="786"/>
          <w:tab w:val="num" w:pos="0"/>
          <w:tab w:val="left" w:pos="709"/>
        </w:tabs>
        <w:spacing w:line="360" w:lineRule="auto"/>
        <w:ind w:left="0" w:firstLine="0"/>
        <w:jc w:val="both"/>
        <w:rPr>
          <w:sz w:val="28"/>
        </w:rPr>
      </w:pPr>
      <w:hyperlink r:id="rId37" w:history="1">
        <w:r w:rsidRPr="00A92193">
          <w:rPr>
            <w:rStyle w:val="ae"/>
            <w:sz w:val="28"/>
            <w:lang w:val="en-US"/>
          </w:rPr>
          <w:t>Korneva E.A.</w:t>
        </w:r>
      </w:hyperlink>
      <w:bookmarkEnd w:id="13"/>
      <w:r w:rsidRPr="00A92193">
        <w:rPr>
          <w:sz w:val="28"/>
          <w:lang w:val="en-US"/>
        </w:rPr>
        <w:t xml:space="preserve"> Beginnings and main directions of psychoneuroimmunology</w:t>
      </w:r>
      <w:r>
        <w:rPr>
          <w:sz w:val="28"/>
          <w:lang w:val="en-US"/>
        </w:rPr>
        <w:t xml:space="preserve"> </w:t>
      </w:r>
      <w:r w:rsidRPr="00A92193">
        <w:rPr>
          <w:sz w:val="28"/>
          <w:lang w:val="en-US"/>
        </w:rPr>
        <w:t xml:space="preserve">(Review) </w:t>
      </w:r>
      <w:r>
        <w:rPr>
          <w:sz w:val="28"/>
          <w:lang w:val="en-US"/>
        </w:rPr>
        <w:t xml:space="preserve">// </w:t>
      </w:r>
      <w:r w:rsidRPr="00A92193">
        <w:rPr>
          <w:sz w:val="28"/>
          <w:lang w:val="en-US"/>
        </w:rPr>
        <w:t>Int</w:t>
      </w:r>
      <w:r>
        <w:rPr>
          <w:sz w:val="28"/>
          <w:lang w:val="en-US"/>
        </w:rPr>
        <w:t>.</w:t>
      </w:r>
      <w:r w:rsidRPr="00A92193">
        <w:rPr>
          <w:sz w:val="28"/>
          <w:lang w:val="en-US"/>
        </w:rPr>
        <w:t xml:space="preserve"> J</w:t>
      </w:r>
      <w:r>
        <w:rPr>
          <w:sz w:val="28"/>
          <w:lang w:val="en-US"/>
        </w:rPr>
        <w:t>.</w:t>
      </w:r>
      <w:r w:rsidRPr="00A92193">
        <w:rPr>
          <w:sz w:val="28"/>
          <w:lang w:val="en-US"/>
        </w:rPr>
        <w:t xml:space="preserve"> Psychophysiol.</w:t>
      </w:r>
      <w:r>
        <w:rPr>
          <w:sz w:val="28"/>
          <w:lang w:val="en-US"/>
        </w:rPr>
        <w:t>-</w:t>
      </w:r>
      <w:r w:rsidRPr="00A92193">
        <w:rPr>
          <w:sz w:val="28"/>
          <w:lang w:val="en-US"/>
        </w:rPr>
        <w:t xml:space="preserve"> </w:t>
      </w:r>
      <w:r>
        <w:rPr>
          <w:sz w:val="28"/>
        </w:rPr>
        <w:t>1989</w:t>
      </w:r>
      <w:r>
        <w:rPr>
          <w:sz w:val="28"/>
          <w:lang w:val="en-US"/>
        </w:rPr>
        <w:t>.-</w:t>
      </w:r>
      <w:r>
        <w:rPr>
          <w:sz w:val="28"/>
        </w:rPr>
        <w:t xml:space="preserve"> 7(1)</w:t>
      </w:r>
      <w:r>
        <w:rPr>
          <w:sz w:val="28"/>
          <w:lang w:val="en-US"/>
        </w:rPr>
        <w:t xml:space="preserve">.-P. </w:t>
      </w:r>
      <w:r>
        <w:rPr>
          <w:sz w:val="28"/>
        </w:rPr>
        <w:t>1-18.</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rPr>
          <w:lang w:val="en-US"/>
        </w:rPr>
      </w:pPr>
      <w:r>
        <w:rPr>
          <w:lang w:val="en-GB"/>
        </w:rPr>
        <w:t xml:space="preserve">Lazar G. Stress: from concept to modern immunology //  </w:t>
      </w:r>
      <w:r>
        <w:rPr>
          <w:lang w:val="en-US"/>
        </w:rPr>
        <w:t>Stress of life: from molecules to man / Ed. By P. Csermely.- Annals of the NYAS.- Vol. 851.- 1998.- P. 16-18.</w:t>
      </w:r>
    </w:p>
    <w:p w:rsidR="000E45DD" w:rsidRDefault="000E45DD" w:rsidP="00B252A6">
      <w:pPr>
        <w:pStyle w:val="Normal0"/>
        <w:widowControl/>
        <w:numPr>
          <w:ilvl w:val="0"/>
          <w:numId w:val="46"/>
        </w:numPr>
        <w:tabs>
          <w:tab w:val="clear" w:pos="786"/>
          <w:tab w:val="num" w:pos="0"/>
          <w:tab w:val="left" w:pos="709"/>
        </w:tabs>
        <w:spacing w:line="360" w:lineRule="auto"/>
        <w:ind w:left="0" w:firstLine="0"/>
        <w:jc w:val="both"/>
        <w:rPr>
          <w:sz w:val="28"/>
        </w:rPr>
      </w:pPr>
      <w:hyperlink r:id="rId38" w:history="1">
        <w:r w:rsidRPr="00A92193">
          <w:rPr>
            <w:rStyle w:val="ae"/>
            <w:sz w:val="28"/>
            <w:lang w:val="en-US"/>
          </w:rPr>
          <w:t>Leo N.A., Bonneau R.H.</w:t>
        </w:r>
      </w:hyperlink>
      <w:r w:rsidRPr="00A92193">
        <w:rPr>
          <w:sz w:val="28"/>
          <w:lang w:val="en-US"/>
        </w:rPr>
        <w:t xml:space="preserve"> Mechanisms underlying chemical sympathectomy-induced suppression of herpes simplex virus-specific cytotoxic T lymphocyte activation and function</w:t>
      </w:r>
      <w:r>
        <w:rPr>
          <w:sz w:val="28"/>
          <w:lang w:val="en-US"/>
        </w:rPr>
        <w:t xml:space="preserve"> // </w:t>
      </w:r>
      <w:r w:rsidRPr="00A92193">
        <w:rPr>
          <w:sz w:val="28"/>
          <w:lang w:val="en-US"/>
        </w:rPr>
        <w:t>J</w:t>
      </w:r>
      <w:r>
        <w:rPr>
          <w:sz w:val="28"/>
          <w:lang w:val="en-US"/>
        </w:rPr>
        <w:t>.</w:t>
      </w:r>
      <w:r w:rsidRPr="00A92193">
        <w:rPr>
          <w:sz w:val="28"/>
          <w:lang w:val="en-US"/>
        </w:rPr>
        <w:t xml:space="preserve"> Neuroimmunol.</w:t>
      </w:r>
      <w:r>
        <w:rPr>
          <w:sz w:val="28"/>
          <w:lang w:val="en-US"/>
        </w:rPr>
        <w:t>-</w:t>
      </w:r>
      <w:r w:rsidRPr="00A92193">
        <w:rPr>
          <w:sz w:val="28"/>
          <w:lang w:val="en-US"/>
        </w:rPr>
        <w:t xml:space="preserve"> </w:t>
      </w:r>
      <w:r>
        <w:rPr>
          <w:sz w:val="28"/>
        </w:rPr>
        <w:t>2000</w:t>
      </w:r>
      <w:r>
        <w:rPr>
          <w:sz w:val="28"/>
          <w:lang w:val="en-US"/>
        </w:rPr>
        <w:t xml:space="preserve">.- </w:t>
      </w:r>
      <w:r>
        <w:rPr>
          <w:sz w:val="28"/>
        </w:rPr>
        <w:t>110(1-2)</w:t>
      </w:r>
      <w:r>
        <w:rPr>
          <w:sz w:val="28"/>
          <w:lang w:val="en-US"/>
        </w:rPr>
        <w:t xml:space="preserve">.- P. </w:t>
      </w:r>
      <w:r>
        <w:rPr>
          <w:sz w:val="28"/>
        </w:rPr>
        <w:t xml:space="preserve">45-56. </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rPr>
          <w:color w:val="000000"/>
          <w:lang w:val="en-US"/>
        </w:rPr>
        <w:t xml:space="preserve">Levite M. Nerve-Driven Immunity: The Directs </w:t>
      </w:r>
      <w:r w:rsidRPr="000E45DD">
        <w:rPr>
          <w:color w:val="000000"/>
          <w:lang w:val="en-US"/>
        </w:rPr>
        <w:t>Effects</w:t>
      </w:r>
      <w:r>
        <w:rPr>
          <w:color w:val="000000"/>
          <w:lang w:val="en-US"/>
        </w:rPr>
        <w:t xml:space="preserve"> of Neurotransmitters on </w:t>
      </w:r>
      <w:r w:rsidRPr="000E45DD">
        <w:rPr>
          <w:color w:val="000000"/>
          <w:lang w:val="en-US"/>
        </w:rPr>
        <w:t xml:space="preserve">T-Cell Function //Neuroimmunomodulation. Perspectives at the new millennium / Ed. by A. Conti et al.- </w:t>
      </w:r>
      <w:r>
        <w:rPr>
          <w:color w:val="000000"/>
        </w:rPr>
        <w:t>Ann. NYAS.- Vol. 917.- NY, 2000.- P. 307-321.</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rPr>
          <w:lang w:val="en-US"/>
        </w:rPr>
      </w:pPr>
      <w:r>
        <w:rPr>
          <w:lang w:val="en-US"/>
        </w:rPr>
        <w:t>Lichtarev</w:t>
      </w:r>
      <w:r w:rsidRPr="000E45DD">
        <w:rPr>
          <w:lang w:val="en-US"/>
        </w:rPr>
        <w:t xml:space="preserve"> </w:t>
      </w:r>
      <w:r>
        <w:rPr>
          <w:lang w:val="en-US"/>
        </w:rPr>
        <w:t>I</w:t>
      </w:r>
      <w:r w:rsidRPr="000E45DD">
        <w:rPr>
          <w:lang w:val="en-US"/>
        </w:rPr>
        <w:t xml:space="preserve">., </w:t>
      </w:r>
      <w:r>
        <w:rPr>
          <w:lang w:val="en-US"/>
        </w:rPr>
        <w:t>Kovgan</w:t>
      </w:r>
      <w:r w:rsidRPr="000E45DD">
        <w:rPr>
          <w:lang w:val="en-US"/>
        </w:rPr>
        <w:t xml:space="preserve"> </w:t>
      </w:r>
      <w:r>
        <w:rPr>
          <w:lang w:val="en-US"/>
        </w:rPr>
        <w:t>L</w:t>
      </w:r>
      <w:r w:rsidRPr="000E45DD">
        <w:rPr>
          <w:lang w:val="en-US"/>
        </w:rPr>
        <w:t xml:space="preserve">., </w:t>
      </w:r>
      <w:r>
        <w:rPr>
          <w:lang w:val="en-US"/>
        </w:rPr>
        <w:t>Gluvchinskiy</w:t>
      </w:r>
      <w:r w:rsidRPr="000E45DD">
        <w:rPr>
          <w:lang w:val="en-US"/>
        </w:rPr>
        <w:t xml:space="preserve"> </w:t>
      </w:r>
      <w:r>
        <w:rPr>
          <w:lang w:val="en-US"/>
        </w:rPr>
        <w:t>R</w:t>
      </w:r>
      <w:r w:rsidRPr="000E45DD">
        <w:rPr>
          <w:lang w:val="en-US"/>
        </w:rPr>
        <w:t xml:space="preserve">. </w:t>
      </w:r>
      <w:r>
        <w:rPr>
          <w:lang w:val="en-US"/>
        </w:rPr>
        <w:t>et</w:t>
      </w:r>
      <w:r w:rsidRPr="000E45DD">
        <w:rPr>
          <w:lang w:val="en-US"/>
        </w:rPr>
        <w:t xml:space="preserve"> </w:t>
      </w:r>
      <w:r>
        <w:rPr>
          <w:lang w:val="en-US"/>
        </w:rPr>
        <w:t>al</w:t>
      </w:r>
      <w:r w:rsidRPr="000E45DD">
        <w:rPr>
          <w:lang w:val="en-US"/>
        </w:rPr>
        <w:t xml:space="preserve">.  </w:t>
      </w:r>
      <w:r>
        <w:rPr>
          <w:lang w:val="en-US"/>
        </w:rPr>
        <w:t>Assessing internal exposures and the efficacy of countermeasures from whole // The radiological consequences of the Chernobyl accident: Proceedings of the first international conference (Minsk, Belarus, 18-20 March 1996) / Edr. A. Karaoglou, G. Desmet, G.N. Kelly and H.G. Mencel.- Luxemburg: Office for Official Publications of the European Communities, 1996.- P.  295-308.</w:t>
      </w:r>
    </w:p>
    <w:p w:rsidR="000E45DD" w:rsidRDefault="000E45DD" w:rsidP="00B252A6">
      <w:pPr>
        <w:pStyle w:val="24"/>
        <w:numPr>
          <w:ilvl w:val="0"/>
          <w:numId w:val="46"/>
        </w:numPr>
        <w:tabs>
          <w:tab w:val="clear" w:pos="786"/>
          <w:tab w:val="num" w:pos="0"/>
          <w:tab w:val="left" w:pos="709"/>
        </w:tabs>
        <w:spacing w:after="0" w:line="360" w:lineRule="auto"/>
        <w:ind w:left="0" w:right="-1" w:firstLine="0"/>
        <w:jc w:val="both"/>
        <w:rPr>
          <w:color w:val="000000"/>
        </w:rPr>
      </w:pPr>
      <w:r>
        <w:rPr>
          <w:color w:val="000000"/>
          <w:lang w:val="en-US"/>
        </w:rPr>
        <w:t>Limatibul S., Shore A., Dosch H.M., Gelfand E.W., Theophylline modulation of E-rosette formation: an indicator of T-cell maturation // Clin. Exp. Immunol.- 1978.- 33</w:t>
      </w:r>
      <w:r>
        <w:rPr>
          <w:color w:val="000000"/>
        </w:rPr>
        <w:t>, № 3</w:t>
      </w:r>
      <w:r>
        <w:rPr>
          <w:color w:val="000000"/>
          <w:lang w:val="en-US"/>
        </w:rPr>
        <w:t>.- P. 503-513.</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rPr>
          <w:lang w:val="en-US"/>
        </w:rPr>
        <w:lastRenderedPageBreak/>
        <w:t xml:space="preserve">Lloyd D.C., Edwards A.A., Leonard A. et al. Chromosomal aberrations in human lymphocytes induced in vitro by very low doses of X-raze // Int. J. Radiation. Biol.- 1992.- 61, </w:t>
      </w:r>
      <w:r>
        <w:t>№</w:t>
      </w:r>
      <w:r>
        <w:rPr>
          <w:lang w:val="en-US"/>
        </w:rPr>
        <w:t xml:space="preserve"> 3.- P. 335-343.</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rPr>
          <w:lang w:val="en-US"/>
        </w:rPr>
      </w:pPr>
      <w:r>
        <w:rPr>
          <w:lang w:val="en-US"/>
        </w:rPr>
        <w:t>Lloyd D.C., Edwards A.A., Sevan'kaev A.V. et al. Retrospective dosimetry by chromosomal analysis  // The radiological consequences of the Chernobyl accident: Proceedings of the first international conference (Minsk, Belarus, 18-20 March 1996) / Edr. A. Karaoglou, G. Desmet, G.N. Kelly and H.G. Mencel.- Luxemburg: Office for Official Publications of the European Communities, 1996.- P.  965-973.</w:t>
      </w:r>
    </w:p>
    <w:p w:rsidR="000E45DD" w:rsidRDefault="000E45DD" w:rsidP="00B252A6">
      <w:pPr>
        <w:numPr>
          <w:ilvl w:val="0"/>
          <w:numId w:val="46"/>
        </w:numPr>
        <w:tabs>
          <w:tab w:val="clear" w:pos="786"/>
          <w:tab w:val="num" w:pos="0"/>
          <w:tab w:val="left" w:pos="709"/>
        </w:tabs>
        <w:suppressAutoHyphens w:val="0"/>
        <w:spacing w:before="80" w:line="360" w:lineRule="auto"/>
        <w:ind w:left="0" w:firstLine="0"/>
        <w:jc w:val="both"/>
      </w:pPr>
      <w:r w:rsidRPr="000E45DD">
        <w:rPr>
          <w:lang w:val="en-US"/>
        </w:rPr>
        <w:t xml:space="preserve">Loria R.M., Conrad D.H., Huff T. et al.  Androstenetriol and Androstenediol: Protection Against Lethal Radiation and Restoration of Immunity After Radiation Injury //Neuroimmunomodulation. Perspectives at the new millennium / Ed. by A. Conti et al.- </w:t>
      </w:r>
      <w:r>
        <w:t>Ann. NYAS.- Vol. 917.- NY, 2000.- P. 860-867.</w:t>
      </w:r>
    </w:p>
    <w:p w:rsidR="000E45DD" w:rsidRDefault="000E45DD" w:rsidP="00B252A6">
      <w:pPr>
        <w:pStyle w:val="Normal0"/>
        <w:widowControl/>
        <w:numPr>
          <w:ilvl w:val="0"/>
          <w:numId w:val="46"/>
        </w:numPr>
        <w:tabs>
          <w:tab w:val="clear" w:pos="786"/>
          <w:tab w:val="num" w:pos="0"/>
          <w:tab w:val="left" w:pos="709"/>
        </w:tabs>
        <w:spacing w:line="360" w:lineRule="auto"/>
        <w:ind w:left="0" w:firstLine="0"/>
        <w:jc w:val="both"/>
        <w:rPr>
          <w:sz w:val="28"/>
        </w:rPr>
      </w:pPr>
      <w:hyperlink r:id="rId39" w:history="1">
        <w:r w:rsidRPr="00A92193">
          <w:rPr>
            <w:rStyle w:val="ae"/>
            <w:sz w:val="28"/>
            <w:lang w:val="en-US"/>
          </w:rPr>
          <w:t>Lyte M., Nelson S.G., Baissa B.</w:t>
        </w:r>
      </w:hyperlink>
      <w:r w:rsidRPr="00A92193">
        <w:rPr>
          <w:sz w:val="28"/>
          <w:lang w:val="en-US"/>
        </w:rPr>
        <w:t xml:space="preserve"> Examination of the neuroendocrine basis for the social conflict-induced enhancement of immunity in mice</w:t>
      </w:r>
      <w:r>
        <w:rPr>
          <w:sz w:val="28"/>
          <w:lang w:val="en-US"/>
        </w:rPr>
        <w:t xml:space="preserve"> // </w:t>
      </w:r>
      <w:r w:rsidRPr="00A92193">
        <w:rPr>
          <w:sz w:val="28"/>
          <w:lang w:val="en-US"/>
        </w:rPr>
        <w:t>Physiol</w:t>
      </w:r>
      <w:r>
        <w:rPr>
          <w:sz w:val="28"/>
          <w:lang w:val="en-US"/>
        </w:rPr>
        <w:t>.</w:t>
      </w:r>
      <w:r w:rsidRPr="00A92193">
        <w:rPr>
          <w:sz w:val="28"/>
          <w:lang w:val="en-US"/>
        </w:rPr>
        <w:t xml:space="preserve"> </w:t>
      </w:r>
      <w:r>
        <w:rPr>
          <w:sz w:val="28"/>
        </w:rPr>
        <w:t>Behav.</w:t>
      </w:r>
      <w:r>
        <w:rPr>
          <w:sz w:val="28"/>
          <w:lang w:val="en-US"/>
        </w:rPr>
        <w:t>-</w:t>
      </w:r>
      <w:r>
        <w:rPr>
          <w:sz w:val="28"/>
        </w:rPr>
        <w:t xml:space="preserve"> 1990</w:t>
      </w:r>
      <w:r>
        <w:rPr>
          <w:sz w:val="28"/>
          <w:lang w:val="en-US"/>
        </w:rPr>
        <w:t xml:space="preserve">.- </w:t>
      </w:r>
      <w:r>
        <w:rPr>
          <w:sz w:val="28"/>
        </w:rPr>
        <w:t>48(5)</w:t>
      </w:r>
      <w:r>
        <w:rPr>
          <w:sz w:val="28"/>
          <w:lang w:val="en-US"/>
        </w:rPr>
        <w:t xml:space="preserve">.- P. </w:t>
      </w:r>
      <w:r>
        <w:rPr>
          <w:sz w:val="28"/>
        </w:rPr>
        <w:t>685-</w:t>
      </w:r>
      <w:r>
        <w:rPr>
          <w:sz w:val="28"/>
          <w:lang w:val="en-US"/>
        </w:rPr>
        <w:t>6</w:t>
      </w:r>
      <w:r>
        <w:rPr>
          <w:sz w:val="28"/>
        </w:rPr>
        <w:t xml:space="preserve">91. </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rPr>
          <w:color w:val="000000"/>
        </w:rPr>
      </w:pPr>
      <w:r>
        <w:rPr>
          <w:color w:val="000000"/>
          <w:lang w:val="en-US"/>
        </w:rPr>
        <w:t xml:space="preserve">Mancini G., Carbonasa A., Heremans J. Immunochemical quantitation of antigens by simple radial immunodiffusion // Immunochemistry.- 1965.- </w:t>
      </w:r>
      <w:r>
        <w:rPr>
          <w:color w:val="000000"/>
        </w:rPr>
        <w:t>№</w:t>
      </w:r>
      <w:r>
        <w:rPr>
          <w:color w:val="000000"/>
          <w:lang w:val="en-US"/>
        </w:rPr>
        <w:t>1.- P. 235-264.</w:t>
      </w:r>
    </w:p>
    <w:p w:rsidR="000E45DD" w:rsidRDefault="000E45DD" w:rsidP="00B252A6">
      <w:pPr>
        <w:pStyle w:val="Normal0"/>
        <w:widowControl/>
        <w:numPr>
          <w:ilvl w:val="0"/>
          <w:numId w:val="46"/>
        </w:numPr>
        <w:tabs>
          <w:tab w:val="clear" w:pos="786"/>
          <w:tab w:val="num" w:pos="0"/>
          <w:tab w:val="left" w:pos="709"/>
        </w:tabs>
        <w:spacing w:line="360" w:lineRule="auto"/>
        <w:ind w:left="0" w:firstLine="0"/>
        <w:jc w:val="both"/>
        <w:rPr>
          <w:sz w:val="28"/>
        </w:rPr>
      </w:pPr>
      <w:hyperlink r:id="rId40" w:history="1">
        <w:r w:rsidRPr="00A92193">
          <w:rPr>
            <w:rStyle w:val="ae"/>
            <w:sz w:val="28"/>
            <w:lang w:val="en-US"/>
          </w:rPr>
          <w:t xml:space="preserve">Marchetti B., Gallo F., Farinella Z. </w:t>
        </w:r>
        <w:r>
          <w:rPr>
            <w:sz w:val="28"/>
          </w:rPr>
          <w:t>е</w:t>
        </w:r>
        <w:r>
          <w:rPr>
            <w:sz w:val="28"/>
            <w:lang w:val="en-US"/>
          </w:rPr>
          <w:t>t al.</w:t>
        </w:r>
      </w:hyperlink>
      <w:r w:rsidRPr="00A92193">
        <w:rPr>
          <w:sz w:val="28"/>
          <w:lang w:val="en-US"/>
        </w:rPr>
        <w:t xml:space="preserve"> Gender, neuroendocrine-immune interactions and neuron-glial plasticity. Role of luteinizing hormone-releasing hormone (LHRH)</w:t>
      </w:r>
      <w:r>
        <w:rPr>
          <w:sz w:val="28"/>
          <w:lang w:val="en-US"/>
        </w:rPr>
        <w:t xml:space="preserve"> (</w:t>
      </w:r>
      <w:r w:rsidRPr="00A92193">
        <w:rPr>
          <w:sz w:val="28"/>
          <w:lang w:val="en-US"/>
        </w:rPr>
        <w:t>Review</w:t>
      </w:r>
      <w:r>
        <w:rPr>
          <w:sz w:val="28"/>
          <w:lang w:val="en-US"/>
        </w:rPr>
        <w:t>) //</w:t>
      </w:r>
      <w:r w:rsidRPr="00A92193">
        <w:rPr>
          <w:sz w:val="28"/>
          <w:lang w:val="en-US"/>
        </w:rPr>
        <w:t xml:space="preserve"> Ann</w:t>
      </w:r>
      <w:r>
        <w:rPr>
          <w:sz w:val="28"/>
          <w:lang w:val="en-US"/>
        </w:rPr>
        <w:t>.</w:t>
      </w:r>
      <w:r w:rsidRPr="00A92193">
        <w:rPr>
          <w:sz w:val="28"/>
          <w:lang w:val="en-US"/>
        </w:rPr>
        <w:t xml:space="preserve"> N</w:t>
      </w:r>
      <w:r>
        <w:rPr>
          <w:sz w:val="28"/>
          <w:lang w:val="en-US"/>
        </w:rPr>
        <w:t>.</w:t>
      </w:r>
      <w:r w:rsidRPr="00A92193">
        <w:rPr>
          <w:sz w:val="28"/>
          <w:lang w:val="en-US"/>
        </w:rPr>
        <w:t xml:space="preserve"> Y</w:t>
      </w:r>
      <w:r>
        <w:rPr>
          <w:sz w:val="28"/>
          <w:lang w:val="en-US"/>
        </w:rPr>
        <w:t>.</w:t>
      </w:r>
      <w:r w:rsidRPr="00A92193">
        <w:rPr>
          <w:sz w:val="28"/>
          <w:lang w:val="en-US"/>
        </w:rPr>
        <w:t xml:space="preserve"> Acad</w:t>
      </w:r>
      <w:r>
        <w:rPr>
          <w:sz w:val="28"/>
          <w:lang w:val="en-US"/>
        </w:rPr>
        <w:t>.</w:t>
      </w:r>
      <w:r w:rsidRPr="00A92193">
        <w:rPr>
          <w:sz w:val="28"/>
          <w:lang w:val="en-US"/>
        </w:rPr>
        <w:t xml:space="preserve"> Sci.</w:t>
      </w:r>
      <w:r>
        <w:rPr>
          <w:sz w:val="28"/>
          <w:lang w:val="en-US"/>
        </w:rPr>
        <w:t>-</w:t>
      </w:r>
      <w:r w:rsidRPr="00A92193">
        <w:rPr>
          <w:sz w:val="28"/>
          <w:lang w:val="en-US"/>
        </w:rPr>
        <w:t xml:space="preserve"> 2000</w:t>
      </w:r>
      <w:r>
        <w:rPr>
          <w:sz w:val="28"/>
          <w:lang w:val="en-US"/>
        </w:rPr>
        <w:t xml:space="preserve">.- </w:t>
      </w:r>
      <w:r>
        <w:rPr>
          <w:sz w:val="28"/>
        </w:rPr>
        <w:t>917</w:t>
      </w:r>
      <w:r>
        <w:rPr>
          <w:sz w:val="28"/>
          <w:lang w:val="en-US"/>
        </w:rPr>
        <w:t xml:space="preserve">.- P. </w:t>
      </w:r>
      <w:r>
        <w:rPr>
          <w:sz w:val="28"/>
        </w:rPr>
        <w:t xml:space="preserve">678-709. </w:t>
      </w:r>
    </w:p>
    <w:p w:rsidR="000E45DD" w:rsidRDefault="000E45DD" w:rsidP="00B252A6">
      <w:pPr>
        <w:pStyle w:val="afffffffffffffffffffffff1"/>
        <w:numPr>
          <w:ilvl w:val="0"/>
          <w:numId w:val="46"/>
        </w:numPr>
        <w:tabs>
          <w:tab w:val="clear" w:pos="786"/>
          <w:tab w:val="num" w:pos="0"/>
          <w:tab w:val="left" w:pos="709"/>
        </w:tabs>
        <w:spacing w:line="360" w:lineRule="auto"/>
        <w:ind w:left="0" w:firstLine="0"/>
        <w:jc w:val="both"/>
        <w:rPr>
          <w:sz w:val="28"/>
          <w:lang w:val="en-US"/>
        </w:rPr>
      </w:pPr>
      <w:hyperlink r:id="rId41" w:history="1">
        <w:r w:rsidRPr="00A92193">
          <w:rPr>
            <w:rStyle w:val="ae"/>
            <w:sz w:val="28"/>
            <w:lang w:val="en-US"/>
          </w:rPr>
          <w:t>Markovic L.</w:t>
        </w:r>
      </w:hyperlink>
      <w:r w:rsidRPr="00A92193">
        <w:rPr>
          <w:sz w:val="28"/>
          <w:lang w:val="en-US"/>
        </w:rPr>
        <w:t xml:space="preserve"> Interaction involving the thymus and the hypothalamus-pituitary axis, immunomodulation by hormones</w:t>
      </w:r>
      <w:r>
        <w:rPr>
          <w:sz w:val="28"/>
          <w:lang w:val="en-US"/>
        </w:rPr>
        <w:t xml:space="preserve"> (</w:t>
      </w:r>
      <w:r w:rsidRPr="00A92193">
        <w:rPr>
          <w:sz w:val="28"/>
          <w:lang w:val="en-US"/>
        </w:rPr>
        <w:t>Review</w:t>
      </w:r>
      <w:r>
        <w:rPr>
          <w:sz w:val="28"/>
          <w:lang w:val="en-US"/>
        </w:rPr>
        <w:t>) //</w:t>
      </w:r>
      <w:r w:rsidRPr="00A92193">
        <w:rPr>
          <w:sz w:val="28"/>
          <w:lang w:val="en-US"/>
        </w:rPr>
        <w:t xml:space="preserve"> Srp</w:t>
      </w:r>
      <w:r>
        <w:rPr>
          <w:sz w:val="28"/>
          <w:lang w:val="en-US"/>
        </w:rPr>
        <w:t>.</w:t>
      </w:r>
      <w:r w:rsidRPr="00A92193">
        <w:rPr>
          <w:sz w:val="28"/>
          <w:lang w:val="en-US"/>
        </w:rPr>
        <w:t xml:space="preserve"> Arh</w:t>
      </w:r>
      <w:r>
        <w:rPr>
          <w:sz w:val="28"/>
          <w:lang w:val="en-US"/>
        </w:rPr>
        <w:t>.</w:t>
      </w:r>
      <w:r w:rsidRPr="00A92193">
        <w:rPr>
          <w:sz w:val="28"/>
          <w:lang w:val="en-US"/>
        </w:rPr>
        <w:t xml:space="preserve"> </w:t>
      </w:r>
      <w:r>
        <w:rPr>
          <w:sz w:val="28"/>
        </w:rPr>
        <w:t>Celok</w:t>
      </w:r>
      <w:r>
        <w:rPr>
          <w:sz w:val="28"/>
          <w:lang w:val="en-US"/>
        </w:rPr>
        <w:t>.</w:t>
      </w:r>
      <w:r>
        <w:rPr>
          <w:sz w:val="28"/>
        </w:rPr>
        <w:t xml:space="preserve"> Lek.</w:t>
      </w:r>
      <w:r>
        <w:rPr>
          <w:sz w:val="28"/>
          <w:lang w:val="en-US"/>
        </w:rPr>
        <w:t>-</w:t>
      </w:r>
      <w:r>
        <w:rPr>
          <w:sz w:val="28"/>
        </w:rPr>
        <w:t xml:space="preserve"> 2004</w:t>
      </w:r>
      <w:r>
        <w:rPr>
          <w:sz w:val="28"/>
          <w:lang w:val="en-US"/>
        </w:rPr>
        <w:t xml:space="preserve">.- </w:t>
      </w:r>
      <w:r>
        <w:rPr>
          <w:sz w:val="28"/>
        </w:rPr>
        <w:t>132(5-6)</w:t>
      </w:r>
      <w:r>
        <w:rPr>
          <w:sz w:val="28"/>
          <w:lang w:val="en-US"/>
        </w:rPr>
        <w:t xml:space="preserve">.- P. </w:t>
      </w:r>
      <w:r>
        <w:rPr>
          <w:sz w:val="28"/>
        </w:rPr>
        <w:t>187-</w:t>
      </w:r>
      <w:r>
        <w:rPr>
          <w:sz w:val="28"/>
          <w:lang w:val="en-US"/>
        </w:rPr>
        <w:t>1</w:t>
      </w:r>
      <w:r>
        <w:rPr>
          <w:sz w:val="28"/>
        </w:rPr>
        <w:t xml:space="preserve">93. </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rPr>
          <w:lang w:val="en-GB"/>
        </w:rPr>
      </w:pPr>
      <w:r>
        <w:rPr>
          <w:lang w:val="en-GB"/>
        </w:rPr>
        <w:t xml:space="preserve">Matera L., Contarini M., Bellone G. et al. Up-modulation of interferon-gamma mediates the enhancement of spontanous cytotoxicity in prolactin-activated natural killer cells // Immunology.-1999.-98, </w:t>
      </w:r>
      <w:r w:rsidRPr="000E45DD">
        <w:rPr>
          <w:lang w:val="en-US"/>
        </w:rPr>
        <w:t>№</w:t>
      </w:r>
      <w:r>
        <w:rPr>
          <w:lang w:val="en-GB"/>
        </w:rPr>
        <w:t>3.-P.386-392.</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rPr>
          <w:lang w:val="en-GB"/>
        </w:rPr>
      </w:pPr>
      <w:r>
        <w:rPr>
          <w:lang w:val="en-GB"/>
        </w:rPr>
        <w:t xml:space="preserve">Matera L., Geuna M., Pastore C. et al. Expression of prolactin and prolactin receptors by non-Hodgkin's lymphoma cells // Int. J. Cancer.- 2000.- 85, № 1.- P. 124-130. </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rsidRPr="000E45DD">
        <w:rPr>
          <w:lang w:val="en-US"/>
        </w:rPr>
        <w:t>Mc Cann S.M., M. Kimura</w:t>
      </w:r>
      <w:r w:rsidRPr="000E45DD">
        <w:rPr>
          <w:smallCaps/>
          <w:lang w:val="en-US"/>
        </w:rPr>
        <w:t>,</w:t>
      </w:r>
      <w:r w:rsidRPr="000E45DD">
        <w:rPr>
          <w:lang w:val="en-US"/>
        </w:rPr>
        <w:t xml:space="preserve"> W.H. Karanth</w:t>
      </w:r>
      <w:r w:rsidRPr="000E45DD">
        <w:rPr>
          <w:smallCaps/>
          <w:lang w:val="en-US"/>
        </w:rPr>
        <w:t xml:space="preserve"> </w:t>
      </w:r>
      <w:r w:rsidRPr="000E45DD">
        <w:rPr>
          <w:lang w:val="en-US"/>
        </w:rPr>
        <w:t>Yu.et al.</w:t>
      </w:r>
      <w:r w:rsidRPr="000E45DD">
        <w:rPr>
          <w:smallCaps/>
          <w:lang w:val="en-US"/>
        </w:rPr>
        <w:t xml:space="preserve"> </w:t>
      </w:r>
      <w:r w:rsidRPr="000E45DD">
        <w:rPr>
          <w:lang w:val="en-US"/>
        </w:rPr>
        <w:t xml:space="preserve">The Mechanism of Action of Cytokines to Control the Release of Hypothalamic and Pituitary Hormones in Infection // Neuroimmunomodulation. Perspectives at the new millennium / Ed. by A. Conti et al.- </w:t>
      </w:r>
      <w:r>
        <w:t>Ann. NYAS.- Vol. 917.- NY, 2000.- P-4-18.</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rPr>
          <w:lang w:val="en-US"/>
        </w:rPr>
      </w:pPr>
      <w:r>
        <w:rPr>
          <w:lang w:val="en-US"/>
        </w:rPr>
        <w:lastRenderedPageBreak/>
        <w:t>Meckbach R., Chumak V. Reconstruction of the external dose of evacuees from the contaminated areas based on simulation modelling  // The radiological consequences of the Chernobyl accident: Proceedings of the first international conference (Minsk, Belarus, 18-20 March 1996) / Edr. A. Karaoglou, G. Desmet, G.N. Kelly and H.G. Mencel.- Luxemburg: Office for Official Publications of the European Communities, 1996.- P.  975-984.</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rPr>
          <w:lang w:val="en-GB"/>
        </w:rPr>
      </w:pPr>
      <w:r w:rsidRPr="00A92193">
        <w:rPr>
          <w:lang w:val="de-DE"/>
        </w:rPr>
        <w:t xml:space="preserve">Mizruchin A., Gold I., Krasnov I. et al. </w:t>
      </w:r>
      <w:r>
        <w:rPr>
          <w:lang w:val="en-GB"/>
        </w:rPr>
        <w:t xml:space="preserve">Comparison of the effects of dopaminergic and serotonergic activity of the immune system //J. Neuro-immunology.-1999.-101, №2.-P.201-204.  </w:t>
      </w:r>
    </w:p>
    <w:p w:rsidR="000E45DD" w:rsidRDefault="000E45DD" w:rsidP="00B252A6">
      <w:pPr>
        <w:pStyle w:val="Normal0"/>
        <w:widowControl/>
        <w:numPr>
          <w:ilvl w:val="0"/>
          <w:numId w:val="46"/>
        </w:numPr>
        <w:tabs>
          <w:tab w:val="clear" w:pos="786"/>
          <w:tab w:val="num" w:pos="0"/>
          <w:tab w:val="left" w:pos="709"/>
        </w:tabs>
        <w:spacing w:line="360" w:lineRule="auto"/>
        <w:ind w:left="0" w:firstLine="0"/>
        <w:jc w:val="both"/>
        <w:rPr>
          <w:sz w:val="28"/>
        </w:rPr>
      </w:pPr>
      <w:hyperlink r:id="rId42" w:history="1">
        <w:r w:rsidRPr="00A92193">
          <w:rPr>
            <w:rStyle w:val="ae"/>
            <w:sz w:val="28"/>
            <w:lang w:val="en-US"/>
          </w:rPr>
          <w:t xml:space="preserve">Mocchegiani E., Paolucci P., Balsamo A. </w:t>
        </w:r>
        <w:r>
          <w:rPr>
            <w:sz w:val="28"/>
          </w:rPr>
          <w:t>е</w:t>
        </w:r>
        <w:r>
          <w:rPr>
            <w:sz w:val="28"/>
            <w:lang w:val="en-US"/>
          </w:rPr>
          <w:t>t al.</w:t>
        </w:r>
      </w:hyperlink>
      <w:r w:rsidRPr="00A92193">
        <w:rPr>
          <w:sz w:val="28"/>
          <w:lang w:val="en-US"/>
        </w:rPr>
        <w:t xml:space="preserve"> Influence of growth hormone on thymic endocrine activity in humans</w:t>
      </w:r>
      <w:r>
        <w:rPr>
          <w:sz w:val="28"/>
          <w:lang w:val="en-US"/>
        </w:rPr>
        <w:t xml:space="preserve"> // </w:t>
      </w:r>
      <w:r w:rsidRPr="00A92193">
        <w:rPr>
          <w:sz w:val="28"/>
          <w:lang w:val="en-US"/>
        </w:rPr>
        <w:t>Horm</w:t>
      </w:r>
      <w:r>
        <w:rPr>
          <w:sz w:val="28"/>
          <w:lang w:val="en-US"/>
        </w:rPr>
        <w:t>.</w:t>
      </w:r>
      <w:r w:rsidRPr="00A92193">
        <w:rPr>
          <w:sz w:val="28"/>
          <w:lang w:val="en-US"/>
        </w:rPr>
        <w:t xml:space="preserve"> Res.</w:t>
      </w:r>
      <w:r>
        <w:rPr>
          <w:sz w:val="28"/>
          <w:lang w:val="en-US"/>
        </w:rPr>
        <w:t>-</w:t>
      </w:r>
      <w:r w:rsidRPr="00A92193">
        <w:rPr>
          <w:sz w:val="28"/>
          <w:lang w:val="en-US"/>
        </w:rPr>
        <w:t xml:space="preserve"> 1990</w:t>
      </w:r>
      <w:r>
        <w:rPr>
          <w:sz w:val="28"/>
          <w:lang w:val="en-US"/>
        </w:rPr>
        <w:t>.-</w:t>
      </w:r>
      <w:r w:rsidRPr="00A92193">
        <w:rPr>
          <w:sz w:val="28"/>
          <w:lang w:val="en-US"/>
        </w:rPr>
        <w:t>33(6)</w:t>
      </w:r>
      <w:r>
        <w:rPr>
          <w:sz w:val="28"/>
          <w:lang w:val="en-US"/>
        </w:rPr>
        <w:t xml:space="preserve">.- P. </w:t>
      </w:r>
      <w:r>
        <w:rPr>
          <w:sz w:val="28"/>
        </w:rPr>
        <w:t>248-</w:t>
      </w:r>
      <w:r>
        <w:rPr>
          <w:sz w:val="28"/>
          <w:lang w:val="en-US"/>
        </w:rPr>
        <w:t>2</w:t>
      </w:r>
      <w:r>
        <w:rPr>
          <w:sz w:val="28"/>
        </w:rPr>
        <w:t xml:space="preserve">55. </w:t>
      </w:r>
    </w:p>
    <w:p w:rsidR="000E45DD" w:rsidRDefault="000E45DD" w:rsidP="00B252A6">
      <w:pPr>
        <w:numPr>
          <w:ilvl w:val="0"/>
          <w:numId w:val="46"/>
        </w:numPr>
        <w:tabs>
          <w:tab w:val="clear" w:pos="786"/>
          <w:tab w:val="num" w:pos="0"/>
          <w:tab w:val="left" w:pos="709"/>
        </w:tabs>
        <w:suppressAutoHyphens w:val="0"/>
        <w:spacing w:before="80" w:line="360" w:lineRule="auto"/>
        <w:ind w:left="0" w:firstLine="0"/>
        <w:jc w:val="both"/>
      </w:pPr>
      <w:r w:rsidRPr="000E45DD">
        <w:rPr>
          <w:lang w:val="en-US"/>
        </w:rPr>
        <w:t>Morfin R., Lafaye P., Cotillon A.C. et al. 7</w:t>
      </w:r>
      <w:r>
        <w:t>α</w:t>
      </w:r>
      <w:r w:rsidRPr="000E45DD">
        <w:rPr>
          <w:lang w:val="en-US"/>
        </w:rPr>
        <w:t xml:space="preserve">-Hydroxy-Dehydroepiandrosterone and Immune Response //Neuroimmunomodulation. Perspectives at the new millennium / Ed. by A. Conti et al.- </w:t>
      </w:r>
      <w:r>
        <w:t>Ann. NYAS.- Vol. 917.- NY, 2000.- P. 971-982.</w:t>
      </w:r>
    </w:p>
    <w:p w:rsidR="000E45DD" w:rsidRDefault="000E45DD" w:rsidP="00B252A6">
      <w:pPr>
        <w:pStyle w:val="2ffffc"/>
        <w:numPr>
          <w:ilvl w:val="0"/>
          <w:numId w:val="46"/>
        </w:numPr>
        <w:tabs>
          <w:tab w:val="clear" w:pos="786"/>
          <w:tab w:val="num" w:pos="0"/>
          <w:tab w:val="left" w:pos="709"/>
        </w:tabs>
        <w:spacing w:line="360" w:lineRule="auto"/>
        <w:ind w:left="0" w:firstLine="0"/>
        <w:jc w:val="both"/>
        <w:rPr>
          <w:sz w:val="28"/>
          <w:lang w:val="uk-UA"/>
        </w:rPr>
      </w:pPr>
      <w:r>
        <w:rPr>
          <w:sz w:val="28"/>
          <w:lang w:val="en-US"/>
        </w:rPr>
        <w:t>Naskalski</w:t>
      </w:r>
      <w:r w:rsidRPr="00A92193">
        <w:rPr>
          <w:sz w:val="28"/>
          <w:lang w:val="uk-UA"/>
        </w:rPr>
        <w:t xml:space="preserve"> </w:t>
      </w:r>
      <w:r>
        <w:rPr>
          <w:sz w:val="28"/>
          <w:lang w:val="en-US"/>
        </w:rPr>
        <w:t>J</w:t>
      </w:r>
      <w:r w:rsidRPr="00A92193">
        <w:rPr>
          <w:sz w:val="28"/>
          <w:lang w:val="uk-UA"/>
        </w:rPr>
        <w:t>.</w:t>
      </w:r>
      <w:r>
        <w:rPr>
          <w:sz w:val="28"/>
          <w:lang w:val="en-US"/>
        </w:rPr>
        <w:t>W</w:t>
      </w:r>
      <w:r w:rsidRPr="00A92193">
        <w:rPr>
          <w:sz w:val="28"/>
          <w:lang w:val="uk-UA"/>
        </w:rPr>
        <w:t xml:space="preserve">. </w:t>
      </w:r>
      <w:r>
        <w:rPr>
          <w:sz w:val="28"/>
          <w:lang w:val="en-US"/>
        </w:rPr>
        <w:t>Strategie</w:t>
      </w:r>
      <w:r w:rsidRPr="00A92193">
        <w:rPr>
          <w:sz w:val="28"/>
          <w:lang w:val="uk-UA"/>
        </w:rPr>
        <w:t xml:space="preserve"> </w:t>
      </w:r>
      <w:r>
        <w:rPr>
          <w:sz w:val="28"/>
          <w:lang w:val="en-US"/>
        </w:rPr>
        <w:t>racjonalizacij</w:t>
      </w:r>
      <w:r w:rsidRPr="00A92193">
        <w:rPr>
          <w:sz w:val="28"/>
          <w:lang w:val="uk-UA"/>
        </w:rPr>
        <w:t xml:space="preserve"> </w:t>
      </w:r>
      <w:r>
        <w:rPr>
          <w:sz w:val="28"/>
          <w:lang w:val="en-US"/>
        </w:rPr>
        <w:t>wykorystania</w:t>
      </w:r>
      <w:r w:rsidRPr="00A92193">
        <w:rPr>
          <w:sz w:val="28"/>
          <w:lang w:val="uk-UA"/>
        </w:rPr>
        <w:t xml:space="preserve"> </w:t>
      </w:r>
      <w:r>
        <w:rPr>
          <w:sz w:val="28"/>
          <w:lang w:val="en-US"/>
        </w:rPr>
        <w:t>badan</w:t>
      </w:r>
      <w:r w:rsidRPr="00A92193">
        <w:rPr>
          <w:sz w:val="28"/>
          <w:lang w:val="uk-UA"/>
        </w:rPr>
        <w:t xml:space="preserve"> </w:t>
      </w:r>
      <w:r>
        <w:rPr>
          <w:sz w:val="28"/>
          <w:lang w:val="en-US"/>
        </w:rPr>
        <w:t>laboratoryjnych</w:t>
      </w:r>
      <w:r w:rsidRPr="00A92193">
        <w:rPr>
          <w:sz w:val="28"/>
          <w:lang w:val="uk-UA"/>
        </w:rPr>
        <w:t xml:space="preserve"> // </w:t>
      </w:r>
      <w:r>
        <w:rPr>
          <w:sz w:val="28"/>
          <w:lang w:val="en-US"/>
        </w:rPr>
        <w:t>Medycyna</w:t>
      </w:r>
      <w:r w:rsidRPr="00A92193">
        <w:rPr>
          <w:sz w:val="28"/>
          <w:lang w:val="uk-UA"/>
        </w:rPr>
        <w:t xml:space="preserve"> </w:t>
      </w:r>
      <w:r>
        <w:rPr>
          <w:sz w:val="28"/>
          <w:lang w:val="en-US"/>
        </w:rPr>
        <w:t>practyczna</w:t>
      </w:r>
      <w:r w:rsidRPr="00A92193">
        <w:rPr>
          <w:sz w:val="28"/>
          <w:lang w:val="uk-UA"/>
        </w:rPr>
        <w:t xml:space="preserve">. - 1997. - № 7-8.- </w:t>
      </w:r>
      <w:r>
        <w:rPr>
          <w:sz w:val="28"/>
          <w:lang w:val="en-US"/>
        </w:rPr>
        <w:t>P. 206.</w:t>
      </w:r>
    </w:p>
    <w:p w:rsidR="000E45DD" w:rsidRDefault="000E45DD" w:rsidP="00B252A6">
      <w:pPr>
        <w:numPr>
          <w:ilvl w:val="0"/>
          <w:numId w:val="46"/>
        </w:numPr>
        <w:tabs>
          <w:tab w:val="clear" w:pos="786"/>
          <w:tab w:val="num" w:pos="0"/>
          <w:tab w:val="left" w:pos="709"/>
        </w:tabs>
        <w:suppressAutoHyphens w:val="0"/>
        <w:spacing w:before="80" w:line="360" w:lineRule="auto"/>
        <w:ind w:left="0" w:firstLine="0"/>
        <w:jc w:val="both"/>
      </w:pPr>
      <w:r w:rsidRPr="000E45DD">
        <w:rPr>
          <w:lang w:val="en-US"/>
        </w:rPr>
        <w:t xml:space="preserve">Navarra P., Dello Russo C., Mancuso C. et al. Gaseous Neuromodulators in the Control of Neuroendocrine Stress Axis //Neuroimmunomodulation. Perspectives at the new millennium / Ed. by A. Conti et al.- </w:t>
      </w:r>
      <w:r>
        <w:t>Ann. NYAS.- Vol. 917.- NY, 2000.- P. 638-646.</w:t>
      </w:r>
    </w:p>
    <w:p w:rsidR="000E45DD" w:rsidRDefault="000E45DD" w:rsidP="00B252A6">
      <w:pPr>
        <w:numPr>
          <w:ilvl w:val="0"/>
          <w:numId w:val="46"/>
        </w:numPr>
        <w:tabs>
          <w:tab w:val="clear" w:pos="786"/>
          <w:tab w:val="num" w:pos="0"/>
          <w:tab w:val="left" w:pos="709"/>
        </w:tabs>
        <w:suppressAutoHyphens w:val="0"/>
        <w:spacing w:before="80" w:line="360" w:lineRule="auto"/>
        <w:ind w:left="0" w:firstLine="0"/>
        <w:jc w:val="both"/>
      </w:pPr>
      <w:r w:rsidRPr="000E45DD">
        <w:rPr>
          <w:lang w:val="en-US"/>
        </w:rPr>
        <w:t xml:space="preserve">Neveu P.J., Liege S. Mechanisms of Behavioral and Neuroendocrine Effects oflnterleukin-1 in Mice //Neuroimmunomodulation. Perspectives at the new millennium / Ed. by A. Conti et al.- </w:t>
      </w:r>
      <w:r>
        <w:t>Ann. NYAS.- Vol. 917.- NY, 2000.- P. 175-185.</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rsidRPr="000E45DD">
        <w:rPr>
          <w:lang w:val="en-US"/>
        </w:rPr>
        <w:t xml:space="preserve">Nikiforova N.V., Nedozhdy A.V., Semushina S.V. et al. Findings of the Chernobyl Sasakawa Health and Medical Cooperation  Project: goiter and iodine around Chernobyl // Chernobyl: A Decade: Proceedings the Fifth Chernobyl Sasakawa Medical Cooperation Symposium, Kiev, Ukraine, 14-15 Oktober 1996 / Edit. by Yamashita  S., Shibata Y.- Amsterdam: Elsevier, 1997.- </w:t>
      </w:r>
      <w:r>
        <w:t>P. 85-92.</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rPr>
          <w:lang w:val="en-US"/>
        </w:rPr>
      </w:pPr>
      <w:r>
        <w:rPr>
          <w:lang w:val="en-US"/>
        </w:rPr>
        <w:t>Okeanov A.E., Cardis E., Antipova S.I. et al. Health status and follow up of the liquidators in Belarus  // The radiological consequences of the Chernobyl accident: Proceedings of the first international conference (Minsk, Belarus, 18-20 March 1996) / Edr. A. Karaoglou, G. Desmet, G.N. Kelly and H.G. Mencel.- Luxemburg: Office for Official Publications of the European Communities, 1996.- P.  851-859.</w:t>
      </w:r>
    </w:p>
    <w:p w:rsidR="000E45DD" w:rsidRDefault="000E45DD" w:rsidP="00B252A6">
      <w:pPr>
        <w:pStyle w:val="Normal0"/>
        <w:widowControl/>
        <w:numPr>
          <w:ilvl w:val="0"/>
          <w:numId w:val="46"/>
        </w:numPr>
        <w:tabs>
          <w:tab w:val="clear" w:pos="786"/>
          <w:tab w:val="num" w:pos="0"/>
          <w:tab w:val="left" w:pos="709"/>
        </w:tabs>
        <w:spacing w:line="360" w:lineRule="auto"/>
        <w:ind w:left="0" w:firstLine="0"/>
        <w:jc w:val="both"/>
        <w:rPr>
          <w:sz w:val="28"/>
        </w:rPr>
      </w:pPr>
      <w:hyperlink r:id="rId43" w:history="1">
        <w:r w:rsidRPr="00A92193">
          <w:rPr>
            <w:rStyle w:val="ae"/>
            <w:sz w:val="28"/>
            <w:lang w:val="en-US"/>
          </w:rPr>
          <w:t>Ortega E.</w:t>
        </w:r>
      </w:hyperlink>
      <w:r w:rsidRPr="00A92193">
        <w:rPr>
          <w:sz w:val="28"/>
          <w:lang w:val="en-US"/>
        </w:rPr>
        <w:t xml:space="preserve"> Neuroendocrine mediators in the modulation of phagocytosis by exercise: physiological implications</w:t>
      </w:r>
      <w:r>
        <w:rPr>
          <w:sz w:val="28"/>
          <w:lang w:val="en-US"/>
        </w:rPr>
        <w:t xml:space="preserve"> (</w:t>
      </w:r>
      <w:r w:rsidRPr="00A92193">
        <w:rPr>
          <w:sz w:val="28"/>
          <w:lang w:val="en-US"/>
        </w:rPr>
        <w:t>Review</w:t>
      </w:r>
      <w:r>
        <w:rPr>
          <w:sz w:val="28"/>
          <w:lang w:val="en-US"/>
        </w:rPr>
        <w:t>) //</w:t>
      </w:r>
      <w:r w:rsidRPr="00A92193">
        <w:rPr>
          <w:sz w:val="28"/>
          <w:lang w:val="en-US"/>
        </w:rPr>
        <w:t xml:space="preserve"> Exerc</w:t>
      </w:r>
      <w:r>
        <w:rPr>
          <w:sz w:val="28"/>
          <w:lang w:val="en-US"/>
        </w:rPr>
        <w:t>.</w:t>
      </w:r>
      <w:r w:rsidRPr="00A92193">
        <w:rPr>
          <w:sz w:val="28"/>
          <w:lang w:val="en-US"/>
        </w:rPr>
        <w:t xml:space="preserve"> </w:t>
      </w:r>
      <w:r>
        <w:rPr>
          <w:sz w:val="28"/>
        </w:rPr>
        <w:t>Immunol</w:t>
      </w:r>
      <w:r>
        <w:rPr>
          <w:sz w:val="28"/>
          <w:lang w:val="en-US"/>
        </w:rPr>
        <w:t>.</w:t>
      </w:r>
      <w:r>
        <w:rPr>
          <w:sz w:val="28"/>
        </w:rPr>
        <w:t xml:space="preserve"> Rev.</w:t>
      </w:r>
      <w:r>
        <w:rPr>
          <w:sz w:val="28"/>
          <w:lang w:val="en-US"/>
        </w:rPr>
        <w:t>-</w:t>
      </w:r>
      <w:r>
        <w:rPr>
          <w:sz w:val="28"/>
        </w:rPr>
        <w:t xml:space="preserve"> 2003</w:t>
      </w:r>
      <w:r>
        <w:rPr>
          <w:sz w:val="28"/>
          <w:lang w:val="en-US"/>
        </w:rPr>
        <w:t xml:space="preserve">.- </w:t>
      </w:r>
      <w:r>
        <w:rPr>
          <w:sz w:val="28"/>
        </w:rPr>
        <w:t>9</w:t>
      </w:r>
      <w:r>
        <w:rPr>
          <w:sz w:val="28"/>
          <w:lang w:val="en-US"/>
        </w:rPr>
        <w:t xml:space="preserve">.- P. </w:t>
      </w:r>
      <w:r>
        <w:rPr>
          <w:sz w:val="28"/>
        </w:rPr>
        <w:t xml:space="preserve">70-93. </w:t>
      </w:r>
    </w:p>
    <w:p w:rsidR="000E45DD" w:rsidRDefault="000E45DD" w:rsidP="00B252A6">
      <w:pPr>
        <w:pStyle w:val="afffffffffffffffffffffff1"/>
        <w:numPr>
          <w:ilvl w:val="0"/>
          <w:numId w:val="46"/>
        </w:numPr>
        <w:tabs>
          <w:tab w:val="clear" w:pos="786"/>
          <w:tab w:val="num" w:pos="0"/>
          <w:tab w:val="left" w:pos="709"/>
        </w:tabs>
        <w:spacing w:line="360" w:lineRule="auto"/>
        <w:ind w:left="0" w:firstLine="0"/>
        <w:jc w:val="both"/>
        <w:rPr>
          <w:sz w:val="28"/>
          <w:lang w:val="en-US"/>
        </w:rPr>
      </w:pPr>
      <w:hyperlink r:id="rId44" w:history="1">
        <w:r w:rsidRPr="00A92193">
          <w:rPr>
            <w:rStyle w:val="ae"/>
            <w:sz w:val="28"/>
            <w:lang w:val="en-US"/>
          </w:rPr>
          <w:t xml:space="preserve">Otero </w:t>
        </w:r>
        <w:bookmarkStart w:id="14" w:name="_Hlt94497126"/>
        <w:r w:rsidRPr="00A92193">
          <w:rPr>
            <w:rStyle w:val="ae"/>
            <w:sz w:val="28"/>
            <w:lang w:val="en-US"/>
          </w:rPr>
          <w:t>M</w:t>
        </w:r>
        <w:bookmarkEnd w:id="14"/>
        <w:r w:rsidRPr="00A92193">
          <w:rPr>
            <w:rStyle w:val="ae"/>
            <w:sz w:val="28"/>
            <w:lang w:val="en-US"/>
          </w:rPr>
          <w:t xml:space="preserve">., Lago R., Lago F. </w:t>
        </w:r>
        <w:r>
          <w:rPr>
            <w:sz w:val="28"/>
          </w:rPr>
          <w:t>е</w:t>
        </w:r>
        <w:r>
          <w:rPr>
            <w:sz w:val="28"/>
            <w:lang w:val="en-US"/>
          </w:rPr>
          <w:t>t al.</w:t>
        </w:r>
      </w:hyperlink>
      <w:r w:rsidRPr="00A92193">
        <w:rPr>
          <w:sz w:val="28"/>
          <w:lang w:val="en-US"/>
        </w:rPr>
        <w:t xml:space="preserve"> Leptin, from fat to inflammation: old questions and new insights</w:t>
      </w:r>
      <w:r>
        <w:rPr>
          <w:sz w:val="28"/>
          <w:lang w:val="en-US"/>
        </w:rPr>
        <w:t xml:space="preserve"> //</w:t>
      </w:r>
      <w:r w:rsidRPr="00A92193">
        <w:rPr>
          <w:sz w:val="28"/>
          <w:lang w:val="en-US"/>
        </w:rPr>
        <w:t xml:space="preserve"> FEBS Lett.</w:t>
      </w:r>
      <w:r>
        <w:rPr>
          <w:sz w:val="28"/>
          <w:lang w:val="en-US"/>
        </w:rPr>
        <w:t>-</w:t>
      </w:r>
      <w:r w:rsidRPr="00A92193">
        <w:rPr>
          <w:sz w:val="28"/>
          <w:lang w:val="en-US"/>
        </w:rPr>
        <w:t xml:space="preserve"> 2005</w:t>
      </w:r>
      <w:r>
        <w:rPr>
          <w:sz w:val="28"/>
          <w:lang w:val="en-US"/>
        </w:rPr>
        <w:t xml:space="preserve">.- </w:t>
      </w:r>
      <w:r>
        <w:rPr>
          <w:sz w:val="28"/>
        </w:rPr>
        <w:t>579(2)</w:t>
      </w:r>
      <w:r>
        <w:rPr>
          <w:sz w:val="28"/>
          <w:lang w:val="en-US"/>
        </w:rPr>
        <w:t xml:space="preserve">.- P. </w:t>
      </w:r>
      <w:r>
        <w:rPr>
          <w:sz w:val="28"/>
        </w:rPr>
        <w:t>295-301.</w:t>
      </w:r>
    </w:p>
    <w:p w:rsidR="000E45DD" w:rsidRDefault="000E45DD" w:rsidP="00B252A6">
      <w:pPr>
        <w:numPr>
          <w:ilvl w:val="0"/>
          <w:numId w:val="46"/>
        </w:numPr>
        <w:tabs>
          <w:tab w:val="clear" w:pos="786"/>
          <w:tab w:val="num" w:pos="0"/>
          <w:tab w:val="left" w:pos="709"/>
        </w:tabs>
        <w:suppressAutoHyphens w:val="0"/>
        <w:spacing w:before="80" w:line="360" w:lineRule="auto"/>
        <w:ind w:left="0" w:firstLine="0"/>
        <w:jc w:val="both"/>
      </w:pPr>
      <w:r>
        <w:t>Padgett D.A., Loria R.M., Sheridan J.F. Steroid Hormone Regulation of Antiviral Immunity //Neuroimmunomodulation. Perspectives at the new millennium / Ed. by A. Conti et al.- Ann. NYAS.- Vol. 917.- NY, 2000.- P. 935-943.</w:t>
      </w:r>
    </w:p>
    <w:p w:rsidR="000E45DD" w:rsidRDefault="000E45DD" w:rsidP="00B252A6">
      <w:pPr>
        <w:pStyle w:val="Normal0"/>
        <w:widowControl/>
        <w:numPr>
          <w:ilvl w:val="0"/>
          <w:numId w:val="46"/>
        </w:numPr>
        <w:tabs>
          <w:tab w:val="clear" w:pos="786"/>
          <w:tab w:val="num" w:pos="0"/>
          <w:tab w:val="left" w:pos="709"/>
        </w:tabs>
        <w:spacing w:line="360" w:lineRule="auto"/>
        <w:ind w:left="0" w:firstLine="0"/>
        <w:jc w:val="both"/>
        <w:rPr>
          <w:sz w:val="28"/>
        </w:rPr>
      </w:pPr>
      <w:hyperlink r:id="rId45" w:history="1">
        <w:r w:rsidRPr="00A92193">
          <w:rPr>
            <w:rStyle w:val="ae"/>
            <w:sz w:val="28"/>
            <w:lang w:val="en-US"/>
          </w:rPr>
          <w:t>Peck R.</w:t>
        </w:r>
      </w:hyperlink>
      <w:r w:rsidRPr="00A92193">
        <w:rPr>
          <w:sz w:val="28"/>
          <w:lang w:val="en-US"/>
        </w:rPr>
        <w:t xml:space="preserve"> Neuropeptides modulating macrophage function</w:t>
      </w:r>
      <w:r>
        <w:rPr>
          <w:sz w:val="28"/>
          <w:lang w:val="en-US"/>
        </w:rPr>
        <w:t xml:space="preserve"> // </w:t>
      </w:r>
      <w:r w:rsidRPr="00A92193">
        <w:rPr>
          <w:sz w:val="28"/>
          <w:lang w:val="en-US"/>
        </w:rPr>
        <w:t>Ann</w:t>
      </w:r>
      <w:r>
        <w:rPr>
          <w:sz w:val="28"/>
          <w:lang w:val="en-US"/>
        </w:rPr>
        <w:t>.</w:t>
      </w:r>
      <w:r w:rsidRPr="00A92193">
        <w:rPr>
          <w:sz w:val="28"/>
          <w:lang w:val="en-US"/>
        </w:rPr>
        <w:t xml:space="preserve"> N</w:t>
      </w:r>
      <w:r>
        <w:rPr>
          <w:sz w:val="28"/>
          <w:lang w:val="en-US"/>
        </w:rPr>
        <w:t>.</w:t>
      </w:r>
      <w:r w:rsidRPr="00A92193">
        <w:rPr>
          <w:sz w:val="28"/>
          <w:lang w:val="en-US"/>
        </w:rPr>
        <w:t xml:space="preserve"> Y</w:t>
      </w:r>
      <w:r>
        <w:rPr>
          <w:sz w:val="28"/>
          <w:lang w:val="en-US"/>
        </w:rPr>
        <w:t>.</w:t>
      </w:r>
      <w:r w:rsidRPr="00A92193">
        <w:rPr>
          <w:sz w:val="28"/>
          <w:lang w:val="en-US"/>
        </w:rPr>
        <w:t xml:space="preserve"> Acad</w:t>
      </w:r>
      <w:r>
        <w:rPr>
          <w:sz w:val="28"/>
          <w:lang w:val="en-US"/>
        </w:rPr>
        <w:t>.</w:t>
      </w:r>
      <w:r w:rsidRPr="00A92193">
        <w:rPr>
          <w:sz w:val="28"/>
          <w:lang w:val="en-US"/>
        </w:rPr>
        <w:t xml:space="preserve"> Sci.</w:t>
      </w:r>
      <w:r>
        <w:rPr>
          <w:sz w:val="28"/>
          <w:lang w:val="en-US"/>
        </w:rPr>
        <w:t>-</w:t>
      </w:r>
      <w:r w:rsidRPr="00A92193">
        <w:rPr>
          <w:sz w:val="28"/>
          <w:lang w:val="en-US"/>
        </w:rPr>
        <w:t xml:space="preserve"> 1987</w:t>
      </w:r>
      <w:r>
        <w:rPr>
          <w:sz w:val="28"/>
          <w:lang w:val="en-US"/>
        </w:rPr>
        <w:t>.-</w:t>
      </w:r>
      <w:r w:rsidRPr="00A92193">
        <w:rPr>
          <w:sz w:val="28"/>
          <w:lang w:val="en-US"/>
        </w:rPr>
        <w:t>496</w:t>
      </w:r>
      <w:r>
        <w:rPr>
          <w:sz w:val="28"/>
          <w:lang w:val="en-US"/>
        </w:rPr>
        <w:t xml:space="preserve">.- P. </w:t>
      </w:r>
      <w:r>
        <w:rPr>
          <w:sz w:val="28"/>
        </w:rPr>
        <w:t>264-</w:t>
      </w:r>
      <w:r>
        <w:rPr>
          <w:sz w:val="28"/>
          <w:lang w:val="en-US"/>
        </w:rPr>
        <w:t>2</w:t>
      </w:r>
      <w:r>
        <w:rPr>
          <w:sz w:val="28"/>
        </w:rPr>
        <w:t xml:space="preserve">70. </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rPr>
          <w:lang w:val="en-US"/>
        </w:rPr>
      </w:pPr>
      <w:r>
        <w:rPr>
          <w:lang w:val="en-US"/>
        </w:rPr>
        <w:t>Prisyazhniuk A., Fedorenko Z., Okeanov A. et al. Epidemiology of cancer in population living in contaminated territories of Ukraine, Belarus, Russia after the Chernobyl accident  // The radiological consequences of the Chernobyl accident: Proceedings of the first international conference (Minsk, Belarus, 18-20 March 1996) / Edr. A. Karaoglou, G. Desmet, G.N. Kelly and H.G. Mencel.- Luxemburg: Office for Official Publications of the European Communities, 1996.- P.  909-921.</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Pronin A.V., Deyeva A.V., Nikolaeva T.N. et al. Assessment of functional activity of immune system // Consequences of the Chernobyl Catastrophe: Environmental Health / Edit. by Zakharov V.M., Krysanov E.Y.- Moskow, 1996.- P. 86-95.</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rPr>
          <w:lang w:val="en-US"/>
        </w:rPr>
        <w:t xml:space="preserve">Prosser J.S., Moguet J.E., Lloyd D.S., Edwards A.A. Radiation induction of micronuclei in human lymphocytes // Mutat. Res.- 1988.- 199, </w:t>
      </w:r>
      <w:r>
        <w:t>№</w:t>
      </w:r>
      <w:r>
        <w:rPr>
          <w:lang w:val="en-US"/>
        </w:rPr>
        <w:t xml:space="preserve"> 1.- P. 37-45.</w:t>
      </w:r>
    </w:p>
    <w:p w:rsidR="000E45DD" w:rsidRDefault="000E45DD" w:rsidP="00B252A6">
      <w:pPr>
        <w:pStyle w:val="Normal0"/>
        <w:widowControl/>
        <w:numPr>
          <w:ilvl w:val="0"/>
          <w:numId w:val="46"/>
        </w:numPr>
        <w:tabs>
          <w:tab w:val="clear" w:pos="786"/>
          <w:tab w:val="num" w:pos="0"/>
          <w:tab w:val="left" w:pos="709"/>
        </w:tabs>
        <w:spacing w:line="360" w:lineRule="auto"/>
        <w:ind w:left="0" w:firstLine="0"/>
        <w:jc w:val="both"/>
        <w:rPr>
          <w:sz w:val="28"/>
        </w:rPr>
      </w:pPr>
      <w:hyperlink r:id="rId46" w:history="1">
        <w:r w:rsidRPr="00A92193">
          <w:rPr>
            <w:rStyle w:val="ae"/>
            <w:sz w:val="28"/>
            <w:lang w:val="en-US"/>
          </w:rPr>
          <w:t>Pruett S.B.</w:t>
        </w:r>
      </w:hyperlink>
      <w:r w:rsidRPr="00A92193">
        <w:rPr>
          <w:sz w:val="28"/>
          <w:lang w:val="en-US"/>
        </w:rPr>
        <w:t xml:space="preserve"> </w:t>
      </w:r>
      <w:r>
        <w:rPr>
          <w:sz w:val="28"/>
          <w:lang w:val="en-US"/>
        </w:rPr>
        <w:t>Q</w:t>
      </w:r>
      <w:r w:rsidRPr="00A92193">
        <w:rPr>
          <w:sz w:val="28"/>
          <w:lang w:val="en-US"/>
        </w:rPr>
        <w:t>uantitative aspects of stress-induced immunomodulation</w:t>
      </w:r>
      <w:r>
        <w:rPr>
          <w:sz w:val="28"/>
          <w:lang w:val="en-US"/>
        </w:rPr>
        <w:t xml:space="preserve"> (</w:t>
      </w:r>
      <w:r w:rsidRPr="00A92193">
        <w:rPr>
          <w:sz w:val="28"/>
          <w:lang w:val="en-US"/>
        </w:rPr>
        <w:t>Review</w:t>
      </w:r>
      <w:r>
        <w:rPr>
          <w:sz w:val="28"/>
          <w:lang w:val="en-US"/>
        </w:rPr>
        <w:t>) //</w:t>
      </w:r>
      <w:r w:rsidRPr="00A92193">
        <w:rPr>
          <w:sz w:val="28"/>
          <w:lang w:val="en-US"/>
        </w:rPr>
        <w:t xml:space="preserve"> Int</w:t>
      </w:r>
      <w:r>
        <w:rPr>
          <w:sz w:val="28"/>
          <w:lang w:val="en-US"/>
        </w:rPr>
        <w:t>.</w:t>
      </w:r>
      <w:r w:rsidRPr="00A92193">
        <w:rPr>
          <w:sz w:val="28"/>
          <w:lang w:val="en-US"/>
        </w:rPr>
        <w:t xml:space="preserve"> </w:t>
      </w:r>
      <w:r>
        <w:rPr>
          <w:sz w:val="28"/>
        </w:rPr>
        <w:t>Immunopharmacol.</w:t>
      </w:r>
      <w:r>
        <w:rPr>
          <w:sz w:val="28"/>
          <w:lang w:val="en-US"/>
        </w:rPr>
        <w:t>-</w:t>
      </w:r>
      <w:r>
        <w:rPr>
          <w:sz w:val="28"/>
        </w:rPr>
        <w:t xml:space="preserve"> 2001</w:t>
      </w:r>
      <w:r>
        <w:rPr>
          <w:sz w:val="28"/>
          <w:lang w:val="en-US"/>
        </w:rPr>
        <w:t xml:space="preserve">.- </w:t>
      </w:r>
      <w:r>
        <w:rPr>
          <w:sz w:val="28"/>
        </w:rPr>
        <w:t>1(3)</w:t>
      </w:r>
      <w:r>
        <w:rPr>
          <w:sz w:val="28"/>
          <w:lang w:val="en-US"/>
        </w:rPr>
        <w:t xml:space="preserve">.- P. </w:t>
      </w:r>
      <w:r>
        <w:rPr>
          <w:sz w:val="28"/>
        </w:rPr>
        <w:t>507-</w:t>
      </w:r>
      <w:r>
        <w:rPr>
          <w:sz w:val="28"/>
          <w:lang w:val="en-US"/>
        </w:rPr>
        <w:t>5</w:t>
      </w:r>
      <w:r>
        <w:rPr>
          <w:sz w:val="28"/>
        </w:rPr>
        <w:t xml:space="preserve">20. </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 xml:space="preserve">Pyatak O.A. The Chernobyl catastrophe and population health: the state of knowledge in 1993 // Radiation Injury and the Chernobyl Catastrophe: International Consortium for Research on the      Health Effects of Radiation / Edit. by Dainiak N., Schull W.J., Karkanitsa L., Aleinikova O.A.- Miamisburg: Alpha Med Press,  1997.- P. 125-128.  </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rPr>
          <w:lang w:val="en-US"/>
        </w:rPr>
      </w:pPr>
      <w:r>
        <w:rPr>
          <w:lang w:val="en-US"/>
        </w:rPr>
        <w:t>Remennik L.V., Starinsky V.V., Mokina V.D. et al. Malignant neoplasms on the territories of Russia damaged owing to the Chernobyl accident  // The radiological consequences of the Chernobyl accident: Proceedings of the first international conference (Minsk, Belarus, 18-20 March 1996) / Edr. A. Karaoglou, G. Desmet, G.N. Kelly and H.G. Mencel.- Luxemburg: Office for Official Publications of the European Communities, 1996.- P.  825-828.</w:t>
      </w:r>
    </w:p>
    <w:p w:rsidR="000E45DD" w:rsidRDefault="000E45DD" w:rsidP="00B252A6">
      <w:pPr>
        <w:pStyle w:val="Normal0"/>
        <w:widowControl/>
        <w:numPr>
          <w:ilvl w:val="0"/>
          <w:numId w:val="46"/>
        </w:numPr>
        <w:tabs>
          <w:tab w:val="clear" w:pos="786"/>
          <w:tab w:val="num" w:pos="0"/>
          <w:tab w:val="left" w:pos="709"/>
        </w:tabs>
        <w:spacing w:line="360" w:lineRule="auto"/>
        <w:ind w:left="0" w:firstLine="0"/>
        <w:jc w:val="both"/>
        <w:rPr>
          <w:sz w:val="28"/>
        </w:rPr>
      </w:pPr>
      <w:hyperlink r:id="rId47" w:history="1">
        <w:r w:rsidRPr="00A92193">
          <w:rPr>
            <w:rStyle w:val="ae"/>
            <w:sz w:val="28"/>
            <w:lang w:val="en-US"/>
          </w:rPr>
          <w:t xml:space="preserve">Rodriguez A.B., Terron M.P., Duran J. </w:t>
        </w:r>
        <w:r>
          <w:rPr>
            <w:sz w:val="28"/>
          </w:rPr>
          <w:t>е</w:t>
        </w:r>
        <w:r>
          <w:rPr>
            <w:sz w:val="28"/>
            <w:lang w:val="en-US"/>
          </w:rPr>
          <w:t>t al.</w:t>
        </w:r>
      </w:hyperlink>
      <w:r w:rsidRPr="00A92193">
        <w:rPr>
          <w:sz w:val="28"/>
          <w:lang w:val="en-US"/>
        </w:rPr>
        <w:t xml:space="preserve"> Physiological concentrations of melatonin and corticosterone affect phagocytosis and oxidative metabolism of ring dove heterophils</w:t>
      </w:r>
      <w:r>
        <w:rPr>
          <w:sz w:val="28"/>
          <w:lang w:val="en-US"/>
        </w:rPr>
        <w:t xml:space="preserve"> //</w:t>
      </w:r>
      <w:r w:rsidRPr="00A92193">
        <w:rPr>
          <w:sz w:val="28"/>
          <w:lang w:val="en-US"/>
        </w:rPr>
        <w:t xml:space="preserve"> J</w:t>
      </w:r>
      <w:r>
        <w:rPr>
          <w:sz w:val="28"/>
          <w:lang w:val="en-US"/>
        </w:rPr>
        <w:t>.</w:t>
      </w:r>
      <w:r w:rsidRPr="00A92193">
        <w:rPr>
          <w:sz w:val="28"/>
          <w:lang w:val="en-US"/>
        </w:rPr>
        <w:t xml:space="preserve"> Pineal</w:t>
      </w:r>
      <w:r>
        <w:rPr>
          <w:sz w:val="28"/>
          <w:lang w:val="en-US"/>
        </w:rPr>
        <w:t>.</w:t>
      </w:r>
      <w:r w:rsidRPr="00A92193">
        <w:rPr>
          <w:sz w:val="28"/>
          <w:lang w:val="en-US"/>
        </w:rPr>
        <w:t xml:space="preserve"> </w:t>
      </w:r>
      <w:r>
        <w:rPr>
          <w:sz w:val="28"/>
        </w:rPr>
        <w:t>Res.</w:t>
      </w:r>
      <w:r>
        <w:rPr>
          <w:sz w:val="28"/>
          <w:lang w:val="en-US"/>
        </w:rPr>
        <w:t>-</w:t>
      </w:r>
      <w:r>
        <w:rPr>
          <w:sz w:val="28"/>
        </w:rPr>
        <w:t xml:space="preserve"> 2001</w:t>
      </w:r>
      <w:r>
        <w:rPr>
          <w:sz w:val="28"/>
          <w:lang w:val="en-US"/>
        </w:rPr>
        <w:t xml:space="preserve">.- </w:t>
      </w:r>
      <w:r>
        <w:rPr>
          <w:sz w:val="28"/>
        </w:rPr>
        <w:t>31(1)</w:t>
      </w:r>
      <w:r>
        <w:rPr>
          <w:sz w:val="28"/>
          <w:lang w:val="en-US"/>
        </w:rPr>
        <w:t xml:space="preserve">.- P. </w:t>
      </w:r>
      <w:r>
        <w:rPr>
          <w:sz w:val="28"/>
        </w:rPr>
        <w:t>31-</w:t>
      </w:r>
      <w:r>
        <w:rPr>
          <w:sz w:val="28"/>
          <w:lang w:val="en-US"/>
        </w:rPr>
        <w:t>3</w:t>
      </w:r>
      <w:r>
        <w:rPr>
          <w:sz w:val="28"/>
        </w:rPr>
        <w:t xml:space="preserve">8. </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rsidRPr="00A92193">
        <w:rPr>
          <w:lang w:val="de-DE"/>
        </w:rPr>
        <w:lastRenderedPageBreak/>
        <w:t xml:space="preserve">Rose H., Moldenchauer H., Kehrberg G. Die Schaedigung der Lymphozyten durch ionizierende Strahlen // Radiobiol. and Radiother.- </w:t>
      </w:r>
      <w:r>
        <w:rPr>
          <w:lang w:val="en-US"/>
        </w:rPr>
        <w:t xml:space="preserve">1985.- 26, </w:t>
      </w:r>
      <w:r>
        <w:t>№</w:t>
      </w:r>
      <w:r>
        <w:rPr>
          <w:lang w:val="en-US"/>
        </w:rPr>
        <w:t xml:space="preserve"> 3.- S. 289-297.</w:t>
      </w:r>
    </w:p>
    <w:p w:rsidR="000E45DD" w:rsidRDefault="000E45DD" w:rsidP="00B252A6">
      <w:pPr>
        <w:numPr>
          <w:ilvl w:val="0"/>
          <w:numId w:val="46"/>
        </w:numPr>
        <w:tabs>
          <w:tab w:val="clear" w:pos="786"/>
          <w:tab w:val="num" w:pos="0"/>
          <w:tab w:val="left" w:pos="709"/>
        </w:tabs>
        <w:suppressAutoHyphens w:val="0"/>
        <w:spacing w:before="80" w:line="360" w:lineRule="auto"/>
        <w:ind w:left="0" w:firstLine="0"/>
        <w:jc w:val="both"/>
      </w:pPr>
      <w:r>
        <w:t>Sacedon R., Vicente A., Varas A. et al. Role of Glucocorticoids in Early T-Cell Differentiation //Neuroimmunomodulation. Perspectives at the new millennium / Ed. by A. Conti et al.- Ann. NYAS.- Vol. 917.- NY, 2000.- P. 732-740.</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rPr>
          <w:lang w:val="en-GB"/>
        </w:rPr>
      </w:pPr>
      <w:r>
        <w:rPr>
          <w:lang w:val="en-GB"/>
        </w:rPr>
        <w:t>Saiko A.S., Goncharenko O.E., Daniliuk V.V. et al.  Findings of the Chernobyl Sasakawa Health and Medical Cooperation  Project: abnormal thyroid echodenity and autoimune thyroid diseases     around Chernobyl // Chernobyl: A Decade: Proceedings the Fifth Chernobyl Sasakawa Medical Cooperation Symposium, Kiev, Ukraine, 14-15 Oktober 1996 / Edit. by Yamashita S., Shibata Y.- Amsterdam: Elsevier, 1997.- P. 73-84.</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rPr>
          <w:lang w:val="en-US"/>
        </w:rPr>
        <w:t>Sasagawa S., Yoshimoto Y., Toyota E. et al. Phagocytic and bactericidial activities of leucocytes in whole blood from atomic bomb survivors // Radiat. Res</w:t>
      </w:r>
      <w:r>
        <w:t xml:space="preserve">.- 1990.- 124, № 1.- </w:t>
      </w:r>
      <w:r>
        <w:rPr>
          <w:lang w:val="en-US"/>
        </w:rPr>
        <w:t>P</w:t>
      </w:r>
      <w:r>
        <w:t>. 103-106.</w:t>
      </w:r>
    </w:p>
    <w:p w:rsidR="000E45DD" w:rsidRDefault="000E45DD" w:rsidP="00B252A6">
      <w:pPr>
        <w:numPr>
          <w:ilvl w:val="0"/>
          <w:numId w:val="46"/>
        </w:numPr>
        <w:tabs>
          <w:tab w:val="clear" w:pos="786"/>
          <w:tab w:val="num" w:pos="0"/>
          <w:tab w:val="left" w:pos="709"/>
        </w:tabs>
        <w:suppressAutoHyphens w:val="0"/>
        <w:spacing w:before="80" w:line="360" w:lineRule="auto"/>
        <w:ind w:left="0" w:firstLine="0"/>
        <w:jc w:val="both"/>
      </w:pPr>
      <w:r>
        <w:t xml:space="preserve">Schauenstein K., Felsner P., Rinner I. et al. </w:t>
      </w:r>
      <w:r>
        <w:rPr>
          <w:b/>
          <w:i/>
        </w:rPr>
        <w:t xml:space="preserve"> In Vivo</w:t>
      </w:r>
      <w:r>
        <w:t xml:space="preserve"> Immunomodulation by Peripheral Adrenergic and Cholinergic Agonists/Antagonists in Rat and Mouse Models //Neuroimmunomodulation. Perspectives at the new millennium / Ed. by A. Conti et al.- Ann. NYAS.- Vol. 917.- NY, 2000.- P. 618-627.</w:t>
      </w:r>
    </w:p>
    <w:p w:rsidR="000E45DD" w:rsidRDefault="000E45DD" w:rsidP="00B252A6">
      <w:pPr>
        <w:pStyle w:val="Normal0"/>
        <w:widowControl/>
        <w:numPr>
          <w:ilvl w:val="0"/>
          <w:numId w:val="46"/>
        </w:numPr>
        <w:tabs>
          <w:tab w:val="clear" w:pos="786"/>
          <w:tab w:val="num" w:pos="0"/>
          <w:tab w:val="left" w:pos="709"/>
        </w:tabs>
        <w:spacing w:line="360" w:lineRule="auto"/>
        <w:ind w:left="0" w:firstLine="0"/>
        <w:jc w:val="both"/>
        <w:rPr>
          <w:sz w:val="28"/>
        </w:rPr>
      </w:pPr>
      <w:hyperlink r:id="rId48" w:history="1">
        <w:r w:rsidRPr="00A92193">
          <w:rPr>
            <w:rStyle w:val="ae"/>
            <w:sz w:val="28"/>
            <w:lang w:val="en-US"/>
          </w:rPr>
          <w:t xml:space="preserve">Schmid-Ott G., Jacobs R., Jager B. </w:t>
        </w:r>
        <w:r>
          <w:rPr>
            <w:sz w:val="28"/>
          </w:rPr>
          <w:t>е</w:t>
        </w:r>
        <w:r>
          <w:rPr>
            <w:sz w:val="28"/>
            <w:lang w:val="en-US"/>
          </w:rPr>
          <w:t>t al.</w:t>
        </w:r>
      </w:hyperlink>
      <w:r w:rsidRPr="00A92193">
        <w:rPr>
          <w:sz w:val="28"/>
          <w:lang w:val="en-US"/>
        </w:rPr>
        <w:t xml:space="preserve"> Stress-induced endocrine and immunological changes in psoriasis patients and healthy controls. </w:t>
      </w:r>
      <w:r>
        <w:rPr>
          <w:sz w:val="28"/>
        </w:rPr>
        <w:t>A preliminary study</w:t>
      </w:r>
      <w:r>
        <w:rPr>
          <w:sz w:val="28"/>
          <w:lang w:val="en-US"/>
        </w:rPr>
        <w:t xml:space="preserve"> //</w:t>
      </w:r>
      <w:r>
        <w:rPr>
          <w:sz w:val="28"/>
        </w:rPr>
        <w:t xml:space="preserve"> Psychother</w:t>
      </w:r>
      <w:r>
        <w:rPr>
          <w:sz w:val="28"/>
          <w:lang w:val="en-US"/>
        </w:rPr>
        <w:t>.</w:t>
      </w:r>
      <w:r>
        <w:rPr>
          <w:sz w:val="28"/>
        </w:rPr>
        <w:t xml:space="preserve"> Psychosom.</w:t>
      </w:r>
      <w:r>
        <w:rPr>
          <w:sz w:val="28"/>
          <w:lang w:val="en-US"/>
        </w:rPr>
        <w:t>-</w:t>
      </w:r>
      <w:r>
        <w:rPr>
          <w:sz w:val="28"/>
        </w:rPr>
        <w:t xml:space="preserve"> 1998</w:t>
      </w:r>
      <w:r>
        <w:rPr>
          <w:sz w:val="28"/>
          <w:lang w:val="en-US"/>
        </w:rPr>
        <w:t xml:space="preserve">.- </w:t>
      </w:r>
      <w:r>
        <w:rPr>
          <w:sz w:val="28"/>
        </w:rPr>
        <w:t>67(1)</w:t>
      </w:r>
      <w:r>
        <w:rPr>
          <w:sz w:val="28"/>
          <w:lang w:val="en-US"/>
        </w:rPr>
        <w:t xml:space="preserve">.- P. </w:t>
      </w:r>
      <w:r>
        <w:rPr>
          <w:sz w:val="28"/>
        </w:rPr>
        <w:t xml:space="preserve">37-42.  </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rPr>
          <w:lang w:val="en-GB"/>
        </w:rPr>
      </w:pPr>
      <w:r>
        <w:t xml:space="preserve">Selye H. От мечты к открытию. - М.: Прoгресс,1987.  </w:t>
      </w:r>
      <w:r>
        <w:rPr>
          <w:lang w:val="en-GB"/>
        </w:rPr>
        <w:t xml:space="preserve">- 367 </w:t>
      </w:r>
      <w:r>
        <w:t>с</w:t>
      </w:r>
      <w:r>
        <w:rPr>
          <w:lang w:val="en-GB"/>
        </w:rPr>
        <w:t>.</w:t>
      </w:r>
    </w:p>
    <w:p w:rsidR="000E45DD" w:rsidRDefault="000E45DD" w:rsidP="00B252A6">
      <w:pPr>
        <w:pStyle w:val="Normal0"/>
        <w:widowControl/>
        <w:numPr>
          <w:ilvl w:val="0"/>
          <w:numId w:val="46"/>
        </w:numPr>
        <w:tabs>
          <w:tab w:val="clear" w:pos="786"/>
          <w:tab w:val="num" w:pos="0"/>
          <w:tab w:val="left" w:pos="709"/>
        </w:tabs>
        <w:spacing w:line="360" w:lineRule="auto"/>
        <w:ind w:left="0" w:firstLine="0"/>
        <w:jc w:val="both"/>
        <w:rPr>
          <w:sz w:val="28"/>
        </w:rPr>
      </w:pPr>
      <w:hyperlink r:id="rId49" w:history="1">
        <w:r w:rsidRPr="00A92193">
          <w:rPr>
            <w:rStyle w:val="ae"/>
            <w:sz w:val="28"/>
            <w:lang w:val="en-US"/>
          </w:rPr>
          <w:t>Shanahan F., Anton P.</w:t>
        </w:r>
      </w:hyperlink>
      <w:r w:rsidRPr="00A92193">
        <w:rPr>
          <w:sz w:val="28"/>
          <w:lang w:val="en-US"/>
        </w:rPr>
        <w:t xml:space="preserve"> Neuroendocrine modulation of the immune system. Possible implications for inflammatory bowel disease</w:t>
      </w:r>
      <w:r>
        <w:rPr>
          <w:sz w:val="28"/>
          <w:lang w:val="en-US"/>
        </w:rPr>
        <w:t xml:space="preserve"> </w:t>
      </w:r>
      <w:r w:rsidRPr="00A92193">
        <w:rPr>
          <w:sz w:val="28"/>
          <w:lang w:val="en-US"/>
        </w:rPr>
        <w:t xml:space="preserve">(Review) </w:t>
      </w:r>
      <w:r>
        <w:rPr>
          <w:sz w:val="28"/>
          <w:lang w:val="en-US"/>
        </w:rPr>
        <w:t xml:space="preserve">// </w:t>
      </w:r>
      <w:r w:rsidRPr="00A92193">
        <w:rPr>
          <w:sz w:val="28"/>
          <w:lang w:val="en-US"/>
        </w:rPr>
        <w:t>Dig</w:t>
      </w:r>
      <w:r>
        <w:rPr>
          <w:sz w:val="28"/>
          <w:lang w:val="en-US"/>
        </w:rPr>
        <w:t>.</w:t>
      </w:r>
      <w:r w:rsidRPr="00A92193">
        <w:rPr>
          <w:sz w:val="28"/>
          <w:lang w:val="en-US"/>
        </w:rPr>
        <w:t xml:space="preserve"> Dis</w:t>
      </w:r>
      <w:r>
        <w:rPr>
          <w:sz w:val="28"/>
          <w:lang w:val="en-US"/>
        </w:rPr>
        <w:t>.</w:t>
      </w:r>
      <w:r w:rsidRPr="00A92193">
        <w:rPr>
          <w:sz w:val="28"/>
          <w:lang w:val="en-US"/>
        </w:rPr>
        <w:t xml:space="preserve"> Sci.</w:t>
      </w:r>
      <w:r>
        <w:rPr>
          <w:sz w:val="28"/>
          <w:lang w:val="en-US"/>
        </w:rPr>
        <w:t>-</w:t>
      </w:r>
      <w:r w:rsidRPr="00A92193">
        <w:rPr>
          <w:sz w:val="28"/>
          <w:lang w:val="en-US"/>
        </w:rPr>
        <w:t xml:space="preserve"> 1988</w:t>
      </w:r>
      <w:r>
        <w:rPr>
          <w:sz w:val="28"/>
          <w:lang w:val="en-US"/>
        </w:rPr>
        <w:t>.-</w:t>
      </w:r>
      <w:r w:rsidRPr="00A92193">
        <w:rPr>
          <w:sz w:val="28"/>
          <w:lang w:val="en-US"/>
        </w:rPr>
        <w:t xml:space="preserve"> </w:t>
      </w:r>
      <w:r>
        <w:rPr>
          <w:sz w:val="28"/>
        </w:rPr>
        <w:t>33(3)</w:t>
      </w:r>
      <w:r>
        <w:rPr>
          <w:sz w:val="28"/>
          <w:lang w:val="en-US"/>
        </w:rPr>
        <w:t xml:space="preserve">.- P. </w:t>
      </w:r>
      <w:r>
        <w:rPr>
          <w:sz w:val="28"/>
        </w:rPr>
        <w:t xml:space="preserve">41-49. </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rPr>
          <w:lang w:val="en-GB"/>
        </w:rPr>
      </w:pPr>
      <w:r>
        <w:rPr>
          <w:lang w:val="en-GB"/>
        </w:rPr>
        <w:t xml:space="preserve">Shanks N., Moore P.M., Perks P., Lightman S.L. Alterations in hypothalamic-pituitary-adrenal function correlated with the onset of murine SLE in MRL + / + and lpr / lpr  mice // Brain Behav. Immun.- 1999.- 13, № 4.- P. 348-360.    </w:t>
      </w:r>
    </w:p>
    <w:p w:rsidR="000E45DD" w:rsidRDefault="000E45DD" w:rsidP="00B252A6">
      <w:pPr>
        <w:pStyle w:val="Normal0"/>
        <w:widowControl/>
        <w:numPr>
          <w:ilvl w:val="0"/>
          <w:numId w:val="46"/>
        </w:numPr>
        <w:tabs>
          <w:tab w:val="clear" w:pos="786"/>
          <w:tab w:val="num" w:pos="0"/>
          <w:tab w:val="left" w:pos="709"/>
        </w:tabs>
        <w:spacing w:line="360" w:lineRule="auto"/>
        <w:ind w:left="0" w:firstLine="0"/>
        <w:jc w:val="both"/>
        <w:rPr>
          <w:sz w:val="28"/>
        </w:rPr>
      </w:pPr>
      <w:hyperlink r:id="rId50" w:history="1">
        <w:r w:rsidRPr="00A92193">
          <w:rPr>
            <w:rStyle w:val="ae"/>
            <w:sz w:val="28"/>
            <w:lang w:val="en-US"/>
          </w:rPr>
          <w:t xml:space="preserve">Sheridan J.F., Dobbs C., Jung J. </w:t>
        </w:r>
        <w:r>
          <w:rPr>
            <w:sz w:val="28"/>
          </w:rPr>
          <w:t>е</w:t>
        </w:r>
        <w:r>
          <w:rPr>
            <w:sz w:val="28"/>
            <w:lang w:val="en-US"/>
          </w:rPr>
          <w:t>t al.</w:t>
        </w:r>
      </w:hyperlink>
      <w:r w:rsidRPr="00A92193">
        <w:rPr>
          <w:sz w:val="28"/>
          <w:lang w:val="en-US"/>
        </w:rPr>
        <w:t xml:space="preserve"> Stress-induced neuroendocrine modulation of viral pathogenesis and immunity</w:t>
      </w:r>
      <w:r>
        <w:rPr>
          <w:sz w:val="28"/>
          <w:lang w:val="en-US"/>
        </w:rPr>
        <w:t xml:space="preserve"> (</w:t>
      </w:r>
      <w:r w:rsidRPr="00A92193">
        <w:rPr>
          <w:sz w:val="28"/>
          <w:lang w:val="en-US"/>
        </w:rPr>
        <w:t>Review</w:t>
      </w:r>
      <w:r>
        <w:rPr>
          <w:sz w:val="28"/>
          <w:lang w:val="en-US"/>
        </w:rPr>
        <w:t>) //</w:t>
      </w:r>
      <w:r w:rsidRPr="00A92193">
        <w:rPr>
          <w:sz w:val="28"/>
          <w:lang w:val="en-US"/>
        </w:rPr>
        <w:t xml:space="preserve"> Ann</w:t>
      </w:r>
      <w:r>
        <w:rPr>
          <w:sz w:val="28"/>
          <w:lang w:val="en-US"/>
        </w:rPr>
        <w:t>.</w:t>
      </w:r>
      <w:r w:rsidRPr="00A92193">
        <w:rPr>
          <w:sz w:val="28"/>
          <w:lang w:val="en-US"/>
        </w:rPr>
        <w:t xml:space="preserve"> N</w:t>
      </w:r>
      <w:r>
        <w:rPr>
          <w:sz w:val="28"/>
          <w:lang w:val="en-US"/>
        </w:rPr>
        <w:t>.</w:t>
      </w:r>
      <w:r w:rsidRPr="00A92193">
        <w:rPr>
          <w:sz w:val="28"/>
          <w:lang w:val="en-US"/>
        </w:rPr>
        <w:t xml:space="preserve"> Y</w:t>
      </w:r>
      <w:r>
        <w:rPr>
          <w:sz w:val="28"/>
          <w:lang w:val="en-US"/>
        </w:rPr>
        <w:t>.</w:t>
      </w:r>
      <w:r w:rsidRPr="00A92193">
        <w:rPr>
          <w:sz w:val="28"/>
          <w:lang w:val="en-US"/>
        </w:rPr>
        <w:t xml:space="preserve"> Acad</w:t>
      </w:r>
      <w:r>
        <w:rPr>
          <w:sz w:val="28"/>
          <w:lang w:val="en-US"/>
        </w:rPr>
        <w:t>.</w:t>
      </w:r>
      <w:r w:rsidRPr="00A92193">
        <w:rPr>
          <w:sz w:val="28"/>
          <w:lang w:val="en-US"/>
        </w:rPr>
        <w:t xml:space="preserve"> Sci.</w:t>
      </w:r>
      <w:r>
        <w:rPr>
          <w:sz w:val="28"/>
          <w:lang w:val="en-US"/>
        </w:rPr>
        <w:t>-</w:t>
      </w:r>
      <w:r w:rsidRPr="00A92193">
        <w:rPr>
          <w:sz w:val="28"/>
          <w:lang w:val="en-US"/>
        </w:rPr>
        <w:t xml:space="preserve"> 1998</w:t>
      </w:r>
      <w:r>
        <w:rPr>
          <w:sz w:val="28"/>
          <w:lang w:val="en-US"/>
        </w:rPr>
        <w:t xml:space="preserve">.- </w:t>
      </w:r>
      <w:r>
        <w:rPr>
          <w:sz w:val="28"/>
        </w:rPr>
        <w:t>840</w:t>
      </w:r>
      <w:r>
        <w:rPr>
          <w:sz w:val="28"/>
          <w:lang w:val="en-US"/>
        </w:rPr>
        <w:t xml:space="preserve">.- P. </w:t>
      </w:r>
      <w:r>
        <w:rPr>
          <w:sz w:val="28"/>
        </w:rPr>
        <w:t>803-</w:t>
      </w:r>
      <w:r>
        <w:rPr>
          <w:sz w:val="28"/>
          <w:lang w:val="en-US"/>
        </w:rPr>
        <w:t>80</w:t>
      </w:r>
      <w:r>
        <w:rPr>
          <w:sz w:val="28"/>
        </w:rPr>
        <w:t xml:space="preserve">8. </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rPr>
          <w:lang w:val="en-US"/>
        </w:rPr>
      </w:pPr>
      <w:r>
        <w:rPr>
          <w:lang w:val="en-US"/>
        </w:rPr>
        <w:t xml:space="preserve">Shore R.E. Human thyroid cancer induction by ionizing radiation: summary of studies based on external irradiation and radioactive iodines  // The radiological consequences of the Chernobyl accident: Proceedings of the first international conference (Minsk, Belarus, 18-20 March 1996) / </w:t>
      </w:r>
      <w:r>
        <w:rPr>
          <w:lang w:val="en-US"/>
        </w:rPr>
        <w:lastRenderedPageBreak/>
        <w:t>Edr. A. Karaoglou, G. Desmet, G.N. Kelly and H.G. Mencel.- Luxemburg: Office for Official Publications of the European Communities, 1996.- P.  669-675.</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Souchkaevitch G., Lyasko L. Investigation of the impact of radiation dose on gormones biologically active metabolites and  immunoglobulins in Chernobyl accident recovery workers // Radiation Injury and the Chernobyl Catastrophe: International Consortium for Research on the Health Effects of Radiation / Edit. by Dainiak N., Schull W.J., Karkanitsa L., Aleinikova O.A.- Miamisburg: Alpha Med Press, 1997.- P. 151-154.</w:t>
      </w:r>
    </w:p>
    <w:p w:rsidR="000E45DD" w:rsidRDefault="000E45DD" w:rsidP="00B252A6">
      <w:pPr>
        <w:numPr>
          <w:ilvl w:val="0"/>
          <w:numId w:val="46"/>
        </w:numPr>
        <w:tabs>
          <w:tab w:val="clear" w:pos="786"/>
          <w:tab w:val="num" w:pos="0"/>
          <w:tab w:val="left" w:pos="709"/>
          <w:tab w:val="left" w:pos="2160"/>
        </w:tabs>
        <w:suppressAutoHyphens w:val="0"/>
        <w:spacing w:line="360" w:lineRule="auto"/>
        <w:ind w:left="0" w:firstLine="0"/>
        <w:jc w:val="both"/>
        <w:rPr>
          <w:lang w:val="en-GB"/>
        </w:rPr>
      </w:pPr>
      <w:r>
        <w:rPr>
          <w:lang w:val="en-GB"/>
        </w:rPr>
        <w:t>Spitzer W. Stat science 1986: Quality of life and functional status as target variables for research //</w:t>
      </w:r>
      <w:r>
        <w:t xml:space="preserve"> </w:t>
      </w:r>
      <w:r>
        <w:rPr>
          <w:lang w:val="en-GB"/>
        </w:rPr>
        <w:t xml:space="preserve">Brit. Med. </w:t>
      </w:r>
      <w:r>
        <w:rPr>
          <w:lang w:val="en-US"/>
        </w:rPr>
        <w:t>J.-</w:t>
      </w:r>
      <w:r>
        <w:rPr>
          <w:lang w:val="en-GB"/>
        </w:rPr>
        <w:t xml:space="preserve"> 1987.- 40</w:t>
      </w:r>
      <w:r>
        <w:rPr>
          <w:lang w:val="en-US"/>
        </w:rPr>
        <w:t>,</w:t>
      </w:r>
      <w:r>
        <w:t xml:space="preserve"> №</w:t>
      </w:r>
      <w:r>
        <w:rPr>
          <w:lang w:val="en-US"/>
        </w:rPr>
        <w:t xml:space="preserve"> 6.- P. 465-471.</w:t>
      </w:r>
    </w:p>
    <w:p w:rsidR="000E45DD" w:rsidRDefault="000E45DD" w:rsidP="00B252A6">
      <w:pPr>
        <w:pStyle w:val="Normal0"/>
        <w:widowControl/>
        <w:numPr>
          <w:ilvl w:val="0"/>
          <w:numId w:val="46"/>
        </w:numPr>
        <w:tabs>
          <w:tab w:val="clear" w:pos="786"/>
          <w:tab w:val="num" w:pos="0"/>
          <w:tab w:val="left" w:pos="709"/>
        </w:tabs>
        <w:spacing w:line="360" w:lineRule="auto"/>
        <w:ind w:left="0" w:firstLine="0"/>
        <w:jc w:val="both"/>
        <w:rPr>
          <w:sz w:val="28"/>
        </w:rPr>
      </w:pPr>
      <w:hyperlink r:id="rId51" w:history="1">
        <w:r w:rsidRPr="00A92193">
          <w:rPr>
            <w:rStyle w:val="ae"/>
            <w:sz w:val="28"/>
            <w:lang w:val="de-DE"/>
          </w:rPr>
          <w:t>Stein M., Keller S.E., Schleifer S.J.</w:t>
        </w:r>
      </w:hyperlink>
      <w:r w:rsidRPr="00A92193">
        <w:rPr>
          <w:sz w:val="28"/>
          <w:lang w:val="de-DE"/>
        </w:rPr>
        <w:t xml:space="preserve"> </w:t>
      </w:r>
      <w:r w:rsidRPr="00A92193">
        <w:rPr>
          <w:sz w:val="28"/>
          <w:lang w:val="en-US"/>
        </w:rPr>
        <w:t>Stress and immunomodulation: the role of depression and neuroendocrine function</w:t>
      </w:r>
      <w:r>
        <w:rPr>
          <w:sz w:val="28"/>
          <w:lang w:val="en-US"/>
        </w:rPr>
        <w:t xml:space="preserve"> // </w:t>
      </w:r>
      <w:r w:rsidRPr="00A92193">
        <w:rPr>
          <w:sz w:val="28"/>
          <w:lang w:val="en-US"/>
        </w:rPr>
        <w:t>J</w:t>
      </w:r>
      <w:r>
        <w:rPr>
          <w:sz w:val="28"/>
          <w:lang w:val="en-US"/>
        </w:rPr>
        <w:t>.</w:t>
      </w:r>
      <w:r w:rsidRPr="00A92193">
        <w:rPr>
          <w:sz w:val="28"/>
          <w:lang w:val="en-US"/>
        </w:rPr>
        <w:t xml:space="preserve"> Immunol.</w:t>
      </w:r>
      <w:r>
        <w:rPr>
          <w:sz w:val="28"/>
          <w:lang w:val="en-US"/>
        </w:rPr>
        <w:t>-</w:t>
      </w:r>
      <w:r w:rsidRPr="00A92193">
        <w:rPr>
          <w:sz w:val="28"/>
          <w:lang w:val="en-US"/>
        </w:rPr>
        <w:t xml:space="preserve"> </w:t>
      </w:r>
      <w:r>
        <w:rPr>
          <w:sz w:val="28"/>
        </w:rPr>
        <w:t>1985</w:t>
      </w:r>
      <w:r>
        <w:rPr>
          <w:sz w:val="28"/>
          <w:lang w:val="en-US"/>
        </w:rPr>
        <w:t>.-</w:t>
      </w:r>
      <w:r>
        <w:rPr>
          <w:sz w:val="28"/>
        </w:rPr>
        <w:t xml:space="preserve"> 135(2)</w:t>
      </w:r>
      <w:r>
        <w:rPr>
          <w:sz w:val="28"/>
          <w:lang w:val="en-US"/>
        </w:rPr>
        <w:t>.- P.</w:t>
      </w:r>
      <w:r>
        <w:rPr>
          <w:sz w:val="28"/>
        </w:rPr>
        <w:t xml:space="preserve">827-833. </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rPr>
          <w:lang w:val="en-US"/>
        </w:rPr>
      </w:pPr>
      <w:r>
        <w:rPr>
          <w:lang w:val="en-US"/>
        </w:rPr>
        <w:t>Stress of life: from molecules to man / Ed. By P. Csermely.- Annals of the NYAS.- Vol. 851.- 1998.- 547 p.</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rsidRPr="00A92193">
        <w:rPr>
          <w:lang w:val="de-DE"/>
        </w:rPr>
        <w:t xml:space="preserve">Szepesi T., Fliedner T.M. Reversible und irreversible Schaedigung der Haemopoese nach unerwarteter  Ganzkoerperbesttrachlung: Merkmale im peripheren Blut // Wien. </w:t>
      </w:r>
      <w:r>
        <w:rPr>
          <w:lang w:val="en-US"/>
        </w:rPr>
        <w:t xml:space="preserve">Klin. Wochenschr.- 1989.- 101, </w:t>
      </w:r>
      <w:r>
        <w:t>№</w:t>
      </w:r>
      <w:r>
        <w:rPr>
          <w:lang w:val="en-US"/>
        </w:rPr>
        <w:t xml:space="preserve"> 9.- 309-313.</w:t>
      </w:r>
    </w:p>
    <w:p w:rsidR="000E45DD" w:rsidRDefault="000E45DD" w:rsidP="00B252A6">
      <w:pPr>
        <w:numPr>
          <w:ilvl w:val="0"/>
          <w:numId w:val="46"/>
        </w:numPr>
        <w:tabs>
          <w:tab w:val="clear" w:pos="786"/>
          <w:tab w:val="num" w:pos="0"/>
          <w:tab w:val="left" w:pos="709"/>
        </w:tabs>
        <w:suppressAutoHyphens w:val="0"/>
        <w:spacing w:before="80" w:line="360" w:lineRule="auto"/>
        <w:ind w:left="0" w:firstLine="0"/>
        <w:jc w:val="both"/>
      </w:pPr>
      <w:r>
        <w:t xml:space="preserve">Tailor A.W. Yee B.G., Nishida T., Namba K. Neuropeptide Regulation of Immunity. </w:t>
      </w:r>
      <w:r>
        <w:rPr>
          <w:lang w:val="en-US"/>
        </w:rPr>
        <w:t>T</w:t>
      </w:r>
      <w:r>
        <w:t>he Immunosuppressive Activity of Alpha-Melanocyte-Stimulating Hormone (α-MSH) //Neuroimmunomodulation. Perspectives at the new millennium / Ed. by A. Conti et al.- Ann. NYAS.- Vol. 917.- NY, 2000.- P. 239-247.</w:t>
      </w:r>
    </w:p>
    <w:p w:rsidR="000E45DD" w:rsidRDefault="000E45DD" w:rsidP="00B252A6">
      <w:pPr>
        <w:pStyle w:val="Normal0"/>
        <w:widowControl/>
        <w:numPr>
          <w:ilvl w:val="0"/>
          <w:numId w:val="46"/>
        </w:numPr>
        <w:tabs>
          <w:tab w:val="clear" w:pos="786"/>
          <w:tab w:val="num" w:pos="0"/>
          <w:tab w:val="left" w:pos="709"/>
        </w:tabs>
        <w:spacing w:line="360" w:lineRule="auto"/>
        <w:ind w:left="0" w:firstLine="0"/>
        <w:jc w:val="both"/>
        <w:rPr>
          <w:sz w:val="28"/>
          <w:lang w:val="en-US"/>
        </w:rPr>
      </w:pPr>
      <w:hyperlink r:id="rId52" w:history="1">
        <w:r w:rsidRPr="00A92193">
          <w:rPr>
            <w:rStyle w:val="ae"/>
            <w:sz w:val="28"/>
            <w:lang w:val="en-US"/>
          </w:rPr>
          <w:t>Takao T., Hashimoto K., De Souza E.B.</w:t>
        </w:r>
      </w:hyperlink>
      <w:r w:rsidRPr="00A92193">
        <w:rPr>
          <w:sz w:val="28"/>
          <w:lang w:val="en-US"/>
        </w:rPr>
        <w:t xml:space="preserve"> Modulation of interleukin-1 receptors in the brain-endocrine-immune axis by stress and infection</w:t>
      </w:r>
      <w:r>
        <w:rPr>
          <w:sz w:val="28"/>
          <w:lang w:val="en-US"/>
        </w:rPr>
        <w:t xml:space="preserve"> //</w:t>
      </w:r>
      <w:r w:rsidRPr="00A92193">
        <w:rPr>
          <w:sz w:val="28"/>
          <w:lang w:val="en-US"/>
        </w:rPr>
        <w:t xml:space="preserve"> Brain</w:t>
      </w:r>
      <w:r>
        <w:rPr>
          <w:sz w:val="28"/>
          <w:lang w:val="en-US"/>
        </w:rPr>
        <w:t>.</w:t>
      </w:r>
      <w:r w:rsidRPr="00A92193">
        <w:rPr>
          <w:sz w:val="28"/>
          <w:lang w:val="en-US"/>
        </w:rPr>
        <w:t xml:space="preserve"> </w:t>
      </w:r>
      <w:r>
        <w:rPr>
          <w:sz w:val="28"/>
        </w:rPr>
        <w:t>Behav</w:t>
      </w:r>
      <w:r>
        <w:rPr>
          <w:sz w:val="28"/>
          <w:lang w:val="en-US"/>
        </w:rPr>
        <w:t>.</w:t>
      </w:r>
      <w:r>
        <w:rPr>
          <w:sz w:val="28"/>
        </w:rPr>
        <w:t xml:space="preserve"> Immun.</w:t>
      </w:r>
      <w:r>
        <w:rPr>
          <w:sz w:val="28"/>
          <w:lang w:val="en-US"/>
        </w:rPr>
        <w:t>-</w:t>
      </w:r>
      <w:r>
        <w:rPr>
          <w:sz w:val="28"/>
        </w:rPr>
        <w:t xml:space="preserve"> 1995</w:t>
      </w:r>
      <w:r>
        <w:rPr>
          <w:sz w:val="28"/>
          <w:lang w:val="en-US"/>
        </w:rPr>
        <w:t xml:space="preserve">.- </w:t>
      </w:r>
      <w:r>
        <w:rPr>
          <w:sz w:val="28"/>
        </w:rPr>
        <w:t>9(4)</w:t>
      </w:r>
      <w:r>
        <w:rPr>
          <w:sz w:val="28"/>
          <w:lang w:val="en-US"/>
        </w:rPr>
        <w:t xml:space="preserve">.- P. </w:t>
      </w:r>
      <w:r>
        <w:rPr>
          <w:sz w:val="28"/>
        </w:rPr>
        <w:t>276-</w:t>
      </w:r>
      <w:r>
        <w:rPr>
          <w:sz w:val="28"/>
          <w:lang w:val="en-US"/>
        </w:rPr>
        <w:t>2</w:t>
      </w:r>
      <w:r>
        <w:rPr>
          <w:sz w:val="28"/>
        </w:rPr>
        <w:t xml:space="preserve">91. </w:t>
      </w:r>
    </w:p>
    <w:p w:rsidR="000E45DD" w:rsidRDefault="000E45DD" w:rsidP="00B252A6">
      <w:pPr>
        <w:pStyle w:val="Normal0"/>
        <w:widowControl/>
        <w:numPr>
          <w:ilvl w:val="0"/>
          <w:numId w:val="46"/>
        </w:numPr>
        <w:tabs>
          <w:tab w:val="clear" w:pos="786"/>
          <w:tab w:val="num" w:pos="0"/>
          <w:tab w:val="left" w:pos="709"/>
        </w:tabs>
        <w:spacing w:line="360" w:lineRule="auto"/>
        <w:ind w:left="0" w:firstLine="0"/>
        <w:jc w:val="both"/>
        <w:rPr>
          <w:sz w:val="28"/>
          <w:lang w:val="en-US"/>
        </w:rPr>
      </w:pPr>
      <w:hyperlink r:id="rId53" w:history="1">
        <w:r w:rsidRPr="00A92193">
          <w:rPr>
            <w:rStyle w:val="ae"/>
            <w:sz w:val="28"/>
            <w:lang w:val="en-US"/>
          </w:rPr>
          <w:t>Tecoma E.S., Huey L.Y.</w:t>
        </w:r>
      </w:hyperlink>
      <w:r w:rsidRPr="00A92193">
        <w:rPr>
          <w:sz w:val="28"/>
          <w:lang w:val="en-US"/>
        </w:rPr>
        <w:t xml:space="preserve"> Psychic distress and the immune response</w:t>
      </w:r>
      <w:r>
        <w:rPr>
          <w:sz w:val="28"/>
          <w:lang w:val="en-US"/>
        </w:rPr>
        <w:t xml:space="preserve"> </w:t>
      </w:r>
      <w:r w:rsidRPr="00A92193">
        <w:rPr>
          <w:sz w:val="28"/>
          <w:lang w:val="en-US"/>
        </w:rPr>
        <w:t xml:space="preserve">(Review) </w:t>
      </w:r>
      <w:r>
        <w:rPr>
          <w:sz w:val="28"/>
          <w:lang w:val="en-US"/>
        </w:rPr>
        <w:t xml:space="preserve">// </w:t>
      </w:r>
      <w:r w:rsidRPr="00A92193">
        <w:rPr>
          <w:sz w:val="28"/>
          <w:lang w:val="en-US"/>
        </w:rPr>
        <w:t>Life Sci.</w:t>
      </w:r>
      <w:r>
        <w:rPr>
          <w:sz w:val="28"/>
          <w:lang w:val="en-US"/>
        </w:rPr>
        <w:t>-</w:t>
      </w:r>
      <w:r w:rsidRPr="00A92193">
        <w:rPr>
          <w:sz w:val="28"/>
          <w:lang w:val="en-US"/>
        </w:rPr>
        <w:t xml:space="preserve"> 1985</w:t>
      </w:r>
      <w:r>
        <w:rPr>
          <w:sz w:val="28"/>
          <w:lang w:val="en-US"/>
        </w:rPr>
        <w:t xml:space="preserve">.- </w:t>
      </w:r>
      <w:r w:rsidRPr="00A92193">
        <w:rPr>
          <w:sz w:val="28"/>
          <w:lang w:val="en-US"/>
        </w:rPr>
        <w:t>36(19)</w:t>
      </w:r>
      <w:r>
        <w:rPr>
          <w:sz w:val="28"/>
          <w:lang w:val="en-US"/>
        </w:rPr>
        <w:t xml:space="preserve">.-P. </w:t>
      </w:r>
      <w:r>
        <w:rPr>
          <w:sz w:val="28"/>
        </w:rPr>
        <w:t>1799-</w:t>
      </w:r>
      <w:r>
        <w:rPr>
          <w:sz w:val="28"/>
          <w:lang w:val="en-US"/>
        </w:rPr>
        <w:t>1</w:t>
      </w:r>
      <w:r>
        <w:rPr>
          <w:sz w:val="28"/>
        </w:rPr>
        <w:t xml:space="preserve">812. </w:t>
      </w:r>
    </w:p>
    <w:p w:rsidR="000E45DD" w:rsidRDefault="000E45DD" w:rsidP="00B252A6">
      <w:pPr>
        <w:numPr>
          <w:ilvl w:val="0"/>
          <w:numId w:val="46"/>
        </w:numPr>
        <w:tabs>
          <w:tab w:val="clear" w:pos="786"/>
          <w:tab w:val="num" w:pos="0"/>
          <w:tab w:val="left" w:pos="709"/>
        </w:tabs>
        <w:suppressAutoHyphens w:val="0"/>
        <w:spacing w:before="80" w:line="360" w:lineRule="auto"/>
        <w:ind w:left="0" w:firstLine="0"/>
        <w:jc w:val="both"/>
      </w:pPr>
      <w:r>
        <w:rPr>
          <w:lang w:val="en-US"/>
        </w:rPr>
        <w:t xml:space="preserve">Temoshok L.R. Complex Coping Patterns and Their Role in Adaptation and </w:t>
      </w:r>
      <w:r>
        <w:t>Neuroimmunomodulation: Theory, Methodology and</w:t>
      </w:r>
      <w:r>
        <w:rPr>
          <w:b/>
        </w:rPr>
        <w:t xml:space="preserve"> </w:t>
      </w:r>
      <w:r>
        <w:t>Research //</w:t>
      </w:r>
      <w:r>
        <w:rPr>
          <w:lang w:val="en-US"/>
        </w:rPr>
        <w:t xml:space="preserve"> </w:t>
      </w:r>
      <w:r>
        <w:t>Neuroimm</w:t>
      </w:r>
      <w:r>
        <w:rPr>
          <w:lang w:val="en-US"/>
        </w:rPr>
        <w:t>un</w:t>
      </w:r>
      <w:r>
        <w:t>odula</w:t>
      </w:r>
      <w:r>
        <w:rPr>
          <w:lang w:val="en-US"/>
        </w:rPr>
        <w:t>-</w:t>
      </w:r>
      <w:r>
        <w:t>tion. Perspectives at the new millennium / Ed. by A. Conti et al.- Ann. NYAS.- Vol. 917.- NY, 2000.- P. 446-455.</w:t>
      </w:r>
    </w:p>
    <w:p w:rsidR="000E45DD" w:rsidRDefault="000E45DD" w:rsidP="00B252A6">
      <w:pPr>
        <w:numPr>
          <w:ilvl w:val="0"/>
          <w:numId w:val="46"/>
        </w:numPr>
        <w:tabs>
          <w:tab w:val="clear" w:pos="786"/>
          <w:tab w:val="num" w:pos="0"/>
          <w:tab w:val="left" w:pos="709"/>
        </w:tabs>
        <w:suppressAutoHyphens w:val="0"/>
        <w:spacing w:line="360" w:lineRule="auto"/>
        <w:ind w:left="0" w:firstLine="0"/>
        <w:rPr>
          <w:lang w:val="en-US"/>
        </w:rPr>
      </w:pPr>
      <w:r>
        <w:rPr>
          <w:lang w:val="en-US"/>
        </w:rPr>
        <w:t>The radiological consequences of the Chernobyl accident: Proceedings of the first international conference (Minsk, Belarus, 18-20 March 1996) / Edr. A. Karaoglou, G. Desmet, G.N. Kelly and H.G. Mencel.- Luxemburg: Office for Official Publications of the European Communities, 1996.- 1192 р.</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rPr>
          <w:lang w:val="en-US"/>
        </w:rPr>
      </w:pPr>
      <w:r>
        <w:rPr>
          <w:lang w:val="en-US"/>
        </w:rPr>
        <w:lastRenderedPageBreak/>
        <w:t>Tolochko G.V., Ivanov E.P., Okeanov A.E. et al. Hemoblastoses of the Chernobyl accident clean-up workers and the population in Belarus // The radiological consequences of the Chernobyl accident: Proceedings of the first international conference (Minsk, Belarus, 18-20 March 1996) / Edr. A. Karaoglou, G. Desmet, G.N. Kelly and H.G. Mencel.- Luxemburg: Office for Official Publications of the European Communities, 1996.- P.  633-636.</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rPr>
          <w:lang w:val="en-US"/>
        </w:rPr>
      </w:pPr>
      <w:r>
        <w:rPr>
          <w:lang w:val="en-US"/>
        </w:rPr>
        <w:t>Toussaint O., Fuchs S., Ronai Z. et al. Reciprocal relationships between the resistance to stresses and cellular aging // Stress of life: from molecules to man / Ed. By P. Csermely.- Annals of the NYAS.- Vol. 851.- 1998.- P. 450-465.</w:t>
      </w:r>
    </w:p>
    <w:p w:rsidR="000E45DD" w:rsidRDefault="000E45DD" w:rsidP="00B252A6">
      <w:pPr>
        <w:pStyle w:val="Normal0"/>
        <w:widowControl/>
        <w:numPr>
          <w:ilvl w:val="0"/>
          <w:numId w:val="46"/>
        </w:numPr>
        <w:tabs>
          <w:tab w:val="clear" w:pos="786"/>
          <w:tab w:val="num" w:pos="0"/>
          <w:tab w:val="left" w:pos="709"/>
        </w:tabs>
        <w:spacing w:line="360" w:lineRule="auto"/>
        <w:ind w:left="0" w:firstLine="0"/>
        <w:jc w:val="both"/>
        <w:rPr>
          <w:sz w:val="28"/>
        </w:rPr>
      </w:pPr>
      <w:hyperlink r:id="rId54" w:history="1">
        <w:r w:rsidRPr="00A92193">
          <w:rPr>
            <w:rStyle w:val="ae"/>
            <w:sz w:val="28"/>
            <w:lang w:val="de-DE"/>
          </w:rPr>
          <w:t>Tricerri A., Errani A.R., Vangeli M.</w:t>
        </w:r>
      </w:hyperlink>
      <w:r w:rsidRPr="00A92193">
        <w:rPr>
          <w:sz w:val="28"/>
          <w:lang w:val="de-DE"/>
        </w:rPr>
        <w:t xml:space="preserve"> </w:t>
      </w:r>
      <w:r w:rsidRPr="00A92193">
        <w:rPr>
          <w:sz w:val="28"/>
          <w:lang w:val="en-US"/>
        </w:rPr>
        <w:t>Neuroimmunomodulation and psychoneuroendocrinology: recent findings in adults and aged</w:t>
      </w:r>
      <w:r>
        <w:rPr>
          <w:sz w:val="28"/>
          <w:lang w:val="en-US"/>
        </w:rPr>
        <w:t xml:space="preserve"> (</w:t>
      </w:r>
      <w:r w:rsidRPr="00A92193">
        <w:rPr>
          <w:sz w:val="28"/>
          <w:lang w:val="en-US"/>
        </w:rPr>
        <w:t>Review</w:t>
      </w:r>
      <w:r>
        <w:rPr>
          <w:sz w:val="28"/>
          <w:lang w:val="en-US"/>
        </w:rPr>
        <w:t xml:space="preserve">) // </w:t>
      </w:r>
      <w:r w:rsidRPr="00A92193">
        <w:rPr>
          <w:sz w:val="28"/>
          <w:lang w:val="en-US"/>
        </w:rPr>
        <w:t>Panminerva Med.</w:t>
      </w:r>
      <w:r>
        <w:rPr>
          <w:sz w:val="28"/>
          <w:lang w:val="en-US"/>
        </w:rPr>
        <w:t>-</w:t>
      </w:r>
      <w:r w:rsidRPr="00A92193">
        <w:rPr>
          <w:sz w:val="28"/>
          <w:lang w:val="en-US"/>
        </w:rPr>
        <w:t xml:space="preserve"> 1995</w:t>
      </w:r>
      <w:r>
        <w:rPr>
          <w:sz w:val="28"/>
          <w:lang w:val="en-US"/>
        </w:rPr>
        <w:t xml:space="preserve">.- </w:t>
      </w:r>
      <w:r>
        <w:rPr>
          <w:sz w:val="28"/>
        </w:rPr>
        <w:t>37(2)</w:t>
      </w:r>
      <w:r>
        <w:rPr>
          <w:sz w:val="28"/>
          <w:lang w:val="en-US"/>
        </w:rPr>
        <w:t xml:space="preserve">.- P. </w:t>
      </w:r>
      <w:r>
        <w:rPr>
          <w:sz w:val="28"/>
        </w:rPr>
        <w:t xml:space="preserve">77-83. </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rPr>
          <w:lang w:val="en-US"/>
        </w:rPr>
      </w:pPr>
      <w:r w:rsidRPr="00A92193">
        <w:rPr>
          <w:lang w:val="de-DE"/>
        </w:rPr>
        <w:t xml:space="preserve">Tronko N., Bogdanova T., Komissarenko I. et al. </w:t>
      </w:r>
      <w:r>
        <w:rPr>
          <w:lang w:val="en-US"/>
        </w:rPr>
        <w:t>Thyroid cancer in children and adolescents in Ukraine after the Chernobyl accident (1986-1995) // The radiological consequences of the Chernobyl accident: Proceedings of the first international conference (Minsk, Belarus, 18-20 March 1996) / Edr. A. Karaoglou, G. Desmet, G.N. Kelly and H.G. Mencel.- Luxemburg: Office for Official Publications of the European Communities, 1996.- P.  683-690.</w:t>
      </w:r>
    </w:p>
    <w:p w:rsidR="000E45DD" w:rsidRDefault="000E45DD" w:rsidP="00B252A6">
      <w:pPr>
        <w:numPr>
          <w:ilvl w:val="0"/>
          <w:numId w:val="46"/>
        </w:numPr>
        <w:tabs>
          <w:tab w:val="clear" w:pos="786"/>
          <w:tab w:val="num" w:pos="0"/>
          <w:tab w:val="left" w:pos="709"/>
        </w:tabs>
        <w:suppressAutoHyphens w:val="0"/>
        <w:spacing w:line="360" w:lineRule="auto"/>
        <w:ind w:left="0" w:right="101" w:firstLine="0"/>
        <w:jc w:val="both"/>
      </w:pPr>
      <w:r>
        <w:t>Tronko N.D. Summary of the 10-years observation of thyroid disorders among Ukrainian children who were exposed to ionizing radiation after the Chernobyl disaster: tasks for the future  // Chernobyl: A Decade: Proceedings the Fifth Chernobyl Sasakawa Medical Cooperation Symposium, Kiev, Ukraine, 14-15 Oktober 1996 / Edit. by Yamashita S., Shibata Y.- Amsterdam: Elsevier, 1997.- P. 11-14.</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rPr>
          <w:lang w:val="en-US"/>
        </w:rPr>
      </w:pPr>
      <w:r>
        <w:rPr>
          <w:lang w:val="en-US"/>
        </w:rPr>
        <w:t>Tsyb A.F., Parshkov E.M., Shakhtarin V.V. et al. Thyroid cancer in children and adolescents  of Bryansk and Kaluga regions  // The radiological consequences of the Chernobyl accident: Proceedings of the first international conference (Minsk, Belarus, 18-20 March 1996) / Edr. A. Karaoglou, G. Desmet, G.N. Kelly and H.G. Mencel.- Luxemburg: Office for Official Publications of the European Communities, 1996.- P.  691-697.</w:t>
      </w:r>
    </w:p>
    <w:p w:rsidR="000E45DD" w:rsidRDefault="000E45DD" w:rsidP="00B252A6">
      <w:pPr>
        <w:numPr>
          <w:ilvl w:val="0"/>
          <w:numId w:val="46"/>
        </w:numPr>
        <w:tabs>
          <w:tab w:val="clear" w:pos="786"/>
          <w:tab w:val="num" w:pos="0"/>
          <w:tab w:val="left" w:pos="709"/>
          <w:tab w:val="left" w:pos="2160"/>
        </w:tabs>
        <w:suppressAutoHyphens w:val="0"/>
        <w:spacing w:line="360" w:lineRule="auto"/>
        <w:ind w:left="0" w:firstLine="0"/>
        <w:jc w:val="both"/>
        <w:rPr>
          <w:lang w:val="en-GB"/>
        </w:rPr>
      </w:pPr>
      <w:r>
        <w:rPr>
          <w:lang w:val="en-US"/>
        </w:rPr>
        <w:t>Vining D.J., Gladish G.W. Received operating characteristic curves: a basic understanding // Radiographics.- 1992.- 12.- P. 1142-1154.</w:t>
      </w:r>
    </w:p>
    <w:p w:rsidR="000E45DD" w:rsidRDefault="000E45DD" w:rsidP="00B252A6">
      <w:pPr>
        <w:numPr>
          <w:ilvl w:val="0"/>
          <w:numId w:val="46"/>
        </w:numPr>
        <w:tabs>
          <w:tab w:val="clear" w:pos="786"/>
          <w:tab w:val="num" w:pos="0"/>
          <w:tab w:val="left" w:pos="709"/>
        </w:tabs>
        <w:suppressAutoHyphens w:val="0"/>
        <w:spacing w:line="360" w:lineRule="auto"/>
        <w:ind w:left="0" w:firstLine="0"/>
        <w:jc w:val="both"/>
      </w:pPr>
      <w:r>
        <w:rPr>
          <w:lang w:val="en-US"/>
        </w:rPr>
        <w:t xml:space="preserve">Vizi E. Receptor-mediated local fine-tuning by noradrenergic innervation of neuroendocrine and immune systems // Stress of life: from molecules to man / Ed. By P. Csermely.- Annals of the NYAS.- Vol. 851.- </w:t>
      </w:r>
      <w:r>
        <w:t xml:space="preserve">1998.- </w:t>
      </w:r>
      <w:r>
        <w:rPr>
          <w:lang w:val="en-US"/>
        </w:rPr>
        <w:t>P</w:t>
      </w:r>
      <w:r>
        <w:t>. 388-396.</w:t>
      </w:r>
    </w:p>
    <w:p w:rsidR="000E45DD" w:rsidRDefault="000E45DD" w:rsidP="00B252A6">
      <w:pPr>
        <w:numPr>
          <w:ilvl w:val="0"/>
          <w:numId w:val="46"/>
        </w:numPr>
        <w:tabs>
          <w:tab w:val="clear" w:pos="786"/>
          <w:tab w:val="num" w:pos="0"/>
          <w:tab w:val="left" w:pos="709"/>
          <w:tab w:val="left" w:pos="2160"/>
        </w:tabs>
        <w:suppressAutoHyphens w:val="0"/>
        <w:spacing w:line="360" w:lineRule="auto"/>
        <w:ind w:left="0" w:firstLine="0"/>
        <w:jc w:val="both"/>
        <w:rPr>
          <w:lang w:val="en-US"/>
        </w:rPr>
      </w:pPr>
      <w:r w:rsidRPr="00A92193">
        <w:rPr>
          <w:lang w:val="de-DE"/>
        </w:rPr>
        <w:t xml:space="preserve">Weber P. Was ist Gesundheit // Therapiewoche.- </w:t>
      </w:r>
      <w:r>
        <w:rPr>
          <w:lang w:val="en-US"/>
        </w:rPr>
        <w:t>1982.- 32.- S. 1333-1348.</w:t>
      </w:r>
    </w:p>
    <w:p w:rsidR="000E45DD" w:rsidRDefault="000E45DD" w:rsidP="00B252A6">
      <w:pPr>
        <w:pStyle w:val="Normal0"/>
        <w:widowControl/>
        <w:numPr>
          <w:ilvl w:val="0"/>
          <w:numId w:val="46"/>
        </w:numPr>
        <w:tabs>
          <w:tab w:val="clear" w:pos="786"/>
          <w:tab w:val="num" w:pos="0"/>
          <w:tab w:val="left" w:pos="709"/>
        </w:tabs>
        <w:spacing w:line="360" w:lineRule="auto"/>
        <w:ind w:left="0" w:firstLine="0"/>
        <w:jc w:val="both"/>
        <w:rPr>
          <w:sz w:val="28"/>
          <w:lang w:val="en-US"/>
        </w:rPr>
      </w:pPr>
      <w:hyperlink r:id="rId55" w:history="1">
        <w:r w:rsidRPr="00A92193">
          <w:rPr>
            <w:rStyle w:val="ae"/>
            <w:color w:val="000000"/>
            <w:sz w:val="28"/>
            <w:lang w:val="en-US"/>
          </w:rPr>
          <w:t xml:space="preserve">Woods J., Lu </w:t>
        </w:r>
        <w:bookmarkStart w:id="15" w:name="_Hlt101358022"/>
        <w:r w:rsidRPr="00A92193">
          <w:rPr>
            <w:rStyle w:val="ae"/>
            <w:color w:val="000000"/>
            <w:sz w:val="28"/>
            <w:lang w:val="en-US"/>
          </w:rPr>
          <w:t>Q</w:t>
        </w:r>
        <w:bookmarkEnd w:id="15"/>
        <w:r w:rsidRPr="00A92193">
          <w:rPr>
            <w:rStyle w:val="ae"/>
            <w:color w:val="000000"/>
            <w:sz w:val="28"/>
            <w:lang w:val="en-US"/>
          </w:rPr>
          <w:t>., Ceddia M.A., Lowder T.</w:t>
        </w:r>
      </w:hyperlink>
      <w:r w:rsidRPr="00A92193">
        <w:rPr>
          <w:color w:val="000000"/>
          <w:sz w:val="28"/>
          <w:lang w:val="en-US"/>
        </w:rPr>
        <w:t xml:space="preserve"> Special feature for the Olympics: effects of exercise on the immune</w:t>
      </w:r>
      <w:r w:rsidRPr="00A92193">
        <w:rPr>
          <w:sz w:val="28"/>
          <w:lang w:val="en-US"/>
        </w:rPr>
        <w:t xml:space="preserve"> system: exercise-induced </w:t>
      </w:r>
      <w:r w:rsidRPr="00A92193">
        <w:rPr>
          <w:sz w:val="28"/>
          <w:lang w:val="en-US"/>
        </w:rPr>
        <w:lastRenderedPageBreak/>
        <w:t>modulation of macrophage function</w:t>
      </w:r>
      <w:r>
        <w:rPr>
          <w:sz w:val="28"/>
          <w:lang w:val="en-US"/>
        </w:rPr>
        <w:t xml:space="preserve"> (</w:t>
      </w:r>
      <w:r w:rsidRPr="00A92193">
        <w:rPr>
          <w:sz w:val="28"/>
          <w:lang w:val="en-US"/>
        </w:rPr>
        <w:t>Review</w:t>
      </w:r>
      <w:r>
        <w:rPr>
          <w:sz w:val="28"/>
          <w:lang w:val="en-US"/>
        </w:rPr>
        <w:t>) //</w:t>
      </w:r>
      <w:r w:rsidRPr="00A92193">
        <w:rPr>
          <w:sz w:val="28"/>
          <w:lang w:val="en-US"/>
        </w:rPr>
        <w:t xml:space="preserve"> Immunol</w:t>
      </w:r>
      <w:r>
        <w:rPr>
          <w:sz w:val="28"/>
          <w:lang w:val="en-US"/>
        </w:rPr>
        <w:t>.</w:t>
      </w:r>
      <w:r w:rsidRPr="00A92193">
        <w:rPr>
          <w:sz w:val="28"/>
          <w:lang w:val="en-US"/>
        </w:rPr>
        <w:t xml:space="preserve"> </w:t>
      </w:r>
      <w:r>
        <w:rPr>
          <w:sz w:val="28"/>
        </w:rPr>
        <w:t>Cell</w:t>
      </w:r>
      <w:r>
        <w:rPr>
          <w:sz w:val="28"/>
          <w:lang w:val="en-US"/>
        </w:rPr>
        <w:t>.</w:t>
      </w:r>
      <w:r>
        <w:rPr>
          <w:sz w:val="28"/>
        </w:rPr>
        <w:t xml:space="preserve"> Biol.</w:t>
      </w:r>
      <w:r>
        <w:rPr>
          <w:sz w:val="28"/>
          <w:lang w:val="en-US"/>
        </w:rPr>
        <w:t>-</w:t>
      </w:r>
      <w:r>
        <w:rPr>
          <w:sz w:val="28"/>
        </w:rPr>
        <w:t xml:space="preserve"> 2000</w:t>
      </w:r>
      <w:r>
        <w:rPr>
          <w:sz w:val="28"/>
          <w:lang w:val="en-US"/>
        </w:rPr>
        <w:t xml:space="preserve">.- </w:t>
      </w:r>
      <w:r>
        <w:rPr>
          <w:sz w:val="28"/>
        </w:rPr>
        <w:t>78(5)</w:t>
      </w:r>
      <w:r>
        <w:rPr>
          <w:sz w:val="28"/>
          <w:lang w:val="en-US"/>
        </w:rPr>
        <w:t xml:space="preserve">.- P. </w:t>
      </w:r>
      <w:r>
        <w:rPr>
          <w:sz w:val="28"/>
        </w:rPr>
        <w:t>545-</w:t>
      </w:r>
      <w:r>
        <w:rPr>
          <w:sz w:val="28"/>
          <w:lang w:val="en-US"/>
        </w:rPr>
        <w:t>5</w:t>
      </w:r>
      <w:r>
        <w:rPr>
          <w:sz w:val="28"/>
        </w:rPr>
        <w:t>53.</w:t>
      </w:r>
    </w:p>
    <w:p w:rsidR="000E45DD" w:rsidRDefault="000E45DD" w:rsidP="00B252A6">
      <w:pPr>
        <w:pStyle w:val="Normal0"/>
        <w:widowControl/>
        <w:numPr>
          <w:ilvl w:val="0"/>
          <w:numId w:val="46"/>
        </w:numPr>
        <w:tabs>
          <w:tab w:val="clear" w:pos="786"/>
          <w:tab w:val="num" w:pos="0"/>
          <w:tab w:val="left" w:pos="709"/>
        </w:tabs>
        <w:spacing w:line="360" w:lineRule="auto"/>
        <w:ind w:left="0" w:firstLine="0"/>
        <w:jc w:val="both"/>
        <w:rPr>
          <w:sz w:val="28"/>
        </w:rPr>
      </w:pPr>
      <w:hyperlink r:id="rId56" w:history="1">
        <w:r w:rsidRPr="00A92193">
          <w:rPr>
            <w:rStyle w:val="ae"/>
            <w:sz w:val="28"/>
            <w:lang w:val="en-US"/>
          </w:rPr>
          <w:t>Woods JA.</w:t>
        </w:r>
      </w:hyperlink>
      <w:r w:rsidRPr="00A92193">
        <w:rPr>
          <w:sz w:val="28"/>
          <w:lang w:val="en-US"/>
        </w:rPr>
        <w:t xml:space="preserve"> Exercise and neuroendocrine modulation of macrophage function</w:t>
      </w:r>
      <w:r>
        <w:rPr>
          <w:sz w:val="28"/>
          <w:lang w:val="en-US"/>
        </w:rPr>
        <w:t xml:space="preserve"> (</w:t>
      </w:r>
      <w:r w:rsidRPr="00A92193">
        <w:rPr>
          <w:sz w:val="28"/>
          <w:lang w:val="en-US"/>
        </w:rPr>
        <w:t>Review</w:t>
      </w:r>
      <w:r>
        <w:rPr>
          <w:sz w:val="28"/>
          <w:lang w:val="en-US"/>
        </w:rPr>
        <w:t>) //</w:t>
      </w:r>
      <w:r w:rsidRPr="00A92193">
        <w:rPr>
          <w:sz w:val="28"/>
          <w:lang w:val="en-US"/>
        </w:rPr>
        <w:t xml:space="preserve"> Int</w:t>
      </w:r>
      <w:r>
        <w:rPr>
          <w:sz w:val="28"/>
          <w:lang w:val="en-US"/>
        </w:rPr>
        <w:t>.</w:t>
      </w:r>
      <w:r w:rsidRPr="00A92193">
        <w:rPr>
          <w:sz w:val="28"/>
          <w:lang w:val="en-US"/>
        </w:rPr>
        <w:t xml:space="preserve"> J</w:t>
      </w:r>
      <w:r>
        <w:rPr>
          <w:sz w:val="28"/>
          <w:lang w:val="en-US"/>
        </w:rPr>
        <w:t>.</w:t>
      </w:r>
      <w:r w:rsidRPr="00A92193">
        <w:rPr>
          <w:sz w:val="28"/>
          <w:lang w:val="en-US"/>
        </w:rPr>
        <w:t xml:space="preserve"> Sports</w:t>
      </w:r>
      <w:r>
        <w:rPr>
          <w:sz w:val="28"/>
          <w:lang w:val="en-US"/>
        </w:rPr>
        <w:t>.</w:t>
      </w:r>
      <w:r w:rsidRPr="00A92193">
        <w:rPr>
          <w:sz w:val="28"/>
          <w:lang w:val="en-US"/>
        </w:rPr>
        <w:t xml:space="preserve"> </w:t>
      </w:r>
      <w:r>
        <w:rPr>
          <w:sz w:val="28"/>
        </w:rPr>
        <w:t>Med.</w:t>
      </w:r>
      <w:r>
        <w:rPr>
          <w:sz w:val="28"/>
          <w:lang w:val="en-US"/>
        </w:rPr>
        <w:t>-</w:t>
      </w:r>
      <w:r>
        <w:rPr>
          <w:sz w:val="28"/>
        </w:rPr>
        <w:t xml:space="preserve"> 2000</w:t>
      </w:r>
      <w:r>
        <w:rPr>
          <w:sz w:val="28"/>
          <w:lang w:val="en-US"/>
        </w:rPr>
        <w:t xml:space="preserve">.- </w:t>
      </w:r>
      <w:r>
        <w:rPr>
          <w:sz w:val="28"/>
        </w:rPr>
        <w:t>21</w:t>
      </w:r>
      <w:r>
        <w:rPr>
          <w:sz w:val="28"/>
          <w:lang w:val="en-US"/>
        </w:rPr>
        <w:t>(</w:t>
      </w:r>
      <w:r>
        <w:rPr>
          <w:sz w:val="28"/>
        </w:rPr>
        <w:t>l</w:t>
      </w:r>
      <w:r>
        <w:rPr>
          <w:sz w:val="28"/>
          <w:lang w:val="en-US"/>
        </w:rPr>
        <w:t xml:space="preserve">).- </w:t>
      </w:r>
      <w:r>
        <w:rPr>
          <w:sz w:val="28"/>
        </w:rPr>
        <w:t>S</w:t>
      </w:r>
      <w:r>
        <w:rPr>
          <w:sz w:val="28"/>
          <w:lang w:val="en-US"/>
        </w:rPr>
        <w:t xml:space="preserve">. </w:t>
      </w:r>
      <w:r>
        <w:rPr>
          <w:sz w:val="28"/>
        </w:rPr>
        <w:t>24-30.</w:t>
      </w:r>
    </w:p>
    <w:p w:rsidR="000E45DD" w:rsidRDefault="000E45DD" w:rsidP="00B252A6">
      <w:pPr>
        <w:pStyle w:val="24"/>
        <w:numPr>
          <w:ilvl w:val="0"/>
          <w:numId w:val="46"/>
        </w:numPr>
        <w:tabs>
          <w:tab w:val="clear" w:pos="786"/>
          <w:tab w:val="num" w:pos="0"/>
          <w:tab w:val="left" w:pos="709"/>
        </w:tabs>
        <w:spacing w:after="0" w:line="360" w:lineRule="auto"/>
        <w:ind w:left="0" w:right="-1" w:firstLine="0"/>
        <w:jc w:val="both"/>
        <w:rPr>
          <w:color w:val="000000"/>
        </w:rPr>
      </w:pPr>
      <w:r>
        <w:rPr>
          <w:color w:val="000000"/>
          <w:lang w:val="en-US"/>
        </w:rPr>
        <w:t>Wybran J., Fudenberg H.H. Rosette formation, a test for cellular immunity // Trans. Assoc. Am. Physicians.- 1971.- 84.- P. 239-247.</w:t>
      </w:r>
    </w:p>
    <w:p w:rsidR="000E45DD" w:rsidRDefault="000E45DD" w:rsidP="00B252A6">
      <w:pPr>
        <w:numPr>
          <w:ilvl w:val="0"/>
          <w:numId w:val="46"/>
        </w:numPr>
        <w:tabs>
          <w:tab w:val="clear" w:pos="786"/>
          <w:tab w:val="num" w:pos="0"/>
          <w:tab w:val="left" w:pos="709"/>
        </w:tabs>
        <w:suppressAutoHyphens w:val="0"/>
        <w:spacing w:before="80" w:line="360" w:lineRule="auto"/>
        <w:ind w:left="0" w:firstLine="0"/>
        <w:jc w:val="both"/>
      </w:pPr>
      <w:r>
        <w:t>Yirmiya R., Pollak Y., Morag M. et al. Illness, Cytokines, and Depression // Neuroimmunomodulation. Perspectives at the new millennium / Ed. by A. Conti et al.- Ann. NYAS.- Vol. 917.- NY, 2000.- P. 478-487.</w:t>
      </w:r>
    </w:p>
    <w:p w:rsidR="00617189" w:rsidRPr="000E45DD" w:rsidRDefault="00617189" w:rsidP="00617189">
      <w:pPr>
        <w:spacing w:line="360" w:lineRule="auto"/>
        <w:jc w:val="both"/>
        <w:rPr>
          <w:rFonts w:ascii="Times New Roman" w:hAnsi="Times New Roman"/>
          <w:b/>
        </w:rPr>
      </w:pPr>
    </w:p>
    <w:p w:rsidR="00617189" w:rsidRPr="00CC5976" w:rsidRDefault="00617189" w:rsidP="00617189">
      <w:pPr>
        <w:spacing w:line="360" w:lineRule="auto"/>
        <w:jc w:val="both"/>
        <w:rPr>
          <w:rFonts w:ascii="Times New Roman" w:hAnsi="Times New Roman"/>
          <w:b/>
          <w:lang w:val="uk-UA"/>
        </w:rPr>
      </w:pPr>
    </w:p>
    <w:p w:rsidR="007B6B41" w:rsidRPr="00790231" w:rsidRDefault="007B6B41" w:rsidP="007B6B41">
      <w:pPr>
        <w:tabs>
          <w:tab w:val="left" w:pos="3330"/>
        </w:tabs>
        <w:rPr>
          <w:lang w:val="uk-UA"/>
        </w:rPr>
      </w:pPr>
    </w:p>
    <w:p w:rsidR="00E8063E" w:rsidRDefault="00E8063E" w:rsidP="00986350">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57" w:history="1">
        <w:r>
          <w:rPr>
            <w:rStyle w:val="ae"/>
            <w:color w:val="0070C0"/>
          </w:rPr>
          <w:t>http://www.mydisser.com/search.html</w:t>
        </w:r>
      </w:hyperlink>
    </w:p>
    <w:p w:rsidR="00E8063E" w:rsidRDefault="00E8063E">
      <w:pPr>
        <w:spacing w:line="336" w:lineRule="auto"/>
        <w:jc w:val="both"/>
      </w:pPr>
      <w:bookmarkStart w:id="16" w:name="_PictureBullets"/>
      <w:bookmarkEnd w:id="16"/>
    </w:p>
    <w:sectPr w:rsidR="00E8063E">
      <w:headerReference w:type="even" r:id="rId58"/>
      <w:headerReference w:type="default" r:id="rId59"/>
      <w:footerReference w:type="even" r:id="rId60"/>
      <w:footerReference w:type="default" r:id="rId61"/>
      <w:headerReference w:type="first" r:id="rId62"/>
      <w:footerReference w:type="first" r:id="rId63"/>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2A6" w:rsidRDefault="00B252A6">
      <w:r>
        <w:separator/>
      </w:r>
    </w:p>
  </w:endnote>
  <w:endnote w:type="continuationSeparator" w:id="0">
    <w:p w:rsidR="00B252A6" w:rsidRDefault="00B2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5DD" w:rsidRDefault="000E45DD">
    <w:pPr>
      <w:pStyle w:val="affffff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5DD" w:rsidRDefault="000E45DD">
    <w:pPr>
      <w:pStyle w:val="affffff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5DD" w:rsidRDefault="000E45DD">
    <w:pPr>
      <w:pStyle w:val="afffffff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2A6" w:rsidRDefault="00B252A6">
      <w:r>
        <w:separator/>
      </w:r>
    </w:p>
  </w:footnote>
  <w:footnote w:type="continuationSeparator" w:id="0">
    <w:p w:rsidR="00B252A6" w:rsidRDefault="00B25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5DD" w:rsidRDefault="000E45DD">
    <w:pPr>
      <w:pStyle w:val="afffffff5"/>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134</w:t>
    </w:r>
    <w:r>
      <w:rPr>
        <w:rStyle w:val="ad"/>
      </w:rPr>
      <w:fldChar w:fldCharType="end"/>
    </w:r>
  </w:p>
  <w:p w:rsidR="000E45DD" w:rsidRDefault="000E45DD">
    <w:pPr>
      <w:pStyle w:val="affffff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5DD" w:rsidRDefault="000E45DD">
    <w:pPr>
      <w:pStyle w:val="afffffff5"/>
      <w:ind w:right="360"/>
    </w:pPr>
  </w:p>
  <w:p w:rsidR="000E45DD" w:rsidRDefault="000E45DD">
    <w:pPr>
      <w:pStyle w:val="afffffff5"/>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0E45DD" w:rsidRDefault="000E45DD">
    <w:pPr>
      <w:pStyle w:val="afffffff5"/>
      <w:framePr w:w="11" w:wrap="around" w:hAnchor="text" w:y="25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5DD" w:rsidRDefault="000E45DD">
    <w:pPr>
      <w:pStyle w:val="afffffff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6">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7">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8">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9">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0">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1">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2">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3">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5">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6">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8">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9">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0">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1">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2">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4">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5">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7">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8">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9">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0">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1">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2">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4">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22501020"/>
    <w:multiLevelType w:val="hybridMultilevel"/>
    <w:tmpl w:val="A94EBA10"/>
    <w:lvl w:ilvl="0" w:tplc="0419000F">
      <w:start w:val="1"/>
      <w:numFmt w:val="decimal"/>
      <w:lvlText w:val="%1."/>
      <w:lvlJc w:val="left"/>
      <w:pPr>
        <w:tabs>
          <w:tab w:val="num" w:pos="1145"/>
        </w:tabs>
        <w:ind w:left="1145" w:hanging="360"/>
      </w:pPr>
    </w:lvl>
    <w:lvl w:ilvl="1" w:tplc="04190019" w:tentative="1">
      <w:start w:val="1"/>
      <w:numFmt w:val="lowerLetter"/>
      <w:lvlText w:val="%2."/>
      <w:lvlJc w:val="left"/>
      <w:pPr>
        <w:tabs>
          <w:tab w:val="num" w:pos="1865"/>
        </w:tabs>
        <w:ind w:left="1865" w:hanging="360"/>
      </w:pPr>
    </w:lvl>
    <w:lvl w:ilvl="2" w:tplc="0419001B" w:tentative="1">
      <w:start w:val="1"/>
      <w:numFmt w:val="lowerRoman"/>
      <w:lvlText w:val="%3."/>
      <w:lvlJc w:val="right"/>
      <w:pPr>
        <w:tabs>
          <w:tab w:val="num" w:pos="2585"/>
        </w:tabs>
        <w:ind w:left="2585" w:hanging="180"/>
      </w:pPr>
    </w:lvl>
    <w:lvl w:ilvl="3" w:tplc="0419000F" w:tentative="1">
      <w:start w:val="1"/>
      <w:numFmt w:val="decimal"/>
      <w:lvlText w:val="%4."/>
      <w:lvlJc w:val="left"/>
      <w:pPr>
        <w:tabs>
          <w:tab w:val="num" w:pos="3305"/>
        </w:tabs>
        <w:ind w:left="3305" w:hanging="360"/>
      </w:pPr>
    </w:lvl>
    <w:lvl w:ilvl="4" w:tplc="04190019" w:tentative="1">
      <w:start w:val="1"/>
      <w:numFmt w:val="lowerLetter"/>
      <w:lvlText w:val="%5."/>
      <w:lvlJc w:val="left"/>
      <w:pPr>
        <w:tabs>
          <w:tab w:val="num" w:pos="4025"/>
        </w:tabs>
        <w:ind w:left="4025" w:hanging="360"/>
      </w:pPr>
    </w:lvl>
    <w:lvl w:ilvl="5" w:tplc="0419001B" w:tentative="1">
      <w:start w:val="1"/>
      <w:numFmt w:val="lowerRoman"/>
      <w:lvlText w:val="%6."/>
      <w:lvlJc w:val="right"/>
      <w:pPr>
        <w:tabs>
          <w:tab w:val="num" w:pos="4745"/>
        </w:tabs>
        <w:ind w:left="4745" w:hanging="180"/>
      </w:pPr>
    </w:lvl>
    <w:lvl w:ilvl="6" w:tplc="0419000F" w:tentative="1">
      <w:start w:val="1"/>
      <w:numFmt w:val="decimal"/>
      <w:lvlText w:val="%7."/>
      <w:lvlJc w:val="left"/>
      <w:pPr>
        <w:tabs>
          <w:tab w:val="num" w:pos="5465"/>
        </w:tabs>
        <w:ind w:left="5465" w:hanging="360"/>
      </w:pPr>
    </w:lvl>
    <w:lvl w:ilvl="7" w:tplc="04190019" w:tentative="1">
      <w:start w:val="1"/>
      <w:numFmt w:val="lowerLetter"/>
      <w:lvlText w:val="%8."/>
      <w:lvlJc w:val="left"/>
      <w:pPr>
        <w:tabs>
          <w:tab w:val="num" w:pos="6185"/>
        </w:tabs>
        <w:ind w:left="6185" w:hanging="360"/>
      </w:pPr>
    </w:lvl>
    <w:lvl w:ilvl="8" w:tplc="0419001B" w:tentative="1">
      <w:start w:val="1"/>
      <w:numFmt w:val="lowerRoman"/>
      <w:lvlText w:val="%9."/>
      <w:lvlJc w:val="right"/>
      <w:pPr>
        <w:tabs>
          <w:tab w:val="num" w:pos="6905"/>
        </w:tabs>
        <w:ind w:left="6905" w:hanging="180"/>
      </w:pPr>
    </w:lvl>
  </w:abstractNum>
  <w:abstractNum w:abstractNumId="43">
    <w:nsid w:val="2B341371"/>
    <w:multiLevelType w:val="singleLevel"/>
    <w:tmpl w:val="FEA0D852"/>
    <w:lvl w:ilvl="0">
      <w:start w:val="1"/>
      <w:numFmt w:val="decimal"/>
      <w:lvlText w:val="%1."/>
      <w:lvlJc w:val="left"/>
      <w:pPr>
        <w:tabs>
          <w:tab w:val="num" w:pos="786"/>
        </w:tabs>
        <w:ind w:left="786" w:hanging="360"/>
      </w:pPr>
      <w:rPr>
        <w:rFonts w:hint="default"/>
      </w:rPr>
    </w:lvl>
  </w:abstractNum>
  <w:abstractNum w:abstractNumId="44">
    <w:nsid w:val="3BD633C1"/>
    <w:multiLevelType w:val="hybridMultilevel"/>
    <w:tmpl w:val="65A01798"/>
    <w:lvl w:ilvl="0" w:tplc="0419000F">
      <w:start w:val="1"/>
      <w:numFmt w:val="decimal"/>
      <w:lvlText w:val="%1."/>
      <w:lvlJc w:val="left"/>
      <w:pPr>
        <w:tabs>
          <w:tab w:val="num" w:pos="964"/>
        </w:tabs>
        <w:ind w:left="964" w:hanging="360"/>
      </w:pPr>
    </w:lvl>
    <w:lvl w:ilvl="1" w:tplc="04190019" w:tentative="1">
      <w:start w:val="1"/>
      <w:numFmt w:val="lowerLetter"/>
      <w:lvlText w:val="%2."/>
      <w:lvlJc w:val="left"/>
      <w:pPr>
        <w:tabs>
          <w:tab w:val="num" w:pos="1684"/>
        </w:tabs>
        <w:ind w:left="1684" w:hanging="360"/>
      </w:pPr>
    </w:lvl>
    <w:lvl w:ilvl="2" w:tplc="0419001B" w:tentative="1">
      <w:start w:val="1"/>
      <w:numFmt w:val="lowerRoman"/>
      <w:lvlText w:val="%3."/>
      <w:lvlJc w:val="right"/>
      <w:pPr>
        <w:tabs>
          <w:tab w:val="num" w:pos="2404"/>
        </w:tabs>
        <w:ind w:left="2404" w:hanging="180"/>
      </w:pPr>
    </w:lvl>
    <w:lvl w:ilvl="3" w:tplc="0419000F" w:tentative="1">
      <w:start w:val="1"/>
      <w:numFmt w:val="decimal"/>
      <w:lvlText w:val="%4."/>
      <w:lvlJc w:val="left"/>
      <w:pPr>
        <w:tabs>
          <w:tab w:val="num" w:pos="3124"/>
        </w:tabs>
        <w:ind w:left="3124" w:hanging="360"/>
      </w:pPr>
    </w:lvl>
    <w:lvl w:ilvl="4" w:tplc="04190019" w:tentative="1">
      <w:start w:val="1"/>
      <w:numFmt w:val="lowerLetter"/>
      <w:lvlText w:val="%5."/>
      <w:lvlJc w:val="left"/>
      <w:pPr>
        <w:tabs>
          <w:tab w:val="num" w:pos="3844"/>
        </w:tabs>
        <w:ind w:left="3844" w:hanging="360"/>
      </w:pPr>
    </w:lvl>
    <w:lvl w:ilvl="5" w:tplc="0419001B" w:tentative="1">
      <w:start w:val="1"/>
      <w:numFmt w:val="lowerRoman"/>
      <w:lvlText w:val="%6."/>
      <w:lvlJc w:val="right"/>
      <w:pPr>
        <w:tabs>
          <w:tab w:val="num" w:pos="4564"/>
        </w:tabs>
        <w:ind w:left="4564" w:hanging="180"/>
      </w:pPr>
    </w:lvl>
    <w:lvl w:ilvl="6" w:tplc="0419000F" w:tentative="1">
      <w:start w:val="1"/>
      <w:numFmt w:val="decimal"/>
      <w:lvlText w:val="%7."/>
      <w:lvlJc w:val="left"/>
      <w:pPr>
        <w:tabs>
          <w:tab w:val="num" w:pos="5284"/>
        </w:tabs>
        <w:ind w:left="5284" w:hanging="360"/>
      </w:pPr>
    </w:lvl>
    <w:lvl w:ilvl="7" w:tplc="04190019" w:tentative="1">
      <w:start w:val="1"/>
      <w:numFmt w:val="lowerLetter"/>
      <w:lvlText w:val="%8."/>
      <w:lvlJc w:val="left"/>
      <w:pPr>
        <w:tabs>
          <w:tab w:val="num" w:pos="6004"/>
        </w:tabs>
        <w:ind w:left="6004" w:hanging="360"/>
      </w:pPr>
    </w:lvl>
    <w:lvl w:ilvl="8" w:tplc="0419001B" w:tentative="1">
      <w:start w:val="1"/>
      <w:numFmt w:val="lowerRoman"/>
      <w:lvlText w:val="%9."/>
      <w:lvlJc w:val="right"/>
      <w:pPr>
        <w:tabs>
          <w:tab w:val="num" w:pos="6724"/>
        </w:tabs>
        <w:ind w:left="6724" w:hanging="180"/>
      </w:pPr>
    </w:lvl>
  </w:abstractNum>
  <w:abstractNum w:abstractNumId="45">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6">
    <w:nsid w:val="6CE25BF9"/>
    <w:multiLevelType w:val="singleLevel"/>
    <w:tmpl w:val="FEA0D852"/>
    <w:lvl w:ilvl="0">
      <w:start w:val="1"/>
      <w:numFmt w:val="decimal"/>
      <w:lvlText w:val="%1."/>
      <w:lvlJc w:val="left"/>
      <w:pPr>
        <w:tabs>
          <w:tab w:val="num" w:pos="786"/>
        </w:tabs>
        <w:ind w:left="786" w:hanging="360"/>
      </w:pPr>
      <w:rPr>
        <w:rFont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1"/>
  </w:num>
  <w:num w:numId="37">
    <w:abstractNumId w:val="40"/>
  </w:num>
  <w:num w:numId="38">
    <w:abstractNumId w:val="45"/>
  </w:num>
  <w:num w:numId="39">
    <w:abstractNumId w:val="1"/>
  </w:num>
  <w:num w:numId="40">
    <w:abstractNumId w:val="4"/>
  </w:num>
  <w:num w:numId="41">
    <w:abstractNumId w:val="2"/>
  </w:num>
  <w:num w:numId="42">
    <w:abstractNumId w:val="3"/>
  </w:num>
  <w:num w:numId="43">
    <w:abstractNumId w:val="0"/>
  </w:num>
  <w:num w:numId="44">
    <w:abstractNumId w:val="44"/>
  </w:num>
  <w:num w:numId="45">
    <w:abstractNumId w:val="43"/>
  </w:num>
  <w:num w:numId="46">
    <w:abstractNumId w:val="46"/>
  </w:num>
  <w:num w:numId="47">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07D08"/>
    <w:rsid w:val="0001496C"/>
    <w:rsid w:val="00020234"/>
    <w:rsid w:val="00043386"/>
    <w:rsid w:val="00051685"/>
    <w:rsid w:val="000561E5"/>
    <w:rsid w:val="00075237"/>
    <w:rsid w:val="0008255B"/>
    <w:rsid w:val="000976D0"/>
    <w:rsid w:val="000A3262"/>
    <w:rsid w:val="000A56E3"/>
    <w:rsid w:val="000A6478"/>
    <w:rsid w:val="000D3398"/>
    <w:rsid w:val="000D53AB"/>
    <w:rsid w:val="000E07FB"/>
    <w:rsid w:val="000E45DD"/>
    <w:rsid w:val="000E6014"/>
    <w:rsid w:val="000F04B4"/>
    <w:rsid w:val="000F20CE"/>
    <w:rsid w:val="000F5F3A"/>
    <w:rsid w:val="000F672C"/>
    <w:rsid w:val="0010053C"/>
    <w:rsid w:val="0010560E"/>
    <w:rsid w:val="0011344B"/>
    <w:rsid w:val="0011487C"/>
    <w:rsid w:val="00114CC4"/>
    <w:rsid w:val="00124212"/>
    <w:rsid w:val="00126775"/>
    <w:rsid w:val="001407E0"/>
    <w:rsid w:val="00140B95"/>
    <w:rsid w:val="00143253"/>
    <w:rsid w:val="00151077"/>
    <w:rsid w:val="00152934"/>
    <w:rsid w:val="00155A25"/>
    <w:rsid w:val="00162A81"/>
    <w:rsid w:val="0017178B"/>
    <w:rsid w:val="00181228"/>
    <w:rsid w:val="00187A91"/>
    <w:rsid w:val="00196EE0"/>
    <w:rsid w:val="001A197B"/>
    <w:rsid w:val="001A5E82"/>
    <w:rsid w:val="001A6FC9"/>
    <w:rsid w:val="001D5247"/>
    <w:rsid w:val="001F14AE"/>
    <w:rsid w:val="001F1507"/>
    <w:rsid w:val="001F66E7"/>
    <w:rsid w:val="00206C75"/>
    <w:rsid w:val="00267173"/>
    <w:rsid w:val="00267C02"/>
    <w:rsid w:val="0028253D"/>
    <w:rsid w:val="00292B3F"/>
    <w:rsid w:val="002948C7"/>
    <w:rsid w:val="002A1A3B"/>
    <w:rsid w:val="002A6528"/>
    <w:rsid w:val="002D11A8"/>
    <w:rsid w:val="002D4909"/>
    <w:rsid w:val="002F142F"/>
    <w:rsid w:val="002F1BEC"/>
    <w:rsid w:val="0030185F"/>
    <w:rsid w:val="00304F1E"/>
    <w:rsid w:val="00311AF5"/>
    <w:rsid w:val="00314A13"/>
    <w:rsid w:val="00317229"/>
    <w:rsid w:val="00342491"/>
    <w:rsid w:val="003723CF"/>
    <w:rsid w:val="0037513E"/>
    <w:rsid w:val="00377A7C"/>
    <w:rsid w:val="00383B3E"/>
    <w:rsid w:val="00391C16"/>
    <w:rsid w:val="0039380B"/>
    <w:rsid w:val="003A3D03"/>
    <w:rsid w:val="003A67F5"/>
    <w:rsid w:val="003A6904"/>
    <w:rsid w:val="003B6B94"/>
    <w:rsid w:val="003B71E5"/>
    <w:rsid w:val="003C00A6"/>
    <w:rsid w:val="003C6BE6"/>
    <w:rsid w:val="003D2931"/>
    <w:rsid w:val="003D58DB"/>
    <w:rsid w:val="003E3271"/>
    <w:rsid w:val="003F1EBF"/>
    <w:rsid w:val="004102F1"/>
    <w:rsid w:val="00411717"/>
    <w:rsid w:val="00414194"/>
    <w:rsid w:val="004313DD"/>
    <w:rsid w:val="00453A09"/>
    <w:rsid w:val="00457062"/>
    <w:rsid w:val="0046167F"/>
    <w:rsid w:val="00471A16"/>
    <w:rsid w:val="00474B03"/>
    <w:rsid w:val="004942BD"/>
    <w:rsid w:val="004A5A83"/>
    <w:rsid w:val="004B59E3"/>
    <w:rsid w:val="004C00FA"/>
    <w:rsid w:val="004C647D"/>
    <w:rsid w:val="004C6B94"/>
    <w:rsid w:val="004F03AF"/>
    <w:rsid w:val="004F153C"/>
    <w:rsid w:val="0051645F"/>
    <w:rsid w:val="00524D1A"/>
    <w:rsid w:val="00535170"/>
    <w:rsid w:val="005506B9"/>
    <w:rsid w:val="005709E0"/>
    <w:rsid w:val="00576C1A"/>
    <w:rsid w:val="005803EE"/>
    <w:rsid w:val="00592471"/>
    <w:rsid w:val="005A2875"/>
    <w:rsid w:val="005A4EFD"/>
    <w:rsid w:val="005C0E6E"/>
    <w:rsid w:val="005C3CE3"/>
    <w:rsid w:val="005E2FD3"/>
    <w:rsid w:val="00600D4B"/>
    <w:rsid w:val="00601052"/>
    <w:rsid w:val="00612DF3"/>
    <w:rsid w:val="00616BC2"/>
    <w:rsid w:val="00617168"/>
    <w:rsid w:val="00617189"/>
    <w:rsid w:val="00650F42"/>
    <w:rsid w:val="0065359A"/>
    <w:rsid w:val="006940E3"/>
    <w:rsid w:val="006A0054"/>
    <w:rsid w:val="006A1105"/>
    <w:rsid w:val="006A457C"/>
    <w:rsid w:val="006C7D70"/>
    <w:rsid w:val="006D0B9F"/>
    <w:rsid w:val="006D0D69"/>
    <w:rsid w:val="006E634E"/>
    <w:rsid w:val="006F0333"/>
    <w:rsid w:val="00700395"/>
    <w:rsid w:val="0071421D"/>
    <w:rsid w:val="00714EB5"/>
    <w:rsid w:val="0071510D"/>
    <w:rsid w:val="00727B28"/>
    <w:rsid w:val="00733FD1"/>
    <w:rsid w:val="0074121F"/>
    <w:rsid w:val="00760C9A"/>
    <w:rsid w:val="00763C76"/>
    <w:rsid w:val="007755D7"/>
    <w:rsid w:val="00790231"/>
    <w:rsid w:val="007A3A4A"/>
    <w:rsid w:val="007B0B78"/>
    <w:rsid w:val="007B6B41"/>
    <w:rsid w:val="007C548E"/>
    <w:rsid w:val="007D497B"/>
    <w:rsid w:val="007E5161"/>
    <w:rsid w:val="007F3184"/>
    <w:rsid w:val="00802229"/>
    <w:rsid w:val="00803975"/>
    <w:rsid w:val="00821E3A"/>
    <w:rsid w:val="008373B3"/>
    <w:rsid w:val="00840EC3"/>
    <w:rsid w:val="00846A3F"/>
    <w:rsid w:val="00854667"/>
    <w:rsid w:val="00855E0D"/>
    <w:rsid w:val="008649A7"/>
    <w:rsid w:val="0087703A"/>
    <w:rsid w:val="00877AA5"/>
    <w:rsid w:val="00885A91"/>
    <w:rsid w:val="00886B4E"/>
    <w:rsid w:val="008A1D6A"/>
    <w:rsid w:val="008A2F1E"/>
    <w:rsid w:val="008A3B27"/>
    <w:rsid w:val="008B4057"/>
    <w:rsid w:val="008D0321"/>
    <w:rsid w:val="008D2E58"/>
    <w:rsid w:val="008D39D9"/>
    <w:rsid w:val="008E567E"/>
    <w:rsid w:val="008E7A5F"/>
    <w:rsid w:val="008F087D"/>
    <w:rsid w:val="00902A7A"/>
    <w:rsid w:val="00916829"/>
    <w:rsid w:val="00935F1E"/>
    <w:rsid w:val="00937513"/>
    <w:rsid w:val="00941BB0"/>
    <w:rsid w:val="00986350"/>
    <w:rsid w:val="009A0253"/>
    <w:rsid w:val="009B3919"/>
    <w:rsid w:val="009C7D55"/>
    <w:rsid w:val="009D350E"/>
    <w:rsid w:val="009D4CB8"/>
    <w:rsid w:val="009F4BD2"/>
    <w:rsid w:val="009F7EAC"/>
    <w:rsid w:val="00A0133D"/>
    <w:rsid w:val="00A04B86"/>
    <w:rsid w:val="00A23A7B"/>
    <w:rsid w:val="00A27490"/>
    <w:rsid w:val="00A4158A"/>
    <w:rsid w:val="00A41FCB"/>
    <w:rsid w:val="00A521E0"/>
    <w:rsid w:val="00A55D7C"/>
    <w:rsid w:val="00A61D0E"/>
    <w:rsid w:val="00A620AF"/>
    <w:rsid w:val="00A814A4"/>
    <w:rsid w:val="00A84733"/>
    <w:rsid w:val="00A96C62"/>
    <w:rsid w:val="00AA2DB9"/>
    <w:rsid w:val="00AC1CB8"/>
    <w:rsid w:val="00AC5CFA"/>
    <w:rsid w:val="00AD01B6"/>
    <w:rsid w:val="00AD75CF"/>
    <w:rsid w:val="00AF5500"/>
    <w:rsid w:val="00AF649C"/>
    <w:rsid w:val="00B1230A"/>
    <w:rsid w:val="00B15527"/>
    <w:rsid w:val="00B252A6"/>
    <w:rsid w:val="00B3226C"/>
    <w:rsid w:val="00B339FA"/>
    <w:rsid w:val="00B36D0E"/>
    <w:rsid w:val="00B46023"/>
    <w:rsid w:val="00B53BD0"/>
    <w:rsid w:val="00B7647D"/>
    <w:rsid w:val="00B7676C"/>
    <w:rsid w:val="00B800A2"/>
    <w:rsid w:val="00B8206A"/>
    <w:rsid w:val="00B84E7D"/>
    <w:rsid w:val="00B90BA3"/>
    <w:rsid w:val="00B946C0"/>
    <w:rsid w:val="00BA3A4E"/>
    <w:rsid w:val="00BC5A9C"/>
    <w:rsid w:val="00BE256E"/>
    <w:rsid w:val="00BE2595"/>
    <w:rsid w:val="00BF1277"/>
    <w:rsid w:val="00C20DA6"/>
    <w:rsid w:val="00C34C20"/>
    <w:rsid w:val="00C44D61"/>
    <w:rsid w:val="00C50E4C"/>
    <w:rsid w:val="00C53120"/>
    <w:rsid w:val="00C56704"/>
    <w:rsid w:val="00C57DC8"/>
    <w:rsid w:val="00C63F2F"/>
    <w:rsid w:val="00C667C3"/>
    <w:rsid w:val="00C70C58"/>
    <w:rsid w:val="00C77163"/>
    <w:rsid w:val="00C87CAD"/>
    <w:rsid w:val="00C96056"/>
    <w:rsid w:val="00CA47FB"/>
    <w:rsid w:val="00CB1C7A"/>
    <w:rsid w:val="00CB5B02"/>
    <w:rsid w:val="00CB74DD"/>
    <w:rsid w:val="00CC6BB0"/>
    <w:rsid w:val="00CE2459"/>
    <w:rsid w:val="00CE3755"/>
    <w:rsid w:val="00CF6003"/>
    <w:rsid w:val="00D13A16"/>
    <w:rsid w:val="00D1495D"/>
    <w:rsid w:val="00D1591A"/>
    <w:rsid w:val="00D3022A"/>
    <w:rsid w:val="00D3158B"/>
    <w:rsid w:val="00D347FA"/>
    <w:rsid w:val="00D46BAC"/>
    <w:rsid w:val="00D52279"/>
    <w:rsid w:val="00D548D3"/>
    <w:rsid w:val="00D60933"/>
    <w:rsid w:val="00D755B6"/>
    <w:rsid w:val="00D959BF"/>
    <w:rsid w:val="00D963CD"/>
    <w:rsid w:val="00D97F12"/>
    <w:rsid w:val="00DB43FE"/>
    <w:rsid w:val="00DB5B53"/>
    <w:rsid w:val="00DD4EAD"/>
    <w:rsid w:val="00DE4A5D"/>
    <w:rsid w:val="00DE5D7B"/>
    <w:rsid w:val="00DE6BF2"/>
    <w:rsid w:val="00DF3229"/>
    <w:rsid w:val="00E00292"/>
    <w:rsid w:val="00E038A0"/>
    <w:rsid w:val="00E072D4"/>
    <w:rsid w:val="00E26F4E"/>
    <w:rsid w:val="00E3373F"/>
    <w:rsid w:val="00E36459"/>
    <w:rsid w:val="00E431A5"/>
    <w:rsid w:val="00E5494D"/>
    <w:rsid w:val="00E57281"/>
    <w:rsid w:val="00E63D91"/>
    <w:rsid w:val="00E73D4A"/>
    <w:rsid w:val="00E8063E"/>
    <w:rsid w:val="00E94606"/>
    <w:rsid w:val="00EC68A6"/>
    <w:rsid w:val="00ED245E"/>
    <w:rsid w:val="00ED2E24"/>
    <w:rsid w:val="00F02799"/>
    <w:rsid w:val="00F131F6"/>
    <w:rsid w:val="00F21EB1"/>
    <w:rsid w:val="00F224B8"/>
    <w:rsid w:val="00F42DB2"/>
    <w:rsid w:val="00F501BB"/>
    <w:rsid w:val="00F53DE4"/>
    <w:rsid w:val="00F55E6A"/>
    <w:rsid w:val="00F647AB"/>
    <w:rsid w:val="00F67C61"/>
    <w:rsid w:val="00F864E0"/>
    <w:rsid w:val="00F91991"/>
    <w:rsid w:val="00FB4310"/>
    <w:rsid w:val="00FB5208"/>
    <w:rsid w:val="00FC5D3D"/>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Normal0">
    <w:name w:val="Normal"/>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BalloonText">
    <w:name w:val="Balloon Text"/>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Revision">
    <w:name w:val="Revision"/>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Normal0"/>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Normal0">
    <w:name w:val="Normal"/>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BalloonText">
    <w:name w:val="Balloon Text"/>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Revision">
    <w:name w:val="Revision"/>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Normal0"/>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entrez/query.fcgi?cmd=Retrieve&amp;db=pubmed&amp;dopt=Abstract&amp;list_uids=2883790" TargetMode="External"/><Relationship Id="rId26" Type="http://schemas.openxmlformats.org/officeDocument/2006/relationships/hyperlink" Target="/entrez/query.fcgi?cmd=Retrieve&amp;db=pubmed&amp;dopt=Abstract&amp;list_uids=7527380" TargetMode="External"/><Relationship Id="rId39" Type="http://schemas.openxmlformats.org/officeDocument/2006/relationships/hyperlink" Target="/entrez/query.fcgi?cmd=Retrieve&amp;db=pubmed&amp;dopt=Abstract&amp;list_uids=2082368" TargetMode="External"/><Relationship Id="rId21" Type="http://schemas.openxmlformats.org/officeDocument/2006/relationships/hyperlink" Target="/entrez/query.fcgi?cmd=Retrieve&amp;db=pubmed&amp;dopt=Abstract&amp;list_uids=12481156" TargetMode="External"/><Relationship Id="rId34" Type="http://schemas.openxmlformats.org/officeDocument/2006/relationships/hyperlink" Target="/entrez/query.fcgi?cmd=Retrieve&amp;db=pubmed&amp;dopt=Abstract&amp;list_uids=8340778" TargetMode="External"/><Relationship Id="rId42" Type="http://schemas.openxmlformats.org/officeDocument/2006/relationships/hyperlink" Target="/entrez/query.fcgi?cmd=Retrieve&amp;db=pubmed&amp;dopt=Abstract&amp;list_uids=2289783" TargetMode="External"/><Relationship Id="rId47" Type="http://schemas.openxmlformats.org/officeDocument/2006/relationships/hyperlink" Target="/entrez/query.fcgi?cmd=Retrieve&amp;db=pubmed&amp;dopt=Abstract&amp;list_uids=11485002" TargetMode="External"/><Relationship Id="rId50" Type="http://schemas.openxmlformats.org/officeDocument/2006/relationships/hyperlink" Target="/entrez/query.fcgi?cmd=Retrieve&amp;db=pubmed&amp;dopt=Abstract&amp;list_uids=9629306" TargetMode="External"/><Relationship Id="rId55" Type="http://schemas.openxmlformats.org/officeDocument/2006/relationships/hyperlink" Target="/entrez/query.fcgi?cmd=Retrieve&amp;db=pubmed&amp;dopt=Abstract&amp;list_uids=11050538" TargetMode="External"/><Relationship Id="rId63" Type="http://schemas.openxmlformats.org/officeDocument/2006/relationships/footer" Target="footer6.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entrez/query.fcgi?cmd=Retrieve&amp;db=pubmed&amp;dopt=Abstract&amp;list_uids=12651992" TargetMode="External"/><Relationship Id="rId20" Type="http://schemas.openxmlformats.org/officeDocument/2006/relationships/hyperlink" Target="/entrez/query.fcgi?cmd=Retrieve&amp;db=pubmed&amp;dopt=Abstract&amp;list_uids=9646938" TargetMode="External"/><Relationship Id="rId29" Type="http://schemas.openxmlformats.org/officeDocument/2006/relationships/hyperlink" Target="/entrez/query.fcgi?cmd=Retrieve&amp;db=pubmed&amp;dopt=Abstract&amp;list_uids=1342048" TargetMode="External"/><Relationship Id="rId41" Type="http://schemas.openxmlformats.org/officeDocument/2006/relationships/hyperlink" Target="/entrez/query.fcgi?cmd=Retrieve&amp;db=pubmed&amp;dopt=Abstract&amp;list_uids=15493593" TargetMode="External"/><Relationship Id="rId54" Type="http://schemas.openxmlformats.org/officeDocument/2006/relationships/hyperlink" Target="/entrez/query.fcgi?cmd=Retrieve&amp;db=pubmed&amp;dopt=Abstract&amp;list_uids=8637774" TargetMode="External"/><Relationship Id="rId62"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entrez/query.fcgi?cmd=Retrieve&amp;db=pubmed&amp;dopt=Abstract&amp;list_uids=3944232" TargetMode="External"/><Relationship Id="rId32" Type="http://schemas.openxmlformats.org/officeDocument/2006/relationships/hyperlink" Target="/entrez/query.fcgi?cmd=Retrieve&amp;db=pubmed&amp;dopt=Abstract&amp;list_uids=11050540" TargetMode="External"/><Relationship Id="rId37" Type="http://schemas.openxmlformats.org/officeDocument/2006/relationships/hyperlink" Target="/entrez/query.fcgi?cmd=Retrieve&amp;db=pubmed&amp;dopt=Abstract&amp;list_uids=2564384" TargetMode="External"/><Relationship Id="rId40" Type="http://schemas.openxmlformats.org/officeDocument/2006/relationships/hyperlink" Target="/entrez/query.fcgi?cmd=Retrieve&amp;db=pubmed&amp;dopt=Abstract&amp;list_uids=11268397" TargetMode="External"/><Relationship Id="rId45" Type="http://schemas.openxmlformats.org/officeDocument/2006/relationships/hyperlink" Target="/entrez/query.fcgi?cmd=Retrieve&amp;db=pubmed&amp;dopt=Abstract&amp;list_uids=3037973" TargetMode="External"/><Relationship Id="rId53" Type="http://schemas.openxmlformats.org/officeDocument/2006/relationships/hyperlink" Target="/entrez/query.fcgi?cmd=Retrieve&amp;db=pubmed&amp;dopt=Abstract&amp;list_uids=3887082" TargetMode="External"/><Relationship Id="rId58"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entrez/query.fcgi?cmd=Retrieve&amp;db=pubmed&amp;dopt=Abstract&amp;list_uids=11191041" TargetMode="External"/><Relationship Id="rId23" Type="http://schemas.openxmlformats.org/officeDocument/2006/relationships/hyperlink" Target="/entrez/query.fcgi?cmd=Retrieve&amp;db=pubmed&amp;dopt=Abstract&amp;list_uids=11268424" TargetMode="External"/><Relationship Id="rId28" Type="http://schemas.openxmlformats.org/officeDocument/2006/relationships/hyperlink" Target="/entrez/query.fcgi?cmd=Retrieve&amp;db=pubmed&amp;dopt=Abstract&amp;list_uids=6583447" TargetMode="External"/><Relationship Id="rId36" Type="http://schemas.openxmlformats.org/officeDocument/2006/relationships/hyperlink" Target="/entrez/query.fcgi?cmd=Retrieve&amp;db=pubmed&amp;dopt=Abstract&amp;list_uids=11889652" TargetMode="External"/><Relationship Id="rId49" Type="http://schemas.openxmlformats.org/officeDocument/2006/relationships/hyperlink" Target="/entrez/query.fcgi?cmd=Retrieve&amp;db=pubmed&amp;dopt=Abstract&amp;list_uids=3278868" TargetMode="External"/><Relationship Id="rId57" Type="http://schemas.openxmlformats.org/officeDocument/2006/relationships/hyperlink" Target="http://www.mydisser.com/search.html" TargetMode="External"/><Relationship Id="rId61"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entrez/query.fcgi?cmd=Retrieve&amp;db=pubmed&amp;dopt=Abstract&amp;list_uids=11956136" TargetMode="External"/><Relationship Id="rId31" Type="http://schemas.openxmlformats.org/officeDocument/2006/relationships/hyperlink" Target="/entrez/query.fcgi?cmd=Retrieve&amp;db=pubmed&amp;dopt=Abstract&amp;list_uids=15240377" TargetMode="External"/><Relationship Id="rId44" Type="http://schemas.openxmlformats.org/officeDocument/2006/relationships/hyperlink" Target="/entrez/query.fcgi?cmd=Retrieve&amp;db=pubmed&amp;dopt=Abstract&amp;list_uids=15642335" TargetMode="External"/><Relationship Id="rId52" Type="http://schemas.openxmlformats.org/officeDocument/2006/relationships/hyperlink" Target="/entrez/query.fcgi?cmd=Retrieve&amp;db=pubmed&amp;dopt=Abstract&amp;list_uids=8903846" TargetMode="External"/><Relationship Id="rId60" Type="http://schemas.openxmlformats.org/officeDocument/2006/relationships/footer" Target="footer4.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entrez/query.fcgi?cmd=Retrieve&amp;db=pubmed&amp;dopt=Abstract&amp;list_uids=10825740" TargetMode="External"/><Relationship Id="rId27" Type="http://schemas.openxmlformats.org/officeDocument/2006/relationships/hyperlink" Target="/entrez/query.fcgi?cmd=Retrieve&amp;db=pubmed&amp;dopt=Abstract&amp;list_uids=10965235" TargetMode="External"/><Relationship Id="rId30" Type="http://schemas.openxmlformats.org/officeDocument/2006/relationships/hyperlink" Target="/entrez/query.fcgi?cmd=Retrieve&amp;db=pubmed&amp;dopt=Abstract&amp;list_uids=8356843" TargetMode="External"/><Relationship Id="rId35" Type="http://schemas.openxmlformats.org/officeDocument/2006/relationships/hyperlink" Target="/entrez/query.fcgi?cmd=Retrieve&amp;db=pubmed&amp;dopt=Abstract&amp;list_uids=3023761" TargetMode="External"/><Relationship Id="rId43" Type="http://schemas.openxmlformats.org/officeDocument/2006/relationships/hyperlink" Target="/entrez/query.fcgi?cmd=Retrieve&amp;db=pubmed&amp;dopt=Abstract&amp;list_uids=14686096" TargetMode="External"/><Relationship Id="rId48" Type="http://schemas.openxmlformats.org/officeDocument/2006/relationships/hyperlink" Target="/entrez/query.fcgi?cmd=Retrieve&amp;db=pubmed&amp;dopt=Abstract&amp;list_uids=9491439" TargetMode="External"/><Relationship Id="rId56" Type="http://schemas.openxmlformats.org/officeDocument/2006/relationships/hyperlink" Target="/entrez/query.fcgi?cmd=Retrieve&amp;db=pubmed&amp;dopt=Abstract&amp;list_uids=10893021" TargetMode="External"/><Relationship Id="rId64" Type="http://schemas.openxmlformats.org/officeDocument/2006/relationships/fontTable" Target="fontTable.xml"/><Relationship Id="rId8" Type="http://schemas.openxmlformats.org/officeDocument/2006/relationships/hyperlink" Target="http://www.mydisser.com/search.html" TargetMode="External"/><Relationship Id="rId51" Type="http://schemas.openxmlformats.org/officeDocument/2006/relationships/hyperlink" Target="/entrez/query.fcgi?cmd=Retrieve&amp;db=pubmed&amp;dopt=Abstract&amp;list_uids=3874239" TargetMode="Externa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hyperlink" Target="/entrez/query.fcgi?cmd=Retrieve&amp;db=pubmed&amp;dopt=Abstract&amp;list_uids=2866484" TargetMode="External"/><Relationship Id="rId25" Type="http://schemas.openxmlformats.org/officeDocument/2006/relationships/hyperlink" Target="/entrez/query.fcgi?cmd=Retrieve&amp;db=pubmed&amp;dopt=Abstract&amp;list_uids=10893019" TargetMode="External"/><Relationship Id="rId33" Type="http://schemas.openxmlformats.org/officeDocument/2006/relationships/hyperlink" Target="/entrez/query.fcgi?cmd=Retrieve&amp;db=pubmed&amp;dopt=Abstract&amp;list_uids=7727728" TargetMode="External"/><Relationship Id="rId38" Type="http://schemas.openxmlformats.org/officeDocument/2006/relationships/hyperlink" Target="/entrez/query.fcgi?cmd=Retrieve&amp;db=pubmed&amp;dopt=Abstract&amp;list_uids=11024533" TargetMode="External"/><Relationship Id="rId46" Type="http://schemas.openxmlformats.org/officeDocument/2006/relationships/hyperlink" Target="/entrez/query.fcgi?cmd=Retrieve&amp;db=pubmed&amp;dopt=Abstract&amp;list_uids=11367534" TargetMode="External"/><Relationship Id="rId59"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673</TotalTime>
  <Pages>50</Pages>
  <Words>15963</Words>
  <Characters>90992</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106742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80</cp:revision>
  <cp:lastPrinted>2009-02-06T08:36:00Z</cp:lastPrinted>
  <dcterms:created xsi:type="dcterms:W3CDTF">2015-03-22T11:10:00Z</dcterms:created>
  <dcterms:modified xsi:type="dcterms:W3CDTF">2015-08-07T09:19:00Z</dcterms:modified>
</cp:coreProperties>
</file>