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80667A" w:rsidRDefault="0080667A" w:rsidP="0080667A">
      <w:r w:rsidRPr="0080667A">
        <w:rPr>
          <w:rFonts w:ascii="Times New Roman" w:eastAsia="Arial Narrow" w:hAnsi="Times New Roman" w:cs="Times New Roman"/>
          <w:b/>
          <w:bCs/>
          <w:color w:val="000000"/>
          <w:kern w:val="0"/>
          <w:sz w:val="24"/>
          <w:lang w:val="uk-UA" w:eastAsia="uk-UA" w:bidi="uk-UA"/>
        </w:rPr>
        <w:t xml:space="preserve">Шевченко </w:t>
      </w:r>
      <w:r w:rsidRPr="0080667A">
        <w:rPr>
          <w:rFonts w:ascii="Times New Roman" w:eastAsia="Arial Narrow" w:hAnsi="Times New Roman" w:cs="Times New Roman"/>
          <w:b/>
          <w:bCs/>
          <w:color w:val="000000"/>
          <w:kern w:val="0"/>
          <w:sz w:val="24"/>
          <w:lang w:eastAsia="ru-RU" w:bidi="ru-RU"/>
        </w:rPr>
        <w:t xml:space="preserve">Ореста </w:t>
      </w:r>
      <w:r w:rsidRPr="0080667A">
        <w:rPr>
          <w:rFonts w:ascii="Times New Roman" w:eastAsia="Arial Narrow" w:hAnsi="Times New Roman" w:cs="Times New Roman"/>
          <w:b/>
          <w:bCs/>
          <w:color w:val="000000"/>
          <w:kern w:val="0"/>
          <w:sz w:val="24"/>
          <w:lang w:val="uk-UA" w:eastAsia="uk-UA" w:bidi="uk-UA"/>
        </w:rPr>
        <w:t>Вікторівна</w:t>
      </w:r>
      <w:r w:rsidRPr="0080667A">
        <w:rPr>
          <w:rFonts w:ascii="Times New Roman" w:hAnsi="Times New Roman" w:cs="Times New Roman"/>
          <w:color w:val="000000"/>
          <w:kern w:val="0"/>
          <w:sz w:val="24"/>
          <w:szCs w:val="24"/>
          <w:lang w:val="uk-UA" w:eastAsia="uk-UA" w:bidi="uk-UA"/>
        </w:rPr>
        <w:t>, тимчасово не працює: «Цер</w:t>
      </w:r>
      <w:r w:rsidRPr="0080667A">
        <w:rPr>
          <w:rFonts w:ascii="Times New Roman" w:hAnsi="Times New Roman" w:cs="Times New Roman"/>
          <w:color w:val="000000"/>
          <w:kern w:val="0"/>
          <w:sz w:val="24"/>
          <w:szCs w:val="24"/>
          <w:lang w:val="uk-UA" w:eastAsia="uk-UA" w:bidi="uk-UA"/>
        </w:rPr>
        <w:softHyphen/>
        <w:t>ковна та громадсько-політична діяльність о. Т. Войнаров- ського» (07.00.01 - історія України). Спецрада Д 35.051.12 у Львівському національному університеті імені Івана Франка</w:t>
      </w:r>
    </w:p>
    <w:sectPr w:rsidR="00086D61" w:rsidRPr="0080667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7C85E-2A3A-4B8E-87C1-564F55CC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Words>
  <Characters>196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2020-05-20T12:11:00Z</dcterms:created>
  <dcterms:modified xsi:type="dcterms:W3CDTF">2020-05-20T12:19:00Z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