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E241" w14:textId="2DD33C63" w:rsidR="00AD2AD9" w:rsidRPr="00BF77C9" w:rsidRDefault="00BF77C9" w:rsidP="00BF77C9">
      <w:r>
        <w:rPr>
          <w:rFonts w:ascii="Verdana" w:hAnsi="Verdana"/>
          <w:b/>
          <w:bCs/>
          <w:color w:val="000000"/>
          <w:shd w:val="clear" w:color="auto" w:fill="FFFFFF"/>
        </w:rPr>
        <w:t xml:space="preserve">Иванова Инна Сергеевна. Геометрическое моделирование сопряженных поверхностей и автоматизированный контроль состояния инструмента: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05.01.01 / Одесский национальный политехнический ун-т. - О., 2002. - 147л.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112-125.</w:t>
      </w:r>
    </w:p>
    <w:sectPr w:rsidR="00AD2AD9" w:rsidRPr="00BF77C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C58FC" w14:textId="77777777" w:rsidR="00610A22" w:rsidRDefault="00610A22">
      <w:pPr>
        <w:spacing w:after="0" w:line="240" w:lineRule="auto"/>
      </w:pPr>
      <w:r>
        <w:separator/>
      </w:r>
    </w:p>
  </w:endnote>
  <w:endnote w:type="continuationSeparator" w:id="0">
    <w:p w14:paraId="757BC030" w14:textId="77777777" w:rsidR="00610A22" w:rsidRDefault="0061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CE0F3" w14:textId="77777777" w:rsidR="00610A22" w:rsidRDefault="00610A22">
      <w:pPr>
        <w:spacing w:after="0" w:line="240" w:lineRule="auto"/>
      </w:pPr>
      <w:r>
        <w:separator/>
      </w:r>
    </w:p>
  </w:footnote>
  <w:footnote w:type="continuationSeparator" w:id="0">
    <w:p w14:paraId="3502D625" w14:textId="77777777" w:rsidR="00610A22" w:rsidRDefault="00610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10A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A22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84388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4644</cp:revision>
  <dcterms:created xsi:type="dcterms:W3CDTF">2024-06-20T08:51:00Z</dcterms:created>
  <dcterms:modified xsi:type="dcterms:W3CDTF">2024-11-30T18:40:00Z</dcterms:modified>
  <cp:category/>
</cp:coreProperties>
</file>