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8B1B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Косян Дианна Багдасаровна. Биологические особенности и мясная продуктивность бычков калмыцкой породы различных генотипов: диссертация ... кандидата биологических наук: 06.02.10 / Косян Дианна Багдасаровна;[Место защиты: Всероссийский научно-исследовательский институт мясного скотоводства (http://vniims.org)].- Оренбург, 2014.- 110 с.</w:t>
      </w:r>
    </w:p>
    <w:p w14:paraId="45057655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7D996774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0122BF69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ГОСУДАРСТВЕННОЕ НАУЧНОЕ УЧРЕЖДЕНИЕ</w:t>
      </w:r>
    </w:p>
    <w:p w14:paraId="2D15D2C6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ВСЕРОССИЙСКИЙ НАУЧНО-ИССЛЕДОВАТЕЛЬСКИЙ ИНСТИТУТ</w:t>
      </w:r>
    </w:p>
    <w:p w14:paraId="3943AF2D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МЯСНОГО СКОТОВОДСТВА РОССЕЛЬХОЗАКАДЕМИИ</w:t>
      </w:r>
    </w:p>
    <w:p w14:paraId="74A42DFE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Косян Дианна Багдасаровна</w:t>
      </w:r>
    </w:p>
    <w:p w14:paraId="59856D4C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БИОЛОГИЧЕСКИЕ ОСОБЕННОСТИ И МЯСНАЯ ПРОДУКТИВНОСТЬ</w:t>
      </w:r>
    </w:p>
    <w:p w14:paraId="6EBED88B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БЫЧКОВ КАЛМЫЦКОЙ ПОРОДЫ РАЗЛИЧНЫХ ГЕНОТИПОВ</w:t>
      </w:r>
    </w:p>
    <w:p w14:paraId="2A8647D4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06.02.10 - «Частная зоотехния, технология производства продуктов</w:t>
      </w:r>
    </w:p>
    <w:p w14:paraId="7C7E6940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животноводства»</w:t>
      </w:r>
    </w:p>
    <w:p w14:paraId="1898C945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Диссертация на соискание ученой степени</w:t>
      </w:r>
    </w:p>
    <w:p w14:paraId="386E09D9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кандидата биологических наук</w:t>
      </w:r>
    </w:p>
    <w:p w14:paraId="707CA2FE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Научный руководитель:</w:t>
      </w:r>
    </w:p>
    <w:p w14:paraId="7885F051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доктор биологических наук, профессор</w:t>
      </w:r>
    </w:p>
    <w:p w14:paraId="456151FB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С.А. Мирошников</w:t>
      </w:r>
    </w:p>
    <w:p w14:paraId="4192DC15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 xml:space="preserve">Оренбург - 2014 </w:t>
      </w:r>
    </w:p>
    <w:p w14:paraId="3A11D990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ОГЛАВЛЕНИЕ</w:t>
      </w:r>
    </w:p>
    <w:p w14:paraId="59D42B2C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ВВЕДЕНИЕ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>4</w:t>
      </w:r>
    </w:p>
    <w:p w14:paraId="3B892A3A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1. ОБЗОР ЛИТЕРАТУРЫ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>9</w:t>
      </w:r>
    </w:p>
    <w:p w14:paraId="1825B47C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1.1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>Факторы, влияющие на мясную продуктивность и проявление мясных</w:t>
      </w:r>
    </w:p>
    <w:p w14:paraId="7989C279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качеств скота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>9</w:t>
      </w:r>
    </w:p>
    <w:p w14:paraId="34F69C76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1.2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>Методы комплексной оценки и ранней диагностики продуктивных</w:t>
      </w:r>
    </w:p>
    <w:p w14:paraId="73DD221F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качеств скота на основе использования ДНК-маркеров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>13</w:t>
      </w:r>
    </w:p>
    <w:p w14:paraId="0572F581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1.2.1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>Перспективы и информативность ДНК-маркеров ранней диагностики</w:t>
      </w:r>
    </w:p>
    <w:p w14:paraId="2640FB41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продуктивных качеств мясного скота по протеиназам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>17</w:t>
      </w:r>
    </w:p>
    <w:p w14:paraId="25F3B898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1,2.2Прижизненная оценка продуктивности мясного скота по характеристике</w:t>
      </w:r>
    </w:p>
    <w:p w14:paraId="11FD59BE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lastRenderedPageBreak/>
        <w:t>метаболизма мышечных белков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>23</w:t>
      </w:r>
    </w:p>
    <w:p w14:paraId="3F687C2E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2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>СОБСТВЕННЫЕ ИССЛЕДОВАНИЯ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>25</w:t>
      </w:r>
    </w:p>
    <w:p w14:paraId="2670C65B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2.1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>Материалы и методы исследования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>25</w:t>
      </w:r>
    </w:p>
    <w:p w14:paraId="4F765C23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2.2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>Результаты экспериментальных исследований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>32</w:t>
      </w:r>
    </w:p>
    <w:p w14:paraId="0AB984B5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2.2.1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>Распределение аллелей гена CAPN1 в микропопуляции подопытных</w:t>
      </w:r>
    </w:p>
    <w:p w14:paraId="0A24CD01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животных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>32</w:t>
      </w:r>
    </w:p>
    <w:p w14:paraId="40D94A26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2.2.2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>Содержание и кормление подопытного молодняка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>32</w:t>
      </w:r>
    </w:p>
    <w:p w14:paraId="6AFE62C7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2.2.3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>Рост и развитие подопытных бычков калмыцкой породы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>34</w:t>
      </w:r>
    </w:p>
    <w:p w14:paraId="3C20575E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2.2.4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>Гематологические показатели подопытных бычков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>38</w:t>
      </w:r>
    </w:p>
    <w:p w14:paraId="3FC47A5B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2.2.5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Характеристики неспецифического иммунитета подопытных животных 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>41</w:t>
      </w:r>
    </w:p>
    <w:p w14:paraId="6F96BA4A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2.2.6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>Этология подопытного молодняка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>43</w:t>
      </w:r>
    </w:p>
    <w:p w14:paraId="0475A2CC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2.2.7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>Мясная продуктивность подопытных животных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>45</w:t>
      </w:r>
    </w:p>
    <w:p w14:paraId="2FF30D9B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2.2.7.1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>Результаты контрольного убоя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>45</w:t>
      </w:r>
    </w:p>
    <w:p w14:paraId="1A5DAE34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2.2.7.2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>Химический состав, физико-химические и технологические свойства</w:t>
      </w:r>
    </w:p>
    <w:p w14:paraId="16F0D1E4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мяса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>46</w:t>
      </w:r>
    </w:p>
    <w:p w14:paraId="2FB0D8DE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2.2.7.3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>Биологическая полноценность мяса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>50</w:t>
      </w:r>
    </w:p>
    <w:p w14:paraId="2E7C899A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2.2.7.4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Характеристика мяса подопытных животных при созревании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>51</w:t>
      </w:r>
    </w:p>
    <w:p w14:paraId="7AB7A153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2.2.7.4.1 Физико-химические свойства мяса при созревании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>51</w:t>
      </w:r>
    </w:p>
    <w:p w14:paraId="71B4D8D2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з</w:t>
      </w:r>
    </w:p>
    <w:p w14:paraId="41EEF13E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2.2.74.2 Аминокислотный состав и биологическая ценность мяса</w:t>
      </w:r>
    </w:p>
    <w:p w14:paraId="06A9A23B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подопытных бычков при созревании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>53</w:t>
      </w:r>
    </w:p>
    <w:p w14:paraId="34C16895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2.2.7.4.3 Структурно-механические свойства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>61</w:t>
      </w:r>
    </w:p>
    <w:p w14:paraId="7AD5E9FA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2.2.8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Конверсия протеина и энергии корма в организм подопытных животных 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>65</w:t>
      </w:r>
    </w:p>
    <w:p w14:paraId="7B7E1174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2.2.9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>Экономическая эффективность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>68</w:t>
      </w:r>
    </w:p>
    <w:p w14:paraId="2E70963D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3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>ОБСУЖДЕНИЕ ПОЛУЧЕННЫХ РЕЗУЛЬТАТОВ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>69</w:t>
      </w:r>
    </w:p>
    <w:p w14:paraId="304068D2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4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>ВЫВОДЫ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>79</w:t>
      </w:r>
    </w:p>
    <w:p w14:paraId="3201FEC8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5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>ПРЕДЛОЖЕНИЕ ПРОИЗВОДСТВУ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>81</w:t>
      </w:r>
    </w:p>
    <w:p w14:paraId="119804DE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6.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>СПИСОК ИСПОЛЬЗУЕМОЙ ЛИТЕРАТУРЫ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>82</w:t>
      </w:r>
    </w:p>
    <w:p w14:paraId="0FFF73B2" w14:textId="77777777" w:rsidR="00B50787" w:rsidRPr="00B50787" w:rsidRDefault="00B50787" w:rsidP="00B50787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87">
        <w:rPr>
          <w:rFonts w:ascii="Verdana" w:hAnsi="Verdana"/>
          <w:b/>
          <w:bCs/>
          <w:color w:val="000000"/>
          <w:shd w:val="clear" w:color="auto" w:fill="FFFFFF"/>
        </w:rPr>
        <w:t>7.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>ПРИЛОЖЕНИЕ</w:t>
      </w:r>
      <w:r w:rsidRPr="00B50787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109 </w:t>
      </w:r>
    </w:p>
    <w:p w14:paraId="24FBEAF0" w14:textId="56062C3C" w:rsidR="00D5064B" w:rsidRDefault="00D5064B" w:rsidP="00B50787"/>
    <w:p w14:paraId="45DBD8F5" w14:textId="6E52F42D" w:rsidR="00B50787" w:rsidRDefault="00B50787" w:rsidP="00B50787"/>
    <w:p w14:paraId="7F6E66F8" w14:textId="4971256A" w:rsidR="00B50787" w:rsidRDefault="00B50787" w:rsidP="00B50787"/>
    <w:p w14:paraId="4516BF31" w14:textId="77777777" w:rsidR="00B50787" w:rsidRDefault="00B50787" w:rsidP="00B50787">
      <w:pPr>
        <w:pStyle w:val="33"/>
        <w:keepNext/>
        <w:keepLines/>
        <w:numPr>
          <w:ilvl w:val="0"/>
          <w:numId w:val="33"/>
        </w:numPr>
        <w:shd w:val="clear" w:color="auto" w:fill="auto"/>
        <w:tabs>
          <w:tab w:val="left" w:pos="4144"/>
        </w:tabs>
        <w:spacing w:before="0" w:after="363" w:line="320" w:lineRule="exact"/>
        <w:ind w:left="3860"/>
        <w:jc w:val="both"/>
      </w:pPr>
      <w:bookmarkStart w:id="0" w:name="bookmark30"/>
      <w:r>
        <w:rPr>
          <w:rStyle w:val="32"/>
          <w:b/>
          <w:bCs/>
          <w:color w:val="000000"/>
        </w:rPr>
        <w:t>ВЫВОДЫ</w:t>
      </w:r>
      <w:bookmarkEnd w:id="0"/>
    </w:p>
    <w:p w14:paraId="14B19DA2" w14:textId="77777777" w:rsidR="00B50787" w:rsidRDefault="00B50787" w:rsidP="00B50787">
      <w:pPr>
        <w:pStyle w:val="210"/>
        <w:numPr>
          <w:ilvl w:val="0"/>
          <w:numId w:val="34"/>
        </w:numPr>
        <w:shd w:val="clear" w:color="auto" w:fill="auto"/>
        <w:tabs>
          <w:tab w:val="left" w:pos="1422"/>
        </w:tabs>
        <w:spacing w:before="0" w:after="0" w:line="480" w:lineRule="exact"/>
        <w:ind w:firstLine="900"/>
        <w:jc w:val="both"/>
      </w:pPr>
      <w:r>
        <w:rPr>
          <w:rStyle w:val="21"/>
          <w:color w:val="000000"/>
        </w:rPr>
        <w:t xml:space="preserve">При уровне кормления 1,6-1,7 интенсивность роста молодняка калмыцкой породы крупного рогатого скота, гомозиготного по аллели </w:t>
      </w:r>
      <w:r>
        <w:rPr>
          <w:rStyle w:val="21"/>
          <w:color w:val="000000"/>
          <w:lang w:val="uk-UA" w:eastAsia="uk-UA"/>
        </w:rPr>
        <w:t xml:space="preserve">Сзіб </w:t>
      </w:r>
      <w:r>
        <w:rPr>
          <w:rStyle w:val="21"/>
          <w:color w:val="000000"/>
        </w:rPr>
        <w:t xml:space="preserve">гена </w:t>
      </w:r>
      <w:r>
        <w:rPr>
          <w:rStyle w:val="21"/>
          <w:color w:val="000000"/>
          <w:lang w:val="en-US" w:eastAsia="en-US"/>
        </w:rPr>
        <w:t>CAPN</w:t>
      </w:r>
      <w:r w:rsidRPr="00B50787">
        <w:rPr>
          <w:rStyle w:val="21"/>
          <w:color w:val="000000"/>
          <w:lang w:eastAsia="en-US"/>
        </w:rPr>
        <w:t xml:space="preserve">1 </w:t>
      </w:r>
      <w:r>
        <w:rPr>
          <w:rStyle w:val="21"/>
          <w:color w:val="000000"/>
        </w:rPr>
        <w:t xml:space="preserve">превосходит аналогичный показатель гетерозиготных сверстников на 3,5 %; гомозиготных животных по аллелго </w:t>
      </w:r>
      <w:r>
        <w:rPr>
          <w:rStyle w:val="21"/>
          <w:color w:val="000000"/>
          <w:lang w:val="en-US" w:eastAsia="en-US"/>
        </w:rPr>
        <w:t>G</w:t>
      </w:r>
      <w:r w:rsidRPr="00B50787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- на 6,2 </w:t>
      </w:r>
      <w:r>
        <w:rPr>
          <w:rStyle w:val="219"/>
          <w:color w:val="000000"/>
        </w:rPr>
        <w:t>%.</w:t>
      </w:r>
    </w:p>
    <w:p w14:paraId="7CF919BA" w14:textId="77777777" w:rsidR="00B50787" w:rsidRDefault="00B50787" w:rsidP="00B50787">
      <w:pPr>
        <w:pStyle w:val="210"/>
        <w:numPr>
          <w:ilvl w:val="0"/>
          <w:numId w:val="34"/>
        </w:numPr>
        <w:shd w:val="clear" w:color="auto" w:fill="auto"/>
        <w:tabs>
          <w:tab w:val="left" w:pos="1422"/>
        </w:tabs>
        <w:spacing w:before="0" w:after="0" w:line="480" w:lineRule="exact"/>
        <w:ind w:firstLine="900"/>
        <w:jc w:val="both"/>
      </w:pPr>
      <w:r>
        <w:rPr>
          <w:rStyle w:val="21"/>
          <w:color w:val="000000"/>
        </w:rPr>
        <w:t xml:space="preserve">Биологической особенностью животных-носителей аллеля </w:t>
      </w:r>
      <w:r>
        <w:rPr>
          <w:rStyle w:val="21"/>
          <w:color w:val="000000"/>
          <w:lang w:val="uk-UA" w:eastAsia="uk-UA"/>
        </w:rPr>
        <w:t xml:space="preserve">Сзіб </w:t>
      </w:r>
      <w:r>
        <w:rPr>
          <w:rStyle w:val="21"/>
          <w:color w:val="000000"/>
        </w:rPr>
        <w:t xml:space="preserve">гена </w:t>
      </w:r>
      <w:r>
        <w:rPr>
          <w:rStyle w:val="21"/>
          <w:color w:val="000000"/>
          <w:lang w:val="en-US" w:eastAsia="en-US"/>
        </w:rPr>
        <w:t>CAPN</w:t>
      </w:r>
      <w:r w:rsidRPr="00B50787">
        <w:rPr>
          <w:rStyle w:val="21"/>
          <w:color w:val="000000"/>
          <w:lang w:eastAsia="en-US"/>
        </w:rPr>
        <w:t xml:space="preserve">1, </w:t>
      </w:r>
      <w:r>
        <w:rPr>
          <w:rStyle w:val="21"/>
          <w:color w:val="000000"/>
        </w:rPr>
        <w:t xml:space="preserve">в сравнении со сверстниками, является большее отложение бежа и меньшее жира в съедобной части тела. При уровне кормления 1,6-1,7 эти различия составляют 27-35 г/кг </w:t>
      </w:r>
      <w:r>
        <w:rPr>
          <w:rStyle w:val="21"/>
          <w:color w:val="000000"/>
          <w:lang w:val="en-US" w:eastAsia="en-US"/>
        </w:rPr>
        <w:t>W</w:t>
      </w:r>
      <w:r w:rsidRPr="00B50787">
        <w:rPr>
          <w:rStyle w:val="21"/>
          <w:color w:val="000000"/>
          <w:vertAlign w:val="superscript"/>
          <w:lang w:eastAsia="en-US"/>
        </w:rPr>
        <w:t>0</w:t>
      </w:r>
      <w:r w:rsidRPr="00B50787">
        <w:rPr>
          <w:rStyle w:val="21"/>
          <w:color w:val="000000"/>
          <w:lang w:eastAsia="en-US"/>
        </w:rPr>
        <w:t>’</w:t>
      </w:r>
      <w:r w:rsidRPr="00B50787">
        <w:rPr>
          <w:rStyle w:val="21"/>
          <w:color w:val="000000"/>
          <w:vertAlign w:val="superscript"/>
          <w:lang w:eastAsia="en-US"/>
        </w:rPr>
        <w:t>75</w:t>
      </w:r>
      <w:r w:rsidRPr="00B50787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- по белку и 58-60 г/кг </w:t>
      </w:r>
      <w:r>
        <w:rPr>
          <w:rStyle w:val="21"/>
          <w:color w:val="000000"/>
          <w:lang w:val="en-US" w:eastAsia="en-US"/>
        </w:rPr>
        <w:t>W</w:t>
      </w:r>
      <w:r w:rsidRPr="00B50787">
        <w:rPr>
          <w:rStyle w:val="21"/>
          <w:color w:val="000000"/>
          <w:vertAlign w:val="superscript"/>
          <w:lang w:eastAsia="en-US"/>
        </w:rPr>
        <w:t>0</w:t>
      </w:r>
      <w:r w:rsidRPr="00B50787">
        <w:rPr>
          <w:rStyle w:val="21"/>
          <w:color w:val="000000"/>
          <w:lang w:eastAsia="en-US"/>
        </w:rPr>
        <w:t>’</w:t>
      </w:r>
      <w:r w:rsidRPr="00B50787">
        <w:rPr>
          <w:rStyle w:val="21"/>
          <w:color w:val="000000"/>
          <w:vertAlign w:val="superscript"/>
          <w:lang w:eastAsia="en-US"/>
        </w:rPr>
        <w:t>75</w:t>
      </w:r>
      <w:r w:rsidRPr="00B50787">
        <w:rPr>
          <w:rStyle w:val="21"/>
          <w:color w:val="000000"/>
          <w:lang w:eastAsia="en-US"/>
        </w:rPr>
        <w:t xml:space="preserve">- </w:t>
      </w:r>
      <w:r>
        <w:rPr>
          <w:rStyle w:val="21"/>
          <w:color w:val="000000"/>
        </w:rPr>
        <w:t xml:space="preserve">по жиру, соответственно. При этом коэффициент конверсии сырого протеина корма у животных-носителей аллеля </w:t>
      </w:r>
      <w:r>
        <w:rPr>
          <w:rStyle w:val="21"/>
          <w:color w:val="000000"/>
          <w:lang w:val="uk-UA" w:eastAsia="uk-UA"/>
        </w:rPr>
        <w:t xml:space="preserve">Сзіб </w:t>
      </w:r>
      <w:r>
        <w:rPr>
          <w:rStyle w:val="21"/>
          <w:color w:val="000000"/>
        </w:rPr>
        <w:t xml:space="preserve">гена </w:t>
      </w:r>
      <w:r>
        <w:rPr>
          <w:rStyle w:val="21"/>
          <w:color w:val="000000"/>
          <w:lang w:val="en-US" w:eastAsia="en-US"/>
        </w:rPr>
        <w:t>CAPN</w:t>
      </w:r>
      <w:r w:rsidRPr="00B50787">
        <w:rPr>
          <w:rStyle w:val="21"/>
          <w:color w:val="000000"/>
          <w:lang w:eastAsia="en-US"/>
        </w:rPr>
        <w:t xml:space="preserve">1 </w:t>
      </w:r>
      <w:r>
        <w:rPr>
          <w:rStyle w:val="21"/>
          <w:color w:val="000000"/>
        </w:rPr>
        <w:t>выше, чем у сверстников на 1,5-1,9%, тогда как эффективность трансформации доступной для обмена энергии, напротив, ниже на 0,5-0,8%.</w:t>
      </w:r>
    </w:p>
    <w:p w14:paraId="7B5CF884" w14:textId="77777777" w:rsidR="00B50787" w:rsidRDefault="00B50787" w:rsidP="00B50787">
      <w:pPr>
        <w:pStyle w:val="210"/>
        <w:numPr>
          <w:ilvl w:val="0"/>
          <w:numId w:val="34"/>
        </w:numPr>
        <w:shd w:val="clear" w:color="auto" w:fill="auto"/>
        <w:tabs>
          <w:tab w:val="left" w:pos="1422"/>
        </w:tabs>
        <w:spacing w:before="0" w:after="0" w:line="480" w:lineRule="exact"/>
        <w:ind w:firstLine="900"/>
        <w:jc w:val="both"/>
      </w:pPr>
      <w:r>
        <w:rPr>
          <w:rStyle w:val="21"/>
          <w:color w:val="000000"/>
        </w:rPr>
        <w:t xml:space="preserve">Морфологический состав крови молодняка крупного рогатого скота не определяется наличием полиморфизма гена </w:t>
      </w:r>
      <w:r>
        <w:rPr>
          <w:rStyle w:val="21"/>
          <w:color w:val="000000"/>
          <w:lang w:val="en-US" w:eastAsia="en-US"/>
        </w:rPr>
        <w:t>CAPN</w:t>
      </w:r>
      <w:r w:rsidRPr="00B50787">
        <w:rPr>
          <w:rStyle w:val="21"/>
          <w:color w:val="000000"/>
          <w:lang w:eastAsia="en-US"/>
        </w:rPr>
        <w:t xml:space="preserve">1. </w:t>
      </w:r>
      <w:r>
        <w:rPr>
          <w:rStyle w:val="21"/>
          <w:color w:val="000000"/>
        </w:rPr>
        <w:t xml:space="preserve">Между тем, животных — носителей аллеля </w:t>
      </w:r>
      <w:r>
        <w:rPr>
          <w:rStyle w:val="213pt10"/>
          <w:color w:val="000000"/>
        </w:rPr>
        <w:t xml:space="preserve">Сзіб </w:t>
      </w:r>
      <w:r>
        <w:rPr>
          <w:rStyle w:val="21"/>
          <w:color w:val="000000"/>
        </w:rPr>
        <w:t>отличает повышенное содержание в крови гемоглобина на 3-5%, превышающим значение аналогичного показателя у аналогов в сравнении с данным показателем животных аналогов.</w:t>
      </w:r>
    </w:p>
    <w:p w14:paraId="38B6DB36" w14:textId="77777777" w:rsidR="00B50787" w:rsidRDefault="00B50787" w:rsidP="00B50787">
      <w:pPr>
        <w:pStyle w:val="210"/>
        <w:numPr>
          <w:ilvl w:val="0"/>
          <w:numId w:val="34"/>
        </w:numPr>
        <w:shd w:val="clear" w:color="auto" w:fill="auto"/>
        <w:tabs>
          <w:tab w:val="left" w:pos="1422"/>
        </w:tabs>
        <w:spacing w:before="0" w:after="0" w:line="480" w:lineRule="exact"/>
        <w:ind w:firstLine="900"/>
        <w:jc w:val="both"/>
      </w:pPr>
      <w:r>
        <w:rPr>
          <w:rStyle w:val="21"/>
          <w:color w:val="000000"/>
        </w:rPr>
        <w:t xml:space="preserve">Оценка неспецифического иммунитета животных-носителей аллеля </w:t>
      </w:r>
      <w:r>
        <w:rPr>
          <w:rStyle w:val="213pt10"/>
          <w:color w:val="000000"/>
        </w:rPr>
        <w:t xml:space="preserve">Сзіб </w:t>
      </w:r>
      <w:r>
        <w:rPr>
          <w:rStyle w:val="21"/>
          <w:color w:val="000000"/>
        </w:rPr>
        <w:t>по БАС, р-лизину и лизоциму сыворотки крови не выявила статистически достоверных различий по этим показателям с животными- аналогами.</w:t>
      </w:r>
    </w:p>
    <w:p w14:paraId="5A0478D0" w14:textId="77777777" w:rsidR="00B50787" w:rsidRDefault="00B50787" w:rsidP="00B50787">
      <w:pPr>
        <w:pStyle w:val="210"/>
        <w:numPr>
          <w:ilvl w:val="0"/>
          <w:numId w:val="34"/>
        </w:numPr>
        <w:shd w:val="clear" w:color="auto" w:fill="auto"/>
        <w:tabs>
          <w:tab w:val="left" w:pos="1422"/>
        </w:tabs>
        <w:spacing w:before="0" w:after="0" w:line="480" w:lineRule="exact"/>
        <w:ind w:firstLine="900"/>
        <w:jc w:val="both"/>
      </w:pPr>
      <w:r>
        <w:rPr>
          <w:rStyle w:val="21"/>
          <w:color w:val="000000"/>
        </w:rPr>
        <w:t xml:space="preserve">Проведенные исследования не выявили достоверных различий в характеристиках поведения животных в зависимости от полиморфизма гена </w:t>
      </w:r>
      <w:r>
        <w:rPr>
          <w:rStyle w:val="21"/>
          <w:color w:val="000000"/>
          <w:lang w:val="en-US" w:eastAsia="en-US"/>
        </w:rPr>
        <w:t>CAPN</w:t>
      </w:r>
      <w:r w:rsidRPr="00B50787">
        <w:rPr>
          <w:rStyle w:val="21"/>
          <w:color w:val="000000"/>
          <w:lang w:eastAsia="en-US"/>
        </w:rPr>
        <w:t>1.</w:t>
      </w:r>
    </w:p>
    <w:p w14:paraId="789BA75D" w14:textId="77777777" w:rsidR="00B50787" w:rsidRDefault="00B50787" w:rsidP="00B50787">
      <w:pPr>
        <w:pStyle w:val="210"/>
        <w:numPr>
          <w:ilvl w:val="0"/>
          <w:numId w:val="34"/>
        </w:numPr>
        <w:shd w:val="clear" w:color="auto" w:fill="auto"/>
        <w:tabs>
          <w:tab w:val="left" w:pos="1431"/>
        </w:tabs>
        <w:spacing w:before="0" w:after="0" w:line="480" w:lineRule="exact"/>
        <w:ind w:firstLine="900"/>
        <w:jc w:val="both"/>
      </w:pPr>
      <w:r>
        <w:rPr>
          <w:rStyle w:val="21"/>
          <w:color w:val="000000"/>
        </w:rPr>
        <w:lastRenderedPageBreak/>
        <w:t xml:space="preserve">При уровне кормления 1,6-1,7 животные, гомозиготные и гетерозиготные по аллелю </w:t>
      </w:r>
      <w:r>
        <w:rPr>
          <w:rStyle w:val="213pt10"/>
          <w:color w:val="000000"/>
        </w:rPr>
        <w:t xml:space="preserve">Сз іб </w:t>
      </w:r>
      <w:r>
        <w:rPr>
          <w:rStyle w:val="21"/>
          <w:color w:val="000000"/>
        </w:rPr>
        <w:t xml:space="preserve">гена </w:t>
      </w:r>
      <w:r>
        <w:rPr>
          <w:rStyle w:val="21"/>
          <w:color w:val="000000"/>
          <w:lang w:val="en-US" w:eastAsia="en-US"/>
        </w:rPr>
        <w:t>CAPN</w:t>
      </w:r>
      <w:r w:rsidRPr="00B50787">
        <w:rPr>
          <w:rStyle w:val="21"/>
          <w:color w:val="000000"/>
          <w:lang w:eastAsia="en-US"/>
        </w:rPr>
        <w:t xml:space="preserve">1 </w:t>
      </w:r>
      <w:r>
        <w:rPr>
          <w:rStyle w:val="21"/>
          <w:color w:val="000000"/>
        </w:rPr>
        <w:t>этого гена, характеризуются меньшим отложением внутреннего жира и, соответственно, меньшим на 0,3</w:t>
      </w:r>
      <w:r>
        <w:rPr>
          <w:rStyle w:val="21"/>
          <w:color w:val="000000"/>
        </w:rPr>
        <w:softHyphen/>
        <w:t>0,5 % убойным выходом, на фоне большего выхода туши, в сравнении с аналогами без мутационного аллеля.</w:t>
      </w:r>
    </w:p>
    <w:p w14:paraId="067098E5" w14:textId="77777777" w:rsidR="00B50787" w:rsidRDefault="00B50787" w:rsidP="00B50787">
      <w:pPr>
        <w:pStyle w:val="210"/>
        <w:numPr>
          <w:ilvl w:val="0"/>
          <w:numId w:val="34"/>
        </w:numPr>
        <w:shd w:val="clear" w:color="auto" w:fill="auto"/>
        <w:tabs>
          <w:tab w:val="left" w:pos="1431"/>
        </w:tabs>
        <w:spacing w:before="0" w:after="0" w:line="480" w:lineRule="exact"/>
        <w:ind w:firstLine="900"/>
        <w:jc w:val="both"/>
      </w:pPr>
      <w:r>
        <w:rPr>
          <w:rStyle w:val="21"/>
          <w:color w:val="000000"/>
        </w:rPr>
        <w:t xml:space="preserve">Биологической особенностью крупного рогатого скота при полиморфизме гена </w:t>
      </w:r>
      <w:r>
        <w:rPr>
          <w:rStyle w:val="21"/>
          <w:color w:val="000000"/>
          <w:lang w:val="en-US" w:eastAsia="en-US"/>
        </w:rPr>
        <w:t>CAPN</w:t>
      </w:r>
      <w:r w:rsidRPr="00B50787">
        <w:rPr>
          <w:rStyle w:val="21"/>
          <w:color w:val="000000"/>
          <w:lang w:eastAsia="en-US"/>
        </w:rPr>
        <w:t xml:space="preserve">1 </w:t>
      </w:r>
      <w:r>
        <w:rPr>
          <w:rStyle w:val="21"/>
          <w:color w:val="000000"/>
        </w:rPr>
        <w:t xml:space="preserve">является изменения в аминокислотном составе мышечной ткани. В частности, в длиннейшей мышце спины животных- носителей аллеля </w:t>
      </w:r>
      <w:r>
        <w:rPr>
          <w:rStyle w:val="213pt10"/>
          <w:color w:val="000000"/>
        </w:rPr>
        <w:t xml:space="preserve">Сзіб, </w:t>
      </w:r>
      <w:r>
        <w:rPr>
          <w:rStyle w:val="21"/>
          <w:color w:val="000000"/>
        </w:rPr>
        <w:t>содержание валина на 11,4-13,3%, серина - на 11,7</w:t>
      </w:r>
      <w:r>
        <w:rPr>
          <w:rStyle w:val="21"/>
          <w:color w:val="000000"/>
        </w:rPr>
        <w:softHyphen/>
        <w:t xml:space="preserve">15,6% больше, в сравнении с особями, гомозиготными по аллелю </w:t>
      </w:r>
      <w:r>
        <w:rPr>
          <w:rStyle w:val="21"/>
          <w:color w:val="000000"/>
          <w:lang w:val="en-US" w:eastAsia="en-US"/>
        </w:rPr>
        <w:t xml:space="preserve">G. </w:t>
      </w:r>
      <w:r>
        <w:rPr>
          <w:rStyle w:val="21"/>
          <w:color w:val="000000"/>
        </w:rPr>
        <w:t>В тоже время содержание глицина, напротив, меньше на 11,4%.</w:t>
      </w:r>
    </w:p>
    <w:p w14:paraId="28A63148" w14:textId="77777777" w:rsidR="00B50787" w:rsidRDefault="00B50787" w:rsidP="00B50787">
      <w:pPr>
        <w:pStyle w:val="210"/>
        <w:numPr>
          <w:ilvl w:val="0"/>
          <w:numId w:val="34"/>
        </w:numPr>
        <w:shd w:val="clear" w:color="auto" w:fill="auto"/>
        <w:tabs>
          <w:tab w:val="left" w:pos="1431"/>
        </w:tabs>
        <w:spacing w:before="0" w:after="0" w:line="480" w:lineRule="exact"/>
        <w:ind w:firstLine="900"/>
        <w:jc w:val="both"/>
      </w:pPr>
      <w:r>
        <w:rPr>
          <w:rStyle w:val="21"/>
          <w:color w:val="000000"/>
        </w:rPr>
        <w:t xml:space="preserve">Нежность мяса крупного рогатого скота может быть прижизненно предсказана по наличию в генотипе полиморфизма гена </w:t>
      </w:r>
      <w:r>
        <w:rPr>
          <w:rStyle w:val="21"/>
          <w:color w:val="000000"/>
          <w:lang w:val="en-US" w:eastAsia="en-US"/>
        </w:rPr>
        <w:t>CAPN</w:t>
      </w:r>
      <w:r w:rsidRPr="00B50787">
        <w:rPr>
          <w:rStyle w:val="21"/>
          <w:color w:val="000000"/>
          <w:lang w:eastAsia="en-US"/>
        </w:rPr>
        <w:t xml:space="preserve">1. </w:t>
      </w:r>
      <w:r>
        <w:rPr>
          <w:rStyle w:val="21"/>
          <w:color w:val="000000"/>
        </w:rPr>
        <w:t xml:space="preserve">Усилия при разрезании длиннейшей мышцы спины животных - носителей аллеля Сзы гена ниже, чем у гомозиготных аналогов по аллелю </w:t>
      </w:r>
      <w:r>
        <w:rPr>
          <w:rStyle w:val="21"/>
          <w:color w:val="000000"/>
          <w:lang w:val="en-US" w:eastAsia="en-US"/>
        </w:rPr>
        <w:t>G</w:t>
      </w:r>
      <w:r w:rsidRPr="00B50787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на 9,1-39,5 % на первые сутки поле убоя и на 20-25 % - после 18 суток хранения при температуре 2 °С.</w:t>
      </w:r>
    </w:p>
    <w:p w14:paraId="0ABD5174" w14:textId="77777777" w:rsidR="00B50787" w:rsidRDefault="00B50787" w:rsidP="00B50787">
      <w:pPr>
        <w:pStyle w:val="210"/>
        <w:numPr>
          <w:ilvl w:val="0"/>
          <w:numId w:val="34"/>
        </w:numPr>
        <w:shd w:val="clear" w:color="auto" w:fill="auto"/>
        <w:tabs>
          <w:tab w:val="left" w:pos="1431"/>
        </w:tabs>
        <w:spacing w:before="0" w:after="0" w:line="480" w:lineRule="exact"/>
        <w:ind w:firstLine="900"/>
        <w:jc w:val="both"/>
      </w:pPr>
      <w:r>
        <w:rPr>
          <w:rStyle w:val="21"/>
          <w:color w:val="000000"/>
        </w:rPr>
        <w:t xml:space="preserve">Мясо животных - носителей желательного аллеля </w:t>
      </w:r>
      <w:r>
        <w:rPr>
          <w:rStyle w:val="213pt10"/>
          <w:color w:val="000000"/>
        </w:rPr>
        <w:t xml:space="preserve">Сзіб </w:t>
      </w:r>
      <w:r>
        <w:rPr>
          <w:rStyle w:val="21"/>
          <w:color w:val="000000"/>
        </w:rPr>
        <w:t xml:space="preserve">гена </w:t>
      </w:r>
      <w:r>
        <w:rPr>
          <w:rStyle w:val="21"/>
          <w:color w:val="000000"/>
          <w:lang w:val="en-US" w:eastAsia="en-US"/>
        </w:rPr>
        <w:t>CAPN</w:t>
      </w:r>
      <w:r w:rsidRPr="00B50787">
        <w:rPr>
          <w:rStyle w:val="21"/>
          <w:color w:val="000000"/>
          <w:lang w:eastAsia="en-US"/>
        </w:rPr>
        <w:t xml:space="preserve">1 </w:t>
      </w:r>
      <w:r>
        <w:rPr>
          <w:rStyle w:val="21"/>
          <w:color w:val="000000"/>
        </w:rPr>
        <w:t xml:space="preserve">по химическому составу характеризуется высокой пищевой и биологической ценностями. Максимальным содержанием протеина на 18 сутки созревания характеризовались образцы мяса животных-но сите лей полиморфизма гена </w:t>
      </w:r>
      <w:r>
        <w:rPr>
          <w:rStyle w:val="21"/>
          <w:color w:val="000000"/>
          <w:lang w:val="en-US" w:eastAsia="en-US"/>
        </w:rPr>
        <w:t>CAPN</w:t>
      </w:r>
      <w:r w:rsidRPr="00B50787">
        <w:rPr>
          <w:rStyle w:val="21"/>
          <w:color w:val="000000"/>
          <w:lang w:eastAsia="en-US"/>
        </w:rPr>
        <w:t xml:space="preserve">1. </w:t>
      </w:r>
      <w:r>
        <w:rPr>
          <w:rStyle w:val="21"/>
          <w:color w:val="000000"/>
        </w:rPr>
        <w:t xml:space="preserve">Разница составила 0,45 и 0,58 %, в сравнении с </w:t>
      </w:r>
      <w:r>
        <w:rPr>
          <w:rStyle w:val="21"/>
          <w:color w:val="000000"/>
          <w:lang w:val="uk-UA" w:eastAsia="uk-UA"/>
        </w:rPr>
        <w:t xml:space="preserve">гетеро- </w:t>
      </w:r>
      <w:r>
        <w:rPr>
          <w:rStyle w:val="21"/>
          <w:color w:val="000000"/>
        </w:rPr>
        <w:t xml:space="preserve">и гомозиготными животными по аллелю </w:t>
      </w:r>
      <w:r>
        <w:rPr>
          <w:rStyle w:val="21"/>
          <w:color w:val="000000"/>
          <w:lang w:val="en-US" w:eastAsia="en-US"/>
        </w:rPr>
        <w:t>G.</w:t>
      </w:r>
    </w:p>
    <w:p w14:paraId="1BEA8EC2" w14:textId="77777777" w:rsidR="00B50787" w:rsidRDefault="00B50787" w:rsidP="00B50787">
      <w:pPr>
        <w:pStyle w:val="210"/>
        <w:numPr>
          <w:ilvl w:val="0"/>
          <w:numId w:val="34"/>
        </w:numPr>
        <w:shd w:val="clear" w:color="auto" w:fill="auto"/>
        <w:tabs>
          <w:tab w:val="left" w:pos="1431"/>
        </w:tabs>
        <w:spacing w:before="0" w:after="0" w:line="480" w:lineRule="exact"/>
        <w:ind w:firstLine="900"/>
        <w:jc w:val="both"/>
      </w:pPr>
      <w:r>
        <w:rPr>
          <w:rStyle w:val="21"/>
          <w:color w:val="000000"/>
        </w:rPr>
        <w:t xml:space="preserve">Производство говядины при уровне кормления 1,6-1,7 более экономически выгодно при использовании молодняка крупного рогатого скота - носителя аллеля </w:t>
      </w:r>
      <w:r>
        <w:rPr>
          <w:rStyle w:val="21"/>
          <w:color w:val="000000"/>
          <w:lang w:val="uk-UA" w:eastAsia="uk-UA"/>
        </w:rPr>
        <w:t xml:space="preserve">Сзіб </w:t>
      </w:r>
      <w:r>
        <w:rPr>
          <w:rStyle w:val="21"/>
          <w:color w:val="000000"/>
        </w:rPr>
        <w:t xml:space="preserve">гена </w:t>
      </w:r>
      <w:r>
        <w:rPr>
          <w:rStyle w:val="21"/>
          <w:color w:val="000000"/>
          <w:lang w:val="en-US" w:eastAsia="en-US"/>
        </w:rPr>
        <w:t>CAPN</w:t>
      </w:r>
      <w:r w:rsidRPr="00B50787">
        <w:rPr>
          <w:rStyle w:val="21"/>
          <w:color w:val="000000"/>
          <w:lang w:eastAsia="en-US"/>
        </w:rPr>
        <w:t xml:space="preserve">1. </w:t>
      </w:r>
      <w:r>
        <w:rPr>
          <w:rStyle w:val="21"/>
          <w:color w:val="000000"/>
        </w:rPr>
        <w:t>Это обеспечивает повышение рентабельности производства говядины на 2-3%.</w:t>
      </w:r>
    </w:p>
    <w:p w14:paraId="14B52DF3" w14:textId="77777777" w:rsidR="00B50787" w:rsidRPr="00B50787" w:rsidRDefault="00B50787" w:rsidP="00B50787"/>
    <w:sectPr w:rsidR="00B50787" w:rsidRPr="00B507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59867" w14:textId="77777777" w:rsidR="0093041A" w:rsidRDefault="0093041A">
      <w:pPr>
        <w:spacing w:after="0" w:line="240" w:lineRule="auto"/>
      </w:pPr>
      <w:r>
        <w:separator/>
      </w:r>
    </w:p>
  </w:endnote>
  <w:endnote w:type="continuationSeparator" w:id="0">
    <w:p w14:paraId="7D3C06A2" w14:textId="77777777" w:rsidR="0093041A" w:rsidRDefault="00930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F278B" w14:textId="77777777" w:rsidR="0093041A" w:rsidRDefault="0093041A">
      <w:pPr>
        <w:spacing w:after="0" w:line="240" w:lineRule="auto"/>
      </w:pPr>
      <w:r>
        <w:separator/>
      </w:r>
    </w:p>
  </w:footnote>
  <w:footnote w:type="continuationSeparator" w:id="0">
    <w:p w14:paraId="666769BA" w14:textId="77777777" w:rsidR="0093041A" w:rsidRDefault="00930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04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multilevel"/>
    <w:tmpl w:val="0000001A"/>
    <w:lvl w:ilvl="0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31"/>
    <w:multiLevelType w:val="multilevel"/>
    <w:tmpl w:val="0000003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37"/>
    <w:multiLevelType w:val="multilevel"/>
    <w:tmpl w:val="0000003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43"/>
    <w:multiLevelType w:val="multilevel"/>
    <w:tmpl w:val="0000004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2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4F"/>
    <w:multiLevelType w:val="multilevel"/>
    <w:tmpl w:val="0000004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4" w15:restartNumberingAfterBreak="0">
    <w:nsid w:val="00000051"/>
    <w:multiLevelType w:val="multilevel"/>
    <w:tmpl w:val="0000005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57"/>
    <w:multiLevelType w:val="multilevel"/>
    <w:tmpl w:val="0000005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79"/>
    <w:multiLevelType w:val="multilevel"/>
    <w:tmpl w:val="0000007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83"/>
    <w:multiLevelType w:val="multilevel"/>
    <w:tmpl w:val="000000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8B"/>
    <w:multiLevelType w:val="multilevel"/>
    <w:tmpl w:val="000000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91"/>
    <w:multiLevelType w:val="multilevel"/>
    <w:tmpl w:val="0000009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93"/>
    <w:multiLevelType w:val="multilevel"/>
    <w:tmpl w:val="0000009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3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33"/>
  </w:num>
  <w:num w:numId="2">
    <w:abstractNumId w:val="25"/>
  </w:num>
  <w:num w:numId="3">
    <w:abstractNumId w:val="8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14"/>
  </w:num>
  <w:num w:numId="9">
    <w:abstractNumId w:val="15"/>
  </w:num>
  <w:num w:numId="10">
    <w:abstractNumId w:val="17"/>
  </w:num>
  <w:num w:numId="11">
    <w:abstractNumId w:val="18"/>
  </w:num>
  <w:num w:numId="12">
    <w:abstractNumId w:val="9"/>
  </w:num>
  <w:num w:numId="13">
    <w:abstractNumId w:val="3"/>
  </w:num>
  <w:num w:numId="14">
    <w:abstractNumId w:val="19"/>
  </w:num>
  <w:num w:numId="15">
    <w:abstractNumId w:val="4"/>
  </w:num>
  <w:num w:numId="16">
    <w:abstractNumId w:val="32"/>
  </w:num>
  <w:num w:numId="17">
    <w:abstractNumId w:val="28"/>
  </w:num>
  <w:num w:numId="18">
    <w:abstractNumId w:val="24"/>
  </w:num>
  <w:num w:numId="19">
    <w:abstractNumId w:val="26"/>
  </w:num>
  <w:num w:numId="20">
    <w:abstractNumId w:val="22"/>
  </w:num>
  <w:num w:numId="21">
    <w:abstractNumId w:val="23"/>
  </w:num>
  <w:num w:numId="22">
    <w:abstractNumId w:val="12"/>
  </w:num>
  <w:num w:numId="23">
    <w:abstractNumId w:val="13"/>
  </w:num>
  <w:num w:numId="24">
    <w:abstractNumId w:val="11"/>
  </w:num>
  <w:num w:numId="25">
    <w:abstractNumId w:val="27"/>
  </w:num>
  <w:num w:numId="26">
    <w:abstractNumId w:val="29"/>
  </w:num>
  <w:num w:numId="27">
    <w:abstractNumId w:val="30"/>
  </w:num>
  <w:num w:numId="28">
    <w:abstractNumId w:val="31"/>
  </w:num>
  <w:num w:numId="29">
    <w:abstractNumId w:val="2"/>
  </w:num>
  <w:num w:numId="30">
    <w:abstractNumId w:val="20"/>
  </w:num>
  <w:num w:numId="31">
    <w:abstractNumId w:val="21"/>
  </w:num>
  <w:num w:numId="32">
    <w:abstractNumId w:val="16"/>
  </w:num>
  <w:num w:numId="33">
    <w:abstractNumId w:val="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41A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132436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6753</cp:revision>
  <dcterms:created xsi:type="dcterms:W3CDTF">2024-06-20T08:51:00Z</dcterms:created>
  <dcterms:modified xsi:type="dcterms:W3CDTF">2025-02-01T19:13:00Z</dcterms:modified>
  <cp:category/>
</cp:coreProperties>
</file>