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4944"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Каневский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Иван</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Федорович</w:t>
      </w:r>
      <w:r w:rsidRPr="00E17260">
        <w:rPr>
          <w:rFonts w:ascii="Helvetica" w:hAnsi="Helvetica" w:cs="Helvetica"/>
          <w:b/>
          <w:bCs/>
          <w:color w:val="222222"/>
          <w:sz w:val="21"/>
          <w:szCs w:val="21"/>
        </w:rPr>
        <w:t>.</w:t>
      </w:r>
    </w:p>
    <w:p w14:paraId="4F2CA92B"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Получение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между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опухолевыми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трансформированными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нормальными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клетками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высших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диссертация</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кандидата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биологических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наук</w:t>
      </w:r>
      <w:r w:rsidRPr="00E17260">
        <w:rPr>
          <w:rFonts w:ascii="Helvetica" w:hAnsi="Helvetica" w:cs="Helvetica"/>
          <w:b/>
          <w:bCs/>
          <w:color w:val="222222"/>
          <w:sz w:val="21"/>
          <w:szCs w:val="21"/>
        </w:rPr>
        <w:t xml:space="preserve"> : 03.00.15. - </w:t>
      </w:r>
      <w:r w:rsidRPr="00E17260">
        <w:rPr>
          <w:rFonts w:ascii="Helvetica" w:hAnsi="Helvetica" w:cs="Helvetica" w:hint="eastAsia"/>
          <w:b/>
          <w:bCs/>
          <w:color w:val="222222"/>
          <w:sz w:val="21"/>
          <w:szCs w:val="21"/>
        </w:rPr>
        <w:t>Киев</w:t>
      </w:r>
      <w:r w:rsidRPr="00E17260">
        <w:rPr>
          <w:rFonts w:ascii="Helvetica" w:hAnsi="Helvetica" w:cs="Helvetica"/>
          <w:b/>
          <w:bCs/>
          <w:color w:val="222222"/>
          <w:sz w:val="21"/>
          <w:szCs w:val="21"/>
        </w:rPr>
        <w:t xml:space="preserve">, 1987. - 178 </w:t>
      </w:r>
      <w:r w:rsidRPr="00E17260">
        <w:rPr>
          <w:rFonts w:ascii="Helvetica" w:hAnsi="Helvetica" w:cs="Helvetica" w:hint="eastAsia"/>
          <w:b/>
          <w:bCs/>
          <w:color w:val="222222"/>
          <w:sz w:val="21"/>
          <w:szCs w:val="21"/>
        </w:rPr>
        <w:t>с</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ил</w:t>
      </w:r>
      <w:r w:rsidRPr="00E17260">
        <w:rPr>
          <w:rFonts w:ascii="Helvetica" w:hAnsi="Helvetica" w:cs="Helvetica"/>
          <w:b/>
          <w:bCs/>
          <w:color w:val="222222"/>
          <w:sz w:val="21"/>
          <w:szCs w:val="21"/>
        </w:rPr>
        <w:t>.</w:t>
      </w:r>
    </w:p>
    <w:p w14:paraId="7F62ACE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больше</w:t>
      </w:r>
    </w:p>
    <w:p w14:paraId="0791569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Цитаты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текста</w:t>
      </w:r>
      <w:r w:rsidRPr="00E17260">
        <w:rPr>
          <w:rFonts w:ascii="Helvetica" w:hAnsi="Helvetica" w:cs="Helvetica"/>
          <w:b/>
          <w:bCs/>
          <w:color w:val="222222"/>
          <w:sz w:val="21"/>
          <w:szCs w:val="21"/>
        </w:rPr>
        <w:t>:</w:t>
      </w:r>
    </w:p>
    <w:p w14:paraId="6DB4C6BC"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стр</w:t>
      </w:r>
      <w:r w:rsidRPr="00E17260">
        <w:rPr>
          <w:rFonts w:ascii="Helvetica" w:hAnsi="Helvetica" w:cs="Helvetica"/>
          <w:b/>
          <w:bCs/>
          <w:color w:val="222222"/>
          <w:sz w:val="21"/>
          <w:szCs w:val="21"/>
        </w:rPr>
        <w:t>. 1</w:t>
      </w:r>
    </w:p>
    <w:p w14:paraId="4B39043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A ^ </w:t>
      </w:r>
      <w:r w:rsidRPr="00E17260">
        <w:rPr>
          <w:rFonts w:ascii="Helvetica" w:hAnsi="Helvetica" w:cs="Helvetica" w:hint="eastAsia"/>
          <w:b/>
          <w:bCs/>
          <w:color w:val="222222"/>
          <w:sz w:val="21"/>
          <w:szCs w:val="21"/>
        </w:rPr>
        <w:t>•</w:t>
      </w:r>
      <w:r w:rsidRPr="00E17260">
        <w:rPr>
          <w:rFonts w:ascii="Helvetica" w:hAnsi="Helvetica" w:cs="Helvetica"/>
          <w:b/>
          <w:bCs/>
          <w:color w:val="222222"/>
          <w:sz w:val="21"/>
          <w:szCs w:val="21"/>
        </w:rPr>
        <w:t xml:space="preserve"> / / / / / </w:t>
      </w:r>
      <w:r w:rsidRPr="00E17260">
        <w:rPr>
          <w:rFonts w:ascii="Helvetica" w:hAnsi="Helvetica" w:cs="Helvetica" w:hint="eastAsia"/>
          <w:b/>
          <w:bCs/>
          <w:color w:val="222222"/>
          <w:sz w:val="21"/>
          <w:szCs w:val="21"/>
        </w:rPr>
        <w:t>•</w:t>
      </w:r>
      <w:r w:rsidRPr="00E17260">
        <w:rPr>
          <w:rFonts w:ascii="Helvetica" w:hAnsi="Helvetica" w:cs="Helvetica"/>
          <w:b/>
          <w:bCs/>
          <w:color w:val="222222"/>
          <w:sz w:val="21"/>
          <w:szCs w:val="21"/>
        </w:rPr>
        <w:t xml:space="preserve"> : / '~) y ( ) Ci . </w:t>
      </w:r>
      <w:r w:rsidRPr="00E17260">
        <w:rPr>
          <w:rFonts w:ascii="Helvetica" w:hAnsi="Helvetica" w:cs="Helvetica" w:hint="eastAsia"/>
          <w:b/>
          <w:bCs/>
          <w:color w:val="222222"/>
          <w:sz w:val="21"/>
          <w:szCs w:val="21"/>
        </w:rPr>
        <w:t>ОРДЕНА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ЛЕНИНА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АКАДЕМИЯ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НАУК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УКРАИНСКОЙ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ССР</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ИНСТИТУТ</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БОТАНИКИ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им</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н</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гдолодаого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правах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рукописи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КАНЕВСКИЙ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Иван</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Федорович</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УДК</w:t>
      </w:r>
      <w:r w:rsidRPr="00E17260">
        <w:rPr>
          <w:rFonts w:ascii="Helvetica" w:hAnsi="Helvetica" w:cs="Helvetica"/>
          <w:b/>
          <w:bCs/>
          <w:color w:val="222222"/>
          <w:sz w:val="21"/>
          <w:szCs w:val="21"/>
        </w:rPr>
        <w:t xml:space="preserve"> 575,127:633*71 </w:t>
      </w:r>
      <w:r w:rsidRPr="00E17260">
        <w:rPr>
          <w:rFonts w:ascii="Helvetica" w:hAnsi="Helvetica" w:cs="Helvetica" w:hint="eastAsia"/>
          <w:b/>
          <w:bCs/>
          <w:color w:val="222222"/>
          <w:sz w:val="21"/>
          <w:szCs w:val="21"/>
        </w:rPr>
        <w:t>ПОЛУЧЕНИЕ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МЕВДГ</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ОПУХОЛЕВЫМИ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ТРАНСФОРМИРОВАННЫМИ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НОРМАЛЫШМИ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КЛЕТЕШМ</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ВЫСШИХ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Специальность</w:t>
      </w:r>
    </w:p>
    <w:p w14:paraId="6564B8BB"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стр</w:t>
      </w:r>
      <w:r w:rsidRPr="00E17260">
        <w:rPr>
          <w:rFonts w:ascii="Helvetica" w:hAnsi="Helvetica" w:cs="Helvetica"/>
          <w:b/>
          <w:bCs/>
          <w:color w:val="222222"/>
          <w:sz w:val="21"/>
          <w:szCs w:val="21"/>
        </w:rPr>
        <w:t>. 6</w:t>
      </w:r>
    </w:p>
    <w:p w14:paraId="640FC196"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экс­</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прессии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ДНК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фоне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различных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ядерных</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цитоплазматических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геномов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Исходя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вышеизложенного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цель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нашей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работы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заключалась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получении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между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опухолевыми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трансформиро­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ванными</w:t>
      </w:r>
      <w:r w:rsidRPr="00E17260">
        <w:rPr>
          <w:rFonts w:ascii="Helvetica" w:hAnsi="Helvetica" w:cs="Helvetica"/>
          <w:b/>
          <w:bCs/>
          <w:color w:val="222222"/>
          <w:sz w:val="21"/>
          <w:szCs w:val="21"/>
        </w:rPr>
        <w:t xml:space="preserve"> Agrobacterium tumefaciens )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НОрмальными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КЛетками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ВЫС­</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ШИХ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изучении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генетической</w:t>
      </w:r>
    </w:p>
    <w:p w14:paraId="4B8287A9"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стр</w:t>
      </w:r>
      <w:r w:rsidRPr="00E17260">
        <w:rPr>
          <w:rFonts w:ascii="Helvetica" w:hAnsi="Helvetica" w:cs="Helvetica"/>
          <w:b/>
          <w:bCs/>
          <w:color w:val="222222"/>
          <w:sz w:val="21"/>
          <w:szCs w:val="21"/>
        </w:rPr>
        <w:t>. 135</w:t>
      </w:r>
    </w:p>
    <w:p w14:paraId="699B3502"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семидоминантный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для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БрДУ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ха­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рактер</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экспрессии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признаков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клетках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бак</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красавка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основании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этого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предложены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новые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селек­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тивные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схемы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для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отбора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между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опухолевыми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нормальными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клетками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r w:rsidRPr="00E17260">
        <w:rPr>
          <w:rFonts w:ascii="Helvetica" w:hAnsi="Helvetica" w:cs="Helvetica"/>
          <w:b/>
          <w:bCs/>
          <w:color w:val="222222"/>
          <w:sz w:val="21"/>
          <w:szCs w:val="21"/>
        </w:rPr>
        <w:t xml:space="preserve">: 1) </w:t>
      </w:r>
      <w:r w:rsidRPr="00E17260">
        <w:rPr>
          <w:rFonts w:ascii="Helvetica" w:hAnsi="Helvetica" w:cs="Helvetica" w:hint="eastAsia"/>
          <w:b/>
          <w:bCs/>
          <w:color w:val="222222"/>
          <w:sz w:val="21"/>
          <w:szCs w:val="21"/>
        </w:rPr>
        <w:t>отбор</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способности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росту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позеленению</w:t>
      </w:r>
    </w:p>
    <w:p w14:paraId="024D8D09" w14:textId="77777777" w:rsidR="00E17260" w:rsidRPr="00E17260" w:rsidRDefault="00E17260" w:rsidP="00E17260">
      <w:pPr>
        <w:rPr>
          <w:rFonts w:ascii="Helvetica" w:hAnsi="Helvetica" w:cs="Helvetica"/>
          <w:b/>
          <w:bCs/>
          <w:color w:val="222222"/>
          <w:sz w:val="21"/>
          <w:szCs w:val="21"/>
        </w:rPr>
      </w:pPr>
    </w:p>
    <w:p w14:paraId="742836A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Оглавление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диссертации</w:t>
      </w:r>
    </w:p>
    <w:p w14:paraId="45C6BC0E"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кандидат</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биологических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наук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Каневский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Иван</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Федорович</w:t>
      </w:r>
    </w:p>
    <w:p w14:paraId="742945D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lastRenderedPageBreak/>
        <w:t>Введение</w:t>
      </w:r>
    </w:p>
    <w:p w14:paraId="6E684FDE" w14:textId="77777777" w:rsidR="00E17260" w:rsidRPr="00E17260" w:rsidRDefault="00E17260" w:rsidP="00E17260">
      <w:pPr>
        <w:rPr>
          <w:rFonts w:ascii="Helvetica" w:hAnsi="Helvetica" w:cs="Helvetica"/>
          <w:b/>
          <w:bCs/>
          <w:color w:val="222222"/>
          <w:sz w:val="21"/>
          <w:szCs w:val="21"/>
        </w:rPr>
      </w:pPr>
    </w:p>
    <w:p w14:paraId="32CCFC0C"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Обзор</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литературы</w:t>
      </w:r>
    </w:p>
    <w:p w14:paraId="7CEE30B2" w14:textId="77777777" w:rsidR="00E17260" w:rsidRPr="00E17260" w:rsidRDefault="00E17260" w:rsidP="00E17260">
      <w:pPr>
        <w:rPr>
          <w:rFonts w:ascii="Helvetica" w:hAnsi="Helvetica" w:cs="Helvetica"/>
          <w:b/>
          <w:bCs/>
          <w:color w:val="222222"/>
          <w:sz w:val="21"/>
          <w:szCs w:val="21"/>
        </w:rPr>
      </w:pPr>
    </w:p>
    <w:p w14:paraId="58CF22C9"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 I. </w:t>
      </w:r>
      <w:r w:rsidRPr="00E17260">
        <w:rPr>
          <w:rFonts w:ascii="Helvetica" w:hAnsi="Helvetica" w:cs="Helvetica" w:hint="eastAsia"/>
          <w:b/>
          <w:bCs/>
          <w:color w:val="222222"/>
          <w:sz w:val="21"/>
          <w:szCs w:val="21"/>
        </w:rPr>
        <w:t>Соматическая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высших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p>
    <w:p w14:paraId="1D765841" w14:textId="77777777" w:rsidR="00E17260" w:rsidRPr="00E17260" w:rsidRDefault="00E17260" w:rsidP="00E17260">
      <w:pPr>
        <w:rPr>
          <w:rFonts w:ascii="Helvetica" w:hAnsi="Helvetica" w:cs="Helvetica"/>
          <w:b/>
          <w:bCs/>
          <w:color w:val="222222"/>
          <w:sz w:val="21"/>
          <w:szCs w:val="21"/>
        </w:rPr>
      </w:pPr>
    </w:p>
    <w:p w14:paraId="60248A48"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 I.I. </w:t>
      </w:r>
      <w:r w:rsidRPr="00E17260">
        <w:rPr>
          <w:rFonts w:ascii="Helvetica" w:hAnsi="Helvetica" w:cs="Helvetica" w:hint="eastAsia"/>
          <w:b/>
          <w:bCs/>
          <w:color w:val="222222"/>
          <w:sz w:val="21"/>
          <w:szCs w:val="21"/>
        </w:rPr>
        <w:t>Методы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конструирования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растительной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клетки</w:t>
      </w:r>
    </w:p>
    <w:p w14:paraId="74D9CFBC" w14:textId="77777777" w:rsidR="00E17260" w:rsidRPr="00E17260" w:rsidRDefault="00E17260" w:rsidP="00E17260">
      <w:pPr>
        <w:rPr>
          <w:rFonts w:ascii="Helvetica" w:hAnsi="Helvetica" w:cs="Helvetica"/>
          <w:b/>
          <w:bCs/>
          <w:color w:val="222222"/>
          <w:sz w:val="21"/>
          <w:szCs w:val="21"/>
        </w:rPr>
      </w:pPr>
    </w:p>
    <w:p w14:paraId="6303487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1.2. </w:t>
      </w:r>
      <w:r w:rsidRPr="00E17260">
        <w:rPr>
          <w:rFonts w:ascii="Helvetica" w:hAnsi="Helvetica" w:cs="Helvetica" w:hint="eastAsia"/>
          <w:b/>
          <w:bCs/>
          <w:color w:val="222222"/>
          <w:sz w:val="21"/>
          <w:szCs w:val="21"/>
        </w:rPr>
        <w:t>Мутанты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r w:rsidRPr="00E17260">
        <w:rPr>
          <w:rFonts w:ascii="Helvetica" w:hAnsi="Helvetica" w:cs="Helvetica"/>
          <w:b/>
          <w:bCs/>
          <w:color w:val="222222"/>
          <w:sz w:val="21"/>
          <w:szCs w:val="21"/>
        </w:rPr>
        <w:t xml:space="preserve"> 1.3. </w:t>
      </w:r>
      <w:r w:rsidRPr="00E17260">
        <w:rPr>
          <w:rFonts w:ascii="Helvetica" w:hAnsi="Helvetica" w:cs="Helvetica" w:hint="eastAsia"/>
          <w:b/>
          <w:bCs/>
          <w:color w:val="222222"/>
          <w:sz w:val="21"/>
          <w:szCs w:val="21"/>
        </w:rPr>
        <w:t>Приемы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селекции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w:t>
      </w:r>
    </w:p>
    <w:p w14:paraId="10010AE1" w14:textId="77777777" w:rsidR="00E17260" w:rsidRPr="00E17260" w:rsidRDefault="00E17260" w:rsidP="00E17260">
      <w:pPr>
        <w:rPr>
          <w:rFonts w:ascii="Helvetica" w:hAnsi="Helvetica" w:cs="Helvetica"/>
          <w:b/>
          <w:bCs/>
          <w:color w:val="222222"/>
          <w:sz w:val="21"/>
          <w:szCs w:val="21"/>
        </w:rPr>
      </w:pPr>
    </w:p>
    <w:p w14:paraId="130B0BF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1.4. </w:t>
      </w:r>
      <w:r w:rsidRPr="00E17260">
        <w:rPr>
          <w:rFonts w:ascii="Helvetica" w:hAnsi="Helvetica" w:cs="Helvetica" w:hint="eastAsia"/>
          <w:b/>
          <w:bCs/>
          <w:color w:val="222222"/>
          <w:sz w:val="21"/>
          <w:szCs w:val="21"/>
        </w:rPr>
        <w:t>Трансмиссионная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генетика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процесса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парасексуальной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близкородственных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видов</w:t>
      </w:r>
    </w:p>
    <w:p w14:paraId="29D5EADA" w14:textId="77777777" w:rsidR="00E17260" w:rsidRPr="00E17260" w:rsidRDefault="00E17260" w:rsidP="00E17260">
      <w:pPr>
        <w:rPr>
          <w:rFonts w:ascii="Helvetica" w:hAnsi="Helvetica" w:cs="Helvetica"/>
          <w:b/>
          <w:bCs/>
          <w:color w:val="222222"/>
          <w:sz w:val="21"/>
          <w:szCs w:val="21"/>
        </w:rPr>
      </w:pPr>
    </w:p>
    <w:p w14:paraId="0E9F7FEB"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1.4.1. </w:t>
      </w:r>
      <w:r w:rsidRPr="00E17260">
        <w:rPr>
          <w:rFonts w:ascii="Helvetica" w:hAnsi="Helvetica" w:cs="Helvetica" w:hint="eastAsia"/>
          <w:b/>
          <w:bCs/>
          <w:color w:val="222222"/>
          <w:sz w:val="21"/>
          <w:szCs w:val="21"/>
        </w:rPr>
        <w:t>Судьба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ядерных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w:t>
      </w:r>
    </w:p>
    <w:p w14:paraId="17FB223B" w14:textId="77777777" w:rsidR="00E17260" w:rsidRPr="00E17260" w:rsidRDefault="00E17260" w:rsidP="00E17260">
      <w:pPr>
        <w:rPr>
          <w:rFonts w:ascii="Helvetica" w:hAnsi="Helvetica" w:cs="Helvetica"/>
          <w:b/>
          <w:bCs/>
          <w:color w:val="222222"/>
          <w:sz w:val="21"/>
          <w:szCs w:val="21"/>
        </w:rPr>
      </w:pPr>
    </w:p>
    <w:p w14:paraId="185CEC54"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p>
    <w:p w14:paraId="3FE32383" w14:textId="77777777" w:rsidR="00E17260" w:rsidRPr="00E17260" w:rsidRDefault="00E17260" w:rsidP="00E17260">
      <w:pPr>
        <w:rPr>
          <w:rFonts w:ascii="Helvetica" w:hAnsi="Helvetica" w:cs="Helvetica"/>
          <w:b/>
          <w:bCs/>
          <w:color w:val="222222"/>
          <w:sz w:val="21"/>
          <w:szCs w:val="21"/>
        </w:rPr>
      </w:pPr>
    </w:p>
    <w:p w14:paraId="07D63FF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1.4.2. </w:t>
      </w:r>
      <w:r w:rsidRPr="00E17260">
        <w:rPr>
          <w:rFonts w:ascii="Helvetica" w:hAnsi="Helvetica" w:cs="Helvetica" w:hint="eastAsia"/>
          <w:b/>
          <w:bCs/>
          <w:color w:val="222222"/>
          <w:sz w:val="21"/>
          <w:szCs w:val="21"/>
        </w:rPr>
        <w:t>Двуродительское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наследование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митотическая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сегрегация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плазмагенов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ч</w:t>
      </w:r>
      <w:r w:rsidRPr="00E17260">
        <w:rPr>
          <w:rFonts w:ascii="Helvetica" w:hAnsi="Helvetica" w:cs="Helvetica"/>
          <w:b/>
          <w:bCs/>
          <w:color w:val="222222"/>
          <w:sz w:val="21"/>
          <w:szCs w:val="21"/>
        </w:rPr>
        <w:t xml:space="preserve"> 1.5. </w:t>
      </w:r>
      <w:r w:rsidRPr="00E17260">
        <w:rPr>
          <w:rFonts w:ascii="Helvetica" w:hAnsi="Helvetica" w:cs="Helvetica" w:hint="eastAsia"/>
          <w:b/>
          <w:bCs/>
          <w:color w:val="222222"/>
          <w:sz w:val="21"/>
          <w:szCs w:val="21"/>
        </w:rPr>
        <w:t>Трансмиссионная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генетика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процесса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отдаленной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гибридизации</w:t>
      </w:r>
    </w:p>
    <w:p w14:paraId="4161C03A" w14:textId="77777777" w:rsidR="00E17260" w:rsidRPr="00E17260" w:rsidRDefault="00E17260" w:rsidP="00E17260">
      <w:pPr>
        <w:rPr>
          <w:rFonts w:ascii="Helvetica" w:hAnsi="Helvetica" w:cs="Helvetica"/>
          <w:b/>
          <w:bCs/>
          <w:color w:val="222222"/>
          <w:sz w:val="21"/>
          <w:szCs w:val="21"/>
        </w:rPr>
      </w:pPr>
    </w:p>
    <w:p w14:paraId="5E183973"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 </w:t>
      </w:r>
      <w:r w:rsidRPr="00E17260">
        <w:rPr>
          <w:rFonts w:ascii="Helvetica" w:hAnsi="Helvetica" w:cs="Helvetica" w:hint="eastAsia"/>
          <w:b/>
          <w:bCs/>
          <w:color w:val="222222"/>
          <w:sz w:val="21"/>
          <w:szCs w:val="21"/>
        </w:rPr>
        <w:t>Т±</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ПЛазМИДЫ</w:t>
      </w:r>
      <w:r w:rsidRPr="00E17260">
        <w:rPr>
          <w:rFonts w:ascii="Helvetica" w:hAnsi="Helvetica" w:cs="Helvetica"/>
          <w:b/>
          <w:bCs/>
          <w:color w:val="222222"/>
          <w:sz w:val="21"/>
          <w:szCs w:val="21"/>
        </w:rPr>
        <w:t xml:space="preserve"> Agrobacterium tumefaciens </w:t>
      </w:r>
      <w:r w:rsidRPr="00E17260">
        <w:rPr>
          <w:rFonts w:ascii="Helvetica" w:hAnsi="Helvetica" w:cs="Helvetica" w:hint="eastAsia"/>
          <w:b/>
          <w:bCs/>
          <w:color w:val="222222"/>
          <w:sz w:val="21"/>
          <w:szCs w:val="21"/>
        </w:rPr>
        <w:t>КЭК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векторы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для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генетической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инженерии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высших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растений</w:t>
      </w:r>
    </w:p>
    <w:p w14:paraId="6260DC73" w14:textId="77777777" w:rsidR="00E17260" w:rsidRPr="00E17260" w:rsidRDefault="00E17260" w:rsidP="00E17260">
      <w:pPr>
        <w:rPr>
          <w:rFonts w:ascii="Helvetica" w:hAnsi="Helvetica" w:cs="Helvetica"/>
          <w:b/>
          <w:bCs/>
          <w:color w:val="222222"/>
          <w:sz w:val="21"/>
          <w:szCs w:val="21"/>
        </w:rPr>
      </w:pPr>
    </w:p>
    <w:p w14:paraId="38F6024B"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2.1. </w:t>
      </w:r>
      <w:r w:rsidRPr="00E17260">
        <w:rPr>
          <w:rFonts w:ascii="Helvetica" w:hAnsi="Helvetica" w:cs="Helvetica" w:hint="eastAsia"/>
          <w:b/>
          <w:bCs/>
          <w:color w:val="222222"/>
          <w:sz w:val="21"/>
          <w:szCs w:val="21"/>
        </w:rPr>
        <w:t>Гены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вирулентности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плазмидн</w:t>
      </w:r>
      <w:r w:rsidRPr="00E17260">
        <w:rPr>
          <w:rFonts w:ascii="Helvetica" w:hAnsi="Helvetica" w:cs="Helvetica"/>
          <w:b/>
          <w:bCs/>
          <w:color w:val="222222"/>
          <w:sz w:val="21"/>
          <w:szCs w:val="21"/>
        </w:rPr>
        <w:t xml:space="preserve"> Ti A.tumefaciens.</w:t>
      </w:r>
    </w:p>
    <w:p w14:paraId="50C2BAE8" w14:textId="77777777" w:rsidR="00E17260" w:rsidRPr="00E17260" w:rsidRDefault="00E17260" w:rsidP="00E17260">
      <w:pPr>
        <w:rPr>
          <w:rFonts w:ascii="Helvetica" w:hAnsi="Helvetica" w:cs="Helvetica"/>
          <w:b/>
          <w:bCs/>
          <w:color w:val="222222"/>
          <w:sz w:val="21"/>
          <w:szCs w:val="21"/>
        </w:rPr>
      </w:pPr>
    </w:p>
    <w:p w14:paraId="598930F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2.2. </w:t>
      </w:r>
      <w:r w:rsidRPr="00E17260">
        <w:rPr>
          <w:rFonts w:ascii="Helvetica" w:hAnsi="Helvetica" w:cs="Helvetica" w:hint="eastAsia"/>
          <w:b/>
          <w:bCs/>
          <w:color w:val="222222"/>
          <w:sz w:val="21"/>
          <w:szCs w:val="21"/>
        </w:rPr>
        <w:t>Структура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функции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ДНК</w:t>
      </w:r>
      <w:r w:rsidRPr="00E17260">
        <w:rPr>
          <w:rFonts w:ascii="Helvetica" w:hAnsi="Helvetica" w:cs="Helvetica"/>
          <w:b/>
          <w:bCs/>
          <w:color w:val="222222"/>
          <w:sz w:val="21"/>
          <w:szCs w:val="21"/>
        </w:rPr>
        <w:t>.</w:t>
      </w:r>
    </w:p>
    <w:p w14:paraId="7F278582" w14:textId="77777777" w:rsidR="00E17260" w:rsidRPr="00E17260" w:rsidRDefault="00E17260" w:rsidP="00E17260">
      <w:pPr>
        <w:rPr>
          <w:rFonts w:ascii="Helvetica" w:hAnsi="Helvetica" w:cs="Helvetica"/>
          <w:b/>
          <w:bCs/>
          <w:color w:val="222222"/>
          <w:sz w:val="21"/>
          <w:szCs w:val="21"/>
        </w:rPr>
      </w:pPr>
    </w:p>
    <w:p w14:paraId="2A39C503"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lastRenderedPageBreak/>
        <w:t xml:space="preserve">2.3. </w:t>
      </w:r>
      <w:r w:rsidRPr="00E17260">
        <w:rPr>
          <w:rFonts w:ascii="Helvetica" w:hAnsi="Helvetica" w:cs="Helvetica" w:hint="eastAsia"/>
          <w:b/>
          <w:bCs/>
          <w:color w:val="222222"/>
          <w:sz w:val="21"/>
          <w:szCs w:val="21"/>
        </w:rPr>
        <w:t>Перенос</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чужеродных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растительную</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клетку</w:t>
      </w:r>
    </w:p>
    <w:p w14:paraId="0547D671" w14:textId="77777777" w:rsidR="00E17260" w:rsidRPr="00E17260" w:rsidRDefault="00E17260" w:rsidP="00E17260">
      <w:pPr>
        <w:rPr>
          <w:rFonts w:ascii="Helvetica" w:hAnsi="Helvetica" w:cs="Helvetica"/>
          <w:b/>
          <w:bCs/>
          <w:color w:val="222222"/>
          <w:sz w:val="21"/>
          <w:szCs w:val="21"/>
        </w:rPr>
      </w:pPr>
    </w:p>
    <w:p w14:paraId="2FFA521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Материалы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методы</w:t>
      </w:r>
    </w:p>
    <w:p w14:paraId="312B25AD" w14:textId="77777777" w:rsidR="00E17260" w:rsidRPr="00E17260" w:rsidRDefault="00E17260" w:rsidP="00E17260">
      <w:pPr>
        <w:rPr>
          <w:rFonts w:ascii="Helvetica" w:hAnsi="Helvetica" w:cs="Helvetica"/>
          <w:b/>
          <w:bCs/>
          <w:color w:val="222222"/>
          <w:sz w:val="21"/>
          <w:szCs w:val="21"/>
        </w:rPr>
      </w:pPr>
    </w:p>
    <w:p w14:paraId="5F512CF8"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Глава</w:t>
      </w:r>
      <w:r w:rsidRPr="00E17260">
        <w:rPr>
          <w:rFonts w:ascii="Helvetica" w:hAnsi="Helvetica" w:cs="Helvetica"/>
          <w:b/>
          <w:bCs/>
          <w:color w:val="222222"/>
          <w:sz w:val="21"/>
          <w:szCs w:val="21"/>
        </w:rPr>
        <w:t xml:space="preserve"> I. </w:t>
      </w:r>
      <w:r w:rsidRPr="00E17260">
        <w:rPr>
          <w:rFonts w:ascii="Helvetica" w:hAnsi="Helvetica" w:cs="Helvetica" w:hint="eastAsia"/>
          <w:b/>
          <w:bCs/>
          <w:color w:val="222222"/>
          <w:sz w:val="21"/>
          <w:szCs w:val="21"/>
        </w:rPr>
        <w:t>Получение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p>
    <w:p w14:paraId="48371F1A" w14:textId="77777777" w:rsidR="00E17260" w:rsidRPr="00E17260" w:rsidRDefault="00E17260" w:rsidP="00E17260">
      <w:pPr>
        <w:rPr>
          <w:rFonts w:ascii="Helvetica" w:hAnsi="Helvetica" w:cs="Helvetica"/>
          <w:b/>
          <w:bCs/>
          <w:color w:val="222222"/>
          <w:sz w:val="21"/>
          <w:szCs w:val="21"/>
        </w:rPr>
      </w:pPr>
    </w:p>
    <w:p w14:paraId="05B10FB3"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Nicotiana plumbaginifolia + N.tabacum (</w:t>
      </w:r>
      <w:r w:rsidRPr="00E17260">
        <w:rPr>
          <w:rFonts w:ascii="Helvetica" w:hAnsi="Helvetica" w:cs="Helvetica" w:hint="eastAsia"/>
          <w:b/>
          <w:bCs/>
          <w:color w:val="222222"/>
          <w:sz w:val="21"/>
          <w:szCs w:val="21"/>
        </w:rPr>
        <w:t>трансформированная</w:t>
      </w:r>
      <w:r w:rsidRPr="00E17260">
        <w:rPr>
          <w:rFonts w:ascii="Helvetica" w:hAnsi="Helvetica" w:cs="Helvetica"/>
          <w:b/>
          <w:bCs/>
          <w:color w:val="222222"/>
          <w:sz w:val="21"/>
          <w:szCs w:val="21"/>
        </w:rPr>
        <w:t xml:space="preserve"> Agrobacterium tumefaciens </w:t>
      </w:r>
      <w:r w:rsidRPr="00E17260">
        <w:rPr>
          <w:rFonts w:ascii="Helvetica" w:hAnsi="Helvetica" w:cs="Helvetica" w:hint="eastAsia"/>
          <w:b/>
          <w:bCs/>
          <w:color w:val="222222"/>
          <w:sz w:val="21"/>
          <w:szCs w:val="21"/>
        </w:rPr>
        <w:t>КЛеточная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линия</w:t>
      </w:r>
      <w:r w:rsidRPr="00E17260">
        <w:rPr>
          <w:rFonts w:ascii="Helvetica" w:hAnsi="Helvetica" w:cs="Helvetica"/>
          <w:b/>
          <w:bCs/>
          <w:color w:val="222222"/>
          <w:sz w:val="21"/>
          <w:szCs w:val="21"/>
        </w:rPr>
        <w:t>).</w:t>
      </w:r>
    </w:p>
    <w:p w14:paraId="74B4050A" w14:textId="77777777" w:rsidR="00E17260" w:rsidRPr="00E17260" w:rsidRDefault="00E17260" w:rsidP="00E17260">
      <w:pPr>
        <w:rPr>
          <w:rFonts w:ascii="Helvetica" w:hAnsi="Helvetica" w:cs="Helvetica"/>
          <w:b/>
          <w:bCs/>
          <w:color w:val="222222"/>
          <w:sz w:val="21"/>
          <w:szCs w:val="21"/>
        </w:rPr>
      </w:pPr>
    </w:p>
    <w:p w14:paraId="3932479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1.1. </w:t>
      </w:r>
      <w:r w:rsidRPr="00E17260">
        <w:rPr>
          <w:rFonts w:ascii="Helvetica" w:hAnsi="Helvetica" w:cs="Helvetica" w:hint="eastAsia"/>
          <w:b/>
          <w:bCs/>
          <w:color w:val="222222"/>
          <w:sz w:val="21"/>
          <w:szCs w:val="21"/>
        </w:rPr>
        <w:t>Гибридизация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выделение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продуктов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слияния</w:t>
      </w:r>
      <w:r w:rsidRPr="00E17260">
        <w:rPr>
          <w:rFonts w:ascii="Helvetica" w:hAnsi="Helvetica" w:cs="Helvetica"/>
          <w:b/>
          <w:bCs/>
          <w:color w:val="222222"/>
          <w:sz w:val="21"/>
          <w:szCs w:val="21"/>
        </w:rPr>
        <w:t>.</w:t>
      </w:r>
    </w:p>
    <w:p w14:paraId="58F26352" w14:textId="77777777" w:rsidR="00E17260" w:rsidRPr="00E17260" w:rsidRDefault="00E17260" w:rsidP="00E17260">
      <w:pPr>
        <w:rPr>
          <w:rFonts w:ascii="Helvetica" w:hAnsi="Helvetica" w:cs="Helvetica"/>
          <w:b/>
          <w:bCs/>
          <w:color w:val="222222"/>
          <w:sz w:val="21"/>
          <w:szCs w:val="21"/>
        </w:rPr>
      </w:pPr>
    </w:p>
    <w:p w14:paraId="65D92258"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1.2.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клеточных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линий</w:t>
      </w:r>
    </w:p>
    <w:p w14:paraId="560776D7" w14:textId="77777777" w:rsidR="00E17260" w:rsidRPr="00E17260" w:rsidRDefault="00E17260" w:rsidP="00E17260">
      <w:pPr>
        <w:rPr>
          <w:rFonts w:ascii="Helvetica" w:hAnsi="Helvetica" w:cs="Helvetica"/>
          <w:b/>
          <w:bCs/>
          <w:color w:val="222222"/>
          <w:sz w:val="21"/>
          <w:szCs w:val="21"/>
        </w:rPr>
      </w:pPr>
    </w:p>
    <w:p w14:paraId="7766ED05"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1.3.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клонов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полученных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единичных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гетерокариоцитов</w:t>
      </w:r>
    </w:p>
    <w:p w14:paraId="429FCDA1" w14:textId="77777777" w:rsidR="00E17260" w:rsidRPr="00E17260" w:rsidRDefault="00E17260" w:rsidP="00E17260">
      <w:pPr>
        <w:rPr>
          <w:rFonts w:ascii="Helvetica" w:hAnsi="Helvetica" w:cs="Helvetica"/>
          <w:b/>
          <w:bCs/>
          <w:color w:val="222222"/>
          <w:sz w:val="21"/>
          <w:szCs w:val="21"/>
        </w:rPr>
      </w:pPr>
    </w:p>
    <w:p w14:paraId="07A07A39"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Глава</w:t>
      </w:r>
      <w:r w:rsidRPr="00E17260">
        <w:rPr>
          <w:rFonts w:ascii="Helvetica" w:hAnsi="Helvetica" w:cs="Helvetica"/>
          <w:b/>
          <w:bCs/>
          <w:color w:val="222222"/>
          <w:sz w:val="21"/>
          <w:szCs w:val="21"/>
        </w:rPr>
        <w:t xml:space="preserve"> 2. </w:t>
      </w:r>
      <w:r w:rsidRPr="00E17260">
        <w:rPr>
          <w:rFonts w:ascii="Helvetica" w:hAnsi="Helvetica" w:cs="Helvetica" w:hint="eastAsia"/>
          <w:b/>
          <w:bCs/>
          <w:color w:val="222222"/>
          <w:sz w:val="21"/>
          <w:szCs w:val="21"/>
        </w:rPr>
        <w:t>Получение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межтрибных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 xml:space="preserve"> Atropa belladonna + Nicotiana tabacum (</w:t>
      </w:r>
      <w:r w:rsidRPr="00E17260">
        <w:rPr>
          <w:rFonts w:ascii="Helvetica" w:hAnsi="Helvetica" w:cs="Helvetica" w:hint="eastAsia"/>
          <w:b/>
          <w:bCs/>
          <w:color w:val="222222"/>
          <w:sz w:val="21"/>
          <w:szCs w:val="21"/>
        </w:rPr>
        <w:t>опухолевый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ШТаММ</w:t>
      </w:r>
      <w:r w:rsidRPr="00E17260">
        <w:rPr>
          <w:rFonts w:ascii="Helvetica" w:hAnsi="Helvetica" w:cs="Helvetica"/>
          <w:b/>
          <w:bCs/>
          <w:color w:val="222222"/>
          <w:sz w:val="21"/>
          <w:szCs w:val="21"/>
        </w:rPr>
        <w:t>).</w:t>
      </w:r>
    </w:p>
    <w:p w14:paraId="327DA34A" w14:textId="77777777" w:rsidR="00E17260" w:rsidRPr="00E17260" w:rsidRDefault="00E17260" w:rsidP="00E17260">
      <w:pPr>
        <w:rPr>
          <w:rFonts w:ascii="Helvetica" w:hAnsi="Helvetica" w:cs="Helvetica"/>
          <w:b/>
          <w:bCs/>
          <w:color w:val="222222"/>
          <w:sz w:val="21"/>
          <w:szCs w:val="21"/>
        </w:rPr>
      </w:pPr>
    </w:p>
    <w:p w14:paraId="18EE2BC5"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2.1. </w:t>
      </w:r>
      <w:r w:rsidRPr="00E17260">
        <w:rPr>
          <w:rFonts w:ascii="Helvetica" w:hAnsi="Helvetica" w:cs="Helvetica" w:hint="eastAsia"/>
          <w:b/>
          <w:bCs/>
          <w:color w:val="222222"/>
          <w:sz w:val="21"/>
          <w:szCs w:val="21"/>
        </w:rPr>
        <w:t>Слияние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протопластов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отбор</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табак</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красавка</w:t>
      </w:r>
      <w:r w:rsidRPr="00E17260">
        <w:rPr>
          <w:rFonts w:ascii="Helvetica" w:hAnsi="Helvetica" w:cs="Helvetica"/>
          <w:b/>
          <w:bCs/>
          <w:color w:val="222222"/>
          <w:sz w:val="21"/>
          <w:szCs w:val="21"/>
        </w:rPr>
        <w:t>.</w:t>
      </w:r>
    </w:p>
    <w:p w14:paraId="0411EEE6" w14:textId="77777777" w:rsidR="00E17260" w:rsidRPr="00E17260" w:rsidRDefault="00E17260" w:rsidP="00E17260">
      <w:pPr>
        <w:rPr>
          <w:rFonts w:ascii="Helvetica" w:hAnsi="Helvetica" w:cs="Helvetica"/>
          <w:b/>
          <w:bCs/>
          <w:color w:val="222222"/>
          <w:sz w:val="21"/>
          <w:szCs w:val="21"/>
        </w:rPr>
      </w:pPr>
    </w:p>
    <w:p w14:paraId="3F06A839"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2.2. </w:t>
      </w:r>
      <w:r w:rsidRPr="00E17260">
        <w:rPr>
          <w:rFonts w:ascii="Helvetica" w:hAnsi="Helvetica" w:cs="Helvetica" w:hint="eastAsia"/>
          <w:b/>
          <w:bCs/>
          <w:color w:val="222222"/>
          <w:sz w:val="21"/>
          <w:szCs w:val="21"/>
        </w:rPr>
        <w:t>Индукция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морфогенеза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клеточных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линий</w:t>
      </w:r>
    </w:p>
    <w:p w14:paraId="7D707529" w14:textId="77777777" w:rsidR="00E17260" w:rsidRPr="00E17260" w:rsidRDefault="00E17260" w:rsidP="00E17260">
      <w:pPr>
        <w:rPr>
          <w:rFonts w:ascii="Helvetica" w:hAnsi="Helvetica" w:cs="Helvetica"/>
          <w:b/>
          <w:bCs/>
          <w:color w:val="222222"/>
          <w:sz w:val="21"/>
          <w:szCs w:val="21"/>
        </w:rPr>
      </w:pPr>
    </w:p>
    <w:p w14:paraId="5E4B99A8"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2.3. </w:t>
      </w:r>
      <w:r w:rsidRPr="00E17260">
        <w:rPr>
          <w:rFonts w:ascii="Helvetica" w:hAnsi="Helvetica" w:cs="Helvetica" w:hint="eastAsia"/>
          <w:b/>
          <w:bCs/>
          <w:color w:val="222222"/>
          <w:sz w:val="21"/>
          <w:szCs w:val="21"/>
        </w:rPr>
        <w:t>Биохимический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линий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табак</w:t>
      </w:r>
      <w:r w:rsidRPr="00E17260">
        <w:rPr>
          <w:rFonts w:ascii="Helvetica" w:hAnsi="Helvetica" w:cs="Helvetica"/>
          <w:b/>
          <w:bCs/>
          <w:color w:val="222222"/>
          <w:sz w:val="21"/>
          <w:szCs w:val="21"/>
        </w:rPr>
        <w:t xml:space="preserve"> + </w:t>
      </w:r>
      <w:r w:rsidRPr="00E17260">
        <w:rPr>
          <w:rFonts w:ascii="Helvetica" w:hAnsi="Helvetica" w:cs="Helvetica" w:hint="eastAsia"/>
          <w:b/>
          <w:bCs/>
          <w:color w:val="222222"/>
          <w:sz w:val="21"/>
          <w:szCs w:val="21"/>
        </w:rPr>
        <w:t>красавка</w:t>
      </w:r>
    </w:p>
    <w:p w14:paraId="1552B44D" w14:textId="77777777" w:rsidR="00E17260" w:rsidRPr="00E17260" w:rsidRDefault="00E17260" w:rsidP="00E17260">
      <w:pPr>
        <w:rPr>
          <w:rFonts w:ascii="Helvetica" w:hAnsi="Helvetica" w:cs="Helvetica"/>
          <w:b/>
          <w:bCs/>
          <w:color w:val="222222"/>
          <w:sz w:val="21"/>
          <w:szCs w:val="21"/>
        </w:rPr>
      </w:pPr>
    </w:p>
    <w:p w14:paraId="20DBA187"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2.3.1. </w:t>
      </w:r>
      <w:r w:rsidRPr="00E17260">
        <w:rPr>
          <w:rFonts w:ascii="Helvetica" w:hAnsi="Helvetica" w:cs="Helvetica" w:hint="eastAsia"/>
          <w:b/>
          <w:bCs/>
          <w:color w:val="222222"/>
          <w:sz w:val="21"/>
          <w:szCs w:val="21"/>
        </w:rPr>
        <w:t>Судьба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ядерных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детерминант</w:t>
      </w:r>
      <w:r w:rsidRPr="00E17260">
        <w:rPr>
          <w:rFonts w:ascii="Helvetica" w:hAnsi="Helvetica" w:cs="Helvetica"/>
          <w:b/>
          <w:bCs/>
          <w:color w:val="222222"/>
          <w:sz w:val="21"/>
          <w:szCs w:val="21"/>
        </w:rPr>
        <w:t>.</w:t>
      </w:r>
    </w:p>
    <w:p w14:paraId="24D06A52" w14:textId="77777777" w:rsidR="00E17260" w:rsidRPr="00E17260" w:rsidRDefault="00E17260" w:rsidP="00E17260">
      <w:pPr>
        <w:rPr>
          <w:rFonts w:ascii="Helvetica" w:hAnsi="Helvetica" w:cs="Helvetica"/>
          <w:b/>
          <w:bCs/>
          <w:color w:val="222222"/>
          <w:sz w:val="21"/>
          <w:szCs w:val="21"/>
        </w:rPr>
      </w:pPr>
    </w:p>
    <w:p w14:paraId="6A8BA10E"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2.3.2. </w:t>
      </w:r>
      <w:r w:rsidRPr="00E17260">
        <w:rPr>
          <w:rFonts w:ascii="Helvetica" w:hAnsi="Helvetica" w:cs="Helvetica" w:hint="eastAsia"/>
          <w:b/>
          <w:bCs/>
          <w:color w:val="222222"/>
          <w:sz w:val="21"/>
          <w:szCs w:val="21"/>
        </w:rPr>
        <w:t>Судьба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внеядерннх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детерминант</w:t>
      </w:r>
      <w:r w:rsidRPr="00E17260">
        <w:rPr>
          <w:rFonts w:ascii="Helvetica" w:hAnsi="Helvetica" w:cs="Helvetica"/>
          <w:b/>
          <w:bCs/>
          <w:color w:val="222222"/>
          <w:sz w:val="21"/>
          <w:szCs w:val="21"/>
        </w:rPr>
        <w:t>.</w:t>
      </w:r>
    </w:p>
    <w:p w14:paraId="09AE8B0D" w14:textId="77777777" w:rsidR="00E17260" w:rsidRPr="00E17260" w:rsidRDefault="00E17260" w:rsidP="00E17260">
      <w:pPr>
        <w:rPr>
          <w:rFonts w:ascii="Helvetica" w:hAnsi="Helvetica" w:cs="Helvetica"/>
          <w:b/>
          <w:bCs/>
          <w:color w:val="222222"/>
          <w:sz w:val="21"/>
          <w:szCs w:val="21"/>
        </w:rPr>
      </w:pPr>
    </w:p>
    <w:p w14:paraId="081939F5"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2.4. </w:t>
      </w:r>
      <w:r w:rsidRPr="00E17260">
        <w:rPr>
          <w:rFonts w:ascii="Helvetica" w:hAnsi="Helvetica" w:cs="Helvetica" w:hint="eastAsia"/>
          <w:b/>
          <w:bCs/>
          <w:color w:val="222222"/>
          <w:sz w:val="21"/>
          <w:szCs w:val="21"/>
        </w:rPr>
        <w:t>Цитогенетический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w:t>
      </w:r>
    </w:p>
    <w:p w14:paraId="4AD12360" w14:textId="77777777" w:rsidR="00E17260" w:rsidRPr="00E17260" w:rsidRDefault="00E17260" w:rsidP="00E17260">
      <w:pPr>
        <w:rPr>
          <w:rFonts w:ascii="Helvetica" w:hAnsi="Helvetica" w:cs="Helvetica"/>
          <w:b/>
          <w:bCs/>
          <w:color w:val="222222"/>
          <w:sz w:val="21"/>
          <w:szCs w:val="21"/>
        </w:rPr>
      </w:pPr>
    </w:p>
    <w:p w14:paraId="5446FCA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Глава</w:t>
      </w:r>
      <w:r w:rsidRPr="00E17260">
        <w:rPr>
          <w:rFonts w:ascii="Helvetica" w:hAnsi="Helvetica" w:cs="Helvetica"/>
          <w:b/>
          <w:bCs/>
          <w:color w:val="222222"/>
          <w:sz w:val="21"/>
          <w:szCs w:val="21"/>
        </w:rPr>
        <w:t xml:space="preserve"> 3. </w:t>
      </w:r>
      <w:r w:rsidRPr="00E17260">
        <w:rPr>
          <w:rFonts w:ascii="Helvetica" w:hAnsi="Helvetica" w:cs="Helvetica" w:hint="eastAsia"/>
          <w:b/>
          <w:bCs/>
          <w:color w:val="222222"/>
          <w:sz w:val="21"/>
          <w:szCs w:val="21"/>
        </w:rPr>
        <w:t>Изучение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признаков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связанных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экспрессией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генов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w:t>
      </w:r>
      <w:r w:rsidRPr="00E17260">
        <w:rPr>
          <w:rFonts w:ascii="Helvetica" w:hAnsi="Helvetica" w:cs="Helvetica"/>
          <w:b/>
          <w:bCs/>
          <w:color w:val="222222"/>
          <w:sz w:val="21"/>
          <w:szCs w:val="21"/>
        </w:rPr>
        <w:t>-</w:t>
      </w:r>
      <w:r w:rsidRPr="00E17260">
        <w:rPr>
          <w:rFonts w:ascii="Helvetica" w:hAnsi="Helvetica" w:cs="Helvetica" w:hint="eastAsia"/>
          <w:b/>
          <w:bCs/>
          <w:color w:val="222222"/>
          <w:sz w:val="21"/>
          <w:szCs w:val="21"/>
        </w:rPr>
        <w:t>района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соматических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Nicotiana + Atropa</w:t>
      </w:r>
    </w:p>
    <w:p w14:paraId="425695C3" w14:textId="77777777" w:rsidR="00E17260" w:rsidRPr="00E17260" w:rsidRDefault="00E17260" w:rsidP="00E17260">
      <w:pPr>
        <w:rPr>
          <w:rFonts w:ascii="Helvetica" w:hAnsi="Helvetica" w:cs="Helvetica"/>
          <w:b/>
          <w:bCs/>
          <w:color w:val="222222"/>
          <w:sz w:val="21"/>
          <w:szCs w:val="21"/>
        </w:rPr>
      </w:pPr>
    </w:p>
    <w:p w14:paraId="0EBC3B8D"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3.1. </w:t>
      </w:r>
      <w:r w:rsidRPr="00E17260">
        <w:rPr>
          <w:rFonts w:ascii="Helvetica" w:hAnsi="Helvetica" w:cs="Helvetica" w:hint="eastAsia"/>
          <w:b/>
          <w:bCs/>
          <w:color w:val="222222"/>
          <w:sz w:val="21"/>
          <w:szCs w:val="21"/>
        </w:rPr>
        <w:t>Активность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лизопиндегидрогеназы</w:t>
      </w:r>
    </w:p>
    <w:p w14:paraId="66453E4D" w14:textId="77777777" w:rsidR="00E17260" w:rsidRPr="00E17260" w:rsidRDefault="00E17260" w:rsidP="00E17260">
      <w:pPr>
        <w:rPr>
          <w:rFonts w:ascii="Helvetica" w:hAnsi="Helvetica" w:cs="Helvetica"/>
          <w:b/>
          <w:bCs/>
          <w:color w:val="222222"/>
          <w:sz w:val="21"/>
          <w:szCs w:val="21"/>
        </w:rPr>
      </w:pPr>
    </w:p>
    <w:p w14:paraId="09740504"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3.2. </w:t>
      </w:r>
      <w:r w:rsidRPr="00E17260">
        <w:rPr>
          <w:rFonts w:ascii="Helvetica" w:hAnsi="Helvetica" w:cs="Helvetica" w:hint="eastAsia"/>
          <w:b/>
          <w:bCs/>
          <w:color w:val="222222"/>
          <w:sz w:val="21"/>
          <w:szCs w:val="21"/>
        </w:rPr>
        <w:t>Супрессия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стеблевого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органогенеза</w:t>
      </w:r>
    </w:p>
    <w:p w14:paraId="42F1134A" w14:textId="77777777" w:rsidR="00E17260" w:rsidRPr="00E17260" w:rsidRDefault="00E17260" w:rsidP="00E17260">
      <w:pPr>
        <w:rPr>
          <w:rFonts w:ascii="Helvetica" w:hAnsi="Helvetica" w:cs="Helvetica"/>
          <w:b/>
          <w:bCs/>
          <w:color w:val="222222"/>
          <w:sz w:val="21"/>
          <w:szCs w:val="21"/>
        </w:rPr>
      </w:pPr>
    </w:p>
    <w:p w14:paraId="357DD77F"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3.3. </w:t>
      </w:r>
      <w:r w:rsidRPr="00E17260">
        <w:rPr>
          <w:rFonts w:ascii="Helvetica" w:hAnsi="Helvetica" w:cs="Helvetica" w:hint="eastAsia"/>
          <w:b/>
          <w:bCs/>
          <w:color w:val="222222"/>
          <w:sz w:val="21"/>
          <w:szCs w:val="21"/>
        </w:rPr>
        <w:t>Супрессия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ризогенеза</w:t>
      </w:r>
    </w:p>
    <w:p w14:paraId="37C10645" w14:textId="77777777" w:rsidR="00E17260" w:rsidRPr="00E17260" w:rsidRDefault="00E17260" w:rsidP="00E17260">
      <w:pPr>
        <w:rPr>
          <w:rFonts w:ascii="Helvetica" w:hAnsi="Helvetica" w:cs="Helvetica"/>
          <w:b/>
          <w:bCs/>
          <w:color w:val="222222"/>
          <w:sz w:val="21"/>
          <w:szCs w:val="21"/>
        </w:rPr>
      </w:pPr>
    </w:p>
    <w:p w14:paraId="031A4476"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3.4. </w:t>
      </w:r>
      <w:r w:rsidRPr="00E17260">
        <w:rPr>
          <w:rFonts w:ascii="Helvetica" w:hAnsi="Helvetica" w:cs="Helvetica" w:hint="eastAsia"/>
          <w:b/>
          <w:bCs/>
          <w:color w:val="222222"/>
          <w:sz w:val="21"/>
          <w:szCs w:val="21"/>
        </w:rPr>
        <w:t>Способность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гормононезависимому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росту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росту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на</w:t>
      </w:r>
      <w:r w:rsidRPr="00E17260">
        <w:rPr>
          <w:rFonts w:ascii="Helvetica" w:hAnsi="Helvetica" w:cs="Helvetica"/>
          <w:b/>
          <w:bCs/>
          <w:color w:val="222222"/>
          <w:sz w:val="21"/>
          <w:szCs w:val="21"/>
        </w:rPr>
        <w:t xml:space="preserve"> D -</w:t>
      </w:r>
      <w:r w:rsidRPr="00E17260">
        <w:rPr>
          <w:rFonts w:ascii="Helvetica" w:hAnsi="Helvetica" w:cs="Helvetica" w:hint="eastAsia"/>
          <w:b/>
          <w:bCs/>
          <w:color w:val="222222"/>
          <w:sz w:val="21"/>
          <w:szCs w:val="21"/>
        </w:rPr>
        <w:t>лактозе</w:t>
      </w:r>
    </w:p>
    <w:p w14:paraId="21C1099B" w14:textId="77777777" w:rsidR="00E17260" w:rsidRPr="00E17260" w:rsidRDefault="00E17260" w:rsidP="00E17260">
      <w:pPr>
        <w:rPr>
          <w:rFonts w:ascii="Helvetica" w:hAnsi="Helvetica" w:cs="Helvetica"/>
          <w:b/>
          <w:bCs/>
          <w:color w:val="222222"/>
          <w:sz w:val="21"/>
          <w:szCs w:val="21"/>
        </w:rPr>
      </w:pPr>
    </w:p>
    <w:p w14:paraId="059A55A2"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3.5. </w:t>
      </w:r>
      <w:r w:rsidRPr="00E17260">
        <w:rPr>
          <w:rFonts w:ascii="Helvetica" w:hAnsi="Helvetica" w:cs="Helvetica" w:hint="eastAsia"/>
          <w:b/>
          <w:bCs/>
          <w:color w:val="222222"/>
          <w:sz w:val="21"/>
          <w:szCs w:val="21"/>
        </w:rPr>
        <w:t>Устойчивость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w:t>
      </w:r>
      <w:r w:rsidRPr="00E17260">
        <w:rPr>
          <w:rFonts w:ascii="Helvetica" w:hAnsi="Helvetica" w:cs="Helvetica"/>
          <w:b/>
          <w:bCs/>
          <w:color w:val="222222"/>
          <w:sz w:val="21"/>
          <w:szCs w:val="21"/>
        </w:rPr>
        <w:t xml:space="preserve"> 2-</w:t>
      </w:r>
      <w:r w:rsidRPr="00E17260">
        <w:rPr>
          <w:rFonts w:ascii="Helvetica" w:hAnsi="Helvetica" w:cs="Helvetica" w:hint="eastAsia"/>
          <w:b/>
          <w:bCs/>
          <w:color w:val="222222"/>
          <w:sz w:val="21"/>
          <w:szCs w:val="21"/>
        </w:rPr>
        <w:t>аминоэтилцистеину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АЭЦ</w:t>
      </w:r>
      <w:r w:rsidRPr="00E17260">
        <w:rPr>
          <w:rFonts w:ascii="Helvetica" w:hAnsi="Helvetica" w:cs="Helvetica"/>
          <w:b/>
          <w:bCs/>
          <w:color w:val="222222"/>
          <w:sz w:val="21"/>
          <w:szCs w:val="21"/>
        </w:rPr>
        <w:t>)</w:t>
      </w:r>
    </w:p>
    <w:p w14:paraId="0CD3D590" w14:textId="77777777" w:rsidR="00E17260" w:rsidRPr="00E17260" w:rsidRDefault="00E17260" w:rsidP="00E17260">
      <w:pPr>
        <w:rPr>
          <w:rFonts w:ascii="Helvetica" w:hAnsi="Helvetica" w:cs="Helvetica"/>
          <w:b/>
          <w:bCs/>
          <w:color w:val="222222"/>
          <w:sz w:val="21"/>
          <w:szCs w:val="21"/>
        </w:rPr>
      </w:pPr>
    </w:p>
    <w:p w14:paraId="35B4A126"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3.6. </w:t>
      </w:r>
      <w:r w:rsidRPr="00E17260">
        <w:rPr>
          <w:rFonts w:ascii="Helvetica" w:hAnsi="Helvetica" w:cs="Helvetica" w:hint="eastAsia"/>
          <w:b/>
          <w:bCs/>
          <w:color w:val="222222"/>
          <w:sz w:val="21"/>
          <w:szCs w:val="21"/>
        </w:rPr>
        <w:t>Устойчивость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w:t>
      </w:r>
      <w:r w:rsidRPr="00E17260">
        <w:rPr>
          <w:rFonts w:ascii="Helvetica" w:hAnsi="Helvetica" w:cs="Helvetica"/>
          <w:b/>
          <w:bCs/>
          <w:color w:val="222222"/>
          <w:sz w:val="21"/>
          <w:szCs w:val="21"/>
        </w:rPr>
        <w:t xml:space="preserve"> 5-</w:t>
      </w:r>
      <w:r w:rsidRPr="00E17260">
        <w:rPr>
          <w:rFonts w:ascii="Helvetica" w:hAnsi="Helvetica" w:cs="Helvetica" w:hint="eastAsia"/>
          <w:b/>
          <w:bCs/>
          <w:color w:val="222222"/>
          <w:sz w:val="21"/>
          <w:szCs w:val="21"/>
        </w:rPr>
        <w:t>бромдезоксиурцдину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БрДУ</w:t>
      </w:r>
      <w:r w:rsidRPr="00E17260">
        <w:rPr>
          <w:rFonts w:ascii="Helvetica" w:hAnsi="Helvetica" w:cs="Helvetica"/>
          <w:b/>
          <w:bCs/>
          <w:color w:val="222222"/>
          <w:sz w:val="21"/>
          <w:szCs w:val="21"/>
        </w:rPr>
        <w:t>).</w:t>
      </w:r>
    </w:p>
    <w:p w14:paraId="6D96EC3E" w14:textId="77777777" w:rsidR="00E17260" w:rsidRPr="00E17260" w:rsidRDefault="00E17260" w:rsidP="00E17260">
      <w:pPr>
        <w:rPr>
          <w:rFonts w:ascii="Helvetica" w:hAnsi="Helvetica" w:cs="Helvetica"/>
          <w:b/>
          <w:bCs/>
          <w:color w:val="222222"/>
          <w:sz w:val="21"/>
          <w:szCs w:val="21"/>
        </w:rPr>
      </w:pPr>
    </w:p>
    <w:p w14:paraId="51F204A1"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b/>
          <w:bCs/>
          <w:color w:val="222222"/>
          <w:sz w:val="21"/>
          <w:szCs w:val="21"/>
        </w:rPr>
        <w:t xml:space="preserve">3.7. </w:t>
      </w:r>
      <w:r w:rsidRPr="00E17260">
        <w:rPr>
          <w:rFonts w:ascii="Helvetica" w:hAnsi="Helvetica" w:cs="Helvetica" w:hint="eastAsia"/>
          <w:b/>
          <w:bCs/>
          <w:color w:val="222222"/>
          <w:sz w:val="21"/>
          <w:szCs w:val="21"/>
        </w:rPr>
        <w:t>Устойчивость</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w:t>
      </w:r>
      <w:r w:rsidRPr="00E17260">
        <w:rPr>
          <w:rFonts w:ascii="Helvetica" w:hAnsi="Helvetica" w:cs="Helvetica"/>
          <w:b/>
          <w:bCs/>
          <w:color w:val="222222"/>
          <w:sz w:val="21"/>
          <w:szCs w:val="21"/>
        </w:rPr>
        <w:t xml:space="preserve"> 5-</w:t>
      </w:r>
      <w:r w:rsidRPr="00E17260">
        <w:rPr>
          <w:rFonts w:ascii="Helvetica" w:hAnsi="Helvetica" w:cs="Helvetica" w:hint="eastAsia"/>
          <w:b/>
          <w:bCs/>
          <w:color w:val="222222"/>
          <w:sz w:val="21"/>
          <w:szCs w:val="21"/>
        </w:rPr>
        <w:t>метилтриптофану</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МТ</w:t>
      </w:r>
      <w:r w:rsidRPr="00E17260">
        <w:rPr>
          <w:rFonts w:ascii="Helvetica" w:hAnsi="Helvetica" w:cs="Helvetica"/>
          <w:b/>
          <w:bCs/>
          <w:color w:val="222222"/>
          <w:sz w:val="21"/>
          <w:szCs w:val="21"/>
        </w:rPr>
        <w:t>).</w:t>
      </w:r>
    </w:p>
    <w:p w14:paraId="4CA862F0" w14:textId="77777777" w:rsidR="00E17260" w:rsidRPr="00E17260" w:rsidRDefault="00E17260" w:rsidP="00E17260">
      <w:pPr>
        <w:rPr>
          <w:rFonts w:ascii="Helvetica" w:hAnsi="Helvetica" w:cs="Helvetica"/>
          <w:b/>
          <w:bCs/>
          <w:color w:val="222222"/>
          <w:sz w:val="21"/>
          <w:szCs w:val="21"/>
        </w:rPr>
      </w:pPr>
    </w:p>
    <w:p w14:paraId="72E871D8" w14:textId="77777777" w:rsidR="00E17260" w:rsidRPr="00E17260" w:rsidRDefault="00E17260" w:rsidP="00E17260">
      <w:pPr>
        <w:rPr>
          <w:rFonts w:ascii="Helvetica" w:hAnsi="Helvetica" w:cs="Helvetica"/>
          <w:b/>
          <w:bCs/>
          <w:color w:val="222222"/>
          <w:sz w:val="21"/>
          <w:szCs w:val="21"/>
        </w:rPr>
      </w:pPr>
      <w:r w:rsidRPr="00E17260">
        <w:rPr>
          <w:rFonts w:ascii="Helvetica" w:hAnsi="Helvetica" w:cs="Helvetica" w:hint="eastAsia"/>
          <w:b/>
          <w:bCs/>
          <w:color w:val="222222"/>
          <w:sz w:val="21"/>
          <w:szCs w:val="21"/>
        </w:rPr>
        <w:t>Глава</w:t>
      </w:r>
      <w:r w:rsidRPr="00E17260">
        <w:rPr>
          <w:rFonts w:ascii="Helvetica" w:hAnsi="Helvetica" w:cs="Helvetica"/>
          <w:b/>
          <w:bCs/>
          <w:color w:val="222222"/>
          <w:sz w:val="21"/>
          <w:szCs w:val="21"/>
        </w:rPr>
        <w:t xml:space="preserve"> 4. </w:t>
      </w:r>
      <w:r w:rsidRPr="00E17260">
        <w:rPr>
          <w:rFonts w:ascii="Helvetica" w:hAnsi="Helvetica" w:cs="Helvetica" w:hint="eastAsia"/>
          <w:b/>
          <w:bCs/>
          <w:color w:val="222222"/>
          <w:sz w:val="21"/>
          <w:szCs w:val="21"/>
        </w:rPr>
        <w:t>Отдаленная</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гибридизация</w:t>
      </w:r>
    </w:p>
    <w:p w14:paraId="5A645172" w14:textId="77777777" w:rsidR="00E17260" w:rsidRPr="00E17260" w:rsidRDefault="00E17260" w:rsidP="00E17260">
      <w:pPr>
        <w:rPr>
          <w:rFonts w:ascii="Helvetica" w:hAnsi="Helvetica" w:cs="Helvetica"/>
          <w:b/>
          <w:bCs/>
          <w:color w:val="222222"/>
          <w:sz w:val="21"/>
          <w:szCs w:val="21"/>
        </w:rPr>
      </w:pPr>
    </w:p>
    <w:p w14:paraId="109CC004" w14:textId="5595647F" w:rsidR="00484EB4" w:rsidRPr="00E17260" w:rsidRDefault="00E17260" w:rsidP="00E17260">
      <w:r w:rsidRPr="00E17260">
        <w:rPr>
          <w:rFonts w:ascii="Helvetica" w:hAnsi="Helvetica" w:cs="Helvetica"/>
          <w:b/>
          <w:bCs/>
          <w:color w:val="222222"/>
          <w:sz w:val="21"/>
          <w:szCs w:val="21"/>
        </w:rPr>
        <w:t xml:space="preserve">4.1. </w:t>
      </w:r>
      <w:r w:rsidRPr="00E17260">
        <w:rPr>
          <w:rFonts w:ascii="Helvetica" w:hAnsi="Helvetica" w:cs="Helvetica" w:hint="eastAsia"/>
          <w:b/>
          <w:bCs/>
          <w:color w:val="222222"/>
          <w:sz w:val="21"/>
          <w:szCs w:val="21"/>
        </w:rPr>
        <w:t>Выделение</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анализ</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межсемейственных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гибридов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комбинации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ВИДОВ</w:t>
      </w:r>
      <w:r w:rsidRPr="00E17260">
        <w:rPr>
          <w:rFonts w:ascii="Helvetica" w:hAnsi="Helvetica" w:cs="Helvetica"/>
          <w:b/>
          <w:bCs/>
          <w:color w:val="222222"/>
          <w:sz w:val="21"/>
          <w:szCs w:val="21"/>
        </w:rPr>
        <w:t xml:space="preserve"> Vicia faba + Nicotiana tabacum (</w:t>
      </w:r>
      <w:r w:rsidRPr="00E17260">
        <w:rPr>
          <w:rFonts w:ascii="Helvetica" w:hAnsi="Helvetica" w:cs="Helvetica" w:hint="eastAsia"/>
          <w:b/>
          <w:bCs/>
          <w:color w:val="222222"/>
          <w:sz w:val="21"/>
          <w:szCs w:val="21"/>
        </w:rPr>
        <w:t>опухолевый</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штамм</w:t>
      </w:r>
      <w:r w:rsidRPr="00E17260">
        <w:rPr>
          <w:rFonts w:ascii="Helvetica" w:hAnsi="Helvetica" w:cs="Helvetica"/>
          <w:b/>
          <w:bCs/>
          <w:color w:val="222222"/>
          <w:sz w:val="21"/>
          <w:szCs w:val="21"/>
        </w:rPr>
        <w:t xml:space="preserve">). ty 4.2. </w:t>
      </w:r>
      <w:r w:rsidRPr="00E17260">
        <w:rPr>
          <w:rFonts w:ascii="Helvetica" w:hAnsi="Helvetica" w:cs="Helvetica" w:hint="eastAsia"/>
          <w:b/>
          <w:bCs/>
          <w:color w:val="222222"/>
          <w:sz w:val="21"/>
          <w:szCs w:val="21"/>
        </w:rPr>
        <w:t>Эксперименты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по</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гибридизации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опухолевых</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клеток</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табака</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с</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мезофильными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клетками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кукурузы</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и</w:t>
      </w:r>
      <w:r w:rsidRPr="00E17260">
        <w:rPr>
          <w:rFonts w:ascii="Helvetica" w:hAnsi="Helvetica" w:cs="Helvetica"/>
          <w:b/>
          <w:bCs/>
          <w:color w:val="222222"/>
          <w:sz w:val="21"/>
          <w:szCs w:val="21"/>
        </w:rPr>
        <w:t xml:space="preserve"> </w:t>
      </w:r>
      <w:r w:rsidRPr="00E17260">
        <w:rPr>
          <w:rFonts w:ascii="Helvetica" w:hAnsi="Helvetica" w:cs="Helvetica" w:hint="eastAsia"/>
          <w:b/>
          <w:bCs/>
          <w:color w:val="222222"/>
          <w:sz w:val="21"/>
          <w:szCs w:val="21"/>
        </w:rPr>
        <w:t>ячменя</w:t>
      </w:r>
    </w:p>
    <w:sectPr w:rsidR="00484EB4" w:rsidRPr="00E172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2266" w14:textId="77777777" w:rsidR="002079C6" w:rsidRDefault="002079C6">
      <w:pPr>
        <w:spacing w:after="0" w:line="240" w:lineRule="auto"/>
      </w:pPr>
      <w:r>
        <w:separator/>
      </w:r>
    </w:p>
  </w:endnote>
  <w:endnote w:type="continuationSeparator" w:id="0">
    <w:p w14:paraId="43DA7028" w14:textId="77777777" w:rsidR="002079C6" w:rsidRDefault="002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6282" w14:textId="77777777" w:rsidR="002079C6" w:rsidRDefault="002079C6"/>
    <w:p w14:paraId="7D12D18A" w14:textId="77777777" w:rsidR="002079C6" w:rsidRDefault="002079C6"/>
    <w:p w14:paraId="55FDA3CD" w14:textId="77777777" w:rsidR="002079C6" w:rsidRDefault="002079C6"/>
    <w:p w14:paraId="7E81D54C" w14:textId="77777777" w:rsidR="002079C6" w:rsidRDefault="002079C6"/>
    <w:p w14:paraId="55E0BF0B" w14:textId="77777777" w:rsidR="002079C6" w:rsidRDefault="002079C6"/>
    <w:p w14:paraId="2A0DDB58" w14:textId="77777777" w:rsidR="002079C6" w:rsidRDefault="002079C6"/>
    <w:p w14:paraId="70A48A58" w14:textId="77777777" w:rsidR="002079C6" w:rsidRDefault="002079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E64AC3" wp14:editId="69CEFE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FE9B" w14:textId="77777777" w:rsidR="002079C6" w:rsidRDefault="002079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E64A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AFE9B" w14:textId="77777777" w:rsidR="002079C6" w:rsidRDefault="002079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5C47D4" w14:textId="77777777" w:rsidR="002079C6" w:rsidRDefault="002079C6"/>
    <w:p w14:paraId="363C8594" w14:textId="77777777" w:rsidR="002079C6" w:rsidRDefault="002079C6"/>
    <w:p w14:paraId="4ADD5874" w14:textId="77777777" w:rsidR="002079C6" w:rsidRDefault="002079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7572A" wp14:editId="2B77CA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C519A" w14:textId="77777777" w:rsidR="002079C6" w:rsidRDefault="002079C6"/>
                          <w:p w14:paraId="2BD34030" w14:textId="77777777" w:rsidR="002079C6" w:rsidRDefault="002079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75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FC519A" w14:textId="77777777" w:rsidR="002079C6" w:rsidRDefault="002079C6"/>
                    <w:p w14:paraId="2BD34030" w14:textId="77777777" w:rsidR="002079C6" w:rsidRDefault="002079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97443E" w14:textId="77777777" w:rsidR="002079C6" w:rsidRDefault="002079C6"/>
    <w:p w14:paraId="4E21B9CB" w14:textId="77777777" w:rsidR="002079C6" w:rsidRDefault="002079C6">
      <w:pPr>
        <w:rPr>
          <w:sz w:val="2"/>
          <w:szCs w:val="2"/>
        </w:rPr>
      </w:pPr>
    </w:p>
    <w:p w14:paraId="7EE16E38" w14:textId="77777777" w:rsidR="002079C6" w:rsidRDefault="002079C6"/>
    <w:p w14:paraId="294E5381" w14:textId="77777777" w:rsidR="002079C6" w:rsidRDefault="002079C6">
      <w:pPr>
        <w:spacing w:after="0" w:line="240" w:lineRule="auto"/>
      </w:pPr>
    </w:p>
  </w:footnote>
  <w:footnote w:type="continuationSeparator" w:id="0">
    <w:p w14:paraId="0F8F544F" w14:textId="77777777" w:rsidR="002079C6" w:rsidRDefault="0020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C6"/>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209743</TotalTime>
  <Pages>4</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1996</cp:revision>
  <cp:lastPrinted>2009-02-06T05:36:00Z</cp:lastPrinted>
  <dcterms:created xsi:type="dcterms:W3CDTF">2024-01-07T13:43:00Z</dcterms:created>
  <dcterms:modified xsi:type="dcterms:W3CDTF">2025-11-19T11:41:00Z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