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E30A" w14:textId="2EBCF69C" w:rsidR="006B077D" w:rsidRDefault="00CA3F86" w:rsidP="00CA3F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Хом'юк Ірина Володимирівна. Формування вмінь самостійної роботи у майбутніх інженерів засобами ігрових форм: Дис... канд. пед. наук: 13.00.04 / Вінницький держ. технічний ун-т. - Вінниця, 2002. - 219 арк. , табл. - Бібліогр.: арк. 179-197</w:t>
      </w:r>
    </w:p>
    <w:p w14:paraId="44FE35D6" w14:textId="77777777" w:rsidR="00CA3F86" w:rsidRPr="00CA3F86" w:rsidRDefault="00CA3F86" w:rsidP="00CA3F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3F86">
        <w:rPr>
          <w:rFonts w:ascii="Times New Roman" w:eastAsia="Times New Roman" w:hAnsi="Times New Roman" w:cs="Times New Roman"/>
          <w:color w:val="000000"/>
          <w:sz w:val="27"/>
          <w:szCs w:val="27"/>
        </w:rPr>
        <w:t>Хом’юк І.В. Формування вмінь самостійної роботи у майбутніх інженерів засобами ігрових форм. – Рукопис.</w:t>
      </w:r>
    </w:p>
    <w:p w14:paraId="67643904" w14:textId="77777777" w:rsidR="00CA3F86" w:rsidRPr="00CA3F86" w:rsidRDefault="00CA3F86" w:rsidP="00CA3F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3F8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Інститут вищої освіти АПН України, Київ, 2003.</w:t>
      </w:r>
    </w:p>
    <w:p w14:paraId="0AEC4C56" w14:textId="77777777" w:rsidR="00CA3F86" w:rsidRPr="00CA3F86" w:rsidRDefault="00CA3F86" w:rsidP="00CA3F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3F8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проблеми формування умінь самостійної роботи у майбутніх інженерів. У роботі теоретично обгрунтовані педагогічні умови впливу ігрових занять на процес формування умінь самостійної роботи в цілісному навчально-виховному процесі технічного вищого навчального закладу. Розроблено систему формування умінь самостійної роботи, яка включає в себе мету, суб’єкти навчального процесу, методику формування, комплекс ігрових занять, різні види самостійної роботи студентів.</w:t>
      </w:r>
    </w:p>
    <w:p w14:paraId="263938B7" w14:textId="77777777" w:rsidR="00CA3F86" w:rsidRPr="00CA3F86" w:rsidRDefault="00CA3F86" w:rsidP="00CA3F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3F86">
        <w:rPr>
          <w:rFonts w:ascii="Times New Roman" w:eastAsia="Times New Roman" w:hAnsi="Times New Roman" w:cs="Times New Roman"/>
          <w:color w:val="000000"/>
          <w:sz w:val="27"/>
          <w:szCs w:val="27"/>
        </w:rPr>
        <w:t>У процесі дослідження були розроблені показники та рівні сформованості умінь самостійної роботи у студентів; завдання прикладного змісту для ігрових занять; досліджено стан наявності умінь СР у студентів технічного ВНЗ; експериментально перевірено результативність запропонованої методики формування умінь СРС.</w:t>
      </w:r>
    </w:p>
    <w:p w14:paraId="224D901F" w14:textId="77777777" w:rsidR="00CA3F86" w:rsidRPr="00CA3F86" w:rsidRDefault="00CA3F86" w:rsidP="00CA3F86"/>
    <w:sectPr w:rsidR="00CA3F86" w:rsidRPr="00CA3F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D91A" w14:textId="77777777" w:rsidR="000B503D" w:rsidRDefault="000B503D">
      <w:pPr>
        <w:spacing w:after="0" w:line="240" w:lineRule="auto"/>
      </w:pPr>
      <w:r>
        <w:separator/>
      </w:r>
    </w:p>
  </w:endnote>
  <w:endnote w:type="continuationSeparator" w:id="0">
    <w:p w14:paraId="231823BC" w14:textId="77777777" w:rsidR="000B503D" w:rsidRDefault="000B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7621" w14:textId="77777777" w:rsidR="000B503D" w:rsidRDefault="000B503D">
      <w:pPr>
        <w:spacing w:after="0" w:line="240" w:lineRule="auto"/>
      </w:pPr>
      <w:r>
        <w:separator/>
      </w:r>
    </w:p>
  </w:footnote>
  <w:footnote w:type="continuationSeparator" w:id="0">
    <w:p w14:paraId="7D4EA5C6" w14:textId="77777777" w:rsidR="000B503D" w:rsidRDefault="000B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50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03D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31432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6442</cp:revision>
  <dcterms:created xsi:type="dcterms:W3CDTF">2024-06-20T08:51:00Z</dcterms:created>
  <dcterms:modified xsi:type="dcterms:W3CDTF">2024-07-23T09:50:00Z</dcterms:modified>
  <cp:category/>
</cp:coreProperties>
</file>