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3808" w14:textId="77777777" w:rsidR="004C6CAC" w:rsidRDefault="004C6CAC" w:rsidP="004C6CA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управленческого учета затрат структурных подразделений нефтегазовых корпораций</w:t>
      </w:r>
    </w:p>
    <w:p w14:paraId="60CFB684" w14:textId="77777777" w:rsidR="004C6CAC" w:rsidRDefault="004C6CAC" w:rsidP="004C6CAC">
      <w:pPr>
        <w:rPr>
          <w:rFonts w:ascii="Verdana" w:hAnsi="Verdana"/>
          <w:color w:val="000000"/>
          <w:sz w:val="18"/>
          <w:szCs w:val="18"/>
          <w:shd w:val="clear" w:color="auto" w:fill="FFFFFF"/>
        </w:rPr>
      </w:pPr>
    </w:p>
    <w:p w14:paraId="1B99D2AD" w14:textId="77777777" w:rsidR="004C6CAC" w:rsidRDefault="004C6CAC" w:rsidP="004C6CAC">
      <w:pPr>
        <w:rPr>
          <w:rFonts w:ascii="Verdana" w:hAnsi="Verdana"/>
          <w:color w:val="000000"/>
          <w:sz w:val="18"/>
          <w:szCs w:val="18"/>
          <w:shd w:val="clear" w:color="auto" w:fill="FFFFFF"/>
        </w:rPr>
      </w:pPr>
    </w:p>
    <w:p w14:paraId="2753C117" w14:textId="77777777" w:rsidR="004C6CAC" w:rsidRDefault="004C6CAC" w:rsidP="004C6CA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Петухов, Степан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235BEE"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2012</w:t>
      </w:r>
    </w:p>
    <w:p w14:paraId="0E8AABBB"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EAD87B"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Петухов, Степан Николаевич</w:t>
      </w:r>
    </w:p>
    <w:p w14:paraId="647FE5AF"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9B6649"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9AFADB9"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A87CAE"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Сургут</w:t>
      </w:r>
    </w:p>
    <w:p w14:paraId="51C3FD65"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6DCF1E4"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08.00.12</w:t>
      </w:r>
    </w:p>
    <w:p w14:paraId="4538AEBD"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946C9E"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17A8B7" w14:textId="77777777" w:rsidR="004C6CAC" w:rsidRDefault="004C6CAC" w:rsidP="004C6C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B03A9C" w14:textId="77777777" w:rsidR="004C6CAC" w:rsidRDefault="004C6CAC" w:rsidP="004C6CAC">
      <w:pPr>
        <w:spacing w:line="270" w:lineRule="atLeast"/>
        <w:rPr>
          <w:rFonts w:ascii="Verdana" w:hAnsi="Verdana"/>
          <w:color w:val="000000"/>
          <w:sz w:val="18"/>
          <w:szCs w:val="18"/>
        </w:rPr>
      </w:pPr>
      <w:r>
        <w:rPr>
          <w:rFonts w:ascii="Verdana" w:hAnsi="Verdana"/>
          <w:color w:val="000000"/>
          <w:sz w:val="18"/>
          <w:szCs w:val="18"/>
        </w:rPr>
        <w:t>200</w:t>
      </w:r>
    </w:p>
    <w:p w14:paraId="04C5737A" w14:textId="77777777" w:rsidR="004C6CAC" w:rsidRDefault="004C6CAC" w:rsidP="004C6CA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Петухов, Степан Николаевич</w:t>
      </w:r>
    </w:p>
    <w:p w14:paraId="25EBCC1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2014DB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корпорациях и их</w:t>
      </w:r>
      <w:r>
        <w:rPr>
          <w:rStyle w:val="WW8Num2z0"/>
          <w:rFonts w:ascii="Verdana" w:hAnsi="Verdana"/>
          <w:color w:val="000000"/>
          <w:sz w:val="18"/>
          <w:szCs w:val="18"/>
        </w:rPr>
        <w:t> </w:t>
      </w:r>
      <w:r>
        <w:rPr>
          <w:rStyle w:val="WW8Num3z0"/>
          <w:rFonts w:ascii="Verdana" w:hAnsi="Verdana"/>
          <w:color w:val="4682B4"/>
          <w:sz w:val="18"/>
          <w:szCs w:val="18"/>
        </w:rPr>
        <w:t>структурных</w:t>
      </w:r>
      <w:r>
        <w:rPr>
          <w:rStyle w:val="WW8Num2z0"/>
          <w:rFonts w:ascii="Verdana" w:hAnsi="Verdana"/>
          <w:color w:val="000000"/>
          <w:sz w:val="18"/>
          <w:szCs w:val="18"/>
        </w:rPr>
        <w:t> </w:t>
      </w:r>
      <w:r>
        <w:rPr>
          <w:rFonts w:ascii="Verdana" w:hAnsi="Verdana"/>
          <w:color w:val="000000"/>
          <w:sz w:val="18"/>
          <w:szCs w:val="18"/>
        </w:rPr>
        <w:t>подразделениях</w:t>
      </w:r>
    </w:p>
    <w:p w14:paraId="6710657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особенности его учетно-аналитического обеспечения</w:t>
      </w:r>
    </w:p>
    <w:p w14:paraId="7B1242B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калькуляционные подсистемы затрат на производство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корпорации</w:t>
      </w:r>
    </w:p>
    <w:p w14:paraId="0696BD0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нефтегазовых</w:t>
      </w:r>
      <w:r>
        <w:rPr>
          <w:rStyle w:val="WW8Num2z0"/>
          <w:rFonts w:ascii="Verdana" w:hAnsi="Verdana"/>
          <w:color w:val="000000"/>
          <w:sz w:val="18"/>
          <w:szCs w:val="18"/>
        </w:rPr>
        <w:t> </w:t>
      </w:r>
      <w:r>
        <w:rPr>
          <w:rStyle w:val="WW8Num3z0"/>
          <w:rFonts w:ascii="Verdana" w:hAnsi="Verdana"/>
          <w:color w:val="4682B4"/>
          <w:sz w:val="18"/>
          <w:szCs w:val="18"/>
        </w:rPr>
        <w:t>корпорациях</w:t>
      </w:r>
    </w:p>
    <w:p w14:paraId="5FDD845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корпорациях</w:t>
      </w:r>
    </w:p>
    <w:p w14:paraId="502AC13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особенности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нефтегазовой корпорации и ее структурных подразделений</w:t>
      </w:r>
    </w:p>
    <w:p w14:paraId="1342488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Внутренний контроль затрат на оказание услуг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корпорации в системе управленческого учета</w:t>
      </w:r>
    </w:p>
    <w:p w14:paraId="70E405D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Отражение затрат на оказание внутренних услуг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нефтегазовой корпорации как основа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w:t>
      </w:r>
    </w:p>
    <w:p w14:paraId="76C1749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внутреннего контроля деятельности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основанная на процессном подходе</w:t>
      </w:r>
    </w:p>
    <w:p w14:paraId="76A33440" w14:textId="77777777" w:rsidR="004C6CAC" w:rsidRDefault="004C6CAC" w:rsidP="004C6CA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управленческого учета затрат структурных подразделений нефтегазовых корпораций"</w:t>
      </w:r>
    </w:p>
    <w:p w14:paraId="6E18624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Управление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крупных корпораций в настоящее время является важнейшей проблемой науки и практики, которая рассматривается в плоскости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и текущих задач</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Структурные подразделения вертикально-интегрированных корпораций, осуществляющих свою деятельность в сфере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являются, во-первых, многочисленными, во-вторых, разноотраслевыми, комплексно</w:t>
      </w:r>
      <w:r>
        <w:rPr>
          <w:rStyle w:val="WW8Num2z0"/>
          <w:rFonts w:ascii="Verdana" w:hAnsi="Verdana"/>
          <w:color w:val="000000"/>
          <w:sz w:val="18"/>
          <w:szCs w:val="18"/>
        </w:rPr>
        <w:t> </w:t>
      </w:r>
      <w:r>
        <w:rPr>
          <w:rStyle w:val="WW8Num3z0"/>
          <w:rFonts w:ascii="Verdana" w:hAnsi="Verdana"/>
          <w:color w:val="4682B4"/>
          <w:sz w:val="18"/>
          <w:szCs w:val="18"/>
        </w:rPr>
        <w:t>обслуживающими</w:t>
      </w:r>
      <w:r>
        <w:rPr>
          <w:rStyle w:val="WW8Num2z0"/>
          <w:rFonts w:ascii="Verdana" w:hAnsi="Verdana"/>
          <w:color w:val="000000"/>
          <w:sz w:val="18"/>
          <w:szCs w:val="18"/>
        </w:rPr>
        <w:t> </w:t>
      </w:r>
      <w:r>
        <w:rPr>
          <w:rFonts w:ascii="Verdana" w:hAnsi="Verdana"/>
          <w:color w:val="000000"/>
          <w:sz w:val="18"/>
          <w:szCs w:val="18"/>
        </w:rPr>
        <w:t>объекты добычи нефти и газа, и кроме этого, занимающиеся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реконструкцией, ремонтом объектов, жилищно-коммунальными, социально-культурными и другими услугами, оказываемыми, в том числе, и на сторону. Деятельность одного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можно рассматривать как деятельность целого предприятия с той лишь разницей, что у него нет юридического статуса, самостоятельного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подразделение не является налогоплательщиком, а вся организация его деятельности подчинена общей стратегии бизнеса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корпорации.</w:t>
      </w:r>
    </w:p>
    <w:p w14:paraId="387F0E5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количество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нефтегазовых корпорациях является фактором, определяющим сложность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процесса из-за несвоевременной и, порой недостоверной, информации о происходящих ежедневно операциях (</w:t>
      </w:r>
      <w:r>
        <w:rPr>
          <w:rStyle w:val="WW8Num3z0"/>
          <w:rFonts w:ascii="Verdana" w:hAnsi="Verdana"/>
          <w:color w:val="4682B4"/>
          <w:sz w:val="18"/>
          <w:szCs w:val="18"/>
        </w:rPr>
        <w:t>сделках</w:t>
      </w:r>
      <w:r>
        <w:rPr>
          <w:rFonts w:ascii="Verdana" w:hAnsi="Verdana"/>
          <w:color w:val="000000"/>
          <w:sz w:val="18"/>
          <w:szCs w:val="18"/>
        </w:rPr>
        <w:t>) в структурных подразделениях. Принцип "котлового" учета не изжит в большинстве производственных организаций, включая крупные. Поэтому какие бы затраты не осуществляли структурные подразделения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неизбежно перераспределение этих затрат, связанное с взаимным оказанием услуг структурными подразделениями друг другу и на сторону, формированием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основных видов продукции, продажу которых осуществляет сама</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и др. Это перераспределение не исключено и в тех случаях, когда учет затрат в структурных</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осуществляется на специально выделенных счетах управленческого учета, а сводом занимаются</w:t>
      </w:r>
      <w:r>
        <w:rPr>
          <w:rStyle w:val="WW8Num2z0"/>
          <w:rFonts w:ascii="Verdana" w:hAnsi="Verdana"/>
          <w:color w:val="000000"/>
          <w:sz w:val="18"/>
          <w:szCs w:val="18"/>
        </w:rPr>
        <w:t> </w:t>
      </w:r>
      <w:r>
        <w:rPr>
          <w:rStyle w:val="WW8Num3z0"/>
          <w:rFonts w:ascii="Verdana" w:hAnsi="Verdana"/>
          <w:color w:val="4682B4"/>
          <w:sz w:val="18"/>
          <w:szCs w:val="18"/>
        </w:rPr>
        <w:t>централизованные</w:t>
      </w:r>
      <w:r>
        <w:rPr>
          <w:rStyle w:val="WW8Num2z0"/>
          <w:rFonts w:ascii="Verdana" w:hAnsi="Verdana"/>
          <w:color w:val="000000"/>
          <w:sz w:val="18"/>
          <w:szCs w:val="18"/>
        </w:rPr>
        <w:t> </w:t>
      </w:r>
      <w:r>
        <w:rPr>
          <w:rFonts w:ascii="Verdana" w:hAnsi="Verdana"/>
          <w:color w:val="000000"/>
          <w:sz w:val="18"/>
          <w:szCs w:val="18"/>
        </w:rPr>
        <w:t>бухгалтерии корпорации.</w:t>
      </w:r>
    </w:p>
    <w:p w14:paraId="7D5603A2"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проблемными являются не только вопросы учета и контроля затрат структурных подразделений, но и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используемых для предъявления выполненных работ, оказанных услуг структурными подразделениями друг другу. Глубокая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учета, использование многочисленных процедур: признания, учета, оценки,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Fonts w:ascii="Verdana" w:hAnsi="Verdana"/>
          <w:color w:val="000000"/>
          <w:sz w:val="18"/>
          <w:szCs w:val="18"/>
        </w:rPr>
        <w:t>затрат структурных подразделений должны быть основаны на использовании единых методологических подходов всеми структурными подразделениями корпорации. Это требует научно обоснованного методического обеспечения учета и контроля затрат, которое позволит принимать своевременные и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7D64A7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нормативно-правовая база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содержит специальных методик по организации бухгалтерского и управленческого учета, либо их</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варианта, чтобы можно было на практике решить проблему управленческого контроля за затратами, то выбранная тема исследования видится нам своевременной и значимой для практики.</w:t>
      </w:r>
    </w:p>
    <w:p w14:paraId="22F4D2AA"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на протяжении нескольких десятилетий привлекают внимание отечественных и зарубежных исследователей, среди которых:</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Брейли Р., Майерс С. и другие.</w:t>
      </w:r>
    </w:p>
    <w:p w14:paraId="25428625"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ее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отражены в работах Бакаева A.C.,</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Бахрушиной М.А., Гетьмана В.Г.,</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Ковалева В.В., Мизи-ковского Е.А.,</w:t>
      </w:r>
      <w:r>
        <w:rPr>
          <w:rStyle w:val="WW8Num2z0"/>
          <w:rFonts w:ascii="Verdana" w:hAnsi="Verdana"/>
          <w:color w:val="000000"/>
          <w:sz w:val="18"/>
          <w:szCs w:val="18"/>
        </w:rPr>
        <w:t> </w:t>
      </w:r>
      <w:r>
        <w:rPr>
          <w:rStyle w:val="WW8Num3z0"/>
          <w:rFonts w:ascii="Verdana" w:hAnsi="Verdana"/>
          <w:color w:val="4682B4"/>
          <w:sz w:val="18"/>
          <w:szCs w:val="18"/>
        </w:rPr>
        <w:t>Мироновой</w:t>
      </w:r>
      <w:r>
        <w:rPr>
          <w:rStyle w:val="WW8Num2z0"/>
          <w:rFonts w:ascii="Verdana" w:hAnsi="Verdana"/>
          <w:color w:val="000000"/>
          <w:sz w:val="18"/>
          <w:szCs w:val="18"/>
        </w:rPr>
        <w:t> </w:t>
      </w:r>
      <w:r>
        <w:rPr>
          <w:rFonts w:ascii="Verdana" w:hAnsi="Verdana"/>
          <w:color w:val="000000"/>
          <w:sz w:val="18"/>
          <w:szCs w:val="18"/>
        </w:rPr>
        <w:t>O.A., Кутера М.И., Курочкиной И.П.,</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Е.В., Новодворского Е.А., Палия В.Ф., Петровой В.И.,</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Суглобова А.Е., Ткача В.И.,</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А.Н., Чернова В.А., Шеремета А.Д., Шиловой Л.Ф,</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JI.3. и других.</w:t>
      </w:r>
    </w:p>
    <w:p w14:paraId="042110BD"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разнообразные теоретические и практические аспекты управленческого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нашли свое отражение в работах: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JI. Берстайна, Дж. Ван Хор-на,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Т. Скоуна и других.</w:t>
      </w:r>
    </w:p>
    <w:p w14:paraId="038BC73B"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внутреннего контроля и аудита, их развитие на основе систем бухгалтерского, управленческого учета и отчетности раскрывали в своих работах российские ученые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Н.Т. Белуха, Ю.А. Данилевский,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А.Н. Кизилов, JI.M. Крамаровский, A.B.</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Н.Т. Ла-бынцев, М.В. Мельник, JI.H.</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Т.М. Садыкова, A.M. Сонин,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A.A. Ситнов и многие другие.</w:t>
      </w:r>
    </w:p>
    <w:p w14:paraId="2466C82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большой интерес к исследованию проблем учета, формирование достоверной информации о затратах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 целом, и затратах структурных подразделений корпорации, в частности, остается недостаточно изученным.</w:t>
      </w:r>
    </w:p>
    <w:p w14:paraId="1618351D"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проблемы определили цель и задачи исследования.</w:t>
      </w:r>
    </w:p>
    <w:p w14:paraId="39BA69E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решение важной научной задачи развития управленческого учета затрат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корпораций на основе интеграции информации разных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с элементами управленческого контроля.</w:t>
      </w:r>
    </w:p>
    <w:p w14:paraId="3F7ECBD8"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7E5EE50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формирования учетно-аналитической информации, уточнить критерии ее классификации и выявить причины, влияющие на ее достоверность и качество, необходимые для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бизнесом и деятельностью структурных подразделений корпорации;</w:t>
      </w:r>
    </w:p>
    <w:p w14:paraId="198502EE"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и раскрыть взаимосвязь учетных 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подсистем затрат на производство структурных подразделений корпорации;</w:t>
      </w:r>
    </w:p>
    <w:p w14:paraId="1ECE1FBB"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применительно к деятельности структурных подразделений корпорации, выделить систему принципов управленческого учета, применение которых обеспечивает процесс принятия решений необходимой информацией;</w:t>
      </w:r>
    </w:p>
    <w:p w14:paraId="64A41668"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интегрированного учета затрат</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корпорации и ее структурных подразделений, обосновать взаимосвязь ее элементов с позиции процессно-ориентированного управления;</w:t>
      </w:r>
    </w:p>
    <w:p w14:paraId="05FC8CF2"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универсальный алгоритм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на основе существующего порядка отражения затрат на оказание услуг структурными подразделениями нефтегазовой корпорации;</w:t>
      </w:r>
    </w:p>
    <w:p w14:paraId="44B7C86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методические рекомендации по организации системы внутреннего контроля деятельности структурных подразделений корпорации с позиции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w:t>
      </w:r>
    </w:p>
    <w:p w14:paraId="598EE802"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обозначенных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в части пунктов: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3.8 "Регулирование и стандартизация правил ведения аудита, контроля и ревизии".</w:t>
      </w:r>
    </w:p>
    <w:p w14:paraId="5A678C7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теоретические и методологические вопросы учета затрат структурных подразделений корпораций, стандарты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зарубежный и отечественный опыт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контроля.</w:t>
      </w:r>
    </w:p>
    <w:p w14:paraId="51846EB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затрат на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информации о деятельности и затратах структурных подразделений российских нефтегазовых корпораций.</w:t>
      </w:r>
    </w:p>
    <w:p w14:paraId="60997418"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Основой исследования послужили труды российских и зарубежных ученых в области экономической теории, бухгалтерского учета и отчетности, управленческого учета, международные стандарты учета, аудита.</w:t>
      </w:r>
    </w:p>
    <w:p w14:paraId="7A07AD55"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процессе исследования использовались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крупных акционерных обществ и их структурных подразделений, осуществляющих свою деятельность в сфере неф-те- и</w:t>
      </w:r>
      <w:r>
        <w:rPr>
          <w:rStyle w:val="WW8Num2z0"/>
          <w:rFonts w:ascii="Verdana" w:hAnsi="Verdana"/>
          <w:color w:val="000000"/>
          <w:sz w:val="18"/>
          <w:szCs w:val="18"/>
        </w:rPr>
        <w:t> </w:t>
      </w:r>
      <w:r>
        <w:rPr>
          <w:rStyle w:val="WW8Num3z0"/>
          <w:rFonts w:ascii="Verdana" w:hAnsi="Verdana"/>
          <w:color w:val="4682B4"/>
          <w:sz w:val="18"/>
          <w:szCs w:val="18"/>
        </w:rPr>
        <w:t>газодобычи</w:t>
      </w:r>
      <w:r>
        <w:rPr>
          <w:rStyle w:val="WW8Num2z0"/>
          <w:rFonts w:ascii="Verdana" w:hAnsi="Verdana"/>
          <w:color w:val="000000"/>
          <w:sz w:val="18"/>
          <w:szCs w:val="18"/>
        </w:rPr>
        <w:t> </w:t>
      </w:r>
      <w:r>
        <w:rPr>
          <w:rFonts w:ascii="Verdana" w:hAnsi="Verdana"/>
          <w:color w:val="000000"/>
          <w:sz w:val="18"/>
          <w:szCs w:val="18"/>
        </w:rPr>
        <w:t>Тюменской области, внутренние стандарты,</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отчетность корпораций и их структурных подразделений.</w:t>
      </w:r>
    </w:p>
    <w:p w14:paraId="1391964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важной проблемы, заключающейся в научном обосновании и разработке методических подходов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корпоративной отчетности, отвечающие требованиям управления.</w:t>
      </w:r>
    </w:p>
    <w:p w14:paraId="53401510"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характеризующиеся научной новизной и практической значимостью:</w:t>
      </w:r>
    </w:p>
    <w:p w14:paraId="5C74E1C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особенности формирования учетно-аналитической информации в корпорации, связанные с задачами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 целом и ее подразделениями; раскрыты процедуры преобразования информации в системе управления и выявлены причины, обуславливающие ее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Fonts w:ascii="Verdana" w:hAnsi="Verdana"/>
          <w:color w:val="000000"/>
          <w:sz w:val="18"/>
          <w:szCs w:val="18"/>
        </w:rPr>
        <w:t>, единые правила формирования, адекватность внешней среде и внутренним требованиям управления;</w:t>
      </w:r>
    </w:p>
    <w:p w14:paraId="0B06566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управленческого учета, в основе которого могут использоваться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ориентированные на методологию функционального моделирования и компьютерные технологии управления; выделены направления развития учетных и калькуляционных подсистем, отражающих затраты на производство</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корпораций и их структурных подразделений;</w:t>
      </w:r>
    </w:p>
    <w:p w14:paraId="0D2D6F5C"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общеизвестные принципы учета, дана их логическая проекция на информационную систему управленческого учета, ориентированного на информационное обеспечение поэтапного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позволило обосновать систему принципов управленческого учета затрат на производство применительно к</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Style w:val="WW8Num2z0"/>
          <w:rFonts w:ascii="Verdana" w:hAnsi="Verdana"/>
          <w:color w:val="000000"/>
          <w:sz w:val="18"/>
          <w:szCs w:val="18"/>
        </w:rPr>
        <w:t> </w:t>
      </w:r>
      <w:r>
        <w:rPr>
          <w:rFonts w:ascii="Verdana" w:hAnsi="Verdana"/>
          <w:color w:val="000000"/>
          <w:sz w:val="18"/>
          <w:szCs w:val="18"/>
        </w:rPr>
        <w:t>и их структурным подразделениям;</w:t>
      </w:r>
    </w:p>
    <w:p w14:paraId="2315C9E8"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интегрированного учета затрат нефтегазовой корпорации и ее структурных подразделений, обоснована взаимосвязь ее основных элементов: управленческий учет, производственный учет,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внутренняя отчетность, процессно-ориентированное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15EF8693"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универсальный алгоритм формирования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для всех подразделений нефтегазовой корпорации на основе существующего порядка отражения затрат на взаимное оказание услуг структурными подразделениями нефтегазовой корпорации;</w:t>
      </w:r>
    </w:p>
    <w:p w14:paraId="210A7F35"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систематизации основных элементов внутреннего контроля разработаны методические рекомендации по организации и стандартизации внутреннего контроля деятельности корпорации и ее структурных подразделений, в основу которых принято выделение в деятельности подразделений основных и обеспечивающих бизнес-процессов; разработаны принципы кодификации бизнес-процессов для нефтегазодобывающих управлений, учитывающие направления деятельности, технологию производства и выполняемые операции; предложено составление таблиц с описанием бизнес-процессов деятельности подразделений, на основе которых формируются бизнес-процессы внутреннего контроля.</w:t>
      </w:r>
    </w:p>
    <w:p w14:paraId="2ABEEAD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состоит в развитии теоретических основ и методических подходов к формированию управленческого учета и контроля затрат структурных подразделений корпораций. Предлагаемые автором методические рекомендации по учету,</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Fonts w:ascii="Verdana" w:hAnsi="Verdana"/>
          <w:color w:val="000000"/>
          <w:sz w:val="18"/>
          <w:szCs w:val="18"/>
        </w:rPr>
        <w:t>, трансфертному ценообразованию затрат структурных подразделений способствуют повышению информативности управленческих решений российских корпораций.</w:t>
      </w:r>
    </w:p>
    <w:p w14:paraId="794545F3"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проведенного исследования определяется возможностью их широкого применения для дальнейшего развития теоретического и методического обеспечения управления затратами корпораций и их структурных подразделений.</w:t>
      </w:r>
    </w:p>
    <w:p w14:paraId="71996C6B"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 практическое значение могут иметь:</w:t>
      </w:r>
    </w:p>
    <w:p w14:paraId="25E12980"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применению интегрированной информации о затратах структурного подразделения в системе управленческого учета корпорации;</w:t>
      </w:r>
    </w:p>
    <w:p w14:paraId="4A01EB3E"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формированию и использованию структурными подразделениями корпорации трансфертных цен;</w:t>
      </w:r>
    </w:p>
    <w:p w14:paraId="46AA77E6"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бизнес-процессов контроля затрат структурного подразделения корпорации.</w:t>
      </w:r>
    </w:p>
    <w:p w14:paraId="14C68C3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докладывались и получили положительную оценку на международной научной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учета с экономическими науками" в городе Йошкар-Оле (2009 год), межвузовских научных конференциях в городах Сургута (2012 году) и Йошкар-Оле (2011 год).</w:t>
      </w:r>
    </w:p>
    <w:p w14:paraId="1FFF10A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практическое применение в структурных подразделениях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"Сургутнефтегаз" и аудиторской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"РАСТАМ-Аудит" (г. Тюмень). Научные разработки и методики используются в учебном процессе Сургутского государственного университета для методического обеспечения занятий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читаемым студентам экономических специальностей.</w:t>
      </w:r>
    </w:p>
    <w:p w14:paraId="172D8565"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опубликовано 7 работ общим объемом 3,7 п.л., из них 2 статьи в изданиях, рекомендованных ВАК.</w:t>
      </w:r>
    </w:p>
    <w:p w14:paraId="4863412B"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библиографии, иллюстрирована таблицами, рисунками и приложениями.</w:t>
      </w:r>
    </w:p>
    <w:p w14:paraId="22C7E16B" w14:textId="77777777" w:rsidR="004C6CAC" w:rsidRDefault="004C6CAC" w:rsidP="004C6CA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Петухов, Степан Николаевич</w:t>
      </w:r>
    </w:p>
    <w:p w14:paraId="691F94B2"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984DCC"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организации 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корпораций позволило сделать следующие выводы:</w:t>
      </w:r>
    </w:p>
    <w:p w14:paraId="1CED82D9"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форм управления, выполненный на основе изучения отечественной и зарубежной литературы позволил выделить роль учетно-аналитической информации в управлении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 которая заключается в адекватном отражении ее деятельности в зависимости от требований, формируемых разными уровнями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5EC17C7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информация, представляемая различным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формируемая в корпоративной системе управления будет зависеть от:</w:t>
      </w:r>
    </w:p>
    <w:p w14:paraId="3FD200C8"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влияния на деятельность</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отраслевых, правовых, региональных и других внешних факторов, включая способы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подготовки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674E10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характера деятельности, включая выбор и применение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7CE9CAB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связанных с их реализацией рисков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указывающих на возможное существенное искажение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012D461"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содержания основных показателей деятельности и тенденций их изменения;</w:t>
      </w:r>
    </w:p>
    <w:p w14:paraId="5D6A577E"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внутреннего контроля.</w:t>
      </w:r>
    </w:p>
    <w:p w14:paraId="53AB56D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необходимость усовершенствовать систему корпоративного управления, переключив основное внимание с оперативного на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ощущается особенно остро. Данную проблему многие решают путем изменения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 частности путем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количества уровней управления. Такие преобразования позволяют уменьшить не только количество звеньев системы, но и объем потерянной или неправильно истолкованной информации,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участвующих в работе и допускающих ошибки исполнителей, количество связей между данными.</w:t>
      </w:r>
    </w:p>
    <w:p w14:paraId="6F2F3651"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повышается эффективность управления в целом. Считается, что увеличение информационного объема не должно быть связано с ростом количества уровней управления. Для организации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структурам необходимо формировать также систему информации, которая будет иметь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ориентацию.</w:t>
      </w:r>
    </w:p>
    <w:p w14:paraId="0143B4D2"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подчеркнуто, что для более глубокого понимания содержания учетно-аналитической информации,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уровне корпорации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необходимо изучение методов, процедур и ее классификации. Совокупность процедур по сбору, регистрации, обработке, передаче, хранению 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пользователям информации разделена на этапы: 1 - документирование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2 - обобщение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систематизация учетных процессов; 3 - обработка учетных данных. Классификация учетно-аналитической информации выполнена по ряду критериев, среди которых наиболее важными выделены цели управленческого учета, анализа и контроля.</w:t>
      </w:r>
    </w:p>
    <w:p w14:paraId="1D7C854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раскрыты факторы, влияющие на формирование учетно-аналитической информации исследуемых нефтегазовых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важнейшим из которых является организация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D11B5FB"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как ресурс эффективности бизнеса, позволяет устанавливать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развития корпорации,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координировать действия структурных подразделений. Качество информации является определяющим фактором обоснованности принимаемых решений. В работе охарактеризованы основные требования, предъявляемые к качеству информации:</w:t>
      </w:r>
      <w:r>
        <w:rPr>
          <w:rStyle w:val="WW8Num2z0"/>
          <w:rFonts w:ascii="Verdana" w:hAnsi="Verdana"/>
          <w:color w:val="000000"/>
          <w:sz w:val="18"/>
          <w:szCs w:val="18"/>
        </w:rPr>
        <w:t> </w:t>
      </w:r>
      <w:r>
        <w:rPr>
          <w:rStyle w:val="WW8Num3z0"/>
          <w:rFonts w:ascii="Verdana" w:hAnsi="Verdana"/>
          <w:color w:val="4682B4"/>
          <w:sz w:val="18"/>
          <w:szCs w:val="18"/>
        </w:rPr>
        <w:t>адресность</w:t>
      </w:r>
      <w:r>
        <w:rPr>
          <w:rFonts w:ascii="Verdana" w:hAnsi="Verdana"/>
          <w:color w:val="000000"/>
          <w:sz w:val="18"/>
          <w:szCs w:val="18"/>
        </w:rPr>
        <w:t>, своевременность, релевантность, сравнимость, достоверность, полнота, надежность, экономичность.</w:t>
      </w:r>
    </w:p>
    <w:p w14:paraId="3B7F4493"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о возможностях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w:t>
      </w:r>
    </w:p>
    <w:p w14:paraId="1C768A3B"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выявлять проблемы и определять информационные потребности;</w:t>
      </w:r>
    </w:p>
    <w:p w14:paraId="0AA1B036"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отбирать источники информации и собирать информацию;</w:t>
      </w:r>
    </w:p>
    <w:p w14:paraId="77F1B29F"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обрабатывать информацию и оценивать ее полноту и значимость;</w:t>
      </w:r>
    </w:p>
    <w:p w14:paraId="0E5E8802"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анализировать информацию и разрабатывать альтернативные варианты действия, в том числе прогнозы;</w:t>
      </w:r>
    </w:p>
    <w:p w14:paraId="5B946D25"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оценивать варианты и принимать управленческие решения;</w:t>
      </w:r>
    </w:p>
    <w:p w14:paraId="682C1C0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проводить контроль и мониторинг деятельности подразделений,</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и корпораций в целом.</w:t>
      </w:r>
    </w:p>
    <w:p w14:paraId="7F3C0E7B"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Процедура получения информации в производственных предприятиях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эффективнее всего связано с процессом производства й его стадиями (бизнес-процессами). Производственный бизнес-процесс определяется на основе технологии, в нашем случае -технологии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газа, производства электроэнергии и др. Процесс формирования информации о производственном бизнес-процессе осуществляется на основе учетной и производственной документации, оформляемой как ежедневно, так и в установленные для сдачи внутренней отчетности сроки.</w:t>
      </w:r>
    </w:p>
    <w:p w14:paraId="3E04920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современном мире компьютерных технологий внедрения эффективных систем управления позволяет визуально моделировать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вырабатывать эффективные процедуры постоянного улучшения информационного обеспечения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отлаженного</w:t>
      </w:r>
      <w:r>
        <w:rPr>
          <w:rStyle w:val="WW8Num2z0"/>
          <w:rFonts w:ascii="Verdana" w:hAnsi="Verdana"/>
          <w:color w:val="000000"/>
          <w:sz w:val="18"/>
          <w:szCs w:val="18"/>
        </w:rPr>
        <w:t> </w:t>
      </w:r>
      <w:r>
        <w:rPr>
          <w:rFonts w:ascii="Verdana" w:hAnsi="Verdana"/>
          <w:color w:val="000000"/>
          <w:sz w:val="18"/>
          <w:szCs w:val="18"/>
        </w:rPr>
        <w:t>докумен-топотока и взаимослаженности работ различных подразделений предприятий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Это значительно расширяет возможности учетных 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подсистем затрат на производство в российских крупных организациях, в том числе и в исследуемых нефтегазовых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Для выявления этих возможностей в работе проанализированы: стандарты описания бизнеса и графического представления процессов И.В.Аверчева, структурный анализ и проектирование Дугласа Т. Росса, производственный поток создания ценностей М. Ротера и Дж. Шука и технологию их применения в</w:t>
      </w:r>
      <w:r>
        <w:rPr>
          <w:rStyle w:val="WW8Num2z0"/>
          <w:rFonts w:ascii="Verdana" w:hAnsi="Verdana"/>
          <w:color w:val="000000"/>
          <w:sz w:val="18"/>
          <w:szCs w:val="18"/>
        </w:rPr>
        <w:t> </w:t>
      </w:r>
      <w:r>
        <w:rPr>
          <w:rStyle w:val="WW8Num3z0"/>
          <w:rFonts w:ascii="Verdana" w:hAnsi="Verdana"/>
          <w:color w:val="4682B4"/>
          <w:sz w:val="18"/>
          <w:szCs w:val="18"/>
        </w:rPr>
        <w:t>автомобилестроении</w:t>
      </w:r>
      <w:r>
        <w:rPr>
          <w:rStyle w:val="WW8Num2z0"/>
          <w:rFonts w:ascii="Verdana" w:hAnsi="Verdana"/>
          <w:color w:val="000000"/>
          <w:sz w:val="18"/>
          <w:szCs w:val="18"/>
        </w:rPr>
        <w:t> </w:t>
      </w:r>
      <w:r>
        <w:rPr>
          <w:rFonts w:ascii="Verdana" w:hAnsi="Verdana"/>
          <w:color w:val="000000"/>
          <w:sz w:val="18"/>
          <w:szCs w:val="18"/>
        </w:rPr>
        <w:t>Д.Л. Савенкова. Дана характеристика возможностей компьютерных систем, используемых для управления производственными процессами: MRP-0, MRP, MRP-II, ERP, ERP-II, что позволило определить составляющие учетных и калькуляционных подсистем, отражающих затраты</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корпораций.</w:t>
      </w:r>
    </w:p>
    <w:p w14:paraId="5061D3A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исследуемых нефтегазодобывающих управлений (</w:t>
      </w:r>
      <w:r>
        <w:rPr>
          <w:rStyle w:val="WW8Num3z0"/>
          <w:rFonts w:ascii="Verdana" w:hAnsi="Verdana"/>
          <w:color w:val="4682B4"/>
          <w:sz w:val="18"/>
          <w:szCs w:val="18"/>
        </w:rPr>
        <w:t>НГДУ</w:t>
      </w:r>
      <w:r>
        <w:rPr>
          <w:rFonts w:ascii="Verdana" w:hAnsi="Verdana"/>
          <w:color w:val="000000"/>
          <w:sz w:val="18"/>
          <w:szCs w:val="18"/>
        </w:rPr>
        <w:t>), являющихся структурными подразделениями нефтегазовой корпорации уточнен процесс</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добычи нефти и попутного газа, включающий:</w:t>
      </w:r>
    </w:p>
    <w:p w14:paraId="54019CB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нефти и газа в целом по НГДУ;</w:t>
      </w:r>
    </w:p>
    <w:p w14:paraId="5CE5D34C"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себестоимости важнейших видов продуктов: нефти, попутного газа, природного газа;</w:t>
      </w:r>
    </w:p>
    <w:p w14:paraId="77E7FB0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добычи нефти по отдельным способам ее добычи.</w:t>
      </w:r>
    </w:p>
    <w:p w14:paraId="19951A8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Уточнение процесса калькулирования заключается в выделении четырех основных этапов калькулирования: 1 -</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средней обезличенной себестоимости одной</w:t>
      </w:r>
      <w:r>
        <w:rPr>
          <w:rStyle w:val="WW8Num2z0"/>
          <w:rFonts w:ascii="Verdana" w:hAnsi="Verdana"/>
          <w:color w:val="000000"/>
          <w:sz w:val="18"/>
          <w:szCs w:val="18"/>
        </w:rPr>
        <w:t> </w:t>
      </w:r>
      <w:r>
        <w:rPr>
          <w:rStyle w:val="WW8Num3z0"/>
          <w:rFonts w:ascii="Verdana" w:hAnsi="Verdana"/>
          <w:color w:val="4682B4"/>
          <w:sz w:val="18"/>
          <w:szCs w:val="18"/>
        </w:rPr>
        <w:t>тонны</w:t>
      </w:r>
      <w:r>
        <w:rPr>
          <w:rStyle w:val="WW8Num2z0"/>
          <w:rFonts w:ascii="Verdana" w:hAnsi="Verdana"/>
          <w:color w:val="000000"/>
          <w:sz w:val="18"/>
          <w:szCs w:val="18"/>
        </w:rPr>
        <w:t> </w:t>
      </w:r>
      <w:r>
        <w:rPr>
          <w:rFonts w:ascii="Verdana" w:hAnsi="Verdana"/>
          <w:color w:val="000000"/>
          <w:sz w:val="18"/>
          <w:szCs w:val="18"/>
        </w:rPr>
        <w:t>нефти и газа; 2 - исчисление себестоимости каждого продукта в отдельности; 3 - определение себестоимости добычи нефти по способам эксплуатации скважин; 4 - распределение специфических расходов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добычи нефти по способам эксплуатации скважин: а) расходов по искусственному воздействию на пласт; б) расходов по сбору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нефти; в) расходов по технологической подготовке нефти; г) расходов на подготовку и освоение производства и д) отдельных видов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производственных расходов.</w:t>
      </w:r>
    </w:p>
    <w:p w14:paraId="0827535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Изучение монографической и специальной литературы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производственном учете позволило определить подходы к роли информации управленческого учета в управлении производственной деятельностью нефтегазовых корпораций. С этой целью проанализирована модель процессов принятия решения в управлении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выделены этапы процесса, охарактеризованы ее положительные стороны и недостатки. Позиции Я.В. Соколова о характеристике управленческого учета, как аналитической информации, формируемой в развитие счета основного производства и А.</w:t>
      </w:r>
      <w:r>
        <w:rPr>
          <w:rStyle w:val="WW8Num2z0"/>
          <w:rFonts w:ascii="Verdana" w:hAnsi="Verdana"/>
          <w:color w:val="000000"/>
          <w:sz w:val="18"/>
          <w:szCs w:val="18"/>
        </w:rPr>
        <w:t> </w:t>
      </w:r>
      <w:r>
        <w:rPr>
          <w:rStyle w:val="WW8Num3z0"/>
          <w:rFonts w:ascii="Verdana" w:hAnsi="Verdana"/>
          <w:color w:val="4682B4"/>
          <w:sz w:val="18"/>
          <w:szCs w:val="18"/>
        </w:rPr>
        <w:t>Апчерча</w:t>
      </w:r>
      <w:r>
        <w:rPr>
          <w:rStyle w:val="WW8Num2z0"/>
          <w:rFonts w:ascii="Verdana" w:hAnsi="Verdana"/>
          <w:color w:val="000000"/>
          <w:sz w:val="18"/>
          <w:szCs w:val="18"/>
        </w:rPr>
        <w:t> </w:t>
      </w:r>
      <w:r>
        <w:rPr>
          <w:rFonts w:ascii="Verdana" w:hAnsi="Verdana"/>
          <w:color w:val="000000"/>
          <w:sz w:val="18"/>
          <w:szCs w:val="18"/>
        </w:rPr>
        <w:t>о том, что система управленческого учета является частью</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управленческой информационной системы, - использованы в работе в качестве основы для уточнения специфических принципов производственного учета, построенного на процессно-ориентированном</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К ним отнесены следующие принципы:</w:t>
      </w:r>
    </w:p>
    <w:p w14:paraId="67B4B6BF"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многократного использования информации;</w:t>
      </w:r>
    </w:p>
    <w:p w14:paraId="1AD3B98C"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(сметного) метода управления;</w:t>
      </w:r>
    </w:p>
    <w:p w14:paraId="4781E283"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ответственности и мотивации исполнителей;</w:t>
      </w:r>
    </w:p>
    <w:p w14:paraId="5CDB8D56"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результатов деятельности структурных подраз I делений;</w:t>
      </w:r>
    </w:p>
    <w:p w14:paraId="6DC9FC99"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выходных результатов и ресурсов, требующихся для получения этих результатов;</w:t>
      </w:r>
    </w:p>
    <w:p w14:paraId="78EC6A0C"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значимости и важности работ для достижения выходного результата;</w:t>
      </w:r>
    </w:p>
    <w:p w14:paraId="20AD40ED"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объективности выделения позиций для составления характеристики вида деятельности;</w:t>
      </w:r>
    </w:p>
    <w:p w14:paraId="31A09399"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переменных затрат;</w:t>
      </w:r>
    </w:p>
    <w:p w14:paraId="784B23B4"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релевантности;</w:t>
      </w:r>
    </w:p>
    <w:p w14:paraId="75A5A966"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границ бизнес-процессов.</w:t>
      </w:r>
    </w:p>
    <w:p w14:paraId="6F609561"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работе исследованы особенности учета затрат структурных под</w:t>
      </w:r>
    </w:p>
    <w:p w14:paraId="674F96A8"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разделений исследуемых нефтегазовых организаций.</w:t>
      </w:r>
    </w:p>
    <w:p w14:paraId="7353A4F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важная особенность заключается в построении уровневой структуры подразделений: каждое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первого уровня является сложно организованным, имеет цеховую структуру, т.е. включает в себя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второго уровня. Вертикальная интег-рированность управления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нефтегазовой организации требует формирования единой учетной политики и четких правил формирования затрат на производство.</w:t>
      </w:r>
    </w:p>
    <w:p w14:paraId="6AEB7954"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особенностью формирования затрат является</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учета затрат для формирования финансового результата в целом по корпорации, в которых определены ограничения в отношении отражения внутренних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между структурными подразделениями, имеющими и не имеющими расчетные счета; ограничения по определению</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и товарной продукции - нефти и газа, добытых структурными подразделениями корпорации, а также нефтепродуктов, выработанных из нефти, поставленной на да-вальческой основе. Ограничения связаны, в основном, с тем, что структурные подразделения не могут формировать законченного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а система учета завершается каждый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сальдово-оборотной ведомостью, что обусловило выбор наиболее эффективной учетной системы -управленческого (производственного) учета.</w:t>
      </w:r>
    </w:p>
    <w:p w14:paraId="669A8C51"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Третьей важной особенностью формирования затрат является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информации о затратах для формирования полноценного представления о них в системе управленческого учета структурного подразделения. С этой целью автором даны рекомендации по поэтапному выполнению учетных работ на основе интегрированной информации о затратах, отражаемых в разных учетных системах.</w:t>
      </w:r>
    </w:p>
    <w:p w14:paraId="5205E28E"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Структурные подразделения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корпорации в процессе своей деятельности выполняют работы и оказывают взаимные услуги друг другу и на сторону. Передача затрат по выполненным работам (оказанным услугам) друг другу, а также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выполнения работ (оказания услуг) на сторону производится посредством планово-расчетных цен, утвержденных планово-экономическим управлением корпорации, и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на выполнение работ (оказание услуг) от планово-расчетных цен. Затраты, связанные с выполнением работ (оказанием услуг), собираются в системе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учета в разрезе объектов сбора затрат, по соответствующим видам производств.</w:t>
      </w:r>
    </w:p>
    <w:p w14:paraId="46D14757"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передачи стоимости перепредъявленных работ (услуг)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 заказчикам, структурные подразделения, получающие работы (услуги) для перепредъявления, создают</w:t>
      </w:r>
      <w:r>
        <w:rPr>
          <w:rStyle w:val="WW8Num2z0"/>
          <w:rFonts w:ascii="Verdana" w:hAnsi="Verdana"/>
          <w:color w:val="000000"/>
          <w:sz w:val="18"/>
          <w:szCs w:val="18"/>
        </w:rPr>
        <w:t> </w:t>
      </w:r>
      <w:r>
        <w:rPr>
          <w:rStyle w:val="WW8Num3z0"/>
          <w:rFonts w:ascii="Verdana" w:hAnsi="Verdana"/>
          <w:color w:val="4682B4"/>
          <w:sz w:val="18"/>
          <w:szCs w:val="18"/>
        </w:rPr>
        <w:t>заказы</w:t>
      </w:r>
      <w:r>
        <w:rPr>
          <w:rFonts w:ascii="Verdana" w:hAnsi="Verdana"/>
          <w:color w:val="000000"/>
          <w:sz w:val="18"/>
          <w:szCs w:val="18"/>
        </w:rPr>
        <w:t>, которые в дальнейшем подтверждаются структурными подразделениями -</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На основании подтверждений к</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формируется "Акт приемки-передачи выполненных работ (услуг)". Такая практика документирования работ используется в управленческом учете структурных подразделений и требует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w:t>
      </w:r>
    </w:p>
    <w:p w14:paraId="65AAA1B4"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Вертикально-интегрированная система управления и уровневая структура подразделений нефтегазовой корпорации требуется единой политики формирования и применения трансфертных цен при расчетах за оказание взаимных услуг (работ) структурными подразделениями корпорации.</w:t>
      </w:r>
    </w:p>
    <w:p w14:paraId="5E0A7312"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требуется выполнение определенных действий, последовательность которых можно представить некоторым алгоритмом:</w:t>
      </w:r>
    </w:p>
    <w:p w14:paraId="51ED5CF8"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шаг. Подготовительная работа. Для каждого центра структурного подразделения, отвечающего за оказание услуг другому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нефтегазовой корпорации необходима система показателей для оценки результата деятельности подразделения (трансфертной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Определение трансфертной прибыли осуществляется в рамках методик, предусмотренных для этой цели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корпорации.</w:t>
      </w:r>
    </w:p>
    <w:p w14:paraId="1A14715C"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шаг. Подготовка информации на основе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документооборота о сложившихся затратах по оказываемым услугам структурными подразделениями:</w:t>
      </w:r>
    </w:p>
    <w:p w14:paraId="1D4D930B"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разрезе видов услуг;</w:t>
      </w:r>
    </w:p>
    <w:p w14:paraId="440EBE73"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разрезе подразделений.</w:t>
      </w:r>
    </w:p>
    <w:p w14:paraId="04AD1720"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шаг. Определение</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структурного подразделения нефтегазовой корпорации, связанных с оказаниями взаимных услуг, ответственность за формирование которых наряду с головной организацией несет структурное подразделение (например, заключение договоров на оказание услуг в рамках единого проекта нефтегазовой корпорации).</w:t>
      </w:r>
    </w:p>
    <w:p w14:paraId="7F5CD5D4"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шаг. Определение состава и объема затрат структурных подразделений, не включаемых в</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по оказываемым услугам, например,</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обесценивания активов, содержащихся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дочерней организации (структурного подразделения), расходы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инвестиций и т.д.</w:t>
      </w:r>
    </w:p>
    <w:p w14:paraId="2784107E"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шаг. Определение трансфертной прибыли. Для этого может быть использован традиционный подход: доходы (за минусом доходов, не связанных с оказанием услуги) минус расходы (уменьшенные на величину расходов, не участвующих в оказании услуги) минус</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(головной организации и</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компании), связанные с оказанием услуги.</w:t>
      </w:r>
    </w:p>
    <w:p w14:paraId="10796999"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интегрированного учета затрата по структурным подразделениям для развития адекватного</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требуется, на наш взгляд, выделение систем ключевых показателей, их формализация и постоянный мониторинг их динамики. Известно,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мировой практике оперирует понятием</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и к их группировке требуется методически обоснованный подход. В нашем случае управленческий учет структурных подразделений тоже может генерировать для управления своей деятельностью систему показателей, сгруппировать которые можно по принципу</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w:t>
      </w:r>
    </w:p>
    <w:p w14:paraId="1CD4D26C"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Результирующими показателями деятельности подразделений корпорации, отраженными в блоке 7, являются: затраты на производство; объем производства;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рентабельность продукции (продаж); затраты на единицу продукции (</w:t>
      </w:r>
      <w:r>
        <w:rPr>
          <w:rStyle w:val="WW8Num3z0"/>
          <w:rFonts w:ascii="Verdana" w:hAnsi="Verdana"/>
          <w:color w:val="4682B4"/>
          <w:sz w:val="18"/>
          <w:szCs w:val="18"/>
        </w:rPr>
        <w:t>продаж</w:t>
      </w:r>
      <w:r>
        <w:rPr>
          <w:rFonts w:ascii="Verdana" w:hAnsi="Verdana"/>
          <w:color w:val="000000"/>
          <w:sz w:val="18"/>
          <w:szCs w:val="18"/>
        </w:rPr>
        <w:t>).</w:t>
      </w:r>
    </w:p>
    <w:p w14:paraId="2B9949C9"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сопоставить ключевые показатели подразделений корпорации с аналогичными показателями других подразделений, то .</w:t>
      </w:r>
    </w:p>
    <w:p w14:paraId="32B0619D"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информации, которая необходима в структурном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для формирования трансфертных цен относится, в первую очередь, информация о переменных и постоянных расходах, которые зависят от уровня деловой активности, переменные - напрямую от объемов производства, а постоянные - не зависящие от объемов производства, сохраняющие свой объем в определенном промежутке времени. К переменным расходам традиционно относятся расходы, непосредственно связанные с ведением технологического процесса: материалы, топливо, энергетические расходы,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рабочих с отчислениями во</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На практике большая часть затрат структурных подразделений относятся к прямым производственным 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общепроизводственным</w:t>
      </w:r>
      <w:r>
        <w:rPr>
          <w:rStyle w:val="WW8Num2z0"/>
          <w:rFonts w:ascii="Verdana" w:hAnsi="Verdana"/>
          <w:color w:val="000000"/>
          <w:sz w:val="18"/>
          <w:szCs w:val="18"/>
        </w:rPr>
        <w:t> </w:t>
      </w:r>
      <w:r>
        <w:rPr>
          <w:rFonts w:ascii="Verdana" w:hAnsi="Verdana"/>
          <w:color w:val="000000"/>
          <w:sz w:val="18"/>
          <w:szCs w:val="18"/>
        </w:rPr>
        <w:t>расходам,1 причем прямые (поэлементные) производственные расходы собираются в системе управленческого и бухгалтерского учетов одновременно, расходы на управление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(общепроизводственные) собираются, как правило, только в системе бухгалтерского учета.</w:t>
      </w:r>
    </w:p>
    <w:p w14:paraId="339D835A"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оказании услуг одним структурным подразделением другому закрытие счетов с учетом</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в рамках фактических затрат осложняется тем, что необходимо закрыть счета с начала по одному структурному подразделению, оказывающему услуги с учетом предъявленных в его адрес счетов по услугам, оказанных другими подразделениями, затем эту процедуру повторить' по каждому структурному подразделению.</w:t>
      </w:r>
      <w:r>
        <w:rPr>
          <w:rStyle w:val="WW8Num2z0"/>
          <w:rFonts w:ascii="Verdana" w:hAnsi="Verdana"/>
          <w:color w:val="000000"/>
          <w:sz w:val="18"/>
          <w:szCs w:val="18"/>
        </w:rPr>
        <w:t> </w:t>
      </w:r>
      <w:r>
        <w:rPr>
          <w:rStyle w:val="WW8Num3z0"/>
          <w:rFonts w:ascii="Verdana" w:hAnsi="Verdana"/>
          <w:color w:val="4682B4"/>
          <w:sz w:val="18"/>
          <w:szCs w:val="18"/>
        </w:rPr>
        <w:t>Трансфертная</w:t>
      </w:r>
      <w:r>
        <w:rPr>
          <w:rStyle w:val="WW8Num2z0"/>
          <w:rFonts w:ascii="Verdana" w:hAnsi="Verdana"/>
          <w:color w:val="000000"/>
          <w:sz w:val="18"/>
          <w:szCs w:val="18"/>
        </w:rPr>
        <w:t> </w:t>
      </w:r>
      <w:r>
        <w:rPr>
          <w:rFonts w:ascii="Verdana" w:hAnsi="Verdana"/>
          <w:color w:val="000000"/>
          <w:sz w:val="18"/>
          <w:szCs w:val="18"/>
        </w:rPr>
        <w:t>цена в этом случае играет роль</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"барьера", установленного для производственных затрат подразделения. Ее расчет на уровне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как обычно это осуществляется на практике, позволяет отразить в системе фактических затрат стоимость оказанной услуги исходя из ее расчетно-плановой величины единицы работы умноженной на фактически выполненный объем работ. Т.е. в системе фактических затрат структурного подразделения присутствуют затраты, определенные расчетным путем. Точность расчета является важным фактором, который может повлиять на общую сумму затрат структурного подразделения, его</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w:t>
      </w:r>
    </w:p>
    <w:p w14:paraId="3CC4D9D4"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Изучение зарубежной и отечественной практики построения систем внутреннего контроля в российских организациях, обязанность ведения которого</w:t>
      </w:r>
      <w:r>
        <w:rPr>
          <w:rStyle w:val="WW8Num2z0"/>
          <w:rFonts w:ascii="Verdana" w:hAnsi="Verdana"/>
          <w:color w:val="000000"/>
          <w:sz w:val="18"/>
          <w:szCs w:val="18"/>
        </w:rPr>
        <w:t> </w:t>
      </w:r>
      <w:r>
        <w:rPr>
          <w:rStyle w:val="WW8Num3z0"/>
          <w:rFonts w:ascii="Verdana" w:hAnsi="Verdana"/>
          <w:color w:val="4682B4"/>
          <w:sz w:val="18"/>
          <w:szCs w:val="18"/>
        </w:rPr>
        <w:t>вменена</w:t>
      </w:r>
      <w:r>
        <w:rPr>
          <w:rStyle w:val="WW8Num2z0"/>
          <w:rFonts w:ascii="Verdana" w:hAnsi="Verdana"/>
          <w:color w:val="000000"/>
          <w:sz w:val="18"/>
          <w:szCs w:val="18"/>
        </w:rPr>
        <w:t> </w:t>
      </w:r>
      <w:r>
        <w:rPr>
          <w:rFonts w:ascii="Verdana" w:hAnsi="Verdana"/>
          <w:color w:val="000000"/>
          <w:sz w:val="18"/>
          <w:szCs w:val="18"/>
        </w:rPr>
        <w:t>новым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позволило классифицировать функции внутреннего контроля применительно к деятельности структурных подразделений.</w:t>
      </w:r>
    </w:p>
    <w:p w14:paraId="66E57474"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выполнено деление функций на основные и вспомогательные проведено нами исходя из следующей позиции:</w:t>
      </w:r>
    </w:p>
    <w:p w14:paraId="0BB16933"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функции системы внутреннего контроля корпорации реализуются в организации и проведении проверок структурных подразделений. Это могут быть: комплексные проверки деятельности структурного подразделения в целом и выборочные (</w:t>
      </w:r>
      <w:r>
        <w:rPr>
          <w:rStyle w:val="WW8Num3z0"/>
          <w:rFonts w:ascii="Verdana" w:hAnsi="Verdana"/>
          <w:color w:val="4682B4"/>
          <w:sz w:val="18"/>
          <w:szCs w:val="18"/>
        </w:rPr>
        <w:t>целевые</w:t>
      </w:r>
      <w:r>
        <w:rPr>
          <w:rFonts w:ascii="Verdana" w:hAnsi="Verdana"/>
          <w:color w:val="000000"/>
          <w:sz w:val="18"/>
          <w:szCs w:val="18"/>
        </w:rPr>
        <w:t>) проверки, позволяющие получить информацию о выполнении, например, ключевого показателя (показателей), о состоянии того или иного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(активов), о правильности формирования затрат по видам деятельности (выполняемым работам) и т.д.</w:t>
      </w:r>
    </w:p>
    <w:p w14:paraId="301D81F3"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Вспомогательные функции системы внутреннего контроля корпорации не связаны напрямую с организацией и проведением контроля в подразделениях, но направлены на обеспечение эффективного управления этими подразделениями. Это могут быть выполняемые работы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разработке мероприятий, установление системы</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развития, разработка форматов информационных материалов для отражения в них итогов контроля и т.д.</w:t>
      </w:r>
    </w:p>
    <w:p w14:paraId="770F187F"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функций</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требует выполнения блоков конкретных задач, выделение которых может быть проведено по организации и проведению контроля отдельных видов деятельности, бизнес-процессов, отдельных объектов, отдельных участков, рабочих мест. Другим подходом к выделению блоков задач может быть подход, основанный на использовании разного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применительно к информационным системам: управленческого учета, оперативного учета, осуществляемых хозяйственных операций в рамках бизнес-процессов, свойственных структурным подразделениям. Безусловно, окончательное решение по формированию блоков соподчиненных задач должно принимать руководство корпорации совместно со службой внутреннего контроля, осуществляющей контроль деятельности структурных подразделений.</w:t>
      </w:r>
    </w:p>
    <w:p w14:paraId="192BBC72"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 подход к систематизации бизнес-процессов производственной деятельности структурных подразделений на примере нефтегазодобывающих управлений, для' которых определены условия и правила организации внутреннего контроля. Разработан формат проекта внутреннего стандарта.</w:t>
      </w:r>
    </w:p>
    <w:p w14:paraId="3DE92214"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основных бизнес-процессов нефтегазодобывающих управлений выделены три группы, проведена их классификация в зависимости от направлений производственной деятельности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и производство газа), технологии производства, связанной с тремя основными методами</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Fonts w:ascii="Verdana" w:hAnsi="Verdana"/>
          <w:color w:val="000000"/>
          <w:sz w:val="18"/>
          <w:szCs w:val="18"/>
        </w:rPr>
        <w:t>, количеством месторождений и обслуживаемых на каждом месторождении фондом добывающих скважин и т.д. Рекомендовано описание каждого бизнес-процесса формализовать в специальных таблицах с выделением одинаковых показателей.</w:t>
      </w:r>
    </w:p>
    <w:p w14:paraId="33CD29BD"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Такие таблицы с описанием операций по бизнес-процессам являются основанием не только для ведения управленческого (и/или бухгалтерского) учета, но и информацией для проведения внутреннего контроля.</w:t>
      </w:r>
    </w:p>
    <w:p w14:paraId="60C714A5" w14:textId="77777777" w:rsidR="004C6CAC" w:rsidRDefault="004C6CAC" w:rsidP="004C6C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бизнес-процесса, отражаемого в системе учета, должен быть адекватным ему по содержанию операций. Для этого можно бизнес-процесс контроля "наложить" на бизнес-процесс, отражаемый в учете. При таком построении бизнес-процессов эффективность контроля повышается, выявленные недостатки устраняются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порядке, снижаются риски искажения информации о фактически произведенных операциях, суммах затрат, созданной стоимости структурным подразделением. Это важно для формирования ключевых показателей, за которые отвечают центры затрат и центры ответственности корпорации.</w:t>
      </w:r>
    </w:p>
    <w:p w14:paraId="506FE7BD"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Известно, что отличительной особенностью бизнес-процесса контроля от других бизнес-процессов является закрепление за ним группы контрольных процедур. В этом плане стандартизация бизнес-процессов контроля представляется нам более простой процедурой. Для разработки обобщающего алгоритма бизнес-процесса контроля можно принять основные элементы исполнения контрольных процедур и методы контроля. Обобщающий алгоритм можно использовать для построения разного рода бизнес-процессов управления, что только усилит влияние контроля на ключевые показатели деятельности корпорации и ее структурных подразделений.</w:t>
      </w:r>
    </w:p>
    <w:p w14:paraId="701A29C7" w14:textId="77777777" w:rsidR="004C6CAC" w:rsidRDefault="004C6CAC" w:rsidP="004C6C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подход к организации управленческого учета и контроля затрат структурных подразделений нефтегазовых корпораций может служить определенным вкладом в развитии теории и методики управленческого учета.</w:t>
      </w:r>
    </w:p>
    <w:p w14:paraId="36C1BB9E" w14:textId="77777777" w:rsidR="004C6CAC" w:rsidRDefault="004C6CAC" w:rsidP="004C6CA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Петухов, Степан Николаевич, 2012 год</w:t>
      </w:r>
    </w:p>
    <w:p w14:paraId="41476DD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М.: Вершина, 2008. - 512 е.: ил., табл. + 1. CD.</w:t>
      </w:r>
    </w:p>
    <w:p w14:paraId="6C4DE25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 отчетность. Постановка и внедрение / И.А.Аверчев. М.: Рид Групп, 2011. - 416 с.</w:t>
      </w:r>
    </w:p>
    <w:p w14:paraId="02F0180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Методология аудита и развитие методического обеспечения его качества: Монография / М.А.Азарская.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2009. - 196 с.</w:t>
      </w:r>
    </w:p>
    <w:p w14:paraId="4FD61C2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дело: Учебник / Под ред. В.А.Галанова.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- 544 с.</w:t>
      </w:r>
    </w:p>
    <w:p w14:paraId="6403080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224 с.</w:t>
      </w:r>
    </w:p>
    <w:p w14:paraId="635872D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Андерсен Бьерн.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 Пер. с англ. С.В.Ариничева; Под науч. ред. Ю.П.Адлера. 4-е. изд.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"Стандарты и качество", 2007. - 272 е., ил. - (серия "Практический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533ADB6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Финансы и статистика, 2003. - 464 с.</w:t>
      </w:r>
    </w:p>
    <w:p w14:paraId="13FFDFD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Система внутрихозяйственного контроля: основные понятия / В.Д.Андреев, С.В.Черемшанов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Аудиторские ведомости, 2004, № 2.</w:t>
      </w:r>
    </w:p>
    <w:p w14:paraId="5A3A809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И.А.Смирновой. М.: Финансы и статистика, 2002.- 952 с.</w:t>
      </w:r>
    </w:p>
    <w:p w14:paraId="1163D9A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Арене JI.</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с.</w:t>
      </w:r>
    </w:p>
    <w:p w14:paraId="3EA1A95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Аристов</w:t>
      </w:r>
      <w:r>
        <w:rPr>
          <w:rStyle w:val="WW8Num2z0"/>
          <w:rFonts w:ascii="Verdana" w:hAnsi="Verdana"/>
          <w:color w:val="000000"/>
          <w:sz w:val="18"/>
          <w:szCs w:val="18"/>
        </w:rPr>
        <w:t> </w:t>
      </w:r>
      <w:r>
        <w:rPr>
          <w:rFonts w:ascii="Verdana" w:hAnsi="Verdana"/>
          <w:color w:val="000000"/>
          <w:sz w:val="18"/>
          <w:szCs w:val="18"/>
        </w:rPr>
        <w:t>С.А. Имитационное моделирование экономических систем: Учеб. пособие.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2004.</w:t>
      </w:r>
    </w:p>
    <w:p w14:paraId="5AEB62D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3-е изд., перераб. и доп. М.: ЮНИТИ-ДАНА, 2006. 583 с.</w:t>
      </w:r>
    </w:p>
    <w:p w14:paraId="133C07A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реформе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 Экономика и жизнь. 1997. - № 33.</w:t>
      </w:r>
    </w:p>
    <w:p w14:paraId="00FE964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М.: Финансы и статистика, 1994. 332 с.</w:t>
      </w:r>
    </w:p>
    <w:p w14:paraId="41D8820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A.B. Деятельность корпораций. М.: БУКВИЦА, 1999. - 600 с.</w:t>
      </w:r>
    </w:p>
    <w:p w14:paraId="2A021F8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624 с.</w:t>
      </w:r>
    </w:p>
    <w:p w14:paraId="2E7FD46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Учебное пособие / И.Н.Богатая, Н.Т.Лабынцев, Н.Н.Хахонова.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"Московские учебники; Ростов н/Д.: Феникс, 2005. - 475 с.</w:t>
      </w:r>
    </w:p>
    <w:p w14:paraId="79038DB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"Экзамен", 2000. - 192 с.</w:t>
      </w:r>
    </w:p>
    <w:p w14:paraId="1861793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Большая экономическая энциклопедия. М.: Эксмо, 2008. - 816 с.</w:t>
      </w:r>
    </w:p>
    <w:p w14:paraId="6E73AF4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Бородулин</w:t>
      </w:r>
      <w:r>
        <w:rPr>
          <w:rStyle w:val="WW8Num2z0"/>
          <w:rFonts w:ascii="Verdana" w:hAnsi="Verdana"/>
          <w:color w:val="000000"/>
          <w:sz w:val="18"/>
          <w:szCs w:val="18"/>
        </w:rPr>
        <w:t> </w:t>
      </w:r>
      <w:r>
        <w:rPr>
          <w:rFonts w:ascii="Verdana" w:hAnsi="Verdana"/>
          <w:color w:val="000000"/>
          <w:sz w:val="18"/>
          <w:szCs w:val="18"/>
        </w:rPr>
        <w:t>А.Н., Заложнев А.Ю., Шуремов E.JI.</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управление, учет и информационные технологии: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"ПМСОФТ", 2006. 340 с.</w:t>
      </w:r>
    </w:p>
    <w:p w14:paraId="6719475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 Изд-во</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1999.-360 с.</w:t>
      </w:r>
    </w:p>
    <w:p w14:paraId="4FD3705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учебное пособие для ВУЗов. СПб.: Питер, 2002. 544 с.</w:t>
      </w:r>
    </w:p>
    <w:p w14:paraId="7D8A4E6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 Е.А.Бойко и др. Под ред. проф., д.э.н. А.Н.Кизилова, проф., д.э.н. И.Н.Богатой. - Ростов-н/Д: "Феникс", 2005. - 380 с. - (серия "Высшее образование")</w:t>
      </w:r>
    </w:p>
    <w:p w14:paraId="3DEE2B6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Хрестоматия / Под ред. В.И.Видяпина. СПб.: Питер, 2007. - 864 е.: ил.</w:t>
      </w:r>
    </w:p>
    <w:p w14:paraId="750480A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бухгалтерской отчетности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2.</w:t>
      </w:r>
    </w:p>
    <w:p w14:paraId="48C8B69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Виды аудиторских рисков Электронный ресурс СПС "Консультант+". // Бухгалтерский учет, 1999, № 6.</w:t>
      </w:r>
    </w:p>
    <w:p w14:paraId="5711F84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 пособие / под ред. С.М.Бычковой. М.: ТК Велби, Изд-во Проспект, 2007. - 432 с.</w:t>
      </w:r>
    </w:p>
    <w:p w14:paraId="676F915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 - 477 с.</w:t>
      </w:r>
    </w:p>
    <w:p w14:paraId="3E26A71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 экон. специальностям / М.А.Вахрушина. 3-е изд., доп. и пер. М.: Омега-JI, 2005. - 576 с.</w:t>
      </w:r>
    </w:p>
    <w:p w14:paraId="6BE609C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Стратегический управленческий учет: Полный курс MB А / М.А. Бахрушина, М.И.</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Л.И. Борисова. М.: Рид Групп, 2011. 192 с.</w:t>
      </w:r>
    </w:p>
    <w:p w14:paraId="731310D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Омега-J1, 2004. - 432 с.</w:t>
      </w:r>
    </w:p>
    <w:p w14:paraId="3D7A867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методика формирования, практика применения.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 - 205 с.</w:t>
      </w:r>
    </w:p>
    <w:p w14:paraId="208636A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Ведякова 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как система управления Электронный ресурс СПС "Консультант-ь". // Финансовая газета, 2006, № 33.</w:t>
      </w:r>
    </w:p>
    <w:p w14:paraId="57EBD5A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Вестник</w:t>
      </w:r>
      <w:r>
        <w:rPr>
          <w:rStyle w:val="WW8Num2z0"/>
          <w:rFonts w:ascii="Verdana" w:hAnsi="Verdana"/>
          <w:color w:val="000000"/>
          <w:sz w:val="18"/>
          <w:szCs w:val="18"/>
        </w:rPr>
        <w:t> </w:t>
      </w:r>
      <w:r>
        <w:rPr>
          <w:rStyle w:val="WW8Num3z0"/>
          <w:rFonts w:ascii="Verdana" w:hAnsi="Verdana"/>
          <w:color w:val="4682B4"/>
          <w:sz w:val="18"/>
          <w:szCs w:val="18"/>
        </w:rPr>
        <w:t>недропользователя</w:t>
      </w:r>
      <w:r>
        <w:rPr>
          <w:rStyle w:val="WW8Num2z0"/>
          <w:rFonts w:ascii="Verdana" w:hAnsi="Verdana"/>
          <w:color w:val="000000"/>
          <w:sz w:val="18"/>
          <w:szCs w:val="18"/>
        </w:rPr>
        <w:t> </w:t>
      </w:r>
      <w:r>
        <w:rPr>
          <w:rFonts w:ascii="Verdana" w:hAnsi="Verdana"/>
          <w:color w:val="000000"/>
          <w:sz w:val="18"/>
          <w:szCs w:val="18"/>
        </w:rPr>
        <w:t>Ханты-Мансийского автономного округа, №7, 2001.</w:t>
      </w:r>
    </w:p>
    <w:p w14:paraId="0D701C7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2001. 435 с.</w:t>
      </w:r>
    </w:p>
    <w:p w14:paraId="2101E9C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Лисов В. Становление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правовое и организационное обеспечение Электронный ресурс. // Российский экономический журнал. 2000. № 5. Доступ из справ.-правовой системы "КонсультантПлюс".</w:t>
      </w:r>
    </w:p>
    <w:p w14:paraId="61729FF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Horvath &amp; Partners: Пер. с нем.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- 478 с.</w:t>
      </w:r>
    </w:p>
    <w:p w14:paraId="056F4EF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Внутренний аудит и контроль: организация, методики, практика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М.: Издательский Дом "Бухгалтерский учет", 2010. - 272 с.</w:t>
      </w:r>
    </w:p>
    <w:p w14:paraId="1A357F8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Электронный ресурс СПС "Консультант*-". // Бухгалтерский учет. 2003. - № 9.</w:t>
      </w:r>
    </w:p>
    <w:p w14:paraId="116AF69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- 400 е.: ил.</w:t>
      </w:r>
    </w:p>
    <w:p w14:paraId="4F8241A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Казань: Издательство Казанского государственного финансово-экономического института, 2005.-316 с.</w:t>
      </w:r>
    </w:p>
    <w:p w14:paraId="531CFB0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 для студентов вузов, обучающихся по экон. спец. / Под ред. Проф.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В.А. Терехова, Л.З. Шнейдерман и др. М.: Финансы и статистика, 2003. - 639 с.</w:t>
      </w:r>
    </w:p>
    <w:p w14:paraId="19D8370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Профессиональные методики. Регламенты и инструкции. Учет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5-е изд., доп. и перераб. М.: Издательство "Глобус", 2005. 224 с.</w:t>
      </w:r>
    </w:p>
    <w:p w14:paraId="16C4EE4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К вопросу об управлении налоговыми рисками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2008. -№ 2.С. 11-14.</w:t>
      </w:r>
    </w:p>
    <w:p w14:paraId="1BF6CE2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(утв. Постановлением Госстандарта РФ от 15.08.2001 г. № 333-ст) (ред. от 07.07.2003) / Электронный ресурс СПС "Консультант^".</w:t>
      </w:r>
    </w:p>
    <w:p w14:paraId="664E666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ГОСТ Р ИСО/МЭК 17799-2005. Информационная технология. Практические правила управления информационной безопасностью, (утв. Приказом</w:t>
      </w:r>
      <w:r>
        <w:rPr>
          <w:rStyle w:val="WW8Num2z0"/>
          <w:rFonts w:ascii="Verdana" w:hAnsi="Verdana"/>
          <w:color w:val="000000"/>
          <w:sz w:val="18"/>
          <w:szCs w:val="18"/>
        </w:rPr>
        <w:t> </w:t>
      </w:r>
      <w:r>
        <w:rPr>
          <w:rStyle w:val="WW8Num3z0"/>
          <w:rFonts w:ascii="Verdana" w:hAnsi="Verdana"/>
          <w:color w:val="4682B4"/>
          <w:sz w:val="18"/>
          <w:szCs w:val="18"/>
        </w:rPr>
        <w:t>Ростехрегулирования</w:t>
      </w:r>
      <w:r>
        <w:rPr>
          <w:rStyle w:val="WW8Num2z0"/>
          <w:rFonts w:ascii="Verdana" w:hAnsi="Verdana"/>
          <w:color w:val="000000"/>
          <w:sz w:val="18"/>
          <w:szCs w:val="18"/>
        </w:rPr>
        <w:t> </w:t>
      </w:r>
      <w:r>
        <w:rPr>
          <w:rFonts w:ascii="Verdana" w:hAnsi="Verdana"/>
          <w:color w:val="000000"/>
          <w:sz w:val="18"/>
          <w:szCs w:val="18"/>
        </w:rPr>
        <w:t>от 29.12.2005 г. № 447-ст) / Электронный ресурс СПС "Консультант*".</w:t>
      </w:r>
    </w:p>
    <w:p w14:paraId="68BB9A3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Давидович А. Конец света закончиться хорошо. М.: Издательство "</w:t>
      </w:r>
      <w:r>
        <w:rPr>
          <w:rStyle w:val="WW8Num3z0"/>
          <w:rFonts w:ascii="Verdana" w:hAnsi="Verdana"/>
          <w:color w:val="4682B4"/>
          <w:sz w:val="18"/>
          <w:szCs w:val="18"/>
        </w:rPr>
        <w:t>Эскимо</w:t>
      </w:r>
      <w:r>
        <w:rPr>
          <w:rFonts w:ascii="Verdana" w:hAnsi="Verdana"/>
          <w:color w:val="000000"/>
          <w:sz w:val="18"/>
          <w:szCs w:val="18"/>
        </w:rPr>
        <w:t>", 2010.-256 с.</w:t>
      </w:r>
    </w:p>
    <w:p w14:paraId="00191D0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К.Шим, Джой Г.Сигел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М.: ЗАО Бизнес Микро, 1998. 496 с.</w:t>
      </w:r>
    </w:p>
    <w:p w14:paraId="5E7B93F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Додж Р. Краткое руководство по стандартам и нормам аудита: Пер. с англ.; предисловие С.А.Стукова. М.: Финансы и статистика; ЮНИ-ТИ, 1992.-240 е.: ил.</w:t>
      </w:r>
    </w:p>
    <w:p w14:paraId="45E7952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С.А.Табалиной.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- 560 с.</w:t>
      </w:r>
    </w:p>
    <w:p w14:paraId="6052431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Управленческий и производственный учет: учебный комплекс для студентов вузов. 6-е изд.- М.: ЮНИТИ-ДАНА, 2007. - 1423 с.</w:t>
      </w:r>
    </w:p>
    <w:p w14:paraId="4EE503E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 Учет затрат методом стандарт-кост / Пер. с англ. под. ред. Н.Д.Эриашвили. М.: Аудит, ЮНИТИ, 1998. - 435 с.</w:t>
      </w:r>
    </w:p>
    <w:p w14:paraId="42D47FE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Репин В.В. Бизнес-процессы: Регламентация и управление: Учебник. М.: ИНФРА-М, 2004. - 319 с. - (Учебник для программы MB А).</w:t>
      </w:r>
    </w:p>
    <w:p w14:paraId="6D3A99F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7C31F15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Учебник.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- 304 с.</w:t>
      </w:r>
    </w:p>
    <w:p w14:paraId="2304C1F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Внутренний аудит / С.И.Жминько, О.И.Швырева, М.Ф.Сафонова. Ростов н/Д: Феникс, 2008. - 316 с.</w:t>
      </w:r>
    </w:p>
    <w:p w14:paraId="08920A7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Зиннуров</w:t>
      </w:r>
      <w:r>
        <w:rPr>
          <w:rFonts w:ascii="Verdana" w:hAnsi="Verdana"/>
          <w:color w:val="000000"/>
          <w:sz w:val="18"/>
          <w:szCs w:val="18"/>
        </w:rPr>
        <w:t>, У.Г. Теория и практика</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Учеб. пособ. / У.Г. Зиннуров, B.C.</w:t>
      </w:r>
      <w:r>
        <w:rPr>
          <w:rStyle w:val="WW8Num2z0"/>
          <w:rFonts w:ascii="Verdana" w:hAnsi="Verdana"/>
          <w:color w:val="000000"/>
          <w:sz w:val="18"/>
          <w:szCs w:val="18"/>
        </w:rPr>
        <w:t> </w:t>
      </w:r>
      <w:r>
        <w:rPr>
          <w:rStyle w:val="WW8Num3z0"/>
          <w:rFonts w:ascii="Verdana" w:hAnsi="Verdana"/>
          <w:color w:val="4682B4"/>
          <w:sz w:val="18"/>
          <w:szCs w:val="18"/>
        </w:rPr>
        <w:t>Исмагилова</w:t>
      </w:r>
      <w:r>
        <w:rPr>
          <w:rStyle w:val="WW8Num2z0"/>
          <w:rFonts w:ascii="Verdana" w:hAnsi="Verdana"/>
          <w:color w:val="000000"/>
          <w:sz w:val="18"/>
          <w:szCs w:val="18"/>
        </w:rPr>
        <w:t> </w:t>
      </w:r>
      <w:r>
        <w:rPr>
          <w:rFonts w:ascii="Verdana" w:hAnsi="Verdana"/>
          <w:color w:val="000000"/>
          <w:sz w:val="18"/>
          <w:szCs w:val="18"/>
        </w:rPr>
        <w:t>Уфа: Восточный университет, 1999.-148 с.</w:t>
      </w:r>
    </w:p>
    <w:p w14:paraId="65A7E94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2003 .-618с.</w:t>
      </w:r>
    </w:p>
    <w:p w14:paraId="75ADC45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А.Олейника.- М.: ИНФРА-М, 2009. 704 с.</w:t>
      </w:r>
    </w:p>
    <w:p w14:paraId="26519B7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М.: ЗАО "Олимп-Бизнес", 2004. - 416 е.: ил.</w:t>
      </w:r>
    </w:p>
    <w:p w14:paraId="23C4F81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с помощью сбалансированной системы показателей: Пер. с англ. М.: ООО "И.Д.Вильяме", 2006. - 384 е.: ил.</w:t>
      </w:r>
    </w:p>
    <w:p w14:paraId="566F8E5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 менеджмента. Смоленск:</w:t>
      </w:r>
      <w:r>
        <w:rPr>
          <w:rStyle w:val="WW8Num2z0"/>
          <w:rFonts w:ascii="Verdana" w:hAnsi="Verdana"/>
          <w:color w:val="000000"/>
          <w:sz w:val="18"/>
          <w:szCs w:val="18"/>
        </w:rPr>
        <w:t> </w:t>
      </w:r>
      <w:r>
        <w:rPr>
          <w:rStyle w:val="WW8Num3z0"/>
          <w:rFonts w:ascii="Verdana" w:hAnsi="Verdana"/>
          <w:color w:val="4682B4"/>
          <w:sz w:val="18"/>
          <w:szCs w:val="18"/>
        </w:rPr>
        <w:t>НИО</w:t>
      </w:r>
      <w:r>
        <w:rPr>
          <w:rFonts w:ascii="Verdana" w:hAnsi="Verdana"/>
          <w:color w:val="000000"/>
          <w:sz w:val="18"/>
          <w:szCs w:val="18"/>
        </w:rPr>
        <w:t>, 1993. 290 с.</w:t>
      </w:r>
    </w:p>
    <w:p w14:paraId="10B4414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студентов вузов.- М.: «</w:t>
      </w:r>
      <w:r>
        <w:rPr>
          <w:rStyle w:val="WW8Num3z0"/>
          <w:rFonts w:ascii="Verdana" w:hAnsi="Verdana"/>
          <w:color w:val="4682B4"/>
          <w:sz w:val="18"/>
          <w:szCs w:val="18"/>
        </w:rPr>
        <w:t>Юнити</w:t>
      </w:r>
      <w:r>
        <w:rPr>
          <w:rFonts w:ascii="Verdana" w:hAnsi="Verdana"/>
          <w:color w:val="000000"/>
          <w:sz w:val="18"/>
          <w:szCs w:val="18"/>
        </w:rPr>
        <w:t>», 2003.-351с.</w:t>
      </w:r>
    </w:p>
    <w:p w14:paraId="6E37FD1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 - 350 с.</w:t>
      </w:r>
    </w:p>
    <w:p w14:paraId="74F4D76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Казань: Изд-во Казанского университета, 2002.</w:t>
      </w:r>
    </w:p>
    <w:p w14:paraId="6FF7B2D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 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Эксмо, 2006. - 320 с.</w:t>
      </w:r>
    </w:p>
    <w:p w14:paraId="0C943BF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2004.</w:t>
      </w:r>
    </w:p>
    <w:p w14:paraId="2DCD618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 - 432 с.</w:t>
      </w:r>
    </w:p>
    <w:p w14:paraId="3B242A8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H.H. Экономический анализ в налоговых расчетах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 H.H. Комарова. М.: Учебный центр МФЦ, 2006. - 196 с.</w:t>
      </w:r>
    </w:p>
    <w:p w14:paraId="757F46E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2001. - 160 с.</w:t>
      </w:r>
    </w:p>
    <w:p w14:paraId="2ECF833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2-е изд. М.: Финансы и статистика, 2002. 256 с.</w:t>
      </w:r>
    </w:p>
    <w:p w14:paraId="69EA1F3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Концепция формирования и развития единого информационного пространства России и соответствующих государственных информационных ресурсов. М., 1996.</w:t>
      </w:r>
    </w:p>
    <w:p w14:paraId="55BC3DF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Котляр 3. "Управленческий учет: с чего начинать" // Газета "Экономика и жизнь", № 24, июнь 2006 г. стр. 10.</w:t>
      </w:r>
    </w:p>
    <w:p w14:paraId="31A24DC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 пер. с англ. Б. Пинскера; науч. ред.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М.: Дело, 1993. 192 с.</w:t>
      </w:r>
    </w:p>
    <w:p w14:paraId="3A8DA5D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Финансы и статистика, 2005. — 232 е.: ил.</w:t>
      </w:r>
    </w:p>
    <w:p w14:paraId="672073A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Тодорова О.И. Аудит. Теория и практика (зарубежный опыт): Учебное пособие. Ростов-на-Дону, 1994.</w:t>
      </w:r>
    </w:p>
    <w:p w14:paraId="63010D1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Майкл Дж. Мард, Джеймс Р.</w:t>
      </w:r>
      <w:r>
        <w:rPr>
          <w:rStyle w:val="WW8Num2z0"/>
          <w:rFonts w:ascii="Verdana" w:hAnsi="Verdana"/>
          <w:color w:val="000000"/>
          <w:sz w:val="18"/>
          <w:szCs w:val="18"/>
        </w:rPr>
        <w:t> </w:t>
      </w:r>
      <w:r>
        <w:rPr>
          <w:rStyle w:val="WW8Num3z0"/>
          <w:rFonts w:ascii="Verdana" w:hAnsi="Verdana"/>
          <w:color w:val="4682B4"/>
          <w:sz w:val="18"/>
          <w:szCs w:val="18"/>
        </w:rPr>
        <w:t>Хитчнер</w:t>
      </w:r>
      <w:r>
        <w:rPr>
          <w:rFonts w:ascii="Verdana" w:hAnsi="Verdana"/>
          <w:color w:val="000000"/>
          <w:sz w:val="18"/>
          <w:szCs w:val="18"/>
        </w:rPr>
        <w:t>, Стивен Д.Хайден Справедливая стоимость в финансовой отчетности / пер. с англ. М.: Маросейка, 2010. 248 с.</w:t>
      </w:r>
    </w:p>
    <w:p w14:paraId="3A5FA27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Мантгомери. Аудит / Ф.М.Дефлец, Г.Р.Дженик, В.М.Релли, М.Б.Хирни; пер. с англ. М.: Аудит, ЮНИТИ,1997. - 542 с.</w:t>
      </w:r>
    </w:p>
    <w:p w14:paraId="01E78B4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Г.И. Управленческий консалтинг: Учеб. пособие. М.: ИН-ФРА-М, 2005.-381 с.</w:t>
      </w:r>
    </w:p>
    <w:p w14:paraId="2AD75F3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организации на 2011 год: практическое пособие. М.: КНОРУС, 2011. 256 с.</w:t>
      </w:r>
    </w:p>
    <w:p w14:paraId="236D7A5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профессиональные стандарты внутреннего аудита. Кодекс этики. М.: Изд-во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2001.</w:t>
      </w:r>
    </w:p>
    <w:p w14:paraId="39FAF12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6B037DE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Маркетинговый анализ: учебник / М.В. Мельник, С.Е.</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М.: Рид Групп, 2011. 384 с.</w:t>
      </w:r>
    </w:p>
    <w:p w14:paraId="0001DAF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Мельник М.В.,</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А.С., Звездин А.Л.; под ред. М.В.Мельник. 3-е изд., стер. -М.: КНОРУС, 2007. - 528 с.</w:t>
      </w:r>
    </w:p>
    <w:p w14:paraId="623AEE4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 пособие /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159 с.</w:t>
      </w:r>
    </w:p>
    <w:p w14:paraId="09D3255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Развитие управленческого учета в России.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2005. № 8. С. 34-37. ''</w:t>
      </w:r>
    </w:p>
    <w:p w14:paraId="044CF16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 пособие: для студентов, обучающихся по специальности "Бухгалтерский учет, анализ и аудит" / О.А.Миронова, М.А.Азарская. 3-е изд., испр. и доп. - М.: Омега-Л, 2007. - 428 с.</w:t>
      </w:r>
    </w:p>
    <w:p w14:paraId="16D67C2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Мухаметшин</w:t>
      </w:r>
      <w:r>
        <w:rPr>
          <w:rStyle w:val="WW8Num2z0"/>
          <w:rFonts w:ascii="Verdana" w:hAnsi="Verdana"/>
          <w:color w:val="000000"/>
          <w:sz w:val="18"/>
          <w:szCs w:val="18"/>
        </w:rPr>
        <w:t> </w:t>
      </w:r>
      <w:r>
        <w:rPr>
          <w:rFonts w:ascii="Verdana" w:hAnsi="Verdana"/>
          <w:color w:val="000000"/>
          <w:sz w:val="18"/>
          <w:szCs w:val="18"/>
        </w:rPr>
        <w:t>Р.Т. Мошенничество в финансовой отчетности Электронный ресурс СПС "Консультант^". // Экономический анализ: теория и практика, 2009, № 6</w:t>
      </w:r>
    </w:p>
    <w:p w14:paraId="3D65955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 - 496 с.</w:t>
      </w:r>
    </w:p>
    <w:p w14:paraId="7D1E4A9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- 304 с.</w:t>
      </w:r>
    </w:p>
    <w:p w14:paraId="0E219BD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1997.-365 с.</w:t>
      </w:r>
    </w:p>
    <w:p w14:paraId="3A6363B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11F42AB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группами взаимосвязанных организаций // Бухгалтерский учет. 2000. № 17. С. 21-24.</w:t>
      </w:r>
    </w:p>
    <w:p w14:paraId="5F173E7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 институциональные изменения функционирования экономики. М.: Фонд экономической книги "Начало", 1997. - 56 с.</w:t>
      </w:r>
    </w:p>
    <w:p w14:paraId="19C342F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 финансово-промышленных группах Электронный ресурс.: Федеральный закон от 30.11.1995 г. № 190-ФЗ. Доступ из справ.-правовой системы "КонсультантПлюс".</w:t>
      </w:r>
    </w:p>
    <w:p w14:paraId="72ED470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пер. с нем. / под ред. проф. Я.В. Соколова. М.: Финансы и статистика, 2003. 416 с.</w:t>
      </w:r>
    </w:p>
    <w:p w14:paraId="13CC0D4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Основы финансового мониторинга: учебное пособие / Е.Г.</w:t>
      </w:r>
      <w:r>
        <w:rPr>
          <w:rStyle w:val="WW8Num2z0"/>
          <w:rFonts w:ascii="Verdana" w:hAnsi="Verdana"/>
          <w:color w:val="000000"/>
          <w:sz w:val="18"/>
          <w:szCs w:val="18"/>
        </w:rPr>
        <w:t> </w:t>
      </w:r>
      <w:r>
        <w:rPr>
          <w:rStyle w:val="WW8Num3z0"/>
          <w:rFonts w:ascii="Verdana" w:hAnsi="Verdana"/>
          <w:color w:val="4682B4"/>
          <w:sz w:val="18"/>
          <w:szCs w:val="18"/>
        </w:rPr>
        <w:t>Попкова</w:t>
      </w:r>
      <w:r>
        <w:rPr>
          <w:rFonts w:ascii="Verdana" w:hAnsi="Verdana"/>
          <w:color w:val="000000"/>
          <w:sz w:val="18"/>
          <w:szCs w:val="18"/>
        </w:rPr>
        <w:t>, O.E. Акимова, Т.Н. Митраховйч, В.Н.</w:t>
      </w:r>
      <w:r>
        <w:rPr>
          <w:rStyle w:val="WW8Num2z0"/>
          <w:rFonts w:ascii="Verdana" w:hAnsi="Verdana"/>
          <w:color w:val="000000"/>
          <w:sz w:val="18"/>
          <w:szCs w:val="18"/>
        </w:rPr>
        <w:t> </w:t>
      </w:r>
      <w:r>
        <w:rPr>
          <w:rStyle w:val="WW8Num3z0"/>
          <w:rFonts w:ascii="Verdana" w:hAnsi="Verdana"/>
          <w:color w:val="4682B4"/>
          <w:sz w:val="18"/>
          <w:szCs w:val="18"/>
        </w:rPr>
        <w:t>Островская</w:t>
      </w:r>
      <w:r>
        <w:rPr>
          <w:rFonts w:ascii="Verdana" w:hAnsi="Verdana"/>
          <w:color w:val="000000"/>
          <w:sz w:val="18"/>
          <w:szCs w:val="18"/>
        </w:rPr>
        <w:t>, Л.И. Кукаева, У.А.</w:t>
      </w:r>
    </w:p>
    <w:p w14:paraId="162615F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Волосатова / под ред. проф. Е.Г. Попковой. М.: Кнорус, 2010. 236 с.</w:t>
      </w:r>
    </w:p>
    <w:p w14:paraId="4E256EE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"Бухгалтерский учет", 2003. - 792 с. (Библиотека журнала "Бухгалтерский учет").</w:t>
      </w:r>
    </w:p>
    <w:p w14:paraId="0D1CB3B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М.: ИД ФБК ПРЕСС, 2001. 354 с.</w:t>
      </w:r>
    </w:p>
    <w:p w14:paraId="2128445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- 297 с.</w:t>
      </w:r>
    </w:p>
    <w:p w14:paraId="20D34A1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Кобищан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М.: ИНФРА-М, 2010. 304 с.</w:t>
      </w:r>
    </w:p>
    <w:p w14:paraId="64CD8DC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 336 с.</w:t>
      </w:r>
    </w:p>
    <w:p w14:paraId="3CC4BAB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 Под ред. В.И.Подольского. М.: Аудит, ЮНИТИ, 1998. - 319 с.</w:t>
      </w:r>
    </w:p>
    <w:p w14:paraId="623C243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 Аудит. М.: Мастерство, 2002. - 243 с.</w:t>
      </w:r>
    </w:p>
    <w:p w14:paraId="3846707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А.Н. Управленческий анализ в отраслях: учебное пособие / А.Н. Полозова, Л.В.</w:t>
      </w:r>
      <w:r>
        <w:rPr>
          <w:rStyle w:val="WW8Num2z0"/>
          <w:rFonts w:ascii="Verdana" w:hAnsi="Verdana"/>
          <w:color w:val="000000"/>
          <w:sz w:val="18"/>
          <w:szCs w:val="18"/>
        </w:rPr>
        <w:t> </w:t>
      </w:r>
      <w:r>
        <w:rPr>
          <w:rStyle w:val="WW8Num3z0"/>
          <w:rFonts w:ascii="Verdana" w:hAnsi="Verdana"/>
          <w:color w:val="4682B4"/>
          <w:sz w:val="18"/>
          <w:szCs w:val="18"/>
        </w:rPr>
        <w:t>Брянцева</w:t>
      </w:r>
      <w:r>
        <w:rPr>
          <w:rFonts w:ascii="Verdana" w:hAnsi="Verdana"/>
          <w:color w:val="000000"/>
          <w:sz w:val="18"/>
          <w:szCs w:val="18"/>
        </w:rPr>
        <w:t>. М.: КНОРУС, 2008. 336 с.</w:t>
      </w:r>
    </w:p>
    <w:p w14:paraId="0154F28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Бухгалтерский управленческий учет: нормативная база, тесты, понятийный аппарат: учебно-методическое пособие / Л.В.Попова,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Б.Г.Маслов, И.А.Дрожжина, М.В.Васильева, Р.Е.Исакова. М.: Дело и сервис, 2008. - 352 с.</w:t>
      </w:r>
    </w:p>
    <w:p w14:paraId="32E7E29B"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Управленческий учет и аудит в системе управления качеством.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- 192 с.</w:t>
      </w:r>
    </w:p>
    <w:p w14:paraId="04ED207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Пособие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В 6 т.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Т. 4.-111 с.</w:t>
      </w:r>
    </w:p>
    <w:p w14:paraId="18023CA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Практический аудит: учебное пособие / Под редакцией доктора экономических наук, профессора Я.В.Соколова. СПб.: Издательство "Юридический центр Пресс", 2004. - 864 с.</w:t>
      </w:r>
    </w:p>
    <w:p w14:paraId="28DD60D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3 ч. / пер. с англ.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Пресс, 2010. Ч. 1: Применение МСФО. 1056 с.</w:t>
      </w:r>
    </w:p>
    <w:p w14:paraId="4FD9FB7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Применение МСФО: в 3 ч. / пер. с англ. 5-е изд., перераб. и доп. М.: Юнайтед Пресс, 2010. Ч. 2: Применение МСФО. 1056 с.</w:t>
      </w:r>
    </w:p>
    <w:p w14:paraId="7890685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Применение МСФО: в 3 ч. / пер. с англ. 5-е изд., перераб. и доп. М.: Юнайтед Пресс, 2010. Ч. 3: Применение МСФО. 1232 с.</w:t>
      </w:r>
    </w:p>
    <w:p w14:paraId="56FEE56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ОЭСР // Организация экономического сотрудничества и развития, 1999. 37 с. / интернет ресурс: http://www.copyright.com/.</w:t>
      </w:r>
    </w:p>
    <w:p w14:paraId="0BB3BBE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Внутренний аудит и контроль. Организация внутреннего аудита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учебник / В.В.Пугачев. -М.: Дело и Сервис, 2010. 224 с.</w:t>
      </w:r>
    </w:p>
    <w:p w14:paraId="093C165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Пучкова СИ. Бухгалтерская (финансовая) отчетность: учеб. пособие для вузов. М.: ФБК-ПРЕСС, 2003. 267 с.</w:t>
      </w:r>
    </w:p>
    <w:p w14:paraId="61329CE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JI.II1. Лозовский,'Е.Б. Стародубцева. 2-е изд. перераб. и доп. - М.: ИНФРА-М, 2007. - 495 с.</w:t>
      </w:r>
    </w:p>
    <w:p w14:paraId="6DBAA08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 Универсальная система показателей: как достигнуть результатов, сохраняя целостность: Пер. с англ. 3-е изд. - М.: Альпина Бизнес Букс, 2006. - 352 с.</w:t>
      </w:r>
    </w:p>
    <w:p w14:paraId="2BACA3D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JI.H. Методология и организационные особенности систем внутреннего контроля в управлении организациями: монография. Йошкар-Ола: ООО "Стринг", 2009. 210 с.</w:t>
      </w:r>
    </w:p>
    <w:p w14:paraId="19158E3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Риполь-Сарагоси Ф.Б.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Учебное пособие / Ф.Б.Риполь-Сарагоси, В.Ю.Реутов. Феникс, 2006. - 190 с.125.126.127.128.129.130,131132133134135136137138</w:t>
      </w:r>
    </w:p>
    <w:p w14:paraId="6AFDFFD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Родионов И. Можно ли снизить налоговые риски? // Консультант. -2010.-№ 1.-С. 60-64.</w:t>
      </w:r>
    </w:p>
    <w:p w14:paraId="2D4DB55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Россия в цифрах. 2010: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2010. 558 с.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Электронный ресурс. // Консультант. 2005. № 17. Доступ из справ.-правовой системы "КонсультантПлюс".</w:t>
      </w:r>
    </w:p>
    <w:p w14:paraId="1932FF1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A.B. Финансовый контроль: Курс лекций. М.: "Дело и сервис", 2003.</w:t>
      </w:r>
    </w:p>
    <w:p w14:paraId="54719E9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Методология операционного аудита: Монография.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2008. - 132 с.</w:t>
      </w:r>
    </w:p>
    <w:p w14:paraId="25DE541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М.: Аудит, Юнити, 2001. 179 с.</w:t>
      </w:r>
    </w:p>
    <w:p w14:paraId="5D4C972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Системы внутреннего контроля (организация, методики, практика) / Б.Н.Соколов, В.В.Рукин. М.: ЗАО "Издательство "Экономика", 2007. - 442 с.</w:t>
      </w:r>
    </w:p>
    <w:p w14:paraId="5E506240"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4CD6275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А. М. Внутренний аудит для успешной компании. Институт внутренних аудиторов // www.iia-ru.ru, 2006.</w:t>
      </w:r>
    </w:p>
    <w:p w14:paraId="4EAFF24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М.: Финансы и статистика, 2007. - 64 с.</w:t>
      </w:r>
    </w:p>
    <w:p w14:paraId="4EEE2DB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Сотникова JT.B. Внутренний контроль и аудит. М.: ЗАО "Финстатин-форм", 2000.</w:t>
      </w:r>
    </w:p>
    <w:p w14:paraId="225C877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Сотникова JI.B. Оценка состояния внутреннего аудита: Практ. пособие / JI.В.Сотникова; Под ред. проф. В.И.Подольского. М.: ЮНИТИ-ДАНА, 2008.-143 с.</w:t>
      </w:r>
    </w:p>
    <w:p w14:paraId="52C6C79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ориентиры экономического развития России: науч. доклад. СПб.: Алетейя, 2010. 664 с.</w:t>
      </w:r>
    </w:p>
    <w:p w14:paraId="2EE3A50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 аудит" / Под ред. В.Э. Керимова. М.: Омега-JI, 2005. - 168 с.</w:t>
      </w:r>
    </w:p>
    <w:p w14:paraId="6E3EC7B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7980D74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Монография. М.: Экономист, 2007. - 256 с.</w:t>
      </w:r>
    </w:p>
    <w:p w14:paraId="5ED08FB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Д. Аудит: Учебник. М.: Инфра-М, 1999. - 343 с.</w:t>
      </w:r>
    </w:p>
    <w:p w14:paraId="0227661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3C840959"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учеб. пособие (бакалавриат) / под ред. проф. Я.В.Соколова. М.:Магистр, 2009. - 428 с.</w:t>
      </w:r>
    </w:p>
    <w:p w14:paraId="30676D6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Учебное пособие / Под ред. А.Д.Шеремета. М.: ИД ФБК-ПРЕСС, 2001. - 512 с.</w:t>
      </w:r>
    </w:p>
    <w:p w14:paraId="0ADC0F1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Фридаг</w:t>
      </w:r>
      <w:r>
        <w:rPr>
          <w:rStyle w:val="WW8Num2z0"/>
          <w:rFonts w:ascii="Verdana" w:hAnsi="Verdana"/>
          <w:color w:val="000000"/>
          <w:sz w:val="18"/>
          <w:szCs w:val="18"/>
        </w:rPr>
        <w:t> </w:t>
      </w:r>
      <w:r>
        <w:rPr>
          <w:rFonts w:ascii="Verdana" w:hAnsi="Verdana"/>
          <w:color w:val="000000"/>
          <w:sz w:val="18"/>
          <w:szCs w:val="18"/>
        </w:rPr>
        <w:t>Хервиг Р., Шмидт В.</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Руководство по внедрению: Пер. с нем. М.: "Омега-JI", 2006. - 267 е.:ил.</w:t>
      </w:r>
    </w:p>
    <w:p w14:paraId="373C7C1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Функ</w:t>
      </w:r>
      <w:r>
        <w:rPr>
          <w:rStyle w:val="WW8Num2z0"/>
          <w:rFonts w:ascii="Verdana" w:hAnsi="Verdana"/>
          <w:color w:val="000000"/>
          <w:sz w:val="18"/>
          <w:szCs w:val="18"/>
        </w:rPr>
        <w:t> </w:t>
      </w:r>
      <w:r>
        <w:rPr>
          <w:rFonts w:ascii="Verdana" w:hAnsi="Verdana"/>
          <w:color w:val="000000"/>
          <w:sz w:val="18"/>
          <w:szCs w:val="18"/>
        </w:rPr>
        <w:t>Я.И., Михалеченко В.А., Хвалей В.В. АО: история и теория. -Минск, 1999.-607 с.</w:t>
      </w:r>
    </w:p>
    <w:p w14:paraId="26714CCF"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1997.-576 с.</w:t>
      </w:r>
    </w:p>
    <w:p w14:paraId="639C5B7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A.A. Информационные системы в экономике /</w:t>
      </w:r>
    </w:p>
    <w:p w14:paraId="006ED6C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A.А.Хлебников. Ростов на Дону: Феникс, 2007. - 427 с.</w:t>
      </w:r>
    </w:p>
    <w:p w14:paraId="373165C2"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А.Н.Хорин,</w:t>
      </w:r>
    </w:p>
    <w:p w14:paraId="7D198D6E"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B.Э.Керимов. М.: Эксмо, 2006. - 288 с.</w:t>
      </w:r>
    </w:p>
    <w:p w14:paraId="5853A4F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 Пер. с англ. СПб.: Питер, 2007. - 1008 с.</w:t>
      </w:r>
    </w:p>
    <w:p w14:paraId="1BECF9F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 под ред. Я.В. Соколова. М.: Финансы и статистика, 2003. 416 с.</w:t>
      </w:r>
    </w:p>
    <w:p w14:paraId="6D3D545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 Внутрифирменное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M.: Финансы и статистика, 2005. 400 с.</w:t>
      </w:r>
    </w:p>
    <w:p w14:paraId="64D9538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0065B49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затрат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1971.-240 с.</w:t>
      </w:r>
    </w:p>
    <w:p w14:paraId="58CCC856"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 - 512 с.</w:t>
      </w:r>
    </w:p>
    <w:p w14:paraId="432E64C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Старовойтова Е.В. Бухгалтерский учет и анализ: учебник / под общ. ред. проф.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ИНФРА-М, 2011. 618 с.</w:t>
      </w:r>
    </w:p>
    <w:p w14:paraId="65DD3734"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Шимоханская</w:t>
      </w:r>
      <w:r>
        <w:rPr>
          <w:rStyle w:val="WW8Num2z0"/>
          <w:rFonts w:ascii="Verdana" w:hAnsi="Verdana"/>
          <w:color w:val="000000"/>
          <w:sz w:val="18"/>
          <w:szCs w:val="18"/>
        </w:rPr>
        <w:t> </w:t>
      </w:r>
      <w:r>
        <w:rPr>
          <w:rFonts w:ascii="Verdana" w:hAnsi="Verdana"/>
          <w:color w:val="000000"/>
          <w:sz w:val="18"/>
          <w:szCs w:val="18"/>
        </w:rPr>
        <w:t>Т.В. У четно-аналитическое обеспечение устойчивого развития организаций: теория и методология: монография. Йошкар-Ола: ООО "Стринг", 2011. 208 с.</w:t>
      </w:r>
    </w:p>
    <w:p w14:paraId="729BAAF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"Бухгалтерский учет", 2003. '</w:t>
      </w:r>
    </w:p>
    <w:p w14:paraId="58FAC735"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Щекин</w:t>
      </w:r>
      <w:r>
        <w:rPr>
          <w:rStyle w:val="WW8Num2z0"/>
          <w:rFonts w:ascii="Verdana" w:hAnsi="Verdana"/>
          <w:color w:val="000000"/>
          <w:sz w:val="18"/>
          <w:szCs w:val="18"/>
        </w:rPr>
        <w:t> </w:t>
      </w:r>
      <w:r>
        <w:rPr>
          <w:rFonts w:ascii="Verdana" w:hAnsi="Verdana"/>
          <w:color w:val="000000"/>
          <w:sz w:val="18"/>
          <w:szCs w:val="18"/>
        </w:rPr>
        <w:t>Д.М. Налоговые риски и тенденции развития налогового права / Под ред. С.Г. Пепеляева. М.: Статут, 2007. - 240 с.</w:t>
      </w:r>
    </w:p>
    <w:p w14:paraId="27B9114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Изд-во "Дело и Сервис", 2001. 544 с.</w:t>
      </w:r>
    </w:p>
    <w:p w14:paraId="01D970AC"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Мери, Филлипс Дейвид М. X.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Пер. с англ. Н.Барышниковой. М.: "Олимп-Бизнес", 2002. - 400 е.: ил.</w:t>
      </w:r>
    </w:p>
    <w:p w14:paraId="0DC424B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 А.Яругова. М.: Финансы и статистика, 2004. - 114 с.</w:t>
      </w:r>
    </w:p>
    <w:p w14:paraId="38C15D18"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Botosan, С.А. (1997): Disclosure Level and the Cost of Equity Capital, in: The Accounting Review, Vol. 72, No 3, July, pp. 323-349.</w:t>
      </w:r>
    </w:p>
    <w:p w14:paraId="6D1D3FAD"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Charles W. Mulford, Eugene E.Comiskey The Financial Number Game. Detecting Creative Accounting Practices. (2002). John Wiley&amp; Sons</w:t>
      </w:r>
    </w:p>
    <w:p w14:paraId="1620C783"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Charles W. Mulford, Eugene E.Comiskey The Financial Number Game. Detecting Creative Accounting Practices. (2002). John Wiley&amp; Sons</w:t>
      </w:r>
    </w:p>
    <w:p w14:paraId="0292A337"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Menard C. The Economics of Hybrid Organizations. Presidential Address, 6th annual meeting of the International Societry for New Institutional Economics, MIT, September 29, 2002.</w:t>
      </w:r>
    </w:p>
    <w:p w14:paraId="4E8C386A"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Robert G. Eccles, Robert H. Herz, E. Vary Keegan, David M.H. Phillips Value reporting revolution. Moving Beyond Earning Games, John Wiley &amp; Sons, INC., 2001.</w:t>
      </w:r>
    </w:p>
    <w:p w14:paraId="745D26A1" w14:textId="77777777" w:rsidR="004C6CAC" w:rsidRDefault="004C6CAC" w:rsidP="004C6C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SEC. 1999. "Enforcement Cases Initiated by Commission". Available: www.sec.gov.178. www.gks.ru</w:t>
      </w:r>
    </w:p>
    <w:p w14:paraId="1D0A537B" w14:textId="74E5A172" w:rsidR="00447990" w:rsidRPr="004C6CAC" w:rsidRDefault="004C6CAC" w:rsidP="004C6CAC">
      <w:r>
        <w:rPr>
          <w:rFonts w:ascii="Verdana" w:hAnsi="Verdana"/>
          <w:color w:val="000000"/>
          <w:sz w:val="18"/>
          <w:szCs w:val="18"/>
        </w:rPr>
        <w:br/>
      </w:r>
      <w:r>
        <w:rPr>
          <w:rFonts w:ascii="Verdana" w:hAnsi="Verdana"/>
          <w:color w:val="000000"/>
          <w:sz w:val="18"/>
          <w:szCs w:val="18"/>
        </w:rPr>
        <w:br/>
      </w:r>
      <w:bookmarkStart w:id="0" w:name="_GoBack"/>
      <w:bookmarkEnd w:id="0"/>
    </w:p>
    <w:sectPr w:rsidR="00447990" w:rsidRPr="004C6C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5394</TotalTime>
  <Pages>16</Pages>
  <Words>6815</Words>
  <Characters>49818</Characters>
  <Application>Microsoft Office Word</Application>
  <DocSecurity>0</DocSecurity>
  <Lines>803</Lines>
  <Paragraphs>341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315</cp:revision>
  <cp:lastPrinted>2009-02-06T05:36:00Z</cp:lastPrinted>
  <dcterms:created xsi:type="dcterms:W3CDTF">2016-05-04T14:28:00Z</dcterms:created>
  <dcterms:modified xsi:type="dcterms:W3CDTF">2016-06-24T13:58:00Z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