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27A16" w:rsidRDefault="00127A16" w:rsidP="00127A16">
      <w:r w:rsidRPr="00127A16">
        <w:rPr>
          <w:rFonts w:ascii="Times New Roman" w:eastAsia="Arial Narrow" w:hAnsi="Times New Roman" w:cs="Times New Roman"/>
          <w:b/>
          <w:bCs/>
          <w:color w:val="000000"/>
          <w:kern w:val="0"/>
          <w:sz w:val="24"/>
          <w:lang w:val="uk-UA" w:eastAsia="ru-RU" w:bidi="ru-RU"/>
        </w:rPr>
        <w:t xml:space="preserve">Маркелов </w:t>
      </w:r>
      <w:r w:rsidRPr="00127A16">
        <w:rPr>
          <w:rFonts w:ascii="Times New Roman" w:eastAsia="Arial Narrow" w:hAnsi="Times New Roman" w:cs="Times New Roman"/>
          <w:b/>
          <w:bCs/>
          <w:color w:val="000000"/>
          <w:kern w:val="0"/>
          <w:sz w:val="24"/>
          <w:lang w:val="uk-UA" w:eastAsia="uk-UA" w:bidi="uk-UA"/>
        </w:rPr>
        <w:t>Олександр Едуардович</w:t>
      </w:r>
      <w:r w:rsidRPr="00127A16">
        <w:rPr>
          <w:rFonts w:ascii="Times New Roman" w:hAnsi="Times New Roman" w:cs="Times New Roman"/>
          <w:color w:val="000000"/>
          <w:kern w:val="0"/>
          <w:sz w:val="24"/>
          <w:szCs w:val="24"/>
          <w:lang w:val="uk-UA" w:eastAsia="uk-UA" w:bidi="uk-UA"/>
        </w:rPr>
        <w:t>, старший викладач кафедри систем автоматизованого проектування Націо</w:t>
      </w:r>
      <w:r w:rsidRPr="00127A16">
        <w:rPr>
          <w:rFonts w:ascii="Times New Roman" w:hAnsi="Times New Roman" w:cs="Times New Roman"/>
          <w:color w:val="000000"/>
          <w:kern w:val="0"/>
          <w:sz w:val="24"/>
          <w:szCs w:val="24"/>
          <w:lang w:val="uk-UA" w:eastAsia="uk-UA" w:bidi="uk-UA"/>
        </w:rPr>
        <w:softHyphen/>
        <w:t xml:space="preserve">нального університету Львівська політехніка» МОН України: «Інструментальні засоби автоматизації </w:t>
      </w:r>
      <w:r w:rsidRPr="00127A16">
        <w:rPr>
          <w:rFonts w:ascii="Times New Roman" w:hAnsi="Times New Roman" w:cs="Times New Roman"/>
          <w:color w:val="000000"/>
          <w:kern w:val="0"/>
          <w:sz w:val="24"/>
          <w:szCs w:val="24"/>
          <w:lang w:val="uk-UA" w:eastAsia="ru-RU" w:bidi="ru-RU"/>
        </w:rPr>
        <w:t xml:space="preserve">синтезу </w:t>
      </w:r>
      <w:r w:rsidRPr="00127A16">
        <w:rPr>
          <w:rFonts w:ascii="Times New Roman" w:hAnsi="Times New Roman" w:cs="Times New Roman"/>
          <w:color w:val="000000"/>
          <w:kern w:val="0"/>
          <w:sz w:val="24"/>
          <w:szCs w:val="24"/>
          <w:lang w:val="uk-UA" w:eastAsia="uk-UA" w:bidi="uk-UA"/>
        </w:rPr>
        <w:t>інтерфейсів користувача на базі репозиторію інтелектуальних патернів» (05.13.12 - системи автоматизації проектувальних робіт). Спецрада Д 35.052.05 у Національному університеті «Львів</w:t>
      </w:r>
      <w:r w:rsidRPr="00127A16">
        <w:rPr>
          <w:rFonts w:ascii="Times New Roman" w:hAnsi="Times New Roman" w:cs="Times New Roman"/>
          <w:color w:val="000000"/>
          <w:kern w:val="0"/>
          <w:sz w:val="24"/>
          <w:szCs w:val="24"/>
          <w:lang w:val="uk-UA" w:eastAsia="uk-UA" w:bidi="uk-UA"/>
        </w:rPr>
        <w:softHyphen/>
        <w:t>ська політехніка»</w:t>
      </w:r>
    </w:p>
    <w:sectPr w:rsidR="007771D5" w:rsidRPr="00127A1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F1E62-228B-4E71-B8D9-0A959BFA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2020-04-03T05:59:00Z</dcterms:created>
  <dcterms:modified xsi:type="dcterms:W3CDTF">2020-04-13T09:39:00Z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