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DEA9" w14:textId="43324F6B" w:rsidR="00356EEC" w:rsidRPr="00D00FE3" w:rsidRDefault="00D00FE3" w:rsidP="00D00FE3">
      <w:r>
        <w:rPr>
          <w:rFonts w:ascii="Verdana" w:hAnsi="Verdana"/>
          <w:b/>
          <w:bCs/>
          <w:color w:val="000000"/>
          <w:shd w:val="clear" w:color="auto" w:fill="FFFFFF"/>
        </w:rPr>
        <w:t xml:space="preserve">Зозуля Петр Викторович. Экономическое управление кредитной деятельностью торгового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08.07.05 / Донецкий гос. ун-т экономики и торговли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-Барановского. — Донецк, 2006. — 221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166-176</w:t>
      </w:r>
    </w:p>
    <w:sectPr w:rsidR="00356EEC" w:rsidRPr="00D00F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98BE" w14:textId="77777777" w:rsidR="005F5513" w:rsidRDefault="005F5513">
      <w:pPr>
        <w:spacing w:after="0" w:line="240" w:lineRule="auto"/>
      </w:pPr>
      <w:r>
        <w:separator/>
      </w:r>
    </w:p>
  </w:endnote>
  <w:endnote w:type="continuationSeparator" w:id="0">
    <w:p w14:paraId="6BDC5228" w14:textId="77777777" w:rsidR="005F5513" w:rsidRDefault="005F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3CF6" w14:textId="77777777" w:rsidR="005F5513" w:rsidRDefault="005F5513">
      <w:pPr>
        <w:spacing w:after="0" w:line="240" w:lineRule="auto"/>
      </w:pPr>
      <w:r>
        <w:separator/>
      </w:r>
    </w:p>
  </w:footnote>
  <w:footnote w:type="continuationSeparator" w:id="0">
    <w:p w14:paraId="2F9C5284" w14:textId="77777777" w:rsidR="005F5513" w:rsidRDefault="005F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55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13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77252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1631</cp:revision>
  <dcterms:created xsi:type="dcterms:W3CDTF">2024-06-20T08:51:00Z</dcterms:created>
  <dcterms:modified xsi:type="dcterms:W3CDTF">2024-09-09T09:20:00Z</dcterms:modified>
  <cp:category/>
</cp:coreProperties>
</file>