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D401" w14:textId="77777777" w:rsidR="000C45F6" w:rsidRDefault="000C45F6" w:rsidP="000C45F6">
      <w:pPr>
        <w:pStyle w:val="afffffffffffffffffffffffffff5"/>
        <w:rPr>
          <w:rFonts w:ascii="Verdana" w:hAnsi="Verdana"/>
          <w:color w:val="000000"/>
          <w:sz w:val="21"/>
          <w:szCs w:val="21"/>
        </w:rPr>
      </w:pPr>
      <w:r>
        <w:rPr>
          <w:rFonts w:ascii="Helvetica" w:hAnsi="Helvetica" w:cs="Helvetica"/>
          <w:b/>
          <w:bCs w:val="0"/>
          <w:color w:val="222222"/>
          <w:sz w:val="21"/>
          <w:szCs w:val="21"/>
        </w:rPr>
        <w:t>Панченко, Игорь Валерьевич.</w:t>
      </w:r>
    </w:p>
    <w:p w14:paraId="0B93FC7D" w14:textId="77777777" w:rsidR="000C45F6" w:rsidRDefault="000C45F6" w:rsidP="000C45F6">
      <w:pPr>
        <w:pStyle w:val="20"/>
        <w:spacing w:before="0" w:after="312"/>
        <w:rPr>
          <w:rFonts w:ascii="Arial" w:hAnsi="Arial" w:cs="Arial"/>
          <w:caps/>
          <w:color w:val="333333"/>
          <w:sz w:val="27"/>
          <w:szCs w:val="27"/>
        </w:rPr>
      </w:pPr>
      <w:r>
        <w:rPr>
          <w:rFonts w:ascii="Helvetica" w:hAnsi="Helvetica" w:cs="Helvetica"/>
          <w:caps/>
          <w:color w:val="222222"/>
          <w:sz w:val="21"/>
          <w:szCs w:val="21"/>
        </w:rPr>
        <w:t>Общественно-политическая деятельность П. И. Смородина, 1917-1938 гг. : диссертация ... кандидата исторических наук : 23.00.03. - Москва, 2000. - 225 с. : ил.</w:t>
      </w:r>
    </w:p>
    <w:p w14:paraId="4749FDE2" w14:textId="77777777" w:rsidR="000C45F6" w:rsidRDefault="000C45F6" w:rsidP="000C45F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исторических наук Панченко, Игорь Валерьевич</w:t>
      </w:r>
    </w:p>
    <w:p w14:paraId="7C9DA2F6" w14:textId="77777777" w:rsidR="000C45F6" w:rsidRDefault="000C45F6" w:rsidP="000C4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w:t>
      </w:r>
    </w:p>
    <w:p w14:paraId="4681ABBB" w14:textId="77777777" w:rsidR="000C45F6" w:rsidRDefault="000C45F6" w:rsidP="000C4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Участие П.И.Смородина в разработке и реализации принципов идейно-политической работы РКП(б) с молодежью.</w:t>
      </w:r>
    </w:p>
    <w:p w14:paraId="77A60237" w14:textId="77777777" w:rsidR="000C45F6" w:rsidRDefault="000C45F6" w:rsidP="000C4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Роль П.И.Смородина в организации молодежного движения в России.</w:t>
      </w:r>
    </w:p>
    <w:p w14:paraId="36AFFDA7" w14:textId="77777777" w:rsidR="000C45F6" w:rsidRDefault="000C45F6" w:rsidP="000C4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Идейно-политическая работа</w:t>
      </w:r>
    </w:p>
    <w:p w14:paraId="18A2CB4F" w14:textId="77777777" w:rsidR="000C45F6" w:rsidRDefault="000C45F6" w:rsidP="000C4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П.И.Смородина в комсомоле.</w:t>
      </w:r>
    </w:p>
    <w:p w14:paraId="385E4ECC" w14:textId="77777777" w:rsidR="000C45F6" w:rsidRDefault="000C45F6" w:rsidP="000C4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Взгляды П.И.Смородина на взаимоотношения партии и комсомола.</w:t>
      </w:r>
    </w:p>
    <w:p w14:paraId="1501AB53" w14:textId="77777777" w:rsidR="000C45F6" w:rsidRDefault="000C45F6" w:rsidP="000C4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Партийная деятельность П.И.Смородина.—</w:t>
      </w:r>
    </w:p>
    <w:p w14:paraId="7C164001" w14:textId="77777777" w:rsidR="000C45F6" w:rsidRDefault="000C45F6" w:rsidP="000C4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П.И.Смородин в годы учебы в</w:t>
      </w:r>
    </w:p>
    <w:p w14:paraId="7CA250AF" w14:textId="77777777" w:rsidR="000C45F6" w:rsidRDefault="000C45F6" w:rsidP="000C4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Коммунистической академии.</w:t>
      </w:r>
    </w:p>
    <w:p w14:paraId="79FE402F" w14:textId="77777777" w:rsidR="000C45F6" w:rsidRDefault="000C45F6" w:rsidP="000C4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Общественно-политическая деятельность П.И.Смородина в Ленинградской и</w:t>
      </w:r>
    </w:p>
    <w:p w14:paraId="29F13998" w14:textId="77777777" w:rsidR="000C45F6" w:rsidRDefault="000C45F6" w:rsidP="000C4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Сталинградской организациях ВКП /б/.</w:t>
      </w:r>
    </w:p>
    <w:p w14:paraId="4FDAD129" w14:textId="48FF9B77" w:rsidR="00BD642D" w:rsidRPr="000C45F6" w:rsidRDefault="00BD642D" w:rsidP="000C45F6"/>
    <w:sectPr w:rsidR="00BD642D" w:rsidRPr="000C45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2BB4" w14:textId="77777777" w:rsidR="00D20CF2" w:rsidRDefault="00D20CF2">
      <w:pPr>
        <w:spacing w:after="0" w:line="240" w:lineRule="auto"/>
      </w:pPr>
      <w:r>
        <w:separator/>
      </w:r>
    </w:p>
  </w:endnote>
  <w:endnote w:type="continuationSeparator" w:id="0">
    <w:p w14:paraId="389261F6" w14:textId="77777777" w:rsidR="00D20CF2" w:rsidRDefault="00D2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ED60" w14:textId="77777777" w:rsidR="00D20CF2" w:rsidRDefault="00D20CF2"/>
    <w:p w14:paraId="1285520C" w14:textId="77777777" w:rsidR="00D20CF2" w:rsidRDefault="00D20CF2"/>
    <w:p w14:paraId="1FA9457E" w14:textId="77777777" w:rsidR="00D20CF2" w:rsidRDefault="00D20CF2"/>
    <w:p w14:paraId="3BDBAFEA" w14:textId="77777777" w:rsidR="00D20CF2" w:rsidRDefault="00D20CF2"/>
    <w:p w14:paraId="75F8863C" w14:textId="77777777" w:rsidR="00D20CF2" w:rsidRDefault="00D20CF2"/>
    <w:p w14:paraId="5A42B105" w14:textId="77777777" w:rsidR="00D20CF2" w:rsidRDefault="00D20CF2"/>
    <w:p w14:paraId="4B8DE528" w14:textId="77777777" w:rsidR="00D20CF2" w:rsidRDefault="00D20C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0CA020" wp14:editId="5567BB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56F3A" w14:textId="77777777" w:rsidR="00D20CF2" w:rsidRDefault="00D20C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0CA0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C56F3A" w14:textId="77777777" w:rsidR="00D20CF2" w:rsidRDefault="00D20C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9D0F4B" w14:textId="77777777" w:rsidR="00D20CF2" w:rsidRDefault="00D20CF2"/>
    <w:p w14:paraId="2D6068F8" w14:textId="77777777" w:rsidR="00D20CF2" w:rsidRDefault="00D20CF2"/>
    <w:p w14:paraId="66A7B8D3" w14:textId="77777777" w:rsidR="00D20CF2" w:rsidRDefault="00D20C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8569A0" wp14:editId="2431C7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8CE7C" w14:textId="77777777" w:rsidR="00D20CF2" w:rsidRDefault="00D20CF2"/>
                          <w:p w14:paraId="05562F76" w14:textId="77777777" w:rsidR="00D20CF2" w:rsidRDefault="00D20C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8569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38CE7C" w14:textId="77777777" w:rsidR="00D20CF2" w:rsidRDefault="00D20CF2"/>
                    <w:p w14:paraId="05562F76" w14:textId="77777777" w:rsidR="00D20CF2" w:rsidRDefault="00D20C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6A6279" w14:textId="77777777" w:rsidR="00D20CF2" w:rsidRDefault="00D20CF2"/>
    <w:p w14:paraId="4B50A468" w14:textId="77777777" w:rsidR="00D20CF2" w:rsidRDefault="00D20CF2">
      <w:pPr>
        <w:rPr>
          <w:sz w:val="2"/>
          <w:szCs w:val="2"/>
        </w:rPr>
      </w:pPr>
    </w:p>
    <w:p w14:paraId="6FC00B8F" w14:textId="77777777" w:rsidR="00D20CF2" w:rsidRDefault="00D20CF2"/>
    <w:p w14:paraId="35886EBA" w14:textId="77777777" w:rsidR="00D20CF2" w:rsidRDefault="00D20CF2">
      <w:pPr>
        <w:spacing w:after="0" w:line="240" w:lineRule="auto"/>
      </w:pPr>
    </w:p>
  </w:footnote>
  <w:footnote w:type="continuationSeparator" w:id="0">
    <w:p w14:paraId="20CC244D" w14:textId="77777777" w:rsidR="00D20CF2" w:rsidRDefault="00D2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2"/>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93615</TotalTime>
  <Pages>1</Pages>
  <Words>120</Words>
  <Characters>684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212</cp:revision>
  <cp:lastPrinted>2009-02-06T05:36:00Z</cp:lastPrinted>
  <dcterms:created xsi:type="dcterms:W3CDTF">2024-01-07T13:43:00Z</dcterms:created>
  <dcterms:modified xsi:type="dcterms:W3CDTF">2025-05-13T17:52:00Z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