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D59973" w14:textId="77777777" w:rsidR="0063026A" w:rsidRDefault="0063026A" w:rsidP="0063026A">
      <w:pPr>
        <w:pStyle w:val="afffffffffffffffffffffffffff5"/>
        <w:rPr>
          <w:rFonts w:ascii="Verdana" w:hAnsi="Verdana"/>
          <w:color w:val="000000"/>
          <w:sz w:val="21"/>
          <w:szCs w:val="21"/>
        </w:rPr>
      </w:pPr>
      <w:r>
        <w:rPr>
          <w:rFonts w:ascii="Helvetica" w:hAnsi="Helvetica" w:cs="Helvetica"/>
          <w:b/>
          <w:bCs w:val="0"/>
          <w:color w:val="222222"/>
          <w:sz w:val="21"/>
          <w:szCs w:val="21"/>
        </w:rPr>
        <w:t>Коваленко, Дмитрий Николаевич.</w:t>
      </w:r>
    </w:p>
    <w:p w14:paraId="5C6CAB37" w14:textId="77777777" w:rsidR="0063026A" w:rsidRDefault="0063026A" w:rsidP="0063026A">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Исследование кинематически сингулярных процессов взаимодействия элементарных частиц при высоких энергиях и автоматизация их </w:t>
      </w:r>
      <w:proofErr w:type="gramStart"/>
      <w:r>
        <w:rPr>
          <w:rFonts w:ascii="Helvetica" w:hAnsi="Helvetica" w:cs="Helvetica"/>
          <w:caps/>
          <w:color w:val="222222"/>
          <w:sz w:val="21"/>
          <w:szCs w:val="21"/>
        </w:rPr>
        <w:t>расчетов :</w:t>
      </w:r>
      <w:proofErr w:type="gramEnd"/>
      <w:r>
        <w:rPr>
          <w:rFonts w:ascii="Helvetica" w:hAnsi="Helvetica" w:cs="Helvetica"/>
          <w:caps/>
          <w:color w:val="222222"/>
          <w:sz w:val="21"/>
          <w:szCs w:val="21"/>
        </w:rPr>
        <w:t xml:space="preserve"> диссертация ... кандидата физико-математических наук : 01.04.02. - Москва, 1998. - 70 с.</w:t>
      </w:r>
    </w:p>
    <w:p w14:paraId="4FF14009" w14:textId="77777777" w:rsidR="0063026A" w:rsidRDefault="0063026A" w:rsidP="0063026A">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физико-математических наук Коваленко, Дмитрий Николаевич</w:t>
      </w:r>
    </w:p>
    <w:p w14:paraId="7532780D" w14:textId="77777777" w:rsidR="0063026A" w:rsidRDefault="0063026A" w:rsidP="0063026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Оглавление</w:t>
      </w:r>
    </w:p>
    <w:p w14:paraId="2C34824F" w14:textId="77777777" w:rsidR="0063026A" w:rsidRDefault="0063026A" w:rsidP="0063026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7577E6A4" w14:textId="77777777" w:rsidR="0063026A" w:rsidRDefault="0063026A" w:rsidP="0063026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w:t>
      </w:r>
    </w:p>
    <w:p w14:paraId="13D80888" w14:textId="77777777" w:rsidR="0063026A" w:rsidRDefault="0063026A" w:rsidP="0063026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Введение</w:t>
      </w:r>
    </w:p>
    <w:p w14:paraId="61CC130F" w14:textId="77777777" w:rsidR="0063026A" w:rsidRDefault="0063026A" w:rsidP="0063026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Кинематика</w:t>
      </w:r>
    </w:p>
    <w:p w14:paraId="6D04157E" w14:textId="77777777" w:rsidR="0063026A" w:rsidRDefault="0063026A" w:rsidP="0063026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Инвариантные обрезания</w:t>
      </w:r>
    </w:p>
    <w:p w14:paraId="50B963F4" w14:textId="77777777" w:rsidR="0063026A" w:rsidRDefault="0063026A" w:rsidP="0063026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 Регуляризации</w:t>
      </w:r>
    </w:p>
    <w:p w14:paraId="733C781B" w14:textId="77777777" w:rsidR="0063026A" w:rsidRDefault="0063026A" w:rsidP="0063026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1.5 Примеры</w:t>
      </w:r>
    </w:p>
    <w:p w14:paraId="71D8964C" w14:textId="77777777" w:rsidR="0063026A" w:rsidRDefault="0063026A" w:rsidP="0063026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w:t>
      </w:r>
    </w:p>
    <w:p w14:paraId="1D0AD06E" w14:textId="77777777" w:rsidR="0063026A" w:rsidRDefault="0063026A" w:rsidP="0063026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Введение</w:t>
      </w:r>
    </w:p>
    <w:p w14:paraId="42EAD850" w14:textId="77777777" w:rsidR="0063026A" w:rsidRDefault="0063026A" w:rsidP="0063026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Детали вычислений</w:t>
      </w:r>
    </w:p>
    <w:p w14:paraId="4679526C" w14:textId="77777777" w:rsidR="0063026A" w:rsidRDefault="0063026A" w:rsidP="0063026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2.3 Подпроцессы с сигналом от бозона </w:t>
      </w:r>
      <w:proofErr w:type="spellStart"/>
      <w:r>
        <w:rPr>
          <w:rFonts w:ascii="Arial" w:hAnsi="Arial" w:cs="Arial"/>
          <w:color w:val="333333"/>
          <w:sz w:val="21"/>
          <w:szCs w:val="21"/>
        </w:rPr>
        <w:t>Хиггса</w:t>
      </w:r>
      <w:proofErr w:type="spellEnd"/>
    </w:p>
    <w:p w14:paraId="375BDF83" w14:textId="77777777" w:rsidR="0063026A" w:rsidRDefault="0063026A" w:rsidP="0063026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 Подпроцессы неустранимого фона</w:t>
      </w:r>
    </w:p>
    <w:p w14:paraId="5A9A7C1B" w14:textId="77777777" w:rsidR="0063026A" w:rsidRDefault="0063026A" w:rsidP="0063026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2.5 Процессы устранимого фона</w:t>
      </w:r>
    </w:p>
    <w:p w14:paraId="7397F7A4" w14:textId="77777777" w:rsidR="0063026A" w:rsidRDefault="0063026A" w:rsidP="0063026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2.6 Зависимость от С}2</w:t>
      </w:r>
    </w:p>
    <w:p w14:paraId="280434A2" w14:textId="77777777" w:rsidR="0063026A" w:rsidRDefault="0063026A" w:rsidP="0063026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2.7 Реконструкция кинематики событий</w:t>
      </w:r>
    </w:p>
    <w:p w14:paraId="4463ED9D" w14:textId="77777777" w:rsidR="0063026A" w:rsidRDefault="0063026A" w:rsidP="0063026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2.8 Угловые распределения в </w:t>
      </w:r>
      <w:proofErr w:type="spellStart"/>
      <w:r>
        <w:rPr>
          <w:rFonts w:ascii="Arial" w:hAnsi="Arial" w:cs="Arial"/>
          <w:color w:val="333333"/>
          <w:sz w:val="21"/>
          <w:szCs w:val="21"/>
        </w:rPr>
        <w:t>партонной</w:t>
      </w:r>
      <w:proofErr w:type="spellEnd"/>
      <w:r>
        <w:rPr>
          <w:rFonts w:ascii="Arial" w:hAnsi="Arial" w:cs="Arial"/>
          <w:color w:val="333333"/>
          <w:sz w:val="21"/>
          <w:szCs w:val="21"/>
        </w:rPr>
        <w:t xml:space="preserve"> </w:t>
      </w:r>
      <w:proofErr w:type="spellStart"/>
      <w:r>
        <w:rPr>
          <w:rFonts w:ascii="Arial" w:hAnsi="Arial" w:cs="Arial"/>
          <w:color w:val="333333"/>
          <w:sz w:val="21"/>
          <w:szCs w:val="21"/>
        </w:rPr>
        <w:t>ситеме</w:t>
      </w:r>
      <w:proofErr w:type="spellEnd"/>
      <w:r>
        <w:rPr>
          <w:rFonts w:ascii="Arial" w:hAnsi="Arial" w:cs="Arial"/>
          <w:color w:val="333333"/>
          <w:sz w:val="21"/>
          <w:szCs w:val="21"/>
        </w:rPr>
        <w:t xml:space="preserve"> центра масс</w:t>
      </w:r>
    </w:p>
    <w:p w14:paraId="489F73CE" w14:textId="77777777" w:rsidR="0063026A" w:rsidRDefault="0063026A" w:rsidP="0063026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2.9 Оценки для ЬНС детекторов</w:t>
      </w:r>
    </w:p>
    <w:p w14:paraId="282A8286" w14:textId="77777777" w:rsidR="0063026A" w:rsidRDefault="0063026A" w:rsidP="0063026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2.10 Выводы</w:t>
      </w:r>
    </w:p>
    <w:p w14:paraId="01DE1C9C" w14:textId="77777777" w:rsidR="0063026A" w:rsidRDefault="0063026A" w:rsidP="0063026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w:t>
      </w:r>
    </w:p>
    <w:p w14:paraId="40FC3C8D" w14:textId="77777777" w:rsidR="0063026A" w:rsidRDefault="0063026A" w:rsidP="0063026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Введение</w:t>
      </w:r>
    </w:p>
    <w:p w14:paraId="27ABC9B0" w14:textId="77777777" w:rsidR="0063026A" w:rsidRDefault="0063026A" w:rsidP="0063026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3.2 Поиски бозона </w:t>
      </w:r>
      <w:proofErr w:type="spellStart"/>
      <w:r>
        <w:rPr>
          <w:rFonts w:ascii="Arial" w:hAnsi="Arial" w:cs="Arial"/>
          <w:color w:val="333333"/>
          <w:sz w:val="21"/>
          <w:szCs w:val="21"/>
        </w:rPr>
        <w:t>Хиггса</w:t>
      </w:r>
      <w:proofErr w:type="spellEnd"/>
      <w:r>
        <w:rPr>
          <w:rFonts w:ascii="Arial" w:hAnsi="Arial" w:cs="Arial"/>
          <w:color w:val="333333"/>
          <w:sz w:val="21"/>
          <w:szCs w:val="21"/>
        </w:rPr>
        <w:t xml:space="preserve"> на Фотонном линейном коллайдере</w:t>
      </w:r>
    </w:p>
    <w:p w14:paraId="046534F7" w14:textId="77777777" w:rsidR="0063026A" w:rsidRDefault="0063026A" w:rsidP="0063026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Сечение и фон для 77 —&gt; и 77 —»</w:t>
      </w:r>
    </w:p>
    <w:p w14:paraId="39AD9AE8" w14:textId="77777777" w:rsidR="0063026A" w:rsidRDefault="0063026A" w:rsidP="0063026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3.4 Сценарии для поиска бозона </w:t>
      </w:r>
      <w:proofErr w:type="spellStart"/>
      <w:r>
        <w:rPr>
          <w:rFonts w:ascii="Arial" w:hAnsi="Arial" w:cs="Arial"/>
          <w:color w:val="333333"/>
          <w:sz w:val="21"/>
          <w:szCs w:val="21"/>
        </w:rPr>
        <w:t>Хиггса</w:t>
      </w:r>
      <w:proofErr w:type="spellEnd"/>
      <w:r>
        <w:rPr>
          <w:rFonts w:ascii="Arial" w:hAnsi="Arial" w:cs="Arial"/>
          <w:color w:val="333333"/>
          <w:sz w:val="21"/>
          <w:szCs w:val="21"/>
        </w:rPr>
        <w:t xml:space="preserve"> в \¥"\¥* моде на РЬС ниже порога</w:t>
      </w:r>
    </w:p>
    <w:p w14:paraId="541C9271" w14:textId="77777777" w:rsidR="0063026A" w:rsidRDefault="0063026A" w:rsidP="0063026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3.5 Заключение</w:t>
      </w:r>
    </w:p>
    <w:p w14:paraId="672AE2EC" w14:textId="77777777" w:rsidR="0063026A" w:rsidRDefault="0063026A" w:rsidP="0063026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4</w:t>
      </w:r>
    </w:p>
    <w:p w14:paraId="73506AD2" w14:textId="77777777" w:rsidR="0063026A" w:rsidRDefault="0063026A" w:rsidP="0063026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 Введение</w:t>
      </w:r>
    </w:p>
    <w:p w14:paraId="6F1EFA7D" w14:textId="77777777" w:rsidR="0063026A" w:rsidRDefault="0063026A" w:rsidP="0063026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 Генерация древесных диаграмм</w:t>
      </w:r>
    </w:p>
    <w:p w14:paraId="127C8586" w14:textId="77777777" w:rsidR="0063026A" w:rsidRDefault="0063026A" w:rsidP="0063026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 Генерация диаграмм с петлями</w:t>
      </w:r>
    </w:p>
    <w:p w14:paraId="4E1B1FC0" w14:textId="77777777" w:rsidR="0063026A" w:rsidRDefault="0063026A" w:rsidP="0063026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4.4 Программа </w:t>
      </w:r>
      <w:proofErr w:type="spellStart"/>
      <w:r>
        <w:rPr>
          <w:rFonts w:ascii="Arial" w:hAnsi="Arial" w:cs="Arial"/>
          <w:color w:val="333333"/>
          <w:sz w:val="21"/>
          <w:szCs w:val="21"/>
        </w:rPr>
        <w:t>ЬсЬер</w:t>
      </w:r>
      <w:proofErr w:type="spellEnd"/>
    </w:p>
    <w:p w14:paraId="019DD9D4" w14:textId="77777777" w:rsidR="0063026A" w:rsidRDefault="0063026A" w:rsidP="0063026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Заключение</w:t>
      </w:r>
    </w:p>
    <w:p w14:paraId="69F09626" w14:textId="711E5CDE" w:rsidR="005E23AC" w:rsidRPr="0063026A" w:rsidRDefault="005E23AC" w:rsidP="0063026A"/>
    <w:sectPr w:rsidR="005E23AC" w:rsidRPr="0063026A"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F028E2" w14:textId="77777777" w:rsidR="005703A4" w:rsidRDefault="005703A4">
      <w:pPr>
        <w:spacing w:after="0" w:line="240" w:lineRule="auto"/>
      </w:pPr>
      <w:r>
        <w:separator/>
      </w:r>
    </w:p>
  </w:endnote>
  <w:endnote w:type="continuationSeparator" w:id="0">
    <w:p w14:paraId="0B37EE1B" w14:textId="77777777" w:rsidR="005703A4" w:rsidRDefault="005703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A6FFB3" w14:textId="77777777" w:rsidR="005703A4" w:rsidRDefault="005703A4"/>
    <w:p w14:paraId="13AC3B30" w14:textId="77777777" w:rsidR="005703A4" w:rsidRDefault="005703A4"/>
    <w:p w14:paraId="51676D03" w14:textId="77777777" w:rsidR="005703A4" w:rsidRDefault="005703A4"/>
    <w:p w14:paraId="07CDFE5C" w14:textId="77777777" w:rsidR="005703A4" w:rsidRDefault="005703A4"/>
    <w:p w14:paraId="04A3C2FA" w14:textId="77777777" w:rsidR="005703A4" w:rsidRDefault="005703A4"/>
    <w:p w14:paraId="197BA31A" w14:textId="77777777" w:rsidR="005703A4" w:rsidRDefault="005703A4"/>
    <w:p w14:paraId="372CCB5A" w14:textId="77777777" w:rsidR="005703A4" w:rsidRDefault="005703A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F91E62D" wp14:editId="1B3841EA">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892394" w14:textId="77777777" w:rsidR="005703A4" w:rsidRDefault="005703A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F91E62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1892394" w14:textId="77777777" w:rsidR="005703A4" w:rsidRDefault="005703A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C820A4B" w14:textId="77777777" w:rsidR="005703A4" w:rsidRDefault="005703A4"/>
    <w:p w14:paraId="33D1CDD7" w14:textId="77777777" w:rsidR="005703A4" w:rsidRDefault="005703A4"/>
    <w:p w14:paraId="12D28ED8" w14:textId="77777777" w:rsidR="005703A4" w:rsidRDefault="005703A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8456155" wp14:editId="78B3E3F9">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22DE32" w14:textId="77777777" w:rsidR="005703A4" w:rsidRDefault="005703A4"/>
                          <w:p w14:paraId="30B2ECD9" w14:textId="77777777" w:rsidR="005703A4" w:rsidRDefault="005703A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845615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C22DE32" w14:textId="77777777" w:rsidR="005703A4" w:rsidRDefault="005703A4"/>
                    <w:p w14:paraId="30B2ECD9" w14:textId="77777777" w:rsidR="005703A4" w:rsidRDefault="005703A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2BEB0DD" w14:textId="77777777" w:rsidR="005703A4" w:rsidRDefault="005703A4"/>
    <w:p w14:paraId="5893D132" w14:textId="77777777" w:rsidR="005703A4" w:rsidRDefault="005703A4">
      <w:pPr>
        <w:rPr>
          <w:sz w:val="2"/>
          <w:szCs w:val="2"/>
        </w:rPr>
      </w:pPr>
    </w:p>
    <w:p w14:paraId="39CD4CDF" w14:textId="77777777" w:rsidR="005703A4" w:rsidRDefault="005703A4"/>
    <w:p w14:paraId="140ADB75" w14:textId="77777777" w:rsidR="005703A4" w:rsidRDefault="005703A4">
      <w:pPr>
        <w:spacing w:after="0" w:line="240" w:lineRule="auto"/>
      </w:pPr>
    </w:p>
  </w:footnote>
  <w:footnote w:type="continuationSeparator" w:id="0">
    <w:p w14:paraId="664C62B0" w14:textId="77777777" w:rsidR="005703A4" w:rsidRDefault="005703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911"/>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A4"/>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3D9"/>
    <w:rsid w:val="007C641D"/>
    <w:rsid w:val="007C6473"/>
    <w:rsid w:val="007C64F4"/>
    <w:rsid w:val="007C65BB"/>
    <w:rsid w:val="007C65E8"/>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FA0"/>
    <w:rsid w:val="008F7FC5"/>
    <w:rsid w:val="00900006"/>
    <w:rsid w:val="0090001C"/>
    <w:rsid w:val="0090007D"/>
    <w:rsid w:val="009000CA"/>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AB"/>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FC1"/>
    <w:rsid w:val="00A5404A"/>
    <w:rsid w:val="00A540F6"/>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43A"/>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15"/>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05"/>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D5E"/>
    <w:rsid w:val="00EF4DF3"/>
    <w:rsid w:val="00EF4E6E"/>
    <w:rsid w:val="00EF4ED2"/>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link w:val="35Exact"/>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148063</TotalTime>
  <Pages>2</Pages>
  <Words>162</Words>
  <Characters>924</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1084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4087</cp:revision>
  <cp:lastPrinted>2009-02-06T05:36:00Z</cp:lastPrinted>
  <dcterms:created xsi:type="dcterms:W3CDTF">2024-01-07T13:43:00Z</dcterms:created>
  <dcterms:modified xsi:type="dcterms:W3CDTF">2025-08-09T09:09:00Z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