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4C29A" w14:textId="77777777" w:rsidR="00E43561" w:rsidRDefault="00E43561" w:rsidP="00E43561">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Ахметзянов, Ренат </w:t>
      </w:r>
      <w:proofErr w:type="spellStart"/>
      <w:r>
        <w:rPr>
          <w:rFonts w:ascii="Helvetica" w:hAnsi="Helvetica" w:cs="Helvetica"/>
          <w:b/>
          <w:bCs w:val="0"/>
          <w:color w:val="222222"/>
          <w:sz w:val="21"/>
          <w:szCs w:val="21"/>
        </w:rPr>
        <w:t>Харисович</w:t>
      </w:r>
      <w:proofErr w:type="spellEnd"/>
      <w:r>
        <w:rPr>
          <w:rFonts w:ascii="Helvetica" w:hAnsi="Helvetica" w:cs="Helvetica"/>
          <w:b/>
          <w:bCs w:val="0"/>
          <w:color w:val="222222"/>
          <w:sz w:val="21"/>
          <w:szCs w:val="21"/>
        </w:rPr>
        <w:t>.</w:t>
      </w:r>
    </w:p>
    <w:p w14:paraId="011A5DAC" w14:textId="77777777" w:rsidR="00E43561" w:rsidRDefault="00E43561" w:rsidP="00E4356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Политика социальной защиты населения Республики Татарстан в конце 80-х - первой половине 90-х </w:t>
      </w:r>
      <w:proofErr w:type="gramStart"/>
      <w:r>
        <w:rPr>
          <w:rFonts w:ascii="Helvetica" w:hAnsi="Helvetica" w:cs="Helvetica"/>
          <w:caps/>
          <w:color w:val="222222"/>
          <w:sz w:val="21"/>
          <w:szCs w:val="21"/>
        </w:rPr>
        <w:t>годов :</w:t>
      </w:r>
      <w:proofErr w:type="gramEnd"/>
      <w:r>
        <w:rPr>
          <w:rFonts w:ascii="Helvetica" w:hAnsi="Helvetica" w:cs="Helvetica"/>
          <w:caps/>
          <w:color w:val="222222"/>
          <w:sz w:val="21"/>
          <w:szCs w:val="21"/>
        </w:rPr>
        <w:t xml:space="preserve"> диссертация ... кандидата исторических наук : 23.00.03. - Казань, 2000. - 223 с.</w:t>
      </w:r>
    </w:p>
    <w:p w14:paraId="6B884D26" w14:textId="77777777" w:rsidR="00E43561" w:rsidRDefault="00E43561" w:rsidP="00E4356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исторических наук Ахметзянов, Ренат </w:t>
      </w:r>
      <w:proofErr w:type="spellStart"/>
      <w:r>
        <w:rPr>
          <w:rFonts w:ascii="Arial" w:hAnsi="Arial" w:cs="Arial"/>
          <w:color w:val="646B71"/>
          <w:sz w:val="18"/>
          <w:szCs w:val="18"/>
        </w:rPr>
        <w:t>Харисович</w:t>
      </w:r>
      <w:proofErr w:type="spellEnd"/>
    </w:p>
    <w:p w14:paraId="67049773" w14:textId="77777777" w:rsidR="00E43561" w:rsidRDefault="00E43561" w:rsidP="00E435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6330AB1" w14:textId="77777777" w:rsidR="00E43561" w:rsidRDefault="00E43561" w:rsidP="00E435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 Социальные последствия преобразований в России конца</w:t>
      </w:r>
    </w:p>
    <w:p w14:paraId="5F2E0210" w14:textId="77777777" w:rsidR="00E43561" w:rsidRDefault="00E43561" w:rsidP="00E435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80-х - первой половины 90-х годов.</w:t>
      </w:r>
    </w:p>
    <w:p w14:paraId="031210E2" w14:textId="77777777" w:rsidR="00E43561" w:rsidRDefault="00E43561" w:rsidP="00E435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 Формирование идеологических и организационно-правовых основ региональной политики социальной защиты.</w:t>
      </w:r>
    </w:p>
    <w:p w14:paraId="671E653F" w14:textId="77777777" w:rsidR="00E43561" w:rsidRDefault="00E43561" w:rsidP="00E435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Раздел III. Развитие системы государственной поддержки </w:t>
      </w:r>
      <w:proofErr w:type="spellStart"/>
      <w:r>
        <w:rPr>
          <w:rFonts w:ascii="Arial" w:hAnsi="Arial" w:cs="Arial"/>
          <w:color w:val="333333"/>
          <w:sz w:val="21"/>
          <w:szCs w:val="21"/>
        </w:rPr>
        <w:t>социальноуязвимых</w:t>
      </w:r>
      <w:proofErr w:type="spellEnd"/>
      <w:r>
        <w:rPr>
          <w:rFonts w:ascii="Arial" w:hAnsi="Arial" w:cs="Arial"/>
          <w:color w:val="333333"/>
          <w:sz w:val="21"/>
          <w:szCs w:val="21"/>
        </w:rPr>
        <w:t xml:space="preserve"> слоев населения Республики Татарстан.</w:t>
      </w:r>
    </w:p>
    <w:p w14:paraId="141F161B" w14:textId="77777777" w:rsidR="00E43561" w:rsidRDefault="00E43561" w:rsidP="00E435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IV. Основные направления в деятельности государственных и общественных организаций Республики Татарстан по социальной защите трудящихся.</w:t>
      </w:r>
    </w:p>
    <w:p w14:paraId="4FDAD129" w14:textId="48FF9B77" w:rsidR="00BD642D" w:rsidRPr="00E43561" w:rsidRDefault="00BD642D" w:rsidP="00E43561"/>
    <w:sectPr w:rsidR="00BD642D" w:rsidRPr="00E4356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4FD56" w14:textId="77777777" w:rsidR="006B6D9D" w:rsidRDefault="006B6D9D">
      <w:pPr>
        <w:spacing w:after="0" w:line="240" w:lineRule="auto"/>
      </w:pPr>
      <w:r>
        <w:separator/>
      </w:r>
    </w:p>
  </w:endnote>
  <w:endnote w:type="continuationSeparator" w:id="0">
    <w:p w14:paraId="15D15C11" w14:textId="77777777" w:rsidR="006B6D9D" w:rsidRDefault="006B6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652F2" w14:textId="77777777" w:rsidR="006B6D9D" w:rsidRDefault="006B6D9D"/>
    <w:p w14:paraId="5E18E68D" w14:textId="77777777" w:rsidR="006B6D9D" w:rsidRDefault="006B6D9D"/>
    <w:p w14:paraId="7C51AADA" w14:textId="77777777" w:rsidR="006B6D9D" w:rsidRDefault="006B6D9D"/>
    <w:p w14:paraId="64146228" w14:textId="77777777" w:rsidR="006B6D9D" w:rsidRDefault="006B6D9D"/>
    <w:p w14:paraId="7D068732" w14:textId="77777777" w:rsidR="006B6D9D" w:rsidRDefault="006B6D9D"/>
    <w:p w14:paraId="7E7D943A" w14:textId="77777777" w:rsidR="006B6D9D" w:rsidRDefault="006B6D9D"/>
    <w:p w14:paraId="32AC7A12" w14:textId="77777777" w:rsidR="006B6D9D" w:rsidRDefault="006B6D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12B56E" wp14:editId="75C737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2D474" w14:textId="77777777" w:rsidR="006B6D9D" w:rsidRDefault="006B6D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12B56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D2D474" w14:textId="77777777" w:rsidR="006B6D9D" w:rsidRDefault="006B6D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D3C7E7" w14:textId="77777777" w:rsidR="006B6D9D" w:rsidRDefault="006B6D9D"/>
    <w:p w14:paraId="60A8A7B5" w14:textId="77777777" w:rsidR="006B6D9D" w:rsidRDefault="006B6D9D"/>
    <w:p w14:paraId="4136ACD6" w14:textId="77777777" w:rsidR="006B6D9D" w:rsidRDefault="006B6D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AAAFA0" wp14:editId="0D208F2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D2995" w14:textId="77777777" w:rsidR="006B6D9D" w:rsidRDefault="006B6D9D"/>
                          <w:p w14:paraId="57B105B4" w14:textId="77777777" w:rsidR="006B6D9D" w:rsidRDefault="006B6D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AAAF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7D2995" w14:textId="77777777" w:rsidR="006B6D9D" w:rsidRDefault="006B6D9D"/>
                    <w:p w14:paraId="57B105B4" w14:textId="77777777" w:rsidR="006B6D9D" w:rsidRDefault="006B6D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915EAA" w14:textId="77777777" w:rsidR="006B6D9D" w:rsidRDefault="006B6D9D"/>
    <w:p w14:paraId="08E98032" w14:textId="77777777" w:rsidR="006B6D9D" w:rsidRDefault="006B6D9D">
      <w:pPr>
        <w:rPr>
          <w:sz w:val="2"/>
          <w:szCs w:val="2"/>
        </w:rPr>
      </w:pPr>
    </w:p>
    <w:p w14:paraId="00E7A8E1" w14:textId="77777777" w:rsidR="006B6D9D" w:rsidRDefault="006B6D9D"/>
    <w:p w14:paraId="52466161" w14:textId="77777777" w:rsidR="006B6D9D" w:rsidRDefault="006B6D9D">
      <w:pPr>
        <w:spacing w:after="0" w:line="240" w:lineRule="auto"/>
      </w:pPr>
    </w:p>
  </w:footnote>
  <w:footnote w:type="continuationSeparator" w:id="0">
    <w:p w14:paraId="19035514" w14:textId="77777777" w:rsidR="006B6D9D" w:rsidRDefault="006B6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D9D"/>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93436</TotalTime>
  <Pages>1</Pages>
  <Words>114</Words>
  <Characters>651</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205</cp:revision>
  <cp:lastPrinted>2009-02-06T05:36:00Z</cp:lastPrinted>
  <dcterms:created xsi:type="dcterms:W3CDTF">2024-01-07T13:43:00Z</dcterms:created>
  <dcterms:modified xsi:type="dcterms:W3CDTF">2025-05-13T13:34:00Z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