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038E3" w:rsidRDefault="00D038E3" w:rsidP="00D038E3">
      <w:r w:rsidRPr="00D858E0">
        <w:rPr>
          <w:rFonts w:ascii="Times New Roman" w:eastAsia="Times New Roman" w:hAnsi="Times New Roman" w:cs="Times New Roman"/>
          <w:b/>
          <w:bCs/>
          <w:color w:val="000000"/>
          <w:sz w:val="24"/>
          <w:szCs w:val="24"/>
          <w:lang w:eastAsia="uk-UA"/>
        </w:rPr>
        <w:t xml:space="preserve">Дейнега Руслан Олександрович, </w:t>
      </w:r>
      <w:r w:rsidRPr="00D858E0">
        <w:rPr>
          <w:rFonts w:ascii="Times New Roman" w:eastAsia="Times New Roman" w:hAnsi="Times New Roman" w:cs="Times New Roman"/>
          <w:bCs/>
          <w:color w:val="000000"/>
          <w:sz w:val="24"/>
          <w:szCs w:val="24"/>
          <w:lang w:eastAsia="uk-UA"/>
        </w:rPr>
        <w:t>асистент кафедри</w:t>
      </w:r>
      <w:r w:rsidRPr="00D858E0">
        <w:rPr>
          <w:rFonts w:ascii="Times New Roman" w:eastAsia="Times New Roman" w:hAnsi="Times New Roman" w:cs="Times New Roman"/>
          <w:b/>
          <w:bCs/>
          <w:color w:val="000000"/>
          <w:sz w:val="24"/>
          <w:szCs w:val="24"/>
          <w:lang w:eastAsia="uk-UA"/>
        </w:rPr>
        <w:t xml:space="preserve"> </w:t>
      </w:r>
      <w:r w:rsidRPr="00D858E0">
        <w:rPr>
          <w:rFonts w:ascii="Times New Roman" w:eastAsia="Times New Roman" w:hAnsi="Times New Roman" w:cs="Times New Roman"/>
          <w:sz w:val="24"/>
          <w:szCs w:val="24"/>
          <w:lang w:eastAsia="uk-UA"/>
        </w:rPr>
        <w:t>нафтогазових машин та обладнання,</w:t>
      </w:r>
      <w:r w:rsidRPr="00D858E0">
        <w:rPr>
          <w:rFonts w:ascii="Times New Roman" w:eastAsia="Times New Roman" w:hAnsi="Times New Roman" w:cs="Times New Roman"/>
          <w:color w:val="000000"/>
          <w:sz w:val="24"/>
          <w:szCs w:val="24"/>
          <w:lang w:eastAsia="uk-UA"/>
        </w:rPr>
        <w:t xml:space="preserve"> Івано-Франківський національний технічний університет нафти і газу. Назва дисертації: «</w:t>
      </w:r>
      <w:r w:rsidRPr="00D858E0">
        <w:rPr>
          <w:rFonts w:ascii="Times New Roman" w:eastAsia="Times New Roman" w:hAnsi="Times New Roman" w:cs="Times New Roman"/>
          <w:sz w:val="24"/>
          <w:szCs w:val="24"/>
          <w:lang w:eastAsia="uk-UA"/>
        </w:rPr>
        <w:t>Прогнозування довговічності нафтогазопроводів з врахуванням експлуатаційних факторів</w:t>
      </w:r>
      <w:r w:rsidRPr="00D858E0">
        <w:rPr>
          <w:rFonts w:ascii="Times New Roman" w:eastAsia="Times New Roman" w:hAnsi="Times New Roman" w:cs="Times New Roman"/>
          <w:color w:val="000000"/>
          <w:sz w:val="24"/>
          <w:szCs w:val="24"/>
          <w:lang w:eastAsia="uk-UA"/>
        </w:rPr>
        <w:t>». Шифр та назва спеціальності – 05.15.13 – трубопровідний транспорт, нафтогазосховища. Спецрада Д 20.052.04 Івано-Франківського національного технічного університету нафти і газу</w:t>
      </w:r>
    </w:p>
    <w:sectPr w:rsidR="00EF55EE" w:rsidRPr="00D038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D038E3" w:rsidRPr="00D038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B5C72-8E36-49DE-B0D5-26F1549B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2021-07-29T08:41:00Z</dcterms:created>
  <dcterms:modified xsi:type="dcterms:W3CDTF">2021-07-29T08:47:00Z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