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1E1351" w:rsidRDefault="001E1351" w:rsidP="001E1351">
      <w:r w:rsidRPr="001E1351">
        <w:rPr>
          <w:rFonts w:ascii="Times New Roman" w:eastAsia="Arial Narrow" w:hAnsi="Times New Roman" w:cs="Times New Roman"/>
          <w:b/>
          <w:bCs/>
          <w:color w:val="000000"/>
          <w:kern w:val="0"/>
          <w:sz w:val="24"/>
          <w:lang w:val="uk-UA" w:eastAsia="uk-UA" w:bidi="uk-UA"/>
        </w:rPr>
        <w:t>Бєляєв Анатолій Олександрович</w:t>
      </w:r>
      <w:r w:rsidRPr="001E1351">
        <w:rPr>
          <w:rFonts w:ascii="Times New Roman" w:eastAsia="Arial Narrow" w:hAnsi="Times New Roman" w:cs="Times New Roman"/>
          <w:color w:val="000000"/>
          <w:kern w:val="0"/>
          <w:sz w:val="24"/>
          <w:lang w:val="uk-UA" w:eastAsia="uk-UA" w:bidi="uk-UA"/>
        </w:rPr>
        <w:t>, лікар-невролог екс</w:t>
      </w:r>
      <w:r w:rsidRPr="001E1351">
        <w:rPr>
          <w:rFonts w:ascii="Times New Roman" w:eastAsia="Arial Narrow" w:hAnsi="Times New Roman" w:cs="Times New Roman"/>
          <w:color w:val="000000"/>
          <w:kern w:val="0"/>
          <w:sz w:val="24"/>
          <w:lang w:val="uk-UA" w:eastAsia="uk-UA" w:bidi="uk-UA"/>
        </w:rPr>
        <w:softHyphen/>
        <w:t>треної допомоги неврологічного відділення КУ «Одеська об</w:t>
      </w:r>
      <w:r w:rsidRPr="001E1351">
        <w:rPr>
          <w:rFonts w:ascii="Times New Roman" w:eastAsia="Arial Narrow" w:hAnsi="Times New Roman" w:cs="Times New Roman"/>
          <w:color w:val="000000"/>
          <w:kern w:val="0"/>
          <w:sz w:val="24"/>
          <w:lang w:val="uk-UA" w:eastAsia="uk-UA" w:bidi="uk-UA"/>
        </w:rPr>
        <w:softHyphen/>
        <w:t xml:space="preserve">ласна клінічна лікарня»: «Обгрунтування ефективності тран- скраніальної магнітної стимуляції при мігрені» (14.01.15 - нервові хвороби). Спецрада Д </w:t>
      </w:r>
      <w:r w:rsidRPr="001E1351">
        <w:rPr>
          <w:rFonts w:ascii="Times New Roman" w:eastAsia="Arial Narrow" w:hAnsi="Times New Roman" w:cs="Times New Roman"/>
          <w:color w:val="000000"/>
          <w:kern w:val="0"/>
          <w:sz w:val="24"/>
          <w:lang w:eastAsia="ru-RU" w:bidi="ru-RU"/>
        </w:rPr>
        <w:t xml:space="preserve">64.566.01 </w:t>
      </w:r>
      <w:r w:rsidRPr="001E1351">
        <w:rPr>
          <w:rFonts w:ascii="Times New Roman" w:eastAsia="Arial Narrow" w:hAnsi="Times New Roman" w:cs="Times New Roman"/>
          <w:color w:val="000000"/>
          <w:kern w:val="0"/>
          <w:sz w:val="24"/>
          <w:lang w:val="uk-UA" w:eastAsia="uk-UA" w:bidi="uk-UA"/>
        </w:rPr>
        <w:t>у ДУ «Інститут неврології, психіатрії та наркології НАМН України»</w:t>
      </w:r>
    </w:p>
    <w:sectPr w:rsidR="00047DE3" w:rsidRPr="001E135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CDC31-7EA5-4BE1-AE2D-99D4BB5E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2020-04-28T19:07:00Z</dcterms:created>
  <dcterms:modified xsi:type="dcterms:W3CDTF">2020-04-28T19:26:00Z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