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27C1F" w14:textId="77777777" w:rsidR="004120E5" w:rsidRDefault="004120E5" w:rsidP="004120E5">
      <w:pPr>
        <w:pStyle w:val="afffffffffffffffffffffffffff5"/>
        <w:rPr>
          <w:rFonts w:ascii="Verdana" w:hAnsi="Verdana"/>
          <w:color w:val="000000"/>
          <w:sz w:val="21"/>
          <w:szCs w:val="21"/>
        </w:rPr>
      </w:pPr>
      <w:r>
        <w:rPr>
          <w:rFonts w:ascii="Helvetica Neue" w:hAnsi="Helvetica Neue"/>
          <w:b/>
          <w:bCs w:val="0"/>
          <w:color w:val="222222"/>
          <w:sz w:val="21"/>
          <w:szCs w:val="21"/>
        </w:rPr>
        <w:t>Чуев, Михаил Александрович.</w:t>
      </w:r>
    </w:p>
    <w:p w14:paraId="5A806363" w14:textId="77777777" w:rsidR="004120E5" w:rsidRDefault="004120E5" w:rsidP="004120E5">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Изучение анизотропного сверхтонкого взаимодействия в парамагнитных кристаллах методом гамма-резонансной </w:t>
      </w:r>
      <w:proofErr w:type="gramStart"/>
      <w:r>
        <w:rPr>
          <w:rFonts w:ascii="Helvetica Neue" w:hAnsi="Helvetica Neue" w:cs="Arial"/>
          <w:caps/>
          <w:color w:val="222222"/>
          <w:sz w:val="21"/>
          <w:szCs w:val="21"/>
        </w:rPr>
        <w:t>спектроскопии :</w:t>
      </w:r>
      <w:proofErr w:type="gramEnd"/>
      <w:r>
        <w:rPr>
          <w:rFonts w:ascii="Helvetica Neue" w:hAnsi="Helvetica Neue" w:cs="Arial"/>
          <w:caps/>
          <w:color w:val="222222"/>
          <w:sz w:val="21"/>
          <w:szCs w:val="21"/>
        </w:rPr>
        <w:t xml:space="preserve"> диссертация ... кандидата физико-математических наук : 01.04.01. - Москва, 1984. - 88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0A71BAAA" w14:textId="77777777" w:rsidR="004120E5" w:rsidRDefault="004120E5" w:rsidP="004120E5">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Чуев, Михаил Александрович</w:t>
      </w:r>
    </w:p>
    <w:p w14:paraId="4812BC3C" w14:textId="77777777" w:rsidR="004120E5" w:rsidRDefault="004120E5" w:rsidP="004120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1CC37A5" w14:textId="77777777" w:rsidR="004120E5" w:rsidRDefault="004120E5" w:rsidP="004120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I. Исследование СТС мессбауэровских спектров ядер Ре в </w:t>
      </w:r>
      <w:proofErr w:type="gramStart"/>
      <w:r>
        <w:rPr>
          <w:rFonts w:ascii="Arial" w:hAnsi="Arial" w:cs="Arial"/>
          <w:color w:val="333333"/>
          <w:sz w:val="21"/>
          <w:szCs w:val="21"/>
        </w:rPr>
        <w:t>парамагнетиках .</w:t>
      </w:r>
      <w:proofErr w:type="gramEnd"/>
      <w:r>
        <w:rPr>
          <w:rFonts w:ascii="Arial" w:hAnsi="Arial" w:cs="Arial"/>
          <w:color w:val="333333"/>
          <w:sz w:val="21"/>
          <w:szCs w:val="21"/>
        </w:rPr>
        <w:t xml:space="preserve"> ДО</w:t>
      </w:r>
    </w:p>
    <w:p w14:paraId="627F735B" w14:textId="77777777" w:rsidR="004120E5" w:rsidRDefault="004120E5" w:rsidP="004120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Особенности проявления СТС мессбауэровских спектров в парамагнетиках</w:t>
      </w:r>
    </w:p>
    <w:p w14:paraId="4E794FA9" w14:textId="77777777" w:rsidR="004120E5" w:rsidRDefault="004120E5" w:rsidP="004120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Спиновый гамильтониан для парамагнитного иона Ре^+. ХЗ</w:t>
      </w:r>
    </w:p>
    <w:p w14:paraId="1EF1EBED" w14:textId="77777777" w:rsidR="004120E5" w:rsidRDefault="004120E5" w:rsidP="004120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Механгош релаксации электронного спина</w:t>
      </w:r>
    </w:p>
    <w:p w14:paraId="41F49B4B" w14:textId="77777777" w:rsidR="004120E5" w:rsidRDefault="004120E5" w:rsidP="004120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Обзор экспериментальных работ</w:t>
      </w:r>
    </w:p>
    <w:p w14:paraId="5FF66EED" w14:textId="77777777" w:rsidR="004120E5" w:rsidRDefault="004120E5" w:rsidP="004120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Методика проведения измерений и обработки экспериментальных результатов</w:t>
      </w:r>
    </w:p>
    <w:p w14:paraId="0C0A5C68" w14:textId="77777777" w:rsidR="004120E5" w:rsidRDefault="004120E5" w:rsidP="004120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ПД Методика эксперимента.</w:t>
      </w:r>
    </w:p>
    <w:p w14:paraId="0487C140" w14:textId="77777777" w:rsidR="004120E5" w:rsidRDefault="004120E5" w:rsidP="004120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П.2 Методика приготовления образцов</w:t>
      </w:r>
    </w:p>
    <w:p w14:paraId="670D61F4" w14:textId="77777777" w:rsidR="004120E5" w:rsidRDefault="004120E5" w:rsidP="004120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П.З Обработка экспериментальных результатов на ЭВМ</w:t>
      </w:r>
    </w:p>
    <w:p w14:paraId="0773C634" w14:textId="77777777" w:rsidR="004120E5" w:rsidRDefault="004120E5" w:rsidP="004120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Ш. Влияние слабых магнитных полей на СТС мессбауэровских спектров парамагнитного монокристалла </w:t>
      </w:r>
      <w:proofErr w:type="gramStart"/>
      <w:r>
        <w:rPr>
          <w:rFonts w:ascii="Arial" w:hAnsi="Arial" w:cs="Arial"/>
          <w:color w:val="333333"/>
          <w:sz w:val="21"/>
          <w:szCs w:val="21"/>
        </w:rPr>
        <w:t>rftftffy)^</w:t>
      </w:r>
      <w:proofErr w:type="gramEnd"/>
      <w:r>
        <w:rPr>
          <w:rFonts w:ascii="Arial" w:hAnsi="Arial" w:cs="Arial"/>
          <w:color w:val="333333"/>
          <w:sz w:val="21"/>
          <w:szCs w:val="21"/>
        </w:rPr>
        <w:t xml:space="preserve"> '£/£0-' fe5+.</w:t>
      </w:r>
    </w:p>
    <w:p w14:paraId="7F877654" w14:textId="77777777" w:rsidR="004120E5" w:rsidRDefault="004120E5" w:rsidP="004120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111.I Введение</w:t>
      </w:r>
    </w:p>
    <w:p w14:paraId="0AD372A0" w14:textId="77777777" w:rsidR="004120E5" w:rsidRDefault="004120E5" w:rsidP="004120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Ш.2 Стабилизация спектра изотропного дублета в слабых внешних магнитных полях</w:t>
      </w:r>
    </w:p>
    <w:p w14:paraId="6CE10C36" w14:textId="77777777" w:rsidR="004120E5" w:rsidRDefault="004120E5" w:rsidP="004120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Ш.З Влияние поперечных компонент </w:t>
      </w:r>
      <w:proofErr w:type="gramStart"/>
      <w:r>
        <w:rPr>
          <w:rFonts w:ascii="Arial" w:hAnsi="Arial" w:cs="Arial"/>
          <w:color w:val="333333"/>
          <w:sz w:val="21"/>
          <w:szCs w:val="21"/>
        </w:rPr>
        <w:t>СТВ .</w:t>
      </w:r>
      <w:proofErr w:type="gramEnd"/>
      <w:r>
        <w:rPr>
          <w:rFonts w:ascii="Arial" w:hAnsi="Arial" w:cs="Arial"/>
          <w:color w:val="333333"/>
          <w:sz w:val="21"/>
          <w:szCs w:val="21"/>
        </w:rPr>
        <w:t xml:space="preserve"> 4j</w:t>
      </w:r>
    </w:p>
    <w:p w14:paraId="109E5447" w14:textId="77777777" w:rsidR="004120E5" w:rsidRDefault="004120E5" w:rsidP="004120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Ш.4 Проявление электронного зеемановского взаимодействия в спектрах СТС и его зависимость от величины и направления внешнего магнитного поля</w:t>
      </w:r>
    </w:p>
    <w:p w14:paraId="2513E78F" w14:textId="77777777" w:rsidR="004120E5" w:rsidRDefault="004120E5" w:rsidP="004120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Ш.5 Роль слабых хаотических магнитных полей в формировании СТС спектра анизотропного дублета</w:t>
      </w:r>
    </w:p>
    <w:p w14:paraId="07A72288" w14:textId="77777777" w:rsidR="004120E5" w:rsidRDefault="004120E5" w:rsidP="004120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1У. Анизотропия магнитного СТВ и спин-решеточная релаксация иона в метмиоглобине</w:t>
      </w:r>
    </w:p>
    <w:p w14:paraId="31E47D1F" w14:textId="77777777" w:rsidR="004120E5" w:rsidRDefault="004120E5" w:rsidP="004120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1У.1 Введение</w:t>
      </w:r>
    </w:p>
    <w:p w14:paraId="25A0CD34" w14:textId="77777777" w:rsidR="004120E5" w:rsidRDefault="004120E5" w:rsidP="004120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1У.2 Теоретическая модель анизотропии СТВ и спин-решеточной релаксации иона Fe^+ в метмиоглобине</w:t>
      </w:r>
    </w:p>
    <w:p w14:paraId="24ED0D8C" w14:textId="77777777" w:rsidR="004120E5" w:rsidRDefault="004120E5" w:rsidP="004120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1У.З Зависимость спектров СТС иона в метмиоглобине от направления внешнего магнитного поля.</w:t>
      </w:r>
    </w:p>
    <w:p w14:paraId="352D7C8A" w14:textId="77777777" w:rsidR="004120E5" w:rsidRDefault="004120E5" w:rsidP="004120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1У.4 Температурная зависимость мессбауэровских спектров метмиоглобина</w:t>
      </w:r>
    </w:p>
    <w:p w14:paraId="071EBB05" w14:textId="435944BE" w:rsidR="00E67B85" w:rsidRPr="004120E5" w:rsidRDefault="00E67B85" w:rsidP="004120E5"/>
    <w:sectPr w:rsidR="00E67B85" w:rsidRPr="004120E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2DDEF" w14:textId="77777777" w:rsidR="005C0B7C" w:rsidRDefault="005C0B7C">
      <w:pPr>
        <w:spacing w:after="0" w:line="240" w:lineRule="auto"/>
      </w:pPr>
      <w:r>
        <w:separator/>
      </w:r>
    </w:p>
  </w:endnote>
  <w:endnote w:type="continuationSeparator" w:id="0">
    <w:p w14:paraId="1EE7595C" w14:textId="77777777" w:rsidR="005C0B7C" w:rsidRDefault="005C0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FFB34" w14:textId="77777777" w:rsidR="005C0B7C" w:rsidRDefault="005C0B7C"/>
    <w:p w14:paraId="6444E004" w14:textId="77777777" w:rsidR="005C0B7C" w:rsidRDefault="005C0B7C"/>
    <w:p w14:paraId="4152E979" w14:textId="77777777" w:rsidR="005C0B7C" w:rsidRDefault="005C0B7C"/>
    <w:p w14:paraId="24D38FA4" w14:textId="77777777" w:rsidR="005C0B7C" w:rsidRDefault="005C0B7C"/>
    <w:p w14:paraId="633A4165" w14:textId="77777777" w:rsidR="005C0B7C" w:rsidRDefault="005C0B7C"/>
    <w:p w14:paraId="4CEBB015" w14:textId="77777777" w:rsidR="005C0B7C" w:rsidRDefault="005C0B7C"/>
    <w:p w14:paraId="08CF0128" w14:textId="77777777" w:rsidR="005C0B7C" w:rsidRDefault="005C0B7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09B570D" wp14:editId="72676C5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F209DB" w14:textId="77777777" w:rsidR="005C0B7C" w:rsidRDefault="005C0B7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09B570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6F209DB" w14:textId="77777777" w:rsidR="005C0B7C" w:rsidRDefault="005C0B7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86C01C0" w14:textId="77777777" w:rsidR="005C0B7C" w:rsidRDefault="005C0B7C"/>
    <w:p w14:paraId="328BC84A" w14:textId="77777777" w:rsidR="005C0B7C" w:rsidRDefault="005C0B7C"/>
    <w:p w14:paraId="378F98CC" w14:textId="77777777" w:rsidR="005C0B7C" w:rsidRDefault="005C0B7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4B4C8B6" wp14:editId="2684A61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29CAF" w14:textId="77777777" w:rsidR="005C0B7C" w:rsidRDefault="005C0B7C"/>
                          <w:p w14:paraId="5201DC09" w14:textId="77777777" w:rsidR="005C0B7C" w:rsidRDefault="005C0B7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B4C8B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1C29CAF" w14:textId="77777777" w:rsidR="005C0B7C" w:rsidRDefault="005C0B7C"/>
                    <w:p w14:paraId="5201DC09" w14:textId="77777777" w:rsidR="005C0B7C" w:rsidRDefault="005C0B7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AE5A2C1" w14:textId="77777777" w:rsidR="005C0B7C" w:rsidRDefault="005C0B7C"/>
    <w:p w14:paraId="76A17504" w14:textId="77777777" w:rsidR="005C0B7C" w:rsidRDefault="005C0B7C">
      <w:pPr>
        <w:rPr>
          <w:sz w:val="2"/>
          <w:szCs w:val="2"/>
        </w:rPr>
      </w:pPr>
    </w:p>
    <w:p w14:paraId="2B130F6B" w14:textId="77777777" w:rsidR="005C0B7C" w:rsidRDefault="005C0B7C"/>
    <w:p w14:paraId="1543442E" w14:textId="77777777" w:rsidR="005C0B7C" w:rsidRDefault="005C0B7C">
      <w:pPr>
        <w:spacing w:after="0" w:line="240" w:lineRule="auto"/>
      </w:pPr>
    </w:p>
  </w:footnote>
  <w:footnote w:type="continuationSeparator" w:id="0">
    <w:p w14:paraId="602D76A8" w14:textId="77777777" w:rsidR="005C0B7C" w:rsidRDefault="005C0B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B7C"/>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124498</TotalTime>
  <Pages>2</Pages>
  <Words>250</Words>
  <Characters>1427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3076</cp:revision>
  <cp:lastPrinted>2009-02-06T05:36:00Z</cp:lastPrinted>
  <dcterms:created xsi:type="dcterms:W3CDTF">2024-01-07T13:43:00Z</dcterms:created>
  <dcterms:modified xsi:type="dcterms:W3CDTF">2025-06-29T10:47:00Z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